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28.10.2023 N 578-п</w:t>
              <w:br/>
              <w:t xml:space="preserve">"Об утверждении государственной программы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2023 г. N 578-п</w:t>
      </w:r>
    </w:p>
    <w:p>
      <w:pPr>
        <w:pStyle w:val="2"/>
        <w:jc w:val="center"/>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"СНИЖЕНИЕ РИСКОВ И СМЯГЧЕНИЕ ПОСЛЕДСТВИЙ ЧРЕЗВЫЧАЙНЫХ</w:t>
      </w:r>
    </w:p>
    <w:p>
      <w:pPr>
        <w:pStyle w:val="2"/>
        <w:jc w:val="center"/>
      </w:pPr>
      <w:r>
        <w:rPr>
          <w:sz w:val="20"/>
        </w:rPr>
        <w:t xml:space="preserve">СИТУАЦИЙ, УЧАСТИЕ В ОБЕСПЕЧЕНИИ ОБЩЕСТВЕННОГО ПРАВОПОРЯДКА</w:t>
      </w:r>
    </w:p>
    <w:p>
      <w:pPr>
        <w:pStyle w:val="2"/>
        <w:jc w:val="center"/>
      </w:pPr>
      <w:r>
        <w:rPr>
          <w:sz w:val="20"/>
        </w:rPr>
        <w:t xml:space="preserve">И ОБЩЕСТВЕННОЙ БЕЗОПАСНОСТИ ОМСКОЙ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01.06.2023 N 295-п (ред. от 06.10.2023) &quot;О Порядке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28" w:tooltip="ГОСУДАРСТВЕННАЯ ПРОГРАММА ОМСКОЙ ОБЛАСТИ">
        <w:r>
          <w:rPr>
            <w:sz w:val="20"/>
            <w:color w:val="0000ff"/>
          </w:rPr>
          <w:t xml:space="preserve">программу</w:t>
        </w:r>
      </w:hyperlink>
      <w:r>
        <w:rPr>
          <w:sz w:val="20"/>
        </w:rPr>
        <w:t xml:space="preserve">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right"/>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28 октября 2023 г. N 578-п</w:t>
      </w:r>
    </w:p>
    <w:p>
      <w:pPr>
        <w:pStyle w:val="0"/>
        <w:jc w:val="center"/>
      </w:pPr>
      <w:r>
        <w:rPr>
          <w:sz w:val="20"/>
        </w:rPr>
      </w:r>
    </w:p>
    <w:bookmarkStart w:id="28" w:name="P28"/>
    <w:bookmarkEnd w:id="28"/>
    <w:p>
      <w:pPr>
        <w:pStyle w:val="2"/>
        <w:jc w:val="center"/>
      </w:pPr>
      <w:r>
        <w:rPr>
          <w:sz w:val="20"/>
        </w:rPr>
        <w:t xml:space="preserve">ГОСУДАРСТВЕННАЯ ПРОГРАММА ОМСКОЙ ОБЛАСТИ</w:t>
      </w:r>
    </w:p>
    <w:p>
      <w:pPr>
        <w:pStyle w:val="2"/>
        <w:jc w:val="center"/>
      </w:pPr>
      <w:r>
        <w:rPr>
          <w:sz w:val="20"/>
        </w:rPr>
        <w:t xml:space="preserve">"Снижение рисков и смягчение последствий чрезвычайных</w:t>
      </w:r>
    </w:p>
    <w:p>
      <w:pPr>
        <w:pStyle w:val="2"/>
        <w:jc w:val="center"/>
      </w:pPr>
      <w:r>
        <w:rPr>
          <w:sz w:val="20"/>
        </w:rPr>
        <w:t xml:space="preserve">ситуаций, участие в обеспечении общественного правопорядка</w:t>
      </w:r>
    </w:p>
    <w:p>
      <w:pPr>
        <w:pStyle w:val="2"/>
        <w:jc w:val="center"/>
      </w:pPr>
      <w:r>
        <w:rPr>
          <w:sz w:val="20"/>
        </w:rPr>
        <w:t xml:space="preserve">и общественной безопасности Омской области"</w:t>
      </w:r>
    </w:p>
    <w:p>
      <w:pPr>
        <w:pStyle w:val="0"/>
        <w:jc w:val="center"/>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"Снижение рисков и смягчение последствий чрезвычайных</w:t>
      </w:r>
    </w:p>
    <w:p>
      <w:pPr>
        <w:pStyle w:val="2"/>
        <w:jc w:val="center"/>
      </w:pPr>
      <w:r>
        <w:rPr>
          <w:sz w:val="20"/>
        </w:rPr>
        <w:t xml:space="preserve">ситуаций, участие в обеспечении общественного правопорядка</w:t>
      </w:r>
    </w:p>
    <w:p>
      <w:pPr>
        <w:pStyle w:val="2"/>
        <w:jc w:val="center"/>
      </w:pPr>
      <w:r>
        <w:rPr>
          <w:sz w:val="20"/>
        </w:rPr>
        <w:t xml:space="preserve">и общественной безопасности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 Омской области</w:t>
            </w:r>
          </w:p>
        </w:tc>
        <w:tc>
          <w:tcPr>
            <w:tcW w:w="5953" w:type="dxa"/>
            <w:vAlign w:val="center"/>
          </w:tcPr>
          <w:p>
            <w:pPr>
              <w:pStyle w:val="0"/>
              <w:jc w:val="both"/>
            </w:pPr>
            <w:r>
              <w:rPr>
                <w:sz w:val="20"/>
              </w:rPr>
              <w:t xml:space="preserve">Ромахин Алексей Сергеевич - заместитель Председателя Правительства Омской области</w:t>
            </w:r>
          </w:p>
        </w:tc>
      </w:tr>
      <w:tr>
        <w:tc>
          <w:tcPr>
            <w:tcW w:w="3118" w:type="dxa"/>
            <w:vAlign w:val="center"/>
          </w:tcPr>
          <w:p>
            <w:pPr>
              <w:pStyle w:val="0"/>
            </w:pPr>
            <w:r>
              <w:rPr>
                <w:sz w:val="20"/>
              </w:rPr>
              <w:t xml:space="preserve">Ответственный исполнитель государственной программы Омской области</w:t>
            </w:r>
          </w:p>
        </w:tc>
        <w:tc>
          <w:tcPr>
            <w:tcW w:w="5953" w:type="dxa"/>
            <w:vAlign w:val="center"/>
          </w:tcPr>
          <w:p>
            <w:pPr>
              <w:pStyle w:val="0"/>
              <w:jc w:val="both"/>
            </w:pPr>
            <w:r>
              <w:rPr>
                <w:sz w:val="20"/>
              </w:rPr>
              <w:t xml:space="preserve">Кубиц Алексей Леонтьевич - Министр региональной безопасности Омской области</w:t>
            </w:r>
          </w:p>
        </w:tc>
      </w:tr>
      <w:tr>
        <w:tc>
          <w:tcPr>
            <w:tcW w:w="3118" w:type="dxa"/>
            <w:vAlign w:val="center"/>
          </w:tcPr>
          <w:p>
            <w:pPr>
              <w:pStyle w:val="0"/>
            </w:pPr>
            <w:r>
              <w:rPr>
                <w:sz w:val="20"/>
              </w:rPr>
              <w:t xml:space="preserve">Соисполнитель государственной программы Омской области</w:t>
            </w:r>
          </w:p>
        </w:tc>
        <w:tc>
          <w:tcPr>
            <w:tcW w:w="5953" w:type="dxa"/>
            <w:vAlign w:val="center"/>
          </w:tcPr>
          <w:p>
            <w:pPr>
              <w:pStyle w:val="0"/>
              <w:jc w:val="both"/>
            </w:pPr>
            <w:r>
              <w:rPr>
                <w:sz w:val="20"/>
              </w:rPr>
              <w:t xml:space="preserve">Кубиц Алексей Леонтьевич - Министр региональной безопасности Омской области</w:t>
            </w:r>
          </w:p>
        </w:tc>
      </w:tr>
      <w:tr>
        <w:tc>
          <w:tcPr>
            <w:tcW w:w="3118" w:type="dxa"/>
            <w:vAlign w:val="center"/>
          </w:tcPr>
          <w:p>
            <w:pPr>
              <w:pStyle w:val="0"/>
            </w:pPr>
            <w:r>
              <w:rPr>
                <w:sz w:val="20"/>
              </w:rPr>
              <w:t xml:space="preserve">Период реализации государственной программы Омской области</w:t>
            </w:r>
          </w:p>
        </w:tc>
        <w:tc>
          <w:tcPr>
            <w:tcW w:w="5953" w:type="dxa"/>
            <w:vAlign w:val="center"/>
          </w:tcPr>
          <w:p>
            <w:pPr>
              <w:pStyle w:val="0"/>
              <w:jc w:val="both"/>
            </w:pPr>
            <w:r>
              <w:rPr>
                <w:sz w:val="20"/>
              </w:rPr>
              <w:t xml:space="preserve">2024 - 2030 годы</w:t>
            </w:r>
          </w:p>
        </w:tc>
      </w:tr>
      <w:tr>
        <w:tc>
          <w:tcPr>
            <w:tcW w:w="3118" w:type="dxa"/>
            <w:vAlign w:val="center"/>
          </w:tcPr>
          <w:p>
            <w:pPr>
              <w:pStyle w:val="0"/>
            </w:pPr>
            <w:r>
              <w:rPr>
                <w:sz w:val="20"/>
              </w:rPr>
              <w:t xml:space="preserve">Цели государственной программы Омской области</w:t>
            </w:r>
          </w:p>
        </w:tc>
        <w:tc>
          <w:tcPr>
            <w:tcW w:w="5953" w:type="dxa"/>
            <w:vAlign w:val="center"/>
          </w:tcPr>
          <w:p>
            <w:pPr>
              <w:pStyle w:val="0"/>
              <w:jc w:val="both"/>
            </w:pPr>
            <w:r>
              <w:rPr>
                <w:sz w:val="20"/>
              </w:rPr>
              <w:t xml:space="preserve">Совершенствование и оптимизация структуры и возможностей системы, обеспечивающей общественную безопасность и защиту населения Омской области и территорий Омской области</w:t>
            </w:r>
          </w:p>
        </w:tc>
      </w:tr>
      <w:tr>
        <w:tc>
          <w:tcPr>
            <w:tcW w:w="3118" w:type="dxa"/>
            <w:vAlign w:val="center"/>
          </w:tcPr>
          <w:p>
            <w:pPr>
              <w:pStyle w:val="0"/>
            </w:pPr>
            <w:r>
              <w:rPr>
                <w:sz w:val="20"/>
              </w:rPr>
              <w:t xml:space="preserve">Подпрограммы государственной программы Омской области</w:t>
            </w:r>
          </w:p>
        </w:tc>
        <w:tc>
          <w:tcPr>
            <w:tcW w:w="5953" w:type="dxa"/>
            <w:vAlign w:val="center"/>
          </w:tcPr>
          <w:p>
            <w:pPr>
              <w:pStyle w:val="0"/>
              <w:jc w:val="both"/>
            </w:pPr>
            <w:r>
              <w:rPr>
                <w:sz w:val="20"/>
              </w:rPr>
              <w:t xml:space="preserve">-</w:t>
            </w:r>
          </w:p>
        </w:tc>
      </w:tr>
      <w:tr>
        <w:tc>
          <w:tcPr>
            <w:tcW w:w="3118" w:type="dxa"/>
            <w:vAlign w:val="center"/>
          </w:tcPr>
          <w:p>
            <w:pPr>
              <w:pStyle w:val="0"/>
            </w:pPr>
            <w:r>
              <w:rPr>
                <w:sz w:val="20"/>
              </w:rPr>
              <w:t xml:space="preserve">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953" w:type="dxa"/>
            <w:vAlign w:val="center"/>
          </w:tcPr>
          <w:p>
            <w:pPr>
              <w:pStyle w:val="0"/>
              <w:jc w:val="both"/>
            </w:pPr>
            <w:r>
              <w:rPr>
                <w:sz w:val="20"/>
              </w:rPr>
              <w:t xml:space="preserve">8 135 820 517,38 руб.</w:t>
            </w:r>
          </w:p>
        </w:tc>
      </w:tr>
      <w:tr>
        <w:tc>
          <w:tcPr>
            <w:tcW w:w="3118" w:type="dxa"/>
            <w:vAlign w:val="center"/>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jc w:val="both"/>
            </w:pPr>
            <w:r>
              <w:rPr>
                <w:sz w:val="20"/>
              </w:rPr>
              <w:t xml:space="preserve">Государственная </w:t>
            </w:r>
            <w:hyperlink w:history="0" r:id="rId8"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программа</w:t>
              </w:r>
            </w:hyperlink>
            <w:r>
              <w:rPr>
                <w:sz w:val="20"/>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Правительства Российской Федерации от 15 апреля 2014 года N 300;</w:t>
            </w:r>
          </w:p>
          <w:p>
            <w:pPr>
              <w:pStyle w:val="0"/>
              <w:jc w:val="both"/>
            </w:pPr>
            <w:r>
              <w:rPr>
                <w:sz w:val="20"/>
              </w:rPr>
              <w:t xml:space="preserve">государственная </w:t>
            </w:r>
            <w:hyperlink w:history="0" r:id="rId9"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программа</w:t>
              </w:r>
            </w:hyperlink>
            <w:r>
              <w:rPr>
                <w:sz w:val="20"/>
              </w:rPr>
              <w:t xml:space="preserve"> Российской Федерации "Обеспечение общественного порядка и противодействие преступности", утвержденная постановлением Правительства Российской Федерации от 15 апреля 2014 года N 345</w:t>
            </w:r>
          </w:p>
        </w:tc>
      </w:tr>
    </w:tbl>
    <w:p>
      <w:pPr>
        <w:pStyle w:val="0"/>
        <w:jc w:val="center"/>
      </w:pPr>
      <w:r>
        <w:rPr>
          <w:sz w:val="20"/>
        </w:rPr>
      </w:r>
    </w:p>
    <w:p>
      <w:pPr>
        <w:pStyle w:val="2"/>
        <w:outlineLvl w:val="2"/>
        <w:jc w:val="center"/>
      </w:pPr>
      <w:r>
        <w:rPr>
          <w:sz w:val="20"/>
        </w:rPr>
        <w:t xml:space="preserve">2. Показатели государственной программы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01"/>
        <w:gridCol w:w="1361"/>
        <w:gridCol w:w="1304"/>
        <w:gridCol w:w="1247"/>
        <w:gridCol w:w="737"/>
        <w:gridCol w:w="964"/>
        <w:gridCol w:w="907"/>
        <w:gridCol w:w="964"/>
        <w:gridCol w:w="850"/>
        <w:gridCol w:w="907"/>
        <w:gridCol w:w="850"/>
        <w:gridCol w:w="850"/>
        <w:gridCol w:w="2381"/>
        <w:gridCol w:w="1701"/>
        <w:gridCol w:w="1701"/>
      </w:tblGrid>
      <w:tr>
        <w:tc>
          <w:tcPr>
            <w:tcW w:w="624"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показателя </w:t>
            </w:r>
            <w:hyperlink w:history="0" w:anchor="P146" w:tooltip="&lt;1&gt; Методика расчета показателей государственной программы Омской области отражена в приложении N 1 к государственной программе Омской области.">
              <w:r>
                <w:rPr>
                  <w:sz w:val="20"/>
                  <w:color w:val="0000ff"/>
                </w:rPr>
                <w:t xml:space="preserve">&lt;1&gt;</w:t>
              </w:r>
            </w:hyperlink>
          </w:p>
        </w:tc>
        <w:tc>
          <w:tcPr>
            <w:tcW w:w="1361"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1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84" w:type="dxa"/>
          </w:tcPr>
          <w:p>
            <w:pPr>
              <w:pStyle w:val="0"/>
              <w:jc w:val="center"/>
            </w:pPr>
            <w:r>
              <w:rPr>
                <w:sz w:val="20"/>
              </w:rPr>
              <w:t xml:space="preserve">Базовое значение</w:t>
            </w:r>
          </w:p>
        </w:tc>
        <w:tc>
          <w:tcPr>
            <w:gridSpan w:val="7"/>
            <w:tcW w:w="6292" w:type="dxa"/>
          </w:tcPr>
          <w:p>
            <w:pPr>
              <w:pStyle w:val="0"/>
              <w:jc w:val="center"/>
            </w:pPr>
            <w:r>
              <w:rPr>
                <w:sz w:val="20"/>
              </w:rPr>
              <w:t xml:space="preserve">Значение показателя по годам</w:t>
            </w:r>
          </w:p>
        </w:tc>
        <w:tc>
          <w:tcPr>
            <w:tcW w:w="2381" w:type="dxa"/>
            <w:vMerge w:val="restart"/>
          </w:tcPr>
          <w:p>
            <w:pPr>
              <w:pStyle w:val="0"/>
              <w:jc w:val="center"/>
            </w:pPr>
            <w:r>
              <w:rPr>
                <w:sz w:val="20"/>
              </w:rPr>
              <w:t xml:space="preserve">Документ</w:t>
            </w:r>
          </w:p>
        </w:tc>
        <w:tc>
          <w:tcPr>
            <w:tcW w:w="1701" w:type="dxa"/>
            <w:vMerge w:val="restart"/>
          </w:tcPr>
          <w:p>
            <w:pPr>
              <w:pStyle w:val="0"/>
              <w:jc w:val="center"/>
            </w:pPr>
            <w:r>
              <w:rPr>
                <w:sz w:val="20"/>
              </w:rPr>
              <w:t xml:space="preserve">Ответственный за достижение показателя</w:t>
            </w:r>
          </w:p>
        </w:tc>
        <w:tc>
          <w:tcPr>
            <w:tcW w:w="1701"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964"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850"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624"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2381" w:type="dxa"/>
            <w:vAlign w:val="center"/>
          </w:tcPr>
          <w:p>
            <w:pPr>
              <w:pStyle w:val="0"/>
              <w:jc w:val="center"/>
            </w:pPr>
            <w:r>
              <w:rPr>
                <w:sz w:val="20"/>
              </w:rPr>
              <w:t xml:space="preserve">14</w:t>
            </w:r>
          </w:p>
        </w:tc>
        <w:tc>
          <w:tcPr>
            <w:tcW w:w="1701" w:type="dxa"/>
            <w:vAlign w:val="center"/>
          </w:tcPr>
          <w:p>
            <w:pPr>
              <w:pStyle w:val="0"/>
              <w:jc w:val="center"/>
            </w:pPr>
            <w:r>
              <w:rPr>
                <w:sz w:val="20"/>
              </w:rPr>
              <w:t xml:space="preserve">15</w:t>
            </w:r>
          </w:p>
        </w:tc>
        <w:tc>
          <w:tcPr>
            <w:tcW w:w="1701" w:type="dxa"/>
            <w:vAlign w:val="center"/>
          </w:tcPr>
          <w:p>
            <w:pPr>
              <w:pStyle w:val="0"/>
              <w:jc w:val="center"/>
            </w:pPr>
            <w:r>
              <w:rPr>
                <w:sz w:val="20"/>
              </w:rPr>
              <w:t xml:space="preserve">16</w:t>
            </w:r>
          </w:p>
        </w:tc>
      </w:tr>
      <w:tr>
        <w:tc>
          <w:tcPr>
            <w:gridSpan w:val="16"/>
            <w:tcW w:w="19049" w:type="dxa"/>
          </w:tcPr>
          <w:p>
            <w:pPr>
              <w:pStyle w:val="0"/>
              <w:jc w:val="center"/>
            </w:pPr>
            <w:r>
              <w:rPr>
                <w:sz w:val="20"/>
              </w:rPr>
              <w:t xml:space="preserve">Совершенствование и оптимизация структуры и возможностей системы, обеспечивающей общественную безопасность и защиту населения Омской области и территорий Омской области</w:t>
            </w:r>
          </w:p>
        </w:tc>
      </w:tr>
      <w:tr>
        <w:tc>
          <w:tcPr>
            <w:tcW w:w="624" w:type="dxa"/>
          </w:tcPr>
          <w:p>
            <w:pPr>
              <w:pStyle w:val="0"/>
              <w:jc w:val="center"/>
            </w:pPr>
            <w:r>
              <w:rPr>
                <w:sz w:val="20"/>
              </w:rPr>
              <w:t xml:space="preserve">1</w:t>
            </w:r>
          </w:p>
        </w:tc>
        <w:tc>
          <w:tcPr>
            <w:tcW w:w="1701" w:type="dxa"/>
          </w:tcPr>
          <w:p>
            <w:pPr>
              <w:pStyle w:val="0"/>
              <w:jc w:val="both"/>
            </w:pPr>
            <w:r>
              <w:rPr>
                <w:sz w:val="20"/>
              </w:rPr>
              <w:t xml:space="preserve">Сокращение количества лиц, погибших на пожарах (по отношению к 2021 году)</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7,6</w:t>
            </w:r>
          </w:p>
        </w:tc>
        <w:tc>
          <w:tcPr>
            <w:tcW w:w="737" w:type="dxa"/>
          </w:tcPr>
          <w:p>
            <w:pPr>
              <w:pStyle w:val="0"/>
              <w:jc w:val="center"/>
            </w:pPr>
            <w:r>
              <w:rPr>
                <w:sz w:val="20"/>
              </w:rPr>
              <w:t xml:space="preserve">2022</w:t>
            </w:r>
          </w:p>
        </w:tc>
        <w:tc>
          <w:tcPr>
            <w:tcW w:w="964" w:type="dxa"/>
          </w:tcPr>
          <w:p>
            <w:pPr>
              <w:pStyle w:val="0"/>
              <w:jc w:val="center"/>
            </w:pPr>
            <w:r>
              <w:rPr>
                <w:sz w:val="20"/>
              </w:rPr>
              <w:t xml:space="preserve">0,6</w:t>
            </w:r>
          </w:p>
        </w:tc>
        <w:tc>
          <w:tcPr>
            <w:tcW w:w="907" w:type="dxa"/>
          </w:tcPr>
          <w:p>
            <w:pPr>
              <w:pStyle w:val="0"/>
              <w:jc w:val="center"/>
            </w:pPr>
            <w:r>
              <w:rPr>
                <w:sz w:val="20"/>
              </w:rPr>
              <w:t xml:space="preserve">1,3</w:t>
            </w:r>
          </w:p>
        </w:tc>
        <w:tc>
          <w:tcPr>
            <w:tcW w:w="964" w:type="dxa"/>
          </w:tcPr>
          <w:p>
            <w:pPr>
              <w:pStyle w:val="0"/>
              <w:jc w:val="center"/>
            </w:pPr>
            <w:r>
              <w:rPr>
                <w:sz w:val="20"/>
              </w:rPr>
              <w:t xml:space="preserve">2,0</w:t>
            </w:r>
          </w:p>
        </w:tc>
        <w:tc>
          <w:tcPr>
            <w:tcW w:w="850" w:type="dxa"/>
          </w:tcPr>
          <w:p>
            <w:pPr>
              <w:pStyle w:val="0"/>
              <w:jc w:val="center"/>
            </w:pPr>
            <w:r>
              <w:rPr>
                <w:sz w:val="20"/>
              </w:rPr>
              <w:t xml:space="preserve">2,7</w:t>
            </w:r>
          </w:p>
        </w:tc>
        <w:tc>
          <w:tcPr>
            <w:tcW w:w="907" w:type="dxa"/>
          </w:tcPr>
          <w:p>
            <w:pPr>
              <w:pStyle w:val="0"/>
              <w:jc w:val="center"/>
            </w:pPr>
            <w:r>
              <w:rPr>
                <w:sz w:val="20"/>
              </w:rPr>
              <w:t xml:space="preserve">3,4</w:t>
            </w:r>
          </w:p>
        </w:tc>
        <w:tc>
          <w:tcPr>
            <w:tcW w:w="850" w:type="dxa"/>
          </w:tcPr>
          <w:p>
            <w:pPr>
              <w:pStyle w:val="0"/>
              <w:jc w:val="center"/>
            </w:pPr>
            <w:r>
              <w:rPr>
                <w:sz w:val="20"/>
              </w:rPr>
              <w:t xml:space="preserve">4,1</w:t>
            </w:r>
          </w:p>
        </w:tc>
        <w:tc>
          <w:tcPr>
            <w:tcW w:w="850" w:type="dxa"/>
          </w:tcPr>
          <w:p>
            <w:pPr>
              <w:pStyle w:val="0"/>
              <w:jc w:val="center"/>
            </w:pPr>
            <w:r>
              <w:rPr>
                <w:sz w:val="20"/>
              </w:rPr>
              <w:t xml:space="preserve">4,8</w:t>
            </w:r>
          </w:p>
        </w:tc>
        <w:tc>
          <w:tcPr>
            <w:tcW w:w="2381" w:type="dxa"/>
          </w:tcPr>
          <w:p>
            <w:pPr>
              <w:pStyle w:val="0"/>
            </w:pPr>
            <w:hyperlink w:history="0" r:id="rId13"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Министерство региональной безопасности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2</w:t>
            </w:r>
          </w:p>
        </w:tc>
        <w:tc>
          <w:tcPr>
            <w:tcW w:w="1701" w:type="dxa"/>
          </w:tcPr>
          <w:p>
            <w:pPr>
              <w:pStyle w:val="0"/>
              <w:jc w:val="both"/>
            </w:pPr>
            <w:r>
              <w:rPr>
                <w:sz w:val="20"/>
              </w:rPr>
              <w:t xml:space="preserve">Количество чрезвычайных ситуаций</w:t>
            </w:r>
          </w:p>
        </w:tc>
        <w:tc>
          <w:tcPr>
            <w:tcW w:w="1361" w:type="dxa"/>
          </w:tcPr>
          <w:p>
            <w:pPr>
              <w:pStyle w:val="0"/>
              <w:jc w:val="center"/>
            </w:pPr>
            <w:r>
              <w:rPr>
                <w:sz w:val="20"/>
              </w:rPr>
              <w:t xml:space="preserve">-</w:t>
            </w:r>
          </w:p>
        </w:tc>
        <w:tc>
          <w:tcPr>
            <w:tcW w:w="1304" w:type="dxa"/>
          </w:tcPr>
          <w:p>
            <w:pPr>
              <w:pStyle w:val="0"/>
              <w:jc w:val="center"/>
            </w:pPr>
            <w:r>
              <w:rPr>
                <w:sz w:val="20"/>
              </w:rPr>
              <w:t xml:space="preserve">единиц</w:t>
            </w:r>
          </w:p>
        </w:tc>
        <w:tc>
          <w:tcPr>
            <w:tcW w:w="1247" w:type="dxa"/>
          </w:tcPr>
          <w:p>
            <w:pPr>
              <w:pStyle w:val="0"/>
              <w:jc w:val="center"/>
            </w:pPr>
            <w:r>
              <w:rPr>
                <w:sz w:val="20"/>
              </w:rPr>
              <w:t xml:space="preserve">3</w:t>
            </w:r>
          </w:p>
        </w:tc>
        <w:tc>
          <w:tcPr>
            <w:tcW w:w="737" w:type="dxa"/>
          </w:tcPr>
          <w:p>
            <w:pPr>
              <w:pStyle w:val="0"/>
              <w:jc w:val="center"/>
            </w:pPr>
            <w:r>
              <w:rPr>
                <w:sz w:val="20"/>
              </w:rPr>
              <w:t xml:space="preserve">2022</w:t>
            </w:r>
          </w:p>
        </w:tc>
        <w:tc>
          <w:tcPr>
            <w:tcW w:w="964" w:type="dxa"/>
          </w:tcPr>
          <w:p>
            <w:pPr>
              <w:pStyle w:val="0"/>
              <w:jc w:val="center"/>
            </w:pPr>
            <w:r>
              <w:rPr>
                <w:sz w:val="20"/>
              </w:rPr>
              <w:t xml:space="preserve">2</w:t>
            </w:r>
          </w:p>
        </w:tc>
        <w:tc>
          <w:tcPr>
            <w:tcW w:w="907"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2381" w:type="dxa"/>
          </w:tcPr>
          <w:p>
            <w:pPr>
              <w:pStyle w:val="0"/>
            </w:pPr>
            <w:hyperlink w:history="0" r:id="rId14"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Министерство региональной безопасности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3</w:t>
            </w:r>
          </w:p>
        </w:tc>
        <w:tc>
          <w:tcPr>
            <w:tcW w:w="1701" w:type="dxa"/>
          </w:tcPr>
          <w:p>
            <w:pPr>
              <w:pStyle w:val="0"/>
              <w:jc w:val="both"/>
            </w:pPr>
            <w:r>
              <w:rPr>
                <w:sz w:val="20"/>
              </w:rPr>
              <w:t xml:space="preserve">Количество совершенных преступлений (на 100 тыс. человек)</w:t>
            </w:r>
          </w:p>
        </w:tc>
        <w:tc>
          <w:tcPr>
            <w:tcW w:w="1361" w:type="dxa"/>
          </w:tcPr>
          <w:p>
            <w:pPr>
              <w:pStyle w:val="0"/>
              <w:jc w:val="center"/>
            </w:pPr>
            <w:r>
              <w:rPr>
                <w:sz w:val="20"/>
              </w:rPr>
              <w:t xml:space="preserve">-</w:t>
            </w:r>
          </w:p>
        </w:tc>
        <w:tc>
          <w:tcPr>
            <w:tcW w:w="1304" w:type="dxa"/>
          </w:tcPr>
          <w:p>
            <w:pPr>
              <w:pStyle w:val="0"/>
              <w:jc w:val="center"/>
            </w:pPr>
            <w:r>
              <w:rPr>
                <w:sz w:val="20"/>
              </w:rPr>
              <w:t xml:space="preserve">единиц</w:t>
            </w:r>
          </w:p>
        </w:tc>
        <w:tc>
          <w:tcPr>
            <w:tcW w:w="1247" w:type="dxa"/>
          </w:tcPr>
          <w:p>
            <w:pPr>
              <w:pStyle w:val="0"/>
              <w:jc w:val="center"/>
            </w:pPr>
            <w:r>
              <w:rPr>
                <w:sz w:val="20"/>
              </w:rPr>
              <w:t xml:space="preserve">1227,6</w:t>
            </w:r>
          </w:p>
        </w:tc>
        <w:tc>
          <w:tcPr>
            <w:tcW w:w="737" w:type="dxa"/>
          </w:tcPr>
          <w:p>
            <w:pPr>
              <w:pStyle w:val="0"/>
              <w:jc w:val="center"/>
            </w:pPr>
            <w:r>
              <w:rPr>
                <w:sz w:val="20"/>
              </w:rPr>
              <w:t xml:space="preserve">2022</w:t>
            </w:r>
          </w:p>
        </w:tc>
        <w:tc>
          <w:tcPr>
            <w:tcW w:w="964" w:type="dxa"/>
          </w:tcPr>
          <w:p>
            <w:pPr>
              <w:pStyle w:val="0"/>
              <w:jc w:val="center"/>
            </w:pPr>
            <w:r>
              <w:rPr>
                <w:sz w:val="20"/>
              </w:rPr>
              <w:t xml:space="preserve">1393,8</w:t>
            </w:r>
          </w:p>
        </w:tc>
        <w:tc>
          <w:tcPr>
            <w:tcW w:w="907" w:type="dxa"/>
          </w:tcPr>
          <w:p>
            <w:pPr>
              <w:pStyle w:val="0"/>
              <w:jc w:val="center"/>
            </w:pPr>
            <w:r>
              <w:rPr>
                <w:sz w:val="20"/>
              </w:rPr>
              <w:t xml:space="preserve">1385,7</w:t>
            </w:r>
          </w:p>
        </w:tc>
        <w:tc>
          <w:tcPr>
            <w:tcW w:w="964" w:type="dxa"/>
          </w:tcPr>
          <w:p>
            <w:pPr>
              <w:pStyle w:val="0"/>
              <w:jc w:val="center"/>
            </w:pPr>
            <w:r>
              <w:rPr>
                <w:sz w:val="20"/>
              </w:rPr>
              <w:t xml:space="preserve">1380,6</w:t>
            </w:r>
          </w:p>
        </w:tc>
        <w:tc>
          <w:tcPr>
            <w:tcW w:w="850" w:type="dxa"/>
          </w:tcPr>
          <w:p>
            <w:pPr>
              <w:pStyle w:val="0"/>
              <w:jc w:val="center"/>
            </w:pPr>
            <w:r>
              <w:rPr>
                <w:sz w:val="20"/>
              </w:rPr>
              <w:t xml:space="preserve">1377,0</w:t>
            </w:r>
          </w:p>
        </w:tc>
        <w:tc>
          <w:tcPr>
            <w:tcW w:w="907" w:type="dxa"/>
          </w:tcPr>
          <w:p>
            <w:pPr>
              <w:pStyle w:val="0"/>
              <w:jc w:val="center"/>
            </w:pPr>
            <w:r>
              <w:rPr>
                <w:sz w:val="20"/>
              </w:rPr>
              <w:t xml:space="preserve">1375,5</w:t>
            </w:r>
          </w:p>
        </w:tc>
        <w:tc>
          <w:tcPr>
            <w:tcW w:w="850" w:type="dxa"/>
          </w:tcPr>
          <w:p>
            <w:pPr>
              <w:pStyle w:val="0"/>
              <w:jc w:val="center"/>
            </w:pPr>
            <w:r>
              <w:rPr>
                <w:sz w:val="20"/>
              </w:rPr>
              <w:t xml:space="preserve">1374,9</w:t>
            </w:r>
          </w:p>
        </w:tc>
        <w:tc>
          <w:tcPr>
            <w:tcW w:w="850" w:type="dxa"/>
          </w:tcPr>
          <w:p>
            <w:pPr>
              <w:pStyle w:val="0"/>
              <w:jc w:val="center"/>
            </w:pPr>
            <w:r>
              <w:rPr>
                <w:sz w:val="20"/>
              </w:rPr>
              <w:t xml:space="preserve">1373,4</w:t>
            </w:r>
          </w:p>
        </w:tc>
        <w:tc>
          <w:tcPr>
            <w:tcW w:w="2381" w:type="dxa"/>
          </w:tcPr>
          <w:p>
            <w:pPr>
              <w:pStyle w:val="0"/>
              <w:jc w:val="center"/>
            </w:pPr>
            <w:r>
              <w:rPr>
                <w:sz w:val="20"/>
              </w:rPr>
              <w:t xml:space="preserve">-</w:t>
            </w:r>
          </w:p>
        </w:tc>
        <w:tc>
          <w:tcPr>
            <w:tcW w:w="1701" w:type="dxa"/>
          </w:tcPr>
          <w:p>
            <w:pPr>
              <w:pStyle w:val="0"/>
              <w:jc w:val="center"/>
            </w:pPr>
            <w:r>
              <w:rPr>
                <w:sz w:val="20"/>
              </w:rPr>
              <w:t xml:space="preserve">Министерство региональной безопасности Омской области</w:t>
            </w:r>
          </w:p>
        </w:tc>
        <w:tc>
          <w:tcPr>
            <w:tcW w:w="1701" w:type="dxa"/>
          </w:tcPr>
          <w:p>
            <w:pPr>
              <w:pStyle w:val="0"/>
              <w:jc w:val="center"/>
            </w:pPr>
            <w:r>
              <w:rPr>
                <w:sz w:val="20"/>
              </w:rPr>
              <w:t xml:space="preserve">-</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46" w:name="P146"/>
    <w:bookmarkEnd w:id="146"/>
    <w:p>
      <w:pPr>
        <w:pStyle w:val="0"/>
        <w:spacing w:before="200" w:line-rule="auto"/>
        <w:ind w:firstLine="540"/>
        <w:jc w:val="both"/>
      </w:pPr>
      <w:r>
        <w:rPr>
          <w:sz w:val="20"/>
        </w:rPr>
        <w:t xml:space="preserve">&lt;1&gt; </w:t>
      </w:r>
      <w:hyperlink w:history="0" w:anchor="P378" w:tooltip="МЕТОДИКА РАСЧЕТА">
        <w:r>
          <w:rPr>
            <w:sz w:val="20"/>
            <w:color w:val="0000ff"/>
          </w:rPr>
          <w:t xml:space="preserve">Методика</w:t>
        </w:r>
      </w:hyperlink>
      <w:r>
        <w:rPr>
          <w:sz w:val="20"/>
        </w:rPr>
        <w:t xml:space="preserve"> расчета показателей государственной программы Омской области отражена в приложении N 1 к государственной программе Омской области.</w:t>
      </w:r>
    </w:p>
    <w:p>
      <w:pPr>
        <w:pStyle w:val="0"/>
        <w:jc w:val="center"/>
      </w:pPr>
      <w:r>
        <w:rPr>
          <w:sz w:val="20"/>
        </w:rPr>
      </w:r>
    </w:p>
    <w:p>
      <w:pPr>
        <w:pStyle w:val="2"/>
        <w:outlineLvl w:val="2"/>
        <w:jc w:val="center"/>
      </w:pPr>
      <w:r>
        <w:rPr>
          <w:sz w:val="20"/>
        </w:rPr>
        <w:t xml:space="preserve">3. Структура государственной программы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3685"/>
        <w:gridCol w:w="2381"/>
      </w:tblGrid>
      <w:tr>
        <w:tc>
          <w:tcPr>
            <w:tcW w:w="624" w:type="dxa"/>
          </w:tcPr>
          <w:p>
            <w:pPr>
              <w:pStyle w:val="0"/>
              <w:jc w:val="center"/>
            </w:pPr>
            <w:r>
              <w:rPr>
                <w:sz w:val="20"/>
              </w:rPr>
              <w:t xml:space="preserve">N п/п</w:t>
            </w:r>
          </w:p>
        </w:tc>
        <w:tc>
          <w:tcPr>
            <w:tcW w:w="2381" w:type="dxa"/>
          </w:tcPr>
          <w:p>
            <w:pPr>
              <w:pStyle w:val="0"/>
              <w:jc w:val="center"/>
            </w:pPr>
            <w:r>
              <w:rPr>
                <w:sz w:val="20"/>
              </w:rPr>
              <w:t xml:space="preserve">Задачи структурного элемента</w:t>
            </w:r>
          </w:p>
        </w:tc>
        <w:tc>
          <w:tcPr>
            <w:tcW w:w="368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81" w:type="dxa"/>
          </w:tcPr>
          <w:p>
            <w:pPr>
              <w:pStyle w:val="0"/>
              <w:jc w:val="center"/>
            </w:pPr>
            <w:r>
              <w:rPr>
                <w:sz w:val="20"/>
              </w:rPr>
              <w:t xml:space="preserve">Связь с показателями</w:t>
            </w: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3685" w:type="dxa"/>
          </w:tcPr>
          <w:p>
            <w:pPr>
              <w:pStyle w:val="0"/>
              <w:jc w:val="center"/>
            </w:pPr>
            <w:r>
              <w:rPr>
                <w:sz w:val="20"/>
              </w:rPr>
              <w:t xml:space="preserve">3</w:t>
            </w:r>
          </w:p>
        </w:tc>
        <w:tc>
          <w:tcPr>
            <w:tcW w:w="2381" w:type="dxa"/>
          </w:tcPr>
          <w:p>
            <w:pPr>
              <w:pStyle w:val="0"/>
              <w:jc w:val="center"/>
            </w:pPr>
            <w:r>
              <w:rPr>
                <w:sz w:val="20"/>
              </w:rPr>
              <w:t xml:space="preserve">4</w:t>
            </w:r>
          </w:p>
        </w:tc>
      </w:tr>
      <w:tr>
        <w:tc>
          <w:tcPr>
            <w:tcW w:w="624" w:type="dxa"/>
          </w:tcPr>
          <w:p>
            <w:pPr>
              <w:pStyle w:val="0"/>
              <w:outlineLvl w:val="3"/>
              <w:jc w:val="center"/>
            </w:pPr>
            <w:r>
              <w:rPr>
                <w:sz w:val="20"/>
              </w:rPr>
              <w:t xml:space="preserve">1.1</w:t>
            </w:r>
          </w:p>
        </w:tc>
        <w:tc>
          <w:tcPr>
            <w:gridSpan w:val="3"/>
            <w:tcW w:w="8447" w:type="dxa"/>
          </w:tcPr>
          <w:p>
            <w:pPr>
              <w:pStyle w:val="0"/>
              <w:jc w:val="center"/>
            </w:pPr>
            <w:r>
              <w:rPr>
                <w:sz w:val="20"/>
              </w:rPr>
              <w:t xml:space="preserve">Комплекс процессных мероприятий "Обеспечение пожарной безопасности на территории Омской области"</w:t>
            </w:r>
          </w:p>
        </w:tc>
      </w:tr>
      <w:tr>
        <w:tc>
          <w:tcPr>
            <w:gridSpan w:val="4"/>
            <w:tcW w:w="9071" w:type="dxa"/>
          </w:tcPr>
          <w:p>
            <w:pPr>
              <w:pStyle w:val="0"/>
              <w:jc w:val="center"/>
            </w:pPr>
            <w:r>
              <w:rPr>
                <w:sz w:val="20"/>
              </w:rPr>
              <w:t xml:space="preserve">Ответственный за реализацию: Министерство региональной безопасности Омской области</w:t>
            </w:r>
          </w:p>
        </w:tc>
      </w:tr>
      <w:tr>
        <w:tc>
          <w:tcPr>
            <w:tcW w:w="624" w:type="dxa"/>
          </w:tcPr>
          <w:p>
            <w:pPr>
              <w:pStyle w:val="0"/>
              <w:jc w:val="center"/>
            </w:pPr>
            <w:r>
              <w:rPr>
                <w:sz w:val="20"/>
              </w:rPr>
              <w:t xml:space="preserve">1.1.1</w:t>
            </w:r>
          </w:p>
        </w:tc>
        <w:tc>
          <w:tcPr>
            <w:tcW w:w="2381" w:type="dxa"/>
          </w:tcPr>
          <w:p>
            <w:pPr>
              <w:pStyle w:val="0"/>
            </w:pPr>
            <w:r>
              <w:rPr>
                <w:sz w:val="20"/>
              </w:rPr>
              <w:t xml:space="preserve">Профилактика тушения пожаров на территории Омской области</w:t>
            </w:r>
          </w:p>
        </w:tc>
        <w:tc>
          <w:tcPr>
            <w:tcW w:w="3685" w:type="dxa"/>
          </w:tcPr>
          <w:p>
            <w:pPr>
              <w:pStyle w:val="0"/>
            </w:pPr>
            <w:r>
              <w:rPr>
                <w:sz w:val="20"/>
              </w:rPr>
              <w:t xml:space="preserve">Оснащение бюджетного учреждения Омской области "Пожарно-спасательная служба Омской области" современными образцами техники и оборудования в целях доведения к 2030 году доли современных образцов техники и оборудования не менее чем до 70%, а также обеспечение готовности подразделений добровольной пожарной охраны к тушению пожаров</w:t>
            </w:r>
          </w:p>
        </w:tc>
        <w:tc>
          <w:tcPr>
            <w:tcW w:w="2381" w:type="dxa"/>
          </w:tcPr>
          <w:p>
            <w:pPr>
              <w:pStyle w:val="0"/>
            </w:pPr>
            <w:r>
              <w:rPr>
                <w:sz w:val="20"/>
              </w:rPr>
              <w:t xml:space="preserve">Сокращение количества лиц, погибших на пожарах (по отношению к 2021 году)</w:t>
            </w:r>
          </w:p>
        </w:tc>
      </w:tr>
      <w:tr>
        <w:tc>
          <w:tcPr>
            <w:tcW w:w="624" w:type="dxa"/>
          </w:tcPr>
          <w:p>
            <w:pPr>
              <w:pStyle w:val="0"/>
              <w:outlineLvl w:val="3"/>
              <w:jc w:val="center"/>
            </w:pPr>
            <w:r>
              <w:rPr>
                <w:sz w:val="20"/>
              </w:rPr>
              <w:t xml:space="preserve">1.2</w:t>
            </w:r>
          </w:p>
        </w:tc>
        <w:tc>
          <w:tcPr>
            <w:gridSpan w:val="3"/>
            <w:tcW w:w="8447" w:type="dxa"/>
          </w:tcPr>
          <w:p>
            <w:pPr>
              <w:pStyle w:val="0"/>
              <w:jc w:val="center"/>
            </w:pPr>
            <w:r>
              <w:rPr>
                <w:sz w:val="20"/>
              </w:rPr>
              <w:t xml:space="preserve">Комплекс процессных мероприятий "Повышение эффективности мероприятий по подготовке к защите и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r>
      <w:tr>
        <w:tc>
          <w:tcPr>
            <w:gridSpan w:val="4"/>
            <w:tcW w:w="9071" w:type="dxa"/>
          </w:tcPr>
          <w:p>
            <w:pPr>
              <w:pStyle w:val="0"/>
              <w:jc w:val="center"/>
            </w:pPr>
            <w:r>
              <w:rPr>
                <w:sz w:val="20"/>
              </w:rPr>
              <w:t xml:space="preserve">Ответственный за реализацию: Министерство региональной безопасности Омской области</w:t>
            </w:r>
          </w:p>
        </w:tc>
      </w:tr>
      <w:tr>
        <w:tc>
          <w:tcPr>
            <w:tcW w:w="624" w:type="dxa"/>
          </w:tcPr>
          <w:p>
            <w:pPr>
              <w:pStyle w:val="0"/>
              <w:jc w:val="center"/>
            </w:pPr>
            <w:r>
              <w:rPr>
                <w:sz w:val="20"/>
              </w:rPr>
              <w:t xml:space="preserve">1.2.1</w:t>
            </w:r>
          </w:p>
        </w:tc>
        <w:tc>
          <w:tcPr>
            <w:tcW w:w="2381" w:type="dxa"/>
          </w:tcPr>
          <w:p>
            <w:pPr>
              <w:pStyle w:val="0"/>
            </w:pPr>
            <w:r>
              <w:rPr>
                <w:sz w:val="20"/>
              </w:rPr>
              <w:t xml:space="preserve">Совершенствование методов обучения населения Омской области способам защиты от опасностей</w:t>
            </w:r>
          </w:p>
        </w:tc>
        <w:tc>
          <w:tcPr>
            <w:tcW w:w="3685" w:type="dxa"/>
          </w:tcPr>
          <w:p>
            <w:pPr>
              <w:pStyle w:val="0"/>
            </w:pPr>
            <w:r>
              <w:rPr>
                <w:sz w:val="20"/>
              </w:rPr>
              <w:t xml:space="preserve">Обеспечение профильной подготовки специалистов, уполномоченных на решение задач в области гражданской обороны и чрезвычайных ситуаций</w:t>
            </w:r>
          </w:p>
        </w:tc>
        <w:tc>
          <w:tcPr>
            <w:tcW w:w="2381" w:type="dxa"/>
          </w:tcPr>
          <w:p>
            <w:pPr>
              <w:pStyle w:val="0"/>
            </w:pPr>
            <w:r>
              <w:rPr>
                <w:sz w:val="20"/>
              </w:rPr>
              <w:t xml:space="preserve">Количество чрезвычайных ситуаций</w:t>
            </w:r>
          </w:p>
        </w:tc>
      </w:tr>
      <w:tr>
        <w:tc>
          <w:tcPr>
            <w:tcW w:w="624" w:type="dxa"/>
          </w:tcPr>
          <w:p>
            <w:pPr>
              <w:pStyle w:val="0"/>
              <w:jc w:val="center"/>
            </w:pPr>
            <w:r>
              <w:rPr>
                <w:sz w:val="20"/>
              </w:rPr>
              <w:t xml:space="preserve">1.2.2</w:t>
            </w:r>
          </w:p>
        </w:tc>
        <w:tc>
          <w:tcPr>
            <w:tcW w:w="2381" w:type="dxa"/>
          </w:tcPr>
          <w:p>
            <w:pPr>
              <w:pStyle w:val="0"/>
            </w:pPr>
            <w:r>
              <w:rPr>
                <w:sz w:val="20"/>
              </w:rPr>
              <w:t xml:space="preserve">Обновление средств индивидуальной защиты органов дыхания, входящих в резерв Правительства Омской области на территории Омской области</w:t>
            </w:r>
          </w:p>
        </w:tc>
        <w:tc>
          <w:tcPr>
            <w:tcW w:w="3685" w:type="dxa"/>
          </w:tcPr>
          <w:p>
            <w:pPr>
              <w:pStyle w:val="0"/>
            </w:pPr>
            <w:r>
              <w:rPr>
                <w:sz w:val="20"/>
              </w:rPr>
              <w:t xml:space="preserve">Обеспечение современными образцами средств индивидуальной защиты органов дыхания неработающего населения, а также работников органов исполнительной власти Омской области, органов местного самоуправления Омской области, включая подведомственные органам исполнительной власти Омской области, органам местного самоуправления Омской области организации</w:t>
            </w:r>
          </w:p>
        </w:tc>
        <w:tc>
          <w:tcPr>
            <w:tcW w:w="2381" w:type="dxa"/>
          </w:tcPr>
          <w:p>
            <w:pPr>
              <w:pStyle w:val="0"/>
            </w:pPr>
            <w:r>
              <w:rPr>
                <w:sz w:val="20"/>
              </w:rPr>
              <w:t xml:space="preserve">Количество чрезвычайных ситуаций</w:t>
            </w:r>
          </w:p>
        </w:tc>
      </w:tr>
      <w:tr>
        <w:tc>
          <w:tcPr>
            <w:tcW w:w="624" w:type="dxa"/>
          </w:tcPr>
          <w:p>
            <w:pPr>
              <w:pStyle w:val="0"/>
              <w:outlineLvl w:val="3"/>
              <w:jc w:val="center"/>
            </w:pPr>
            <w:r>
              <w:rPr>
                <w:sz w:val="20"/>
              </w:rPr>
              <w:t xml:space="preserve">1.3</w:t>
            </w:r>
          </w:p>
        </w:tc>
        <w:tc>
          <w:tcPr>
            <w:gridSpan w:val="3"/>
            <w:tcW w:w="8447" w:type="dxa"/>
          </w:tcPr>
          <w:p>
            <w:pPr>
              <w:pStyle w:val="0"/>
              <w:jc w:val="center"/>
            </w:pPr>
            <w:r>
              <w:rPr>
                <w:sz w:val="20"/>
              </w:rPr>
              <w:t xml:space="preserve">Комплекс процессных мероприятий "Обеспечение общественной безопасности, профилактика наркомании, противодействие экстремизму и терроризму"</w:t>
            </w:r>
          </w:p>
        </w:tc>
      </w:tr>
      <w:tr>
        <w:tc>
          <w:tcPr>
            <w:gridSpan w:val="4"/>
            <w:tcW w:w="9071" w:type="dxa"/>
          </w:tcPr>
          <w:p>
            <w:pPr>
              <w:pStyle w:val="0"/>
              <w:jc w:val="center"/>
            </w:pPr>
            <w:r>
              <w:rPr>
                <w:sz w:val="20"/>
              </w:rPr>
              <w:t xml:space="preserve">Ответственный за реализацию: Министерство региональной безопасности Омской области</w:t>
            </w:r>
          </w:p>
        </w:tc>
      </w:tr>
      <w:tr>
        <w:tc>
          <w:tcPr>
            <w:tcW w:w="624" w:type="dxa"/>
          </w:tcPr>
          <w:p>
            <w:pPr>
              <w:pStyle w:val="0"/>
              <w:jc w:val="center"/>
            </w:pPr>
            <w:r>
              <w:rPr>
                <w:sz w:val="20"/>
              </w:rPr>
              <w:t xml:space="preserve">1.3.1</w:t>
            </w:r>
          </w:p>
        </w:tc>
        <w:tc>
          <w:tcPr>
            <w:tcW w:w="2381" w:type="dxa"/>
          </w:tcPr>
          <w:p>
            <w:pPr>
              <w:pStyle w:val="0"/>
            </w:pPr>
            <w:r>
              <w:rPr>
                <w:sz w:val="20"/>
              </w:rPr>
              <w:t xml:space="preserve">Совершенствование системы обеспечения общественной безопасности</w:t>
            </w:r>
          </w:p>
        </w:tc>
        <w:tc>
          <w:tcPr>
            <w:tcW w:w="3685" w:type="dxa"/>
          </w:tcPr>
          <w:p>
            <w:pPr>
              <w:pStyle w:val="0"/>
            </w:pPr>
            <w:r>
              <w:rPr>
                <w:sz w:val="20"/>
              </w:rPr>
              <w:t xml:space="preserve">Повышение уровня общественной безопасности, повышение эффективности предупреждения и пресечения административных правонарушений, оказание поддержки гражданам и их объединениям, участвующим в охране общественного порядка, обеспечение денежного вознаграждения гражданам, добровольно сдавшим незаконно хранящееся огнестрельное оружие, его основные части, боеприпасы, взрывчатые вещества и взрывные устройства</w:t>
            </w:r>
          </w:p>
        </w:tc>
        <w:tc>
          <w:tcPr>
            <w:tcW w:w="2381" w:type="dxa"/>
          </w:tcPr>
          <w:p>
            <w:pPr>
              <w:pStyle w:val="0"/>
            </w:pPr>
            <w:r>
              <w:rPr>
                <w:sz w:val="20"/>
              </w:rPr>
              <w:t xml:space="preserve">Количество совершенных преступлений (на 100 тыс. человек)</w:t>
            </w:r>
          </w:p>
        </w:tc>
      </w:tr>
      <w:tr>
        <w:tc>
          <w:tcPr>
            <w:tcW w:w="624" w:type="dxa"/>
          </w:tcPr>
          <w:p>
            <w:pPr>
              <w:pStyle w:val="0"/>
              <w:jc w:val="center"/>
            </w:pPr>
            <w:r>
              <w:rPr>
                <w:sz w:val="20"/>
              </w:rPr>
              <w:t xml:space="preserve">1.3.2</w:t>
            </w:r>
          </w:p>
        </w:tc>
        <w:tc>
          <w:tcPr>
            <w:tcW w:w="2381" w:type="dxa"/>
          </w:tcPr>
          <w:p>
            <w:pPr>
              <w:pStyle w:val="0"/>
            </w:pPr>
            <w:r>
              <w:rPr>
                <w:sz w:val="20"/>
              </w:rPr>
              <w:t xml:space="preserve">Совершенствование системы профилактики наркомании</w:t>
            </w:r>
          </w:p>
        </w:tc>
        <w:tc>
          <w:tcPr>
            <w:tcW w:w="3685" w:type="dxa"/>
          </w:tcPr>
          <w:p>
            <w:pPr>
              <w:pStyle w:val="0"/>
            </w:pPr>
            <w:r>
              <w:rPr>
                <w:sz w:val="20"/>
              </w:rPr>
              <w:t xml:space="preserve">Сокращение масштабов немедицинского потребления наркотиков и тяжести последствий их потребления; формирование у населения осознанного негативного отношения к незаконному потреблению наркотиков и участию в их незаконном обороте, обеспечение функционирования и совершенствования системы ранней диагностики наркологических заболеваний, мониторинга и оценки развития наркоситуации в Омской области; профилактика немедицинского потребления наркотиков, а также повышение качества медицинской помощи больным наркологического профиля (ранней диагностики, лечения, ресоциализации и реабилитации). Увеличение числа детей, подростков и молодежи вовлеченных в мероприятия по профилактике наркомании</w:t>
            </w:r>
          </w:p>
        </w:tc>
        <w:tc>
          <w:tcPr>
            <w:tcW w:w="2381" w:type="dxa"/>
          </w:tcPr>
          <w:p>
            <w:pPr>
              <w:pStyle w:val="0"/>
            </w:pPr>
            <w:r>
              <w:rPr>
                <w:sz w:val="20"/>
              </w:rPr>
              <w:t xml:space="preserve">Количество совершенных преступлений (на 100 тыс. человек)</w:t>
            </w:r>
          </w:p>
        </w:tc>
      </w:tr>
      <w:tr>
        <w:tc>
          <w:tcPr>
            <w:tcW w:w="624" w:type="dxa"/>
          </w:tcPr>
          <w:p>
            <w:pPr>
              <w:pStyle w:val="0"/>
              <w:jc w:val="center"/>
            </w:pPr>
            <w:r>
              <w:rPr>
                <w:sz w:val="20"/>
              </w:rPr>
              <w:t xml:space="preserve">1.3.3</w:t>
            </w:r>
          </w:p>
        </w:tc>
        <w:tc>
          <w:tcPr>
            <w:tcW w:w="2381" w:type="dxa"/>
          </w:tcPr>
          <w:p>
            <w:pPr>
              <w:pStyle w:val="0"/>
            </w:pPr>
            <w:r>
              <w:rPr>
                <w:sz w:val="20"/>
              </w:rPr>
              <w:t xml:space="preserve">Противодействие террористическим и экстремистским угрозам и минимизация их последствий</w:t>
            </w:r>
          </w:p>
        </w:tc>
        <w:tc>
          <w:tcPr>
            <w:tcW w:w="3685" w:type="dxa"/>
          </w:tcPr>
          <w:p>
            <w:pPr>
              <w:pStyle w:val="0"/>
            </w:pPr>
            <w:r>
              <w:rPr>
                <w:sz w:val="20"/>
              </w:rPr>
              <w:t xml:space="preserve">Создание системы профилактических мер, направленных на устранение факторов, способствующих возникновению и распространению идеологии экстремизма и терроризма среди отдельных групп населения, повышение эффективности взаимодействия исполнительных органов государственной власти, органов местного самоуправления, правоохранительных органов и спецслужб, институтов гражданского общества и средств массовой информации по вопросам профилактики экстремизма и терроризма</w:t>
            </w:r>
          </w:p>
        </w:tc>
        <w:tc>
          <w:tcPr>
            <w:tcW w:w="2381" w:type="dxa"/>
          </w:tcPr>
          <w:p>
            <w:pPr>
              <w:pStyle w:val="0"/>
            </w:pPr>
            <w:r>
              <w:rPr>
                <w:sz w:val="20"/>
              </w:rPr>
              <w:t xml:space="preserve">Количество совершенных преступлений (на 100 тыс. человек)</w:t>
            </w:r>
          </w:p>
        </w:tc>
      </w:tr>
    </w:tbl>
    <w:p>
      <w:pPr>
        <w:pStyle w:val="0"/>
        <w:jc w:val="center"/>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98"/>
        <w:gridCol w:w="1814"/>
        <w:gridCol w:w="1814"/>
        <w:gridCol w:w="1814"/>
        <w:gridCol w:w="1928"/>
        <w:gridCol w:w="1814"/>
        <w:gridCol w:w="1814"/>
        <w:gridCol w:w="1814"/>
        <w:gridCol w:w="1814"/>
      </w:tblGrid>
      <w:tr>
        <w:tc>
          <w:tcPr>
            <w:tcW w:w="79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Источник финансового обеспечения государственной программы Омской области</w:t>
            </w:r>
          </w:p>
        </w:tc>
        <w:tc>
          <w:tcPr>
            <w:gridSpan w:val="8"/>
            <w:tcW w:w="14626" w:type="dxa"/>
          </w:tcPr>
          <w:p>
            <w:pPr>
              <w:pStyle w:val="0"/>
              <w:jc w:val="center"/>
            </w:pPr>
            <w:r>
              <w:rPr>
                <w:sz w:val="20"/>
              </w:rPr>
              <w:t xml:space="preserve">Объем финансового обеспечения по годам реализации, руб.</w:t>
            </w:r>
          </w:p>
        </w:tc>
      </w:tr>
      <w:tr>
        <w:tc>
          <w:tcPr>
            <w:vMerge w:val="continue"/>
          </w:tcPr>
          <w:p/>
        </w:tc>
        <w:tc>
          <w:tcPr>
            <w:vMerge w:val="continue"/>
          </w:tcPr>
          <w:p/>
        </w:tc>
        <w:tc>
          <w:tcPr>
            <w:tcW w:w="1814" w:type="dxa"/>
          </w:tcPr>
          <w:p>
            <w:pPr>
              <w:pStyle w:val="0"/>
              <w:jc w:val="center"/>
            </w:pPr>
            <w:r>
              <w:rPr>
                <w:sz w:val="20"/>
              </w:rPr>
              <w:t xml:space="preserve">Всего</w:t>
            </w:r>
          </w:p>
        </w:tc>
        <w:tc>
          <w:tcPr>
            <w:tcW w:w="1814"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928" w:type="dxa"/>
          </w:tcPr>
          <w:p>
            <w:pPr>
              <w:pStyle w:val="0"/>
              <w:jc w:val="center"/>
            </w:pPr>
            <w:r>
              <w:rPr>
                <w:sz w:val="20"/>
              </w:rPr>
              <w:t xml:space="preserve">2026 год</w:t>
            </w:r>
          </w:p>
        </w:tc>
        <w:tc>
          <w:tcPr>
            <w:tcW w:w="1814" w:type="dxa"/>
          </w:tcPr>
          <w:p>
            <w:pPr>
              <w:pStyle w:val="0"/>
              <w:jc w:val="center"/>
            </w:pPr>
            <w:r>
              <w:rPr>
                <w:sz w:val="20"/>
              </w:rPr>
              <w:t xml:space="preserve">2027 год</w:t>
            </w:r>
          </w:p>
        </w:tc>
        <w:tc>
          <w:tcPr>
            <w:tcW w:w="1814" w:type="dxa"/>
          </w:tcPr>
          <w:p>
            <w:pPr>
              <w:pStyle w:val="0"/>
              <w:jc w:val="center"/>
            </w:pPr>
            <w:r>
              <w:rPr>
                <w:sz w:val="20"/>
              </w:rPr>
              <w:t xml:space="preserve">2028 год</w:t>
            </w:r>
          </w:p>
        </w:tc>
        <w:tc>
          <w:tcPr>
            <w:tcW w:w="1814" w:type="dxa"/>
          </w:tcPr>
          <w:p>
            <w:pPr>
              <w:pStyle w:val="0"/>
              <w:jc w:val="center"/>
            </w:pPr>
            <w:r>
              <w:rPr>
                <w:sz w:val="20"/>
              </w:rPr>
              <w:t xml:space="preserve">2029 год</w:t>
            </w:r>
          </w:p>
        </w:tc>
        <w:tc>
          <w:tcPr>
            <w:tcW w:w="1814" w:type="dxa"/>
          </w:tcPr>
          <w:p>
            <w:pPr>
              <w:pStyle w:val="0"/>
              <w:jc w:val="center"/>
            </w:pPr>
            <w:r>
              <w:rPr>
                <w:sz w:val="20"/>
              </w:rPr>
              <w:t xml:space="preserve">2030 год</w:t>
            </w:r>
          </w:p>
        </w:tc>
      </w:tr>
      <w:tr>
        <w:tc>
          <w:tcPr>
            <w:tcW w:w="794" w:type="dxa"/>
          </w:tcPr>
          <w:p>
            <w:pPr>
              <w:pStyle w:val="0"/>
              <w:jc w:val="center"/>
            </w:pPr>
            <w:r>
              <w:rPr>
                <w:sz w:val="20"/>
              </w:rPr>
              <w:t xml:space="preserve">1</w:t>
            </w:r>
          </w:p>
        </w:tc>
        <w:tc>
          <w:tcPr>
            <w:tcW w:w="2098" w:type="dxa"/>
          </w:tcPr>
          <w:p>
            <w:pPr>
              <w:pStyle w:val="0"/>
            </w:pPr>
            <w:r>
              <w:rPr>
                <w:sz w:val="20"/>
              </w:rPr>
              <w:t xml:space="preserve">Государственная программа Омской области (всего), в том числе</w:t>
            </w:r>
          </w:p>
        </w:tc>
        <w:tc>
          <w:tcPr>
            <w:tcW w:w="1814" w:type="dxa"/>
            <w:vAlign w:val="center"/>
          </w:tcPr>
          <w:p>
            <w:pPr>
              <w:pStyle w:val="0"/>
              <w:jc w:val="right"/>
            </w:pPr>
            <w:r>
              <w:rPr>
                <w:sz w:val="20"/>
              </w:rPr>
              <w:t xml:space="preserve">8 135 820 517,38</w:t>
            </w:r>
          </w:p>
        </w:tc>
        <w:tc>
          <w:tcPr>
            <w:tcW w:w="1814" w:type="dxa"/>
            <w:vAlign w:val="center"/>
          </w:tcPr>
          <w:p>
            <w:pPr>
              <w:pStyle w:val="0"/>
              <w:jc w:val="right"/>
            </w:pPr>
            <w:r>
              <w:rPr>
                <w:sz w:val="20"/>
              </w:rPr>
              <w:t xml:space="preserve">1 085 148 028,23</w:t>
            </w:r>
          </w:p>
        </w:tc>
        <w:tc>
          <w:tcPr>
            <w:tcW w:w="1814" w:type="dxa"/>
            <w:vAlign w:val="center"/>
          </w:tcPr>
          <w:p>
            <w:pPr>
              <w:pStyle w:val="0"/>
              <w:jc w:val="right"/>
            </w:pPr>
            <w:r>
              <w:rPr>
                <w:sz w:val="20"/>
              </w:rPr>
              <w:t xml:space="preserve">1 094 430 456,41</w:t>
            </w:r>
          </w:p>
        </w:tc>
        <w:tc>
          <w:tcPr>
            <w:tcW w:w="1928" w:type="dxa"/>
            <w:vAlign w:val="center"/>
          </w:tcPr>
          <w:p>
            <w:pPr>
              <w:pStyle w:val="0"/>
              <w:jc w:val="right"/>
            </w:pPr>
            <w:r>
              <w:rPr>
                <w:sz w:val="20"/>
              </w:rPr>
              <w:t xml:space="preserve">1 156 852 362,26</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r>
      <w:tr>
        <w:tc>
          <w:tcPr>
            <w:tcW w:w="794" w:type="dxa"/>
          </w:tcPr>
          <w:p>
            <w:pPr>
              <w:pStyle w:val="0"/>
              <w:jc w:val="center"/>
            </w:pPr>
            <w:r>
              <w:rPr>
                <w:sz w:val="20"/>
              </w:rPr>
              <w:t xml:space="preserve">1.1</w:t>
            </w:r>
          </w:p>
        </w:tc>
        <w:tc>
          <w:tcPr>
            <w:tcW w:w="2098" w:type="dxa"/>
          </w:tcPr>
          <w:p>
            <w:pPr>
              <w:pStyle w:val="0"/>
            </w:pPr>
            <w:r>
              <w:rPr>
                <w:sz w:val="20"/>
              </w:rPr>
              <w:t xml:space="preserve">Областной бюджет (всего), из них</w:t>
            </w:r>
          </w:p>
        </w:tc>
        <w:tc>
          <w:tcPr>
            <w:tcW w:w="1814" w:type="dxa"/>
            <w:vAlign w:val="center"/>
          </w:tcPr>
          <w:p>
            <w:pPr>
              <w:pStyle w:val="0"/>
              <w:jc w:val="right"/>
            </w:pPr>
            <w:r>
              <w:rPr>
                <w:sz w:val="20"/>
              </w:rPr>
              <w:t xml:space="preserve">8 135 820 517,38</w:t>
            </w:r>
          </w:p>
        </w:tc>
        <w:tc>
          <w:tcPr>
            <w:tcW w:w="1814" w:type="dxa"/>
            <w:vAlign w:val="center"/>
          </w:tcPr>
          <w:p>
            <w:pPr>
              <w:pStyle w:val="0"/>
              <w:jc w:val="right"/>
            </w:pPr>
            <w:r>
              <w:rPr>
                <w:sz w:val="20"/>
              </w:rPr>
              <w:t xml:space="preserve">1 085 148 028,23</w:t>
            </w:r>
          </w:p>
        </w:tc>
        <w:tc>
          <w:tcPr>
            <w:tcW w:w="1814" w:type="dxa"/>
            <w:vAlign w:val="center"/>
          </w:tcPr>
          <w:p>
            <w:pPr>
              <w:pStyle w:val="0"/>
              <w:jc w:val="right"/>
            </w:pPr>
            <w:r>
              <w:rPr>
                <w:sz w:val="20"/>
              </w:rPr>
              <w:t xml:space="preserve">1 094 430 456,41</w:t>
            </w:r>
          </w:p>
        </w:tc>
        <w:tc>
          <w:tcPr>
            <w:tcW w:w="1928" w:type="dxa"/>
            <w:vAlign w:val="center"/>
          </w:tcPr>
          <w:p>
            <w:pPr>
              <w:pStyle w:val="0"/>
              <w:jc w:val="right"/>
            </w:pPr>
            <w:r>
              <w:rPr>
                <w:sz w:val="20"/>
              </w:rPr>
              <w:t xml:space="preserve">1 156 852 362,26</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r>
      <w:tr>
        <w:tc>
          <w:tcPr>
            <w:tcW w:w="794" w:type="dxa"/>
          </w:tcPr>
          <w:p>
            <w:pPr>
              <w:pStyle w:val="0"/>
              <w:jc w:val="center"/>
            </w:pPr>
            <w:r>
              <w:rPr>
                <w:sz w:val="20"/>
              </w:rPr>
              <w:t xml:space="preserve">1.1.1</w:t>
            </w:r>
          </w:p>
        </w:tc>
        <w:tc>
          <w:tcPr>
            <w:tcW w:w="2098" w:type="dxa"/>
          </w:tcPr>
          <w:p>
            <w:pPr>
              <w:pStyle w:val="0"/>
            </w:pPr>
            <w:r>
              <w:rPr>
                <w:sz w:val="20"/>
              </w:rPr>
              <w:t xml:space="preserve">налоговые и неналоговые доходы, поступления в областной бюджет нецелевого характера</w:t>
            </w:r>
          </w:p>
        </w:tc>
        <w:tc>
          <w:tcPr>
            <w:tcW w:w="1814" w:type="dxa"/>
            <w:vAlign w:val="center"/>
          </w:tcPr>
          <w:p>
            <w:pPr>
              <w:pStyle w:val="0"/>
              <w:jc w:val="right"/>
            </w:pPr>
            <w:r>
              <w:rPr>
                <w:sz w:val="20"/>
              </w:rPr>
              <w:t xml:space="preserve">8 135 820 517,38</w:t>
            </w:r>
          </w:p>
        </w:tc>
        <w:tc>
          <w:tcPr>
            <w:tcW w:w="1814" w:type="dxa"/>
            <w:vAlign w:val="center"/>
          </w:tcPr>
          <w:p>
            <w:pPr>
              <w:pStyle w:val="0"/>
              <w:jc w:val="right"/>
            </w:pPr>
            <w:r>
              <w:rPr>
                <w:sz w:val="20"/>
              </w:rPr>
              <w:t xml:space="preserve">1 085 148 028,23</w:t>
            </w:r>
          </w:p>
        </w:tc>
        <w:tc>
          <w:tcPr>
            <w:tcW w:w="1814" w:type="dxa"/>
            <w:vAlign w:val="center"/>
          </w:tcPr>
          <w:p>
            <w:pPr>
              <w:pStyle w:val="0"/>
              <w:jc w:val="right"/>
            </w:pPr>
            <w:r>
              <w:rPr>
                <w:sz w:val="20"/>
              </w:rPr>
              <w:t xml:space="preserve">1 094 430 456,41</w:t>
            </w:r>
          </w:p>
        </w:tc>
        <w:tc>
          <w:tcPr>
            <w:tcW w:w="1928" w:type="dxa"/>
            <w:vAlign w:val="center"/>
          </w:tcPr>
          <w:p>
            <w:pPr>
              <w:pStyle w:val="0"/>
              <w:jc w:val="right"/>
            </w:pPr>
            <w:r>
              <w:rPr>
                <w:sz w:val="20"/>
              </w:rPr>
              <w:t xml:space="preserve">1 156 852 362,26</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c>
          <w:tcPr>
            <w:tcW w:w="1814" w:type="dxa"/>
            <w:vAlign w:val="center"/>
          </w:tcPr>
          <w:p>
            <w:pPr>
              <w:pStyle w:val="0"/>
              <w:jc w:val="right"/>
            </w:pPr>
            <w:r>
              <w:rPr>
                <w:sz w:val="20"/>
              </w:rPr>
              <w:t xml:space="preserve">1 199 847 417,62</w:t>
            </w:r>
          </w:p>
        </w:tc>
      </w:tr>
      <w:tr>
        <w:tc>
          <w:tcPr>
            <w:tcW w:w="794" w:type="dxa"/>
          </w:tcPr>
          <w:p>
            <w:pPr>
              <w:pStyle w:val="0"/>
              <w:jc w:val="center"/>
            </w:pPr>
            <w:r>
              <w:rPr>
                <w:sz w:val="20"/>
              </w:rPr>
              <w:t xml:space="preserve">2</w:t>
            </w:r>
          </w:p>
        </w:tc>
        <w:tc>
          <w:tcPr>
            <w:tcW w:w="2098" w:type="dxa"/>
          </w:tcPr>
          <w:p>
            <w:pPr>
              <w:pStyle w:val="0"/>
            </w:pPr>
            <w:r>
              <w:rPr>
                <w:sz w:val="20"/>
              </w:rPr>
              <w:t xml:space="preserve">Межбюджетные трансферты местным бюджетам (справочно)</w:t>
            </w:r>
          </w:p>
        </w:tc>
        <w:tc>
          <w:tcPr>
            <w:tcW w:w="1814" w:type="dxa"/>
            <w:vAlign w:val="center"/>
          </w:tcPr>
          <w:p>
            <w:pPr>
              <w:pStyle w:val="0"/>
              <w:jc w:val="right"/>
            </w:pPr>
            <w:r>
              <w:rPr>
                <w:sz w:val="20"/>
              </w:rPr>
              <w:t xml:space="preserve">33 324 265,66</w:t>
            </w:r>
          </w:p>
        </w:tc>
        <w:tc>
          <w:tcPr>
            <w:tcW w:w="1814" w:type="dxa"/>
            <w:vAlign w:val="center"/>
          </w:tcPr>
          <w:p>
            <w:pPr>
              <w:pStyle w:val="0"/>
              <w:jc w:val="right"/>
            </w:pPr>
            <w:r>
              <w:rPr>
                <w:sz w:val="20"/>
              </w:rPr>
              <w:t xml:space="preserve">9 264 265,66</w:t>
            </w:r>
          </w:p>
        </w:tc>
        <w:tc>
          <w:tcPr>
            <w:tcW w:w="1814" w:type="dxa"/>
            <w:vAlign w:val="center"/>
          </w:tcPr>
          <w:p>
            <w:pPr>
              <w:pStyle w:val="0"/>
              <w:jc w:val="right"/>
            </w:pPr>
            <w:r>
              <w:rPr>
                <w:sz w:val="20"/>
              </w:rPr>
              <w:t xml:space="preserve">4 010 000,00</w:t>
            </w:r>
          </w:p>
        </w:tc>
        <w:tc>
          <w:tcPr>
            <w:tcW w:w="1928" w:type="dxa"/>
            <w:vAlign w:val="center"/>
          </w:tcPr>
          <w:p>
            <w:pPr>
              <w:pStyle w:val="0"/>
              <w:jc w:val="right"/>
            </w:pPr>
            <w:r>
              <w:rPr>
                <w:sz w:val="20"/>
              </w:rPr>
              <w:t xml:space="preserve">4 010 000,00</w:t>
            </w:r>
          </w:p>
        </w:tc>
        <w:tc>
          <w:tcPr>
            <w:tcW w:w="1814" w:type="dxa"/>
            <w:vAlign w:val="center"/>
          </w:tcPr>
          <w:p>
            <w:pPr>
              <w:pStyle w:val="0"/>
              <w:jc w:val="right"/>
            </w:pPr>
            <w:r>
              <w:rPr>
                <w:sz w:val="20"/>
              </w:rPr>
              <w:t xml:space="preserve">4 010 000,00</w:t>
            </w:r>
          </w:p>
        </w:tc>
        <w:tc>
          <w:tcPr>
            <w:tcW w:w="1814" w:type="dxa"/>
            <w:vAlign w:val="center"/>
          </w:tcPr>
          <w:p>
            <w:pPr>
              <w:pStyle w:val="0"/>
              <w:jc w:val="right"/>
            </w:pPr>
            <w:r>
              <w:rPr>
                <w:sz w:val="20"/>
              </w:rPr>
              <w:t xml:space="preserve">4 010 000,00</w:t>
            </w:r>
          </w:p>
        </w:tc>
        <w:tc>
          <w:tcPr>
            <w:tcW w:w="1814" w:type="dxa"/>
            <w:vAlign w:val="center"/>
          </w:tcPr>
          <w:p>
            <w:pPr>
              <w:pStyle w:val="0"/>
              <w:jc w:val="right"/>
            </w:pPr>
            <w:r>
              <w:rPr>
                <w:sz w:val="20"/>
              </w:rPr>
              <w:t xml:space="preserve">4 010 000,00</w:t>
            </w:r>
          </w:p>
        </w:tc>
        <w:tc>
          <w:tcPr>
            <w:tcW w:w="1814" w:type="dxa"/>
            <w:vAlign w:val="center"/>
          </w:tcPr>
          <w:p>
            <w:pPr>
              <w:pStyle w:val="0"/>
              <w:jc w:val="right"/>
            </w:pPr>
            <w:r>
              <w:rPr>
                <w:sz w:val="20"/>
              </w:rPr>
              <w:t xml:space="preserve">4 010 000,00</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2. Приоритеты и цели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2"/>
        <w:outlineLvl w:val="2"/>
        <w:jc w:val="center"/>
      </w:pPr>
      <w:r>
        <w:rPr>
          <w:sz w:val="20"/>
        </w:rPr>
        <w:t xml:space="preserve">1. Оценка текущего состояния в сфере защиты населения</w:t>
      </w:r>
    </w:p>
    <w:p>
      <w:pPr>
        <w:pStyle w:val="2"/>
        <w:jc w:val="center"/>
      </w:pPr>
      <w:r>
        <w:rPr>
          <w:sz w:val="20"/>
        </w:rPr>
        <w:t xml:space="preserve">и территорий Омской области от чрезвычайных ситуаций,</w:t>
      </w:r>
    </w:p>
    <w:p>
      <w:pPr>
        <w:pStyle w:val="2"/>
        <w:jc w:val="center"/>
      </w:pPr>
      <w:r>
        <w:rPr>
          <w:sz w:val="20"/>
        </w:rPr>
        <w:t xml:space="preserve">обеспечения общественного правопорядка и общественной</w:t>
      </w:r>
    </w:p>
    <w:p>
      <w:pPr>
        <w:pStyle w:val="2"/>
        <w:jc w:val="center"/>
      </w:pPr>
      <w:r>
        <w:rPr>
          <w:sz w:val="20"/>
        </w:rPr>
        <w:t xml:space="preserve">безопасности Омской области</w:t>
      </w:r>
    </w:p>
    <w:p>
      <w:pPr>
        <w:pStyle w:val="0"/>
        <w:jc w:val="center"/>
      </w:pPr>
      <w:r>
        <w:rPr>
          <w:sz w:val="20"/>
        </w:rPr>
      </w:r>
    </w:p>
    <w:p>
      <w:pPr>
        <w:pStyle w:val="0"/>
        <w:ind w:firstLine="540"/>
        <w:jc w:val="both"/>
      </w:pPr>
      <w:r>
        <w:rPr>
          <w:sz w:val="20"/>
        </w:rPr>
        <w:t xml:space="preserve">1. В сфере защиты населения и территорий Омской области от чрезвычайных ситуаций угрозу устойчивому социально-экономическому развитию Омской области представляют катастрофы и стихийные бедствия, вызванные быстроразвивающимися опасными природными явлениями и техногенными процессами.</w:t>
      </w:r>
    </w:p>
    <w:p>
      <w:pPr>
        <w:pStyle w:val="0"/>
        <w:spacing w:before="200" w:line-rule="auto"/>
        <w:ind w:firstLine="540"/>
        <w:jc w:val="both"/>
      </w:pPr>
      <w:r>
        <w:rPr>
          <w:sz w:val="20"/>
        </w:rPr>
        <w:t xml:space="preserve">Благодаря проводимым предупредительным мероприятиям количество чрезвычайных ситуаций и погибших людей на протяжении последних лет снижается. Однако 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техногенных аварий, несут угрозу для населения и объектов экономики региона.</w:t>
      </w:r>
    </w:p>
    <w:p>
      <w:pPr>
        <w:pStyle w:val="0"/>
        <w:spacing w:before="200" w:line-rule="auto"/>
        <w:ind w:firstLine="540"/>
        <w:jc w:val="both"/>
      </w:pPr>
      <w:r>
        <w:rPr>
          <w:sz w:val="20"/>
        </w:rPr>
        <w:t xml:space="preserve">Так, за период 2018 - 2023 годов на территории Омской области в результате чрезвычайных ситуаций регионального характера, а также пожаров суммарный ущерб составил более 1,1 млрд. руб.</w:t>
      </w:r>
    </w:p>
    <w:p>
      <w:pPr>
        <w:pStyle w:val="0"/>
        <w:spacing w:before="200" w:line-rule="auto"/>
        <w:ind w:firstLine="540"/>
        <w:jc w:val="both"/>
      </w:pPr>
      <w:r>
        <w:rPr>
          <w:sz w:val="20"/>
        </w:rPr>
        <w:t xml:space="preserve">С 2018 по 2022 год на территории Омской области произошло 13 чрезвычайных ситуаций, из них 11 - техногенного характера, 1 - природного и 1 - биолого-социального характера.</w:t>
      </w:r>
    </w:p>
    <w:p>
      <w:pPr>
        <w:pStyle w:val="0"/>
        <w:spacing w:before="200" w:line-rule="auto"/>
        <w:ind w:firstLine="540"/>
        <w:jc w:val="both"/>
      </w:pPr>
      <w:r>
        <w:rPr>
          <w:sz w:val="20"/>
        </w:rPr>
        <w:t xml:space="preserve">Кроме того, на территории Омской области ежегодно возникает большое количество природных пожаров, создающих непосредственную угрозу населению, проживающему в населенных пунктах, расположенных в сельской местности.</w:t>
      </w:r>
    </w:p>
    <w:p>
      <w:pPr>
        <w:pStyle w:val="0"/>
        <w:spacing w:before="200" w:line-rule="auto"/>
        <w:ind w:firstLine="540"/>
        <w:jc w:val="both"/>
      </w:pPr>
      <w:r>
        <w:rPr>
          <w:sz w:val="20"/>
        </w:rPr>
        <w:t xml:space="preserve">С 2021 по 2023 год в результате произошедших пожаров, обусловленных в том числе наблюдающейся на протяжении последних лет в весенний период устойчивой теплой погодой, сопряженной с сильным ветром, уничтожено 176 жилых домов граждан. Общий ущерб от них превысил 400 млн. руб.</w:t>
      </w:r>
    </w:p>
    <w:p>
      <w:pPr>
        <w:pStyle w:val="0"/>
        <w:spacing w:before="200" w:line-rule="auto"/>
        <w:ind w:firstLine="540"/>
        <w:jc w:val="both"/>
      </w:pPr>
      <w:r>
        <w:rPr>
          <w:sz w:val="20"/>
        </w:rPr>
        <w:t xml:space="preserve">Пожары и связанные с ними чрезвычайные ситуации являются одним из факторов, дестабилизирующих социально-экономическую обстановку и негативно влияющих на состояние экономики региона в целом.</w:t>
      </w:r>
    </w:p>
    <w:p>
      <w:pPr>
        <w:pStyle w:val="0"/>
        <w:spacing w:before="200" w:line-rule="auto"/>
        <w:ind w:firstLine="540"/>
        <w:jc w:val="both"/>
      </w:pPr>
      <w:r>
        <w:rPr>
          <w:sz w:val="20"/>
        </w:rPr>
        <w:t xml:space="preserve">Статистические данные свидетельствуют о том, что на территории Омской области 27% пожаров происходит в жилых секторах, а наибольший материальный ущерб, вред жизни и здоровью наносится гражданам, проживающим в городских и сельских поселениях.</w:t>
      </w:r>
    </w:p>
    <w:p>
      <w:pPr>
        <w:pStyle w:val="0"/>
        <w:spacing w:before="200" w:line-rule="auto"/>
        <w:ind w:firstLine="540"/>
        <w:jc w:val="both"/>
      </w:pPr>
      <w:r>
        <w:rPr>
          <w:sz w:val="20"/>
        </w:rPr>
        <w:t xml:space="preserve">Основными причинами возникновения пожаров с гибелью людей в жилом секторе являются:</w:t>
      </w:r>
    </w:p>
    <w:p>
      <w:pPr>
        <w:pStyle w:val="0"/>
        <w:spacing w:before="200" w:line-rule="auto"/>
        <w:ind w:firstLine="540"/>
        <w:jc w:val="both"/>
      </w:pPr>
      <w:r>
        <w:rPr>
          <w:sz w:val="20"/>
        </w:rPr>
        <w:t xml:space="preserve">- неосторожное обращение с огнем (55% от количества пожаров с гибелью людей);</w:t>
      </w:r>
    </w:p>
    <w:p>
      <w:pPr>
        <w:pStyle w:val="0"/>
        <w:spacing w:before="200" w:line-rule="auto"/>
        <w:ind w:firstLine="540"/>
        <w:jc w:val="both"/>
      </w:pPr>
      <w:r>
        <w:rPr>
          <w:sz w:val="20"/>
        </w:rPr>
        <w:t xml:space="preserve">- нарушение правил устройства и эксплуатации электрооборудования (27% от количества пожаров с гибелью людей);</w:t>
      </w:r>
    </w:p>
    <w:p>
      <w:pPr>
        <w:pStyle w:val="0"/>
        <w:spacing w:before="200" w:line-rule="auto"/>
        <w:ind w:firstLine="540"/>
        <w:jc w:val="both"/>
      </w:pPr>
      <w:r>
        <w:rPr>
          <w:sz w:val="20"/>
        </w:rPr>
        <w:t xml:space="preserve">- нарушение правил устройства и эксплуатации печей (16% от количества пожаров с гибелью людей).</w:t>
      </w:r>
    </w:p>
    <w:p>
      <w:pPr>
        <w:pStyle w:val="0"/>
        <w:spacing w:before="200" w:line-rule="auto"/>
        <w:ind w:firstLine="540"/>
        <w:jc w:val="both"/>
      </w:pPr>
      <w:r>
        <w:rPr>
          <w:sz w:val="20"/>
        </w:rPr>
        <w:t xml:space="preserve">Важным направлением обеспечения пожарной безопасности населения Омской области является развитие добровольной пожарной охраны (далее - ДПО). Вместе с тем в последние годы наблюдается снижение как количества подразделений ДПО, так и численности входящего в нее личного состава.</w:t>
      </w:r>
    </w:p>
    <w:p>
      <w:pPr>
        <w:pStyle w:val="0"/>
        <w:spacing w:before="200" w:line-rule="auto"/>
        <w:ind w:firstLine="540"/>
        <w:jc w:val="both"/>
      </w:pPr>
      <w:r>
        <w:rPr>
          <w:sz w:val="20"/>
        </w:rPr>
        <w:t xml:space="preserve">На территории Омской области действует 190 добровольных пожарных команд численностью 1033 человека и 32 добровольные пожарные дружины численностью 370 человек.</w:t>
      </w:r>
    </w:p>
    <w:p>
      <w:pPr>
        <w:pStyle w:val="0"/>
        <w:spacing w:before="200" w:line-rule="auto"/>
        <w:ind w:firstLine="540"/>
        <w:jc w:val="both"/>
      </w:pPr>
      <w:r>
        <w:rPr>
          <w:sz w:val="20"/>
        </w:rPr>
        <w:t xml:space="preserve">На вооружении добровольных пожарных состоит 198 единиц техники, из них основная - 131 единица, приспособленная - 67 единиц.</w:t>
      </w:r>
    </w:p>
    <w:p>
      <w:pPr>
        <w:pStyle w:val="0"/>
        <w:spacing w:before="200" w:line-rule="auto"/>
        <w:ind w:firstLine="540"/>
        <w:jc w:val="both"/>
      </w:pPr>
      <w:r>
        <w:rPr>
          <w:sz w:val="20"/>
        </w:rPr>
        <w:t xml:space="preserve">Подразделения ДПО обеспечивают пожарную безопасность 445 (29,71%) населенных пунктов с численностью населения 168 094 чел.</w:t>
      </w:r>
    </w:p>
    <w:p>
      <w:pPr>
        <w:pStyle w:val="0"/>
        <w:spacing w:before="200" w:line-rule="auto"/>
        <w:ind w:firstLine="540"/>
        <w:jc w:val="both"/>
      </w:pPr>
      <w:r>
        <w:rPr>
          <w:sz w:val="20"/>
        </w:rPr>
        <w:t xml:space="preserve">В 2022 году подразделениями ДПО осуществлено 419 выездов на тушение пожаров, в том числе самостоятельно потушен 91 пожар, принято участие в качестве дополнительных сил в тушении 225 пожаров.</w:t>
      </w:r>
    </w:p>
    <w:p>
      <w:pPr>
        <w:pStyle w:val="0"/>
        <w:spacing w:before="200" w:line-rule="auto"/>
        <w:ind w:firstLine="540"/>
        <w:jc w:val="both"/>
      </w:pPr>
      <w:r>
        <w:rPr>
          <w:sz w:val="20"/>
        </w:rPr>
        <w:t xml:space="preserve">Вместе с тем на территории Омской области продолжается сохраняться негативная тенденция изменения окружающей среды, выражающаяся в активизации неблагоприятных и опасных природных явлений и процессов и, соответственно, в увеличении частоты и масштабов стихийных бедствий, перерастании природных катастроф в техногенные и наоборот.</w:t>
      </w:r>
    </w:p>
    <w:p>
      <w:pPr>
        <w:pStyle w:val="0"/>
        <w:spacing w:before="200" w:line-rule="auto"/>
        <w:ind w:firstLine="540"/>
        <w:jc w:val="both"/>
      </w:pPr>
      <w:r>
        <w:rPr>
          <w:sz w:val="20"/>
        </w:rPr>
        <w:t xml:space="preserve">Человеческий фактор остается одной из основных причин крупных техногенных аварий и пожаров. Высокий уровень аварийности сохраняется в таких важнейших отраслях экономики, как транспорт, энергетика, жилищно-коммунальное хозяйство. Возрастающая зависимость людей от технологий и инноваций в ближайшем будущем может привести к каскадному развитию катастроф.</w:t>
      </w:r>
    </w:p>
    <w:p>
      <w:pPr>
        <w:pStyle w:val="0"/>
        <w:spacing w:before="200" w:line-rule="auto"/>
        <w:ind w:firstLine="540"/>
        <w:jc w:val="both"/>
      </w:pPr>
      <w:r>
        <w:rPr>
          <w:sz w:val="20"/>
        </w:rPr>
        <w:t xml:space="preserve">Масштабы прямого ущерба от пожаров свидетельствуют о тяжести их последствий для экономики Омской области.</w:t>
      </w:r>
    </w:p>
    <w:p>
      <w:pPr>
        <w:pStyle w:val="0"/>
        <w:spacing w:before="200" w:line-rule="auto"/>
        <w:ind w:firstLine="540"/>
        <w:jc w:val="both"/>
      </w:pPr>
      <w:r>
        <w:rPr>
          <w:sz w:val="20"/>
        </w:rPr>
        <w:t xml:space="preserve">2. В сфере обеспечения общественного порядка и безопасности Омской области за последние 5 лет наметилась положительная тенденция к снижению преступности на территории Омской области, в целом криминальная обстановка остается сложной.</w:t>
      </w:r>
    </w:p>
    <w:p>
      <w:pPr>
        <w:pStyle w:val="0"/>
        <w:spacing w:before="200" w:line-rule="auto"/>
        <w:ind w:firstLine="540"/>
        <w:jc w:val="both"/>
      </w:pPr>
      <w:r>
        <w:rPr>
          <w:sz w:val="20"/>
        </w:rPr>
        <w:t xml:space="preserve">Так, за последние три года увеличилось число зарегистрированных преступлений, связанных с продажей, применением, сбытом, хранением и изготовлением наркотических и психотропных веществ.</w:t>
      </w:r>
    </w:p>
    <w:p>
      <w:pPr>
        <w:pStyle w:val="0"/>
        <w:spacing w:before="200" w:line-rule="auto"/>
        <w:ind w:firstLine="540"/>
        <w:jc w:val="both"/>
      </w:pPr>
      <w:r>
        <w:rPr>
          <w:sz w:val="20"/>
        </w:rPr>
        <w:t xml:space="preserve">Продолжается вовлечение подростков в употребление наркотиков.</w:t>
      </w:r>
    </w:p>
    <w:p>
      <w:pPr>
        <w:pStyle w:val="0"/>
        <w:spacing w:before="200" w:line-rule="auto"/>
        <w:ind w:firstLine="540"/>
        <w:jc w:val="both"/>
      </w:pPr>
      <w:r>
        <w:rPr>
          <w:sz w:val="20"/>
        </w:rPr>
        <w:t xml:space="preserve">С учетом социальных последствий немедицинского потребления наркотиков молодыми людьми, на протяжении последних лет выстраивается система противодействия и профилактики распространения и потребления наркотиков среди молодого поколения.</w:t>
      </w:r>
    </w:p>
    <w:p>
      <w:pPr>
        <w:pStyle w:val="0"/>
        <w:spacing w:before="200" w:line-rule="auto"/>
        <w:ind w:firstLine="540"/>
        <w:jc w:val="both"/>
      </w:pPr>
      <w:r>
        <w:rPr>
          <w:sz w:val="20"/>
        </w:rPr>
        <w:t xml:space="preserve">Министерством региональной безопасности Омской области организована работа по повышению антитеррористической защищенности объектов торговли, а также религиозных организаций.</w:t>
      </w:r>
    </w:p>
    <w:p>
      <w:pPr>
        <w:pStyle w:val="0"/>
        <w:spacing w:before="200" w:line-rule="auto"/>
        <w:ind w:firstLine="540"/>
        <w:jc w:val="both"/>
      </w:pPr>
      <w:r>
        <w:rPr>
          <w:sz w:val="20"/>
        </w:rPr>
        <w:t xml:space="preserve">Реализация мероприятий позволила повысить качество и результативность мер, направленных на противодействие экстремизму и терроризму, обеспечение общественной безопасности.</w:t>
      </w:r>
    </w:p>
    <w:p>
      <w:pPr>
        <w:pStyle w:val="0"/>
        <w:spacing w:before="200" w:line-rule="auto"/>
        <w:ind w:firstLine="540"/>
        <w:jc w:val="both"/>
      </w:pPr>
      <w:r>
        <w:rPr>
          <w:sz w:val="20"/>
        </w:rPr>
        <w:t xml:space="preserve">Проблема распространения экстремизма продолжает оставаться одним из факторов, угрожающих государственной целостности, дестабилизирующих ситуацию в обществе и создающих угрозу совершения террористических актов.</w:t>
      </w:r>
    </w:p>
    <w:p>
      <w:pPr>
        <w:pStyle w:val="0"/>
        <w:spacing w:before="200" w:line-rule="auto"/>
        <w:ind w:firstLine="540"/>
        <w:jc w:val="both"/>
      </w:pPr>
      <w:r>
        <w:rPr>
          <w:sz w:val="20"/>
        </w:rPr>
        <w:t xml:space="preserve">С учетом имеющихся данных обстановка на территории Омской области в сфере противодействия терроризму остается стабильной и контролируемой, существенных изменений не претерпела, предпосылок к возникновению угроз безопасности, способных повлечь за собой рост террористических проявлений на территории Омской области, не имеется.</w:t>
      </w:r>
    </w:p>
    <w:p>
      <w:pPr>
        <w:pStyle w:val="0"/>
        <w:spacing w:before="200" w:line-rule="auto"/>
        <w:ind w:firstLine="540"/>
        <w:jc w:val="both"/>
      </w:pPr>
      <w:r>
        <w:rPr>
          <w:sz w:val="20"/>
        </w:rPr>
        <w:t xml:space="preserve">Открытых проявлений экстремизма, в том числе межнациональных и межконфессиональных конфликтов, массовых беспорядков и групповых нарушений общественного порядка, не отмечается.</w:t>
      </w:r>
    </w:p>
    <w:p>
      <w:pPr>
        <w:pStyle w:val="0"/>
        <w:spacing w:before="200" w:line-rule="auto"/>
        <w:ind w:firstLine="540"/>
        <w:jc w:val="both"/>
      </w:pPr>
      <w:r>
        <w:rPr>
          <w:sz w:val="20"/>
        </w:rPr>
        <w:t xml:space="preserve">Однако потенциальная угроза совершения террористических актов, как и для всей территории Российской Федерации, сохраняется и в Омской области.</w:t>
      </w:r>
    </w:p>
    <w:p>
      <w:pPr>
        <w:pStyle w:val="0"/>
        <w:spacing w:before="200" w:line-rule="auto"/>
        <w:ind w:firstLine="540"/>
        <w:jc w:val="both"/>
      </w:pPr>
      <w:r>
        <w:rPr>
          <w:sz w:val="20"/>
        </w:rPr>
        <w:t xml:space="preserve">С учетом наличия миграционных потоков из субъектов Российской Федерации с повышенной террористической активностью, имеющихся недостатков в организации антитеррористической защищенности ряда потенциальных объектов террористических посягательств, расположенных в Омской области, а также выявленных фактов распространения радикальной и террористической идеологии посредством современных информационно-телекоммуникационных технологий существует угроза вовлечения жителей Омской области, в первую очередь молодежи, в террористическую и экстремистскую деятельность.</w:t>
      </w:r>
    </w:p>
    <w:p>
      <w:pPr>
        <w:pStyle w:val="0"/>
        <w:spacing w:before="200" w:line-rule="auto"/>
        <w:ind w:firstLine="540"/>
        <w:jc w:val="both"/>
      </w:pPr>
      <w:r>
        <w:rPr>
          <w:sz w:val="20"/>
        </w:rPr>
        <w:t xml:space="preserve">Нерешенность вышеуказанных проблем явилась следствием:</w:t>
      </w:r>
    </w:p>
    <w:p>
      <w:pPr>
        <w:pStyle w:val="0"/>
        <w:spacing w:before="200" w:line-rule="auto"/>
        <w:ind w:firstLine="540"/>
        <w:jc w:val="both"/>
      </w:pPr>
      <w:r>
        <w:rPr>
          <w:sz w:val="20"/>
        </w:rPr>
        <w:t xml:space="preserve">- наличия недостатков в деятельности правоохранительных и контрольно-надзорных органов, прежде всего в силу нерешенности проблем правового, материально-технического и финансового обеспечения;</w:t>
      </w:r>
    </w:p>
    <w:p>
      <w:pPr>
        <w:pStyle w:val="0"/>
        <w:spacing w:before="200" w:line-rule="auto"/>
        <w:ind w:firstLine="540"/>
        <w:jc w:val="both"/>
      </w:pPr>
      <w:r>
        <w:rPr>
          <w:sz w:val="20"/>
        </w:rPr>
        <w:t xml:space="preserve">- внедрения в массовое сознание стереотипов противоправного поведения;</w:t>
      </w:r>
    </w:p>
    <w:p>
      <w:pPr>
        <w:pStyle w:val="0"/>
        <w:spacing w:before="200" w:line-rule="auto"/>
        <w:ind w:firstLine="540"/>
        <w:jc w:val="both"/>
      </w:pPr>
      <w:r>
        <w:rPr>
          <w:sz w:val="20"/>
        </w:rPr>
        <w:t xml:space="preserve">- 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pPr>
        <w:pStyle w:val="0"/>
        <w:spacing w:before="200" w:line-rule="auto"/>
        <w:ind w:firstLine="540"/>
        <w:jc w:val="both"/>
      </w:pPr>
      <w:r>
        <w:rPr>
          <w:sz w:val="20"/>
        </w:rPr>
        <w:t xml:space="preserve">Указанные факторы могут повлечь негативные тенденции развития криминальной ситуации в обществе, характеризующейся следующим:</w:t>
      </w:r>
    </w:p>
    <w:p>
      <w:pPr>
        <w:pStyle w:val="0"/>
        <w:spacing w:before="200" w:line-rule="auto"/>
        <w:ind w:firstLine="540"/>
        <w:jc w:val="both"/>
      </w:pPr>
      <w:r>
        <w:rPr>
          <w:sz w:val="20"/>
        </w:rPr>
        <w:t xml:space="preserve">- расширение масштабов преступности, повышение степени опасности, изощренности и дерзости преступлений, рост количества немотивированных преступлений и нарушений общественного порядка;</w:t>
      </w:r>
    </w:p>
    <w:p>
      <w:pPr>
        <w:pStyle w:val="0"/>
        <w:spacing w:before="200" w:line-rule="auto"/>
        <w:ind w:firstLine="540"/>
        <w:jc w:val="both"/>
      </w:pPr>
      <w:r>
        <w:rPr>
          <w:sz w:val="20"/>
        </w:rPr>
        <w:t xml:space="preserve">- возрастание тяжести и масштабов социальных и экономических последствий противоправного поведения, включая увеличение общего числа жертв противоправных посягательств, рост совокупного ущерба от них, недовольство населения результатами борьбы с преступностью;</w:t>
      </w:r>
    </w:p>
    <w:p>
      <w:pPr>
        <w:pStyle w:val="0"/>
        <w:spacing w:before="200" w:line-rule="auto"/>
        <w:ind w:firstLine="540"/>
        <w:jc w:val="both"/>
      </w:pPr>
      <w:r>
        <w:rPr>
          <w:sz w:val="20"/>
        </w:rPr>
        <w:t xml:space="preserve">- рост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 социальной напряженности и конфликтности в обществе;</w:t>
      </w:r>
    </w:p>
    <w:p>
      <w:pPr>
        <w:pStyle w:val="0"/>
        <w:spacing w:before="200" w:line-rule="auto"/>
        <w:ind w:firstLine="540"/>
        <w:jc w:val="both"/>
      </w:pPr>
      <w:r>
        <w:rPr>
          <w:sz w:val="20"/>
        </w:rPr>
        <w:t xml:space="preserve">- изменение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pPr>
        <w:pStyle w:val="0"/>
        <w:spacing w:before="200" w:line-rule="auto"/>
        <w:ind w:firstLine="540"/>
        <w:jc w:val="both"/>
      </w:pPr>
      <w:r>
        <w:rPr>
          <w:sz w:val="20"/>
        </w:rPr>
        <w:t xml:space="preserve">- рост тяжких преступлений, совершаемых несовершеннолетними;</w:t>
      </w:r>
    </w:p>
    <w:p>
      <w:pPr>
        <w:pStyle w:val="0"/>
        <w:spacing w:before="200" w:line-rule="auto"/>
        <w:ind w:firstLine="540"/>
        <w:jc w:val="both"/>
      </w:pPr>
      <w:r>
        <w:rPr>
          <w:sz w:val="20"/>
        </w:rPr>
        <w:t xml:space="preserve">- более законспирированная деятельность преступных группировок.</w:t>
      </w:r>
    </w:p>
    <w:p>
      <w:pPr>
        <w:pStyle w:val="0"/>
        <w:spacing w:before="200" w:line-rule="auto"/>
        <w:ind w:firstLine="540"/>
        <w:jc w:val="both"/>
      </w:pPr>
      <w:r>
        <w:rPr>
          <w:sz w:val="20"/>
        </w:rPr>
        <w:t xml:space="preserve">3. Указанные проблемы в сфере защиты населения и территорий Омской области от чрезвычайных ситуаций, обеспечения общественного правопорядка и общественной безопасности Омской области создают предпосылки для количественного и качественного отставания материально-технической базы сил гражданской обороны и единой государственной системы предупреждения и ликвидации чрезвычайных ситуаций от уровня материально-технического обеспечения, необходимого для решения новых задач по обеспечению безопасности жизнедеятельности населения Омской области.</w:t>
      </w:r>
    </w:p>
    <w:p>
      <w:pPr>
        <w:pStyle w:val="0"/>
        <w:spacing w:before="200" w:line-rule="auto"/>
        <w:ind w:firstLine="540"/>
        <w:jc w:val="both"/>
      </w:pPr>
      <w:r>
        <w:rPr>
          <w:sz w:val="20"/>
        </w:rPr>
        <w:t xml:space="preserve">Снижение рисков и смягчение последствий чрезвычайных ситуаций природного, техногенного характера, предотвращение гибели людей достигаются за счет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 обновления парка технологического оборудования, материально-технических средств, внедрения современных технических средств информирования и оповещения населения.</w:t>
      </w:r>
    </w:p>
    <w:p>
      <w:pPr>
        <w:pStyle w:val="0"/>
        <w:spacing w:before="200" w:line-rule="auto"/>
        <w:ind w:firstLine="540"/>
        <w:jc w:val="both"/>
      </w:pPr>
      <w:r>
        <w:rPr>
          <w:sz w:val="20"/>
        </w:rPr>
        <w:t xml:space="preserve">Для обеспечения общественной безопасности необходима оптимизация системы мер государственного и общественного воздействия на существующие причины и условия, способствующие нарушениям общественного порядка на территории Омской области, повышение эффективности мер по противодействию распространению наркомании, предупреждению экстремизма и терроризма.</w:t>
      </w:r>
    </w:p>
    <w:p>
      <w:pPr>
        <w:pStyle w:val="0"/>
        <w:jc w:val="center"/>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4. Приоритеты и цели государственной политики в сфере реализации государственной программы Омской области определены исходя из следующих актов:</w:t>
      </w:r>
    </w:p>
    <w:p>
      <w:pPr>
        <w:pStyle w:val="0"/>
        <w:spacing w:before="200" w:line-rule="auto"/>
        <w:ind w:firstLine="540"/>
        <w:jc w:val="both"/>
      </w:pPr>
      <w:r>
        <w:rPr>
          <w:sz w:val="20"/>
        </w:rPr>
        <w:t xml:space="preserve">- </w:t>
      </w:r>
      <w:hyperlink w:history="0" r:id="rId15"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w:t>
      </w:r>
    </w:p>
    <w:p>
      <w:pPr>
        <w:pStyle w:val="0"/>
        <w:spacing w:before="200" w:line-rule="auto"/>
        <w:ind w:firstLine="540"/>
        <w:jc w:val="both"/>
      </w:pPr>
      <w:r>
        <w:rPr>
          <w:sz w:val="20"/>
        </w:rPr>
        <w:t xml:space="preserve">- </w:t>
      </w:r>
      <w:hyperlink w:history="0" r:id="rId16"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Pr>
            <w:sz w:val="20"/>
            <w:color w:val="0000ff"/>
          </w:rPr>
          <w:t xml:space="preserve">Основы</w:t>
        </w:r>
      </w:hyperlink>
      <w:r>
        <w:rPr>
          <w:sz w:val="20"/>
        </w:rPr>
        <w:t xml:space="preserve"> государственной политики Российской Федерации в области гражданской обороны на период до 2030 года, утвержденные Указом Президента Российской Федерации от 20 декабря 2016 года N 696;</w:t>
      </w:r>
    </w:p>
    <w:p>
      <w:pPr>
        <w:pStyle w:val="0"/>
        <w:spacing w:before="200" w:line-rule="auto"/>
        <w:ind w:firstLine="540"/>
        <w:jc w:val="both"/>
      </w:pPr>
      <w:r>
        <w:rPr>
          <w:sz w:val="20"/>
        </w:rPr>
        <w:t xml:space="preserve">- </w:t>
      </w:r>
      <w:hyperlink w:history="0" r:id="rId17" w:tooltip="Указ Президента РФ от 01.01.2018 N 2 &quot;Об утверждении Основ государственной политики Российской Федерации в области пожарной безопасности на период до 2030 года&quot; {КонсультантПлюс}">
        <w:r>
          <w:rPr>
            <w:sz w:val="20"/>
            <w:color w:val="0000ff"/>
          </w:rPr>
          <w:t xml:space="preserve">Основы</w:t>
        </w:r>
      </w:hyperlink>
      <w:r>
        <w:rPr>
          <w:sz w:val="20"/>
        </w:rPr>
        <w:t xml:space="preserve"> государственной политики Российской Федерации в области пожарной безопасности на период до 2030 года, утвержденные Указом Президента Российской Федерации от 1 января 2018 года N 2;</w:t>
      </w:r>
    </w:p>
    <w:p>
      <w:pPr>
        <w:pStyle w:val="0"/>
        <w:spacing w:before="200" w:line-rule="auto"/>
        <w:ind w:firstLine="540"/>
        <w:jc w:val="both"/>
      </w:pPr>
      <w:r>
        <w:rPr>
          <w:sz w:val="20"/>
        </w:rPr>
        <w:t xml:space="preserve">- </w:t>
      </w:r>
      <w:hyperlink w:history="0" r:id="rId18" w:tooltip="Указ Президента РФ от 11.01.2018 N 12 &quo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quot; {КонсультантПлюс}">
        <w:r>
          <w:rPr>
            <w:sz w:val="20"/>
            <w:color w:val="0000ff"/>
          </w:rPr>
          <w:t xml:space="preserve">Основы</w:t>
        </w:r>
      </w:hyperlink>
      <w:r>
        <w:rPr>
          <w:sz w:val="20"/>
        </w:rPr>
        <w:t xml:space="preserve"> государственной политики Российской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года N 12;</w:t>
      </w:r>
    </w:p>
    <w:p>
      <w:pPr>
        <w:pStyle w:val="0"/>
        <w:spacing w:before="200" w:line-rule="auto"/>
        <w:ind w:firstLine="540"/>
        <w:jc w:val="both"/>
      </w:pPr>
      <w:r>
        <w:rPr>
          <w:sz w:val="20"/>
        </w:rPr>
        <w:t xml:space="preserve">- </w:t>
      </w:r>
      <w:hyperlink w:history="0" r:id="rId19"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Стратегия</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утвержденная Указом Президента Российской Федерации от 16 октября 2019 года N 501;</w:t>
      </w:r>
    </w:p>
    <w:p>
      <w:pPr>
        <w:pStyle w:val="0"/>
        <w:spacing w:before="200" w:line-rule="auto"/>
        <w:ind w:firstLine="540"/>
        <w:jc w:val="both"/>
      </w:pPr>
      <w:r>
        <w:rPr>
          <w:sz w:val="20"/>
        </w:rPr>
        <w:t xml:space="preserve">- </w:t>
      </w:r>
      <w:hyperlink w:history="0" r:id="rId20"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Омской области до 2030 года, утвержденная постановлением Правительства Омской области от 12 октября 2022 года N 543-п.</w:t>
      </w:r>
    </w:p>
    <w:p>
      <w:pPr>
        <w:pStyle w:val="0"/>
        <w:spacing w:before="200" w:line-rule="auto"/>
        <w:ind w:firstLine="540"/>
        <w:jc w:val="both"/>
      </w:pPr>
      <w:r>
        <w:rPr>
          <w:sz w:val="20"/>
        </w:rPr>
        <w:t xml:space="preserve">5. Приоритетами государственной политики Омской области в сфере реализации государственной программы Омской области являются:</w:t>
      </w:r>
    </w:p>
    <w:p>
      <w:pPr>
        <w:pStyle w:val="0"/>
        <w:spacing w:before="200" w:line-rule="auto"/>
        <w:ind w:firstLine="540"/>
        <w:jc w:val="both"/>
      </w:pPr>
      <w:r>
        <w:rPr>
          <w:sz w:val="20"/>
        </w:rPr>
        <w:t xml:space="preserve">- повышение уровня защищенности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пожарах и происшествиях на водных объектах;</w:t>
      </w:r>
    </w:p>
    <w:p>
      <w:pPr>
        <w:pStyle w:val="0"/>
        <w:spacing w:before="200" w:line-rule="auto"/>
        <w:ind w:firstLine="540"/>
        <w:jc w:val="both"/>
      </w:pPr>
      <w:r>
        <w:rPr>
          <w:sz w:val="20"/>
        </w:rPr>
        <w:t xml:space="preserve">- повышение качества и результативности мер по противодействию преступности и повышению эффективности охраны общественного порядка.</w:t>
      </w:r>
    </w:p>
    <w:p>
      <w:pPr>
        <w:pStyle w:val="0"/>
        <w:jc w:val="center"/>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6. Государственная программа Омской области способствует достижению стратегических приоритетов и целей государственной </w:t>
      </w:r>
      <w:hyperlink w:history="0" r:id="rId21"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программы</w:t>
        </w:r>
      </w:hyperlink>
      <w:r>
        <w:rPr>
          <w:sz w:val="20"/>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года N 300, государственной </w:t>
      </w:r>
      <w:hyperlink w:history="0" r:id="rId22"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программы</w:t>
        </w:r>
      </w:hyperlink>
      <w:r>
        <w:rPr>
          <w:sz w:val="20"/>
        </w:rP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в том числе:</w:t>
      </w:r>
    </w:p>
    <w:p>
      <w:pPr>
        <w:pStyle w:val="0"/>
        <w:spacing w:before="200" w:line-rule="auto"/>
        <w:ind w:firstLine="540"/>
        <w:jc w:val="both"/>
      </w:pPr>
      <w:r>
        <w:rPr>
          <w:sz w:val="20"/>
        </w:rPr>
        <w:t xml:space="preserve">- развитие системы государственного управления и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с учетом политической и социально-экономической ситуации в Российской Федерации и в мире;</w:t>
      </w:r>
    </w:p>
    <w:p>
      <w:pPr>
        <w:pStyle w:val="0"/>
        <w:spacing w:before="200" w:line-rule="auto"/>
        <w:ind w:firstLine="540"/>
        <w:jc w:val="both"/>
      </w:pPr>
      <w:r>
        <w:rPr>
          <w:sz w:val="20"/>
        </w:rPr>
        <w:t xml:space="preserve">- развитие системы обеспечения пожарной безопасности в целях профилактики пожаров, их тушения и проведения аварийно-спасательных работ;</w:t>
      </w:r>
    </w:p>
    <w:p>
      <w:pPr>
        <w:pStyle w:val="0"/>
        <w:spacing w:before="200" w:line-rule="auto"/>
        <w:ind w:firstLine="540"/>
        <w:jc w:val="both"/>
      </w:pPr>
      <w:r>
        <w:rPr>
          <w:sz w:val="20"/>
        </w:rPr>
        <w:t xml:space="preserve">- противодействие преступности и повышение эффективности охраны общественного порядка;</w:t>
      </w:r>
    </w:p>
    <w:p>
      <w:pPr>
        <w:pStyle w:val="0"/>
        <w:spacing w:before="200" w:line-rule="auto"/>
        <w:ind w:firstLine="540"/>
        <w:jc w:val="both"/>
      </w:pPr>
      <w:r>
        <w:rPr>
          <w:sz w:val="20"/>
        </w:rPr>
        <w:t xml:space="preserve">- снижение смертности в результате дорожно-транспортных происшествий.</w:t>
      </w:r>
    </w:p>
    <w:p>
      <w:pPr>
        <w:pStyle w:val="0"/>
        <w:jc w:val="center"/>
      </w:pPr>
      <w:r>
        <w:rPr>
          <w:sz w:val="20"/>
        </w:rPr>
      </w:r>
    </w:p>
    <w:p>
      <w:pPr>
        <w:pStyle w:val="2"/>
        <w:outlineLvl w:val="2"/>
        <w:jc w:val="center"/>
      </w:pPr>
      <w:r>
        <w:rPr>
          <w:sz w:val="20"/>
        </w:rPr>
        <w:t xml:space="preserve">4. Задачи государственного управления и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Омской области, в том числе задачи,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7. В целях достижения цели государственной политики в сфере реализации государственной программы Омской области требуется продолжение реализуемых мероприятий с переходом системы обеспечения безопасности населения и территории Омской области, сферы общественной безопасности, профилактики наркомании, противодействии экстремизма и терроризма на территории Омской области на качественно новый уровень. В связи с этим определены следующие задачи государственной политики:</w:t>
      </w:r>
    </w:p>
    <w:p>
      <w:pPr>
        <w:pStyle w:val="0"/>
        <w:spacing w:before="200" w:line-rule="auto"/>
        <w:ind w:firstLine="540"/>
        <w:jc w:val="both"/>
      </w:pPr>
      <w:r>
        <w:rPr>
          <w:sz w:val="20"/>
        </w:rPr>
        <w:t xml:space="preserve">- совершенствование нормативно-правового регулирования;</w:t>
      </w:r>
    </w:p>
    <w:p>
      <w:pPr>
        <w:pStyle w:val="0"/>
        <w:spacing w:before="200" w:line-rule="auto"/>
        <w:ind w:firstLine="540"/>
        <w:jc w:val="both"/>
      </w:pPr>
      <w:r>
        <w:rPr>
          <w:sz w:val="20"/>
        </w:rPr>
        <w:t xml:space="preserve">- совершенствование организации взаимодействия системы управления гражданской обороной, органов управления территориальной подсистемы единой государственной системы предупреждения и ликвидации чрезвычайных ситуаций с системой государственного управления Российской Федерации;</w:t>
      </w:r>
    </w:p>
    <w:p>
      <w:pPr>
        <w:pStyle w:val="0"/>
        <w:spacing w:before="200" w:line-rule="auto"/>
        <w:ind w:firstLine="540"/>
        <w:jc w:val="both"/>
      </w:pPr>
      <w:r>
        <w:rPr>
          <w:sz w:val="20"/>
        </w:rPr>
        <w:t xml:space="preserve">- совершенствование состава и структуры органов управления гражданской обороной, сил и средств гражданской обороны, органов управления, сил и средств территориальной подсистемы единой государственной системы предупреждения и ликвидации чрезвычайных ситуаций Омской области с учетом прогнозируемых опасностей, возникающих при военных конфликтах или вследствие этих конфликтов, а также рисков возникновения чрезвычайных ситуаций, пожаров и происшествий на водных объектах;</w:t>
      </w:r>
    </w:p>
    <w:p>
      <w:pPr>
        <w:pStyle w:val="0"/>
        <w:spacing w:before="200" w:line-rule="auto"/>
        <w:ind w:firstLine="540"/>
        <w:jc w:val="both"/>
      </w:pPr>
      <w:r>
        <w:rPr>
          <w:sz w:val="20"/>
        </w:rPr>
        <w:t xml:space="preserve">- повышение социальной защищенности сотрудников подразделений пожарной охраны и аварийно-спасательных формирований;</w:t>
      </w:r>
    </w:p>
    <w:p>
      <w:pPr>
        <w:pStyle w:val="0"/>
        <w:spacing w:before="200" w:line-rule="auto"/>
        <w:ind w:firstLine="540"/>
        <w:jc w:val="both"/>
      </w:pPr>
      <w:r>
        <w:rPr>
          <w:sz w:val="20"/>
        </w:rPr>
        <w:t xml:space="preserve">- совершенствование методов, средств и способов проведения мероприятий по гражданской обороне, защите населения и территорий от чрезвычайных ситуаций, обеспечению пожарной безопасности направленных на повышение уровня защищенности населения от опасностей, возникающих при военных конфликтах или вследствие этих конфликтов, а также при чрезвычайных ситуациях, пожарах и происшествиях на водных объектах;</w:t>
      </w:r>
    </w:p>
    <w:p>
      <w:pPr>
        <w:pStyle w:val="0"/>
        <w:spacing w:before="200" w:line-rule="auto"/>
        <w:ind w:firstLine="540"/>
        <w:jc w:val="both"/>
      </w:pPr>
      <w:r>
        <w:rPr>
          <w:sz w:val="20"/>
        </w:rPr>
        <w:t xml:space="preserve">- создание условий для эффективной деятельности аварийно-спасательных служб и формирований, пожарно-спасательных подразделений противопожарной службы Омской области;</w:t>
      </w:r>
    </w:p>
    <w:p>
      <w:pPr>
        <w:pStyle w:val="0"/>
        <w:spacing w:before="200" w:line-rule="auto"/>
        <w:ind w:firstLine="540"/>
        <w:jc w:val="both"/>
      </w:pPr>
      <w:r>
        <w:rPr>
          <w:sz w:val="20"/>
        </w:rPr>
        <w:t xml:space="preserve">- совершенствование спасательных технологий, технических средств и экипировки, предназначенных для оснащения аварийно-спасательных служб и аварийно-спасательных формирований, пожарно-спасательных подразделений;</w:t>
      </w:r>
    </w:p>
    <w:p>
      <w:pPr>
        <w:pStyle w:val="0"/>
        <w:spacing w:before="200" w:line-rule="auto"/>
        <w:ind w:firstLine="540"/>
        <w:jc w:val="both"/>
      </w:pPr>
      <w:r>
        <w:rPr>
          <w:sz w:val="20"/>
        </w:rPr>
        <w:t xml:space="preserve">- поддержание необходимого уровня готовности сил и средств гражданской обороны к использованию по предназначению, оснащение их современным вооружением и специальной техникой;</w:t>
      </w:r>
    </w:p>
    <w:p>
      <w:pPr>
        <w:pStyle w:val="0"/>
        <w:spacing w:before="200" w:line-rule="auto"/>
        <w:ind w:firstLine="540"/>
        <w:jc w:val="both"/>
      </w:pPr>
      <w:r>
        <w:rPr>
          <w:sz w:val="20"/>
        </w:rPr>
        <w:t xml:space="preserve">- внедрение новых форм подготовки населения в области гражданской обороны и к действиям в чрезвычайных ситуациях, в том числе с использованием современных технических средств обучения;</w:t>
      </w:r>
    </w:p>
    <w:p>
      <w:pPr>
        <w:pStyle w:val="0"/>
        <w:spacing w:before="200" w:line-rule="auto"/>
        <w:ind w:firstLine="540"/>
        <w:jc w:val="both"/>
      </w:pPr>
      <w:r>
        <w:rPr>
          <w:sz w:val="20"/>
        </w:rPr>
        <w:t xml:space="preserve">- совершенствование системы подготовки специалистов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pPr>
        <w:pStyle w:val="0"/>
        <w:spacing w:before="200" w:line-rule="auto"/>
        <w:ind w:firstLine="540"/>
        <w:jc w:val="both"/>
      </w:pPr>
      <w:r>
        <w:rPr>
          <w:sz w:val="20"/>
        </w:rPr>
        <w:t xml:space="preserve">- 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Омской области от угроз криминального характера;</w:t>
      </w:r>
    </w:p>
    <w:p>
      <w:pPr>
        <w:pStyle w:val="0"/>
        <w:spacing w:before="200" w:line-rule="auto"/>
        <w:ind w:firstLine="540"/>
        <w:jc w:val="both"/>
      </w:pPr>
      <w:r>
        <w:rPr>
          <w:sz w:val="20"/>
        </w:rPr>
        <w:t xml:space="preserve">- обеспечение безопасности дорожного движения и снижение смертности в результате дорожно-транспортных происшествий;</w:t>
      </w:r>
    </w:p>
    <w:p>
      <w:pPr>
        <w:pStyle w:val="0"/>
        <w:spacing w:before="200" w:line-rule="auto"/>
        <w:ind w:firstLine="540"/>
        <w:jc w:val="both"/>
      </w:pPr>
      <w:r>
        <w:rPr>
          <w:sz w:val="20"/>
        </w:rPr>
        <w:t xml:space="preserve">- обеспечение системного участия и координирующей роли исполнительных органов и органов местного самоуправления муниципальных образований Омской области в предупреждении правонарушений;</w:t>
      </w:r>
    </w:p>
    <w:p>
      <w:pPr>
        <w:pStyle w:val="0"/>
        <w:spacing w:before="200" w:line-rule="auto"/>
        <w:ind w:firstLine="540"/>
        <w:jc w:val="both"/>
      </w:pPr>
      <w:r>
        <w:rPr>
          <w:sz w:val="20"/>
        </w:rPr>
        <w:t xml:space="preserve">- создание и координация деятельности народных дружин и общественных объединений правоохранительной направленности;</w:t>
      </w:r>
    </w:p>
    <w:p>
      <w:pPr>
        <w:pStyle w:val="0"/>
        <w:spacing w:before="200" w:line-rule="auto"/>
        <w:ind w:firstLine="540"/>
        <w:jc w:val="both"/>
      </w:pPr>
      <w:r>
        <w:rPr>
          <w:sz w:val="20"/>
        </w:rPr>
        <w:t xml:space="preserve">- активизация использования законодательства Омской области в вопросах обеспечения правопорядка и общественной безопасности;</w:t>
      </w:r>
    </w:p>
    <w:p>
      <w:pPr>
        <w:pStyle w:val="0"/>
        <w:spacing w:before="200" w:line-rule="auto"/>
        <w:ind w:firstLine="540"/>
        <w:jc w:val="both"/>
      </w:pPr>
      <w:r>
        <w:rPr>
          <w:sz w:val="20"/>
        </w:rPr>
        <w:t xml:space="preserve">- возрождение физкультурно-спортивной массовой работы в молодежной среде, пропаганда патриотизма и здорового образа жизни;</w:t>
      </w:r>
    </w:p>
    <w:p>
      <w:pPr>
        <w:pStyle w:val="0"/>
        <w:spacing w:before="200" w:line-rule="auto"/>
        <w:ind w:firstLine="540"/>
        <w:jc w:val="both"/>
      </w:pPr>
      <w:r>
        <w:rPr>
          <w:sz w:val="20"/>
        </w:rPr>
        <w:t xml:space="preserve">- проведение мониторинга наркоситуации с ежегодным докладом о его результатах в Государственный антинаркотический комитет;</w:t>
      </w:r>
    </w:p>
    <w:p>
      <w:pPr>
        <w:pStyle w:val="0"/>
        <w:spacing w:before="200" w:line-rule="auto"/>
        <w:ind w:firstLine="540"/>
        <w:jc w:val="both"/>
      </w:pPr>
      <w:r>
        <w:rPr>
          <w:sz w:val="20"/>
        </w:rPr>
        <w:t xml:space="preserve">- принятие мер по повышению антитеррористической защищенности социальных объектов.</w:t>
      </w:r>
    </w:p>
    <w:p>
      <w:pPr>
        <w:pStyle w:val="0"/>
        <w:spacing w:before="200" w:line-rule="auto"/>
        <w:ind w:firstLine="540"/>
        <w:jc w:val="both"/>
      </w:pPr>
      <w:r>
        <w:rPr>
          <w:sz w:val="20"/>
        </w:rPr>
        <w:t xml:space="preserve">8. Реализация вышеуказанных задач будет достигнута посредством:</w:t>
      </w:r>
    </w:p>
    <w:p>
      <w:pPr>
        <w:pStyle w:val="0"/>
        <w:spacing w:before="200" w:line-rule="auto"/>
        <w:ind w:firstLine="540"/>
        <w:jc w:val="both"/>
      </w:pPr>
      <w:r>
        <w:rPr>
          <w:sz w:val="20"/>
        </w:rPr>
        <w:t xml:space="preserve">- проведения командно-штабных, тактико-специальных учений и тренировок, направленных на обеспечение безопасности населения и территорий;</w:t>
      </w:r>
    </w:p>
    <w:p>
      <w:pPr>
        <w:pStyle w:val="0"/>
        <w:spacing w:before="200" w:line-rule="auto"/>
        <w:ind w:firstLine="540"/>
        <w:jc w:val="both"/>
      </w:pPr>
      <w:r>
        <w:rPr>
          <w:sz w:val="20"/>
        </w:rPr>
        <w:t xml:space="preserve">- реализации организационно и научно-методических мероприятий для повышения квалификации и содействия формированию профессиональных компетенций руководителей и специалистов, в должностные обязанности которых входит решение вопросов в области гражданской обороны, защиты населения и территорий от чрезвычайных ситуаций, обеспечение пожарной безопасности.</w:t>
      </w:r>
    </w:p>
    <w:p>
      <w:pPr>
        <w:pStyle w:val="0"/>
        <w:jc w:val="center"/>
      </w:pPr>
      <w:r>
        <w:rPr>
          <w:sz w:val="20"/>
        </w:rPr>
      </w:r>
    </w:p>
    <w:p>
      <w:pPr>
        <w:pStyle w:val="2"/>
        <w:outlineLvl w:val="1"/>
        <w:jc w:val="center"/>
      </w:pPr>
      <w:r>
        <w:rPr>
          <w:sz w:val="20"/>
        </w:rPr>
        <w:t xml:space="preserve">Раздел 3. Описание мероприятий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9. Перечень мероприятий структурных элементов, участников государственной программы Омской области, ответственных за реализацию мероприятий, наименование, единицы измерения и плановые значения результатов по каждому году реализации мероприятий структурных элементов, объем финансирования государственной программы Омской области в целом и по годам реализации в разрезе структурных элементов, мероприятий и источников финансирования предусмотрены </w:t>
      </w:r>
      <w:hyperlink w:history="0" w:anchor="P438" w:tooltip="ПЕРЕЧЕНЬ МЕРОПРИЯТИЙ">
        <w:r>
          <w:rPr>
            <w:sz w:val="20"/>
            <w:color w:val="0000ff"/>
          </w:rPr>
          <w:t xml:space="preserve">приложениями N 2</w:t>
        </w:r>
      </w:hyperlink>
      <w:r>
        <w:rPr>
          <w:sz w:val="20"/>
        </w:rPr>
        <w:t xml:space="preserve"> - </w:t>
      </w:r>
      <w:hyperlink w:history="0" w:anchor="P981" w:tooltip="ПЕРЕЧЕНЬ МЕРОПРИЯТИЙ">
        <w:r>
          <w:rPr>
            <w:sz w:val="20"/>
            <w:color w:val="0000ff"/>
          </w:rPr>
          <w:t xml:space="preserve">4</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10. Методика расчета результатов реализации мероприятий государственной программы Омской области отражена в </w:t>
      </w:r>
      <w:hyperlink w:history="0" w:anchor="P1559" w:tooltip="МЕТОДИКА РАСЧЕТА">
        <w:r>
          <w:rPr>
            <w:sz w:val="20"/>
            <w:color w:val="0000ff"/>
          </w:rPr>
          <w:t xml:space="preserve">приложении N 5</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11. В рамках мероприятия "Предоставление субсидий муниципальным образованиям Омской области для обеспечения первичных мер пожарной безопасности"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реализации муниципальных программ предупреждения и ликвидации последствий чрезвычайных ситуаций в части обеспечения первичных мер пожарной безопасности, порядок предоставления которых приведен в </w:t>
      </w:r>
      <w:hyperlink w:history="0" w:anchor="P1745" w:tooltip="ПОРЯДОК">
        <w:r>
          <w:rPr>
            <w:sz w:val="20"/>
            <w:color w:val="0000ff"/>
          </w:rPr>
          <w:t xml:space="preserve">приложении N 6</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12. В рамках мероприятия "Предоставление субсидий муниципальным образованиям Омской области в целях участия в предупреждении и ликвидации последствий чрезвычайных ситуаций для материально-технического обеспечения деятельности органов повседневного управления звеньев территориальной подсистемы единой государственной системы предупреждения и ликвидации чрезвычайных ситуаций Омской области"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реализации муниципальных программ по защите населения и территорий муниципальных районов Омской области от чрезвычайных ситуаций природного и техногенного характера в части технического оснащения единых дежурно-диспетчерских служб муниципальной территориальной подсистемы единой государственной системы предупреждения и ликвидации чрезвычайных ситуаций Омской области, порядок предоставления которых приведен в </w:t>
      </w:r>
      <w:hyperlink w:history="0" w:anchor="P1864" w:tooltip="ПОРЯДОК">
        <w:r>
          <w:rPr>
            <w:sz w:val="20"/>
            <w:color w:val="0000ff"/>
          </w:rPr>
          <w:t xml:space="preserve">приложении N 7</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13. В рамках мероприятия "Предоставление субсидий местным бюджетам на оказание поддержки гражданам и их объединениям, участвующим в охране общественного порядка, создание условий для деятельности народных дружин"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реализации мероприятий муниципальных программ, направленных на оказание поддержки гражданам и их объединениям, участвующим в охране общественного порядка, создание условий для деятельности народных дружин, порядок предоставления которых приведен в </w:t>
      </w:r>
      <w:hyperlink w:history="0" w:anchor="P1977" w:tooltip="ПОРЯДОК">
        <w:r>
          <w:rPr>
            <w:sz w:val="20"/>
            <w:color w:val="0000ff"/>
          </w:rPr>
          <w:t xml:space="preserve">приложении N 8</w:t>
        </w:r>
      </w:hyperlink>
      <w:r>
        <w:rPr>
          <w:sz w:val="20"/>
        </w:rPr>
        <w:t xml:space="preserve"> к государственной программе Омской области.</w:t>
      </w:r>
    </w:p>
    <w:p>
      <w:pPr>
        <w:pStyle w:val="0"/>
        <w:jc w:val="center"/>
      </w:pPr>
      <w:r>
        <w:rPr>
          <w:sz w:val="20"/>
        </w:rPr>
      </w:r>
    </w:p>
    <w:p>
      <w:pPr>
        <w:pStyle w:val="0"/>
        <w:jc w:val="center"/>
      </w:pPr>
      <w:r>
        <w:rPr>
          <w:sz w:val="20"/>
        </w:rPr>
        <w:t xml:space="preserve">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378" w:name="P378"/>
    <w:bookmarkEnd w:id="378"/>
    <w:p>
      <w:pPr>
        <w:pStyle w:val="2"/>
        <w:jc w:val="center"/>
      </w:pPr>
      <w:r>
        <w:rPr>
          <w:sz w:val="20"/>
        </w:rPr>
        <w:t xml:space="preserve">МЕТОДИКА РАСЧЕТА</w:t>
      </w:r>
    </w:p>
    <w:p>
      <w:pPr>
        <w:pStyle w:val="2"/>
        <w:jc w:val="center"/>
      </w:pPr>
      <w:r>
        <w:rPr>
          <w:sz w:val="20"/>
        </w:rPr>
        <w:t xml:space="preserve">показателей государственной программы Омской области</w:t>
      </w:r>
    </w:p>
    <w:p>
      <w:pPr>
        <w:pStyle w:val="2"/>
        <w:jc w:val="center"/>
      </w:pPr>
      <w:r>
        <w:rPr>
          <w:sz w:val="20"/>
        </w:rPr>
        <w:t xml:space="preserve">"Снижение рисков и смягчение последствий чрезвычайных</w:t>
      </w:r>
    </w:p>
    <w:p>
      <w:pPr>
        <w:pStyle w:val="2"/>
        <w:jc w:val="center"/>
      </w:pPr>
      <w:r>
        <w:rPr>
          <w:sz w:val="20"/>
        </w:rPr>
        <w:t xml:space="preserve">ситуаций, участие в обеспечении общественного правопорядка</w:t>
      </w:r>
    </w:p>
    <w:p>
      <w:pPr>
        <w:pStyle w:val="2"/>
        <w:jc w:val="center"/>
      </w:pPr>
      <w:r>
        <w:rPr>
          <w:sz w:val="20"/>
        </w:rPr>
        <w:t xml:space="preserve">и общественной безопасности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211"/>
        <w:gridCol w:w="1275"/>
        <w:gridCol w:w="1842"/>
        <w:gridCol w:w="5613"/>
        <w:gridCol w:w="2098"/>
      </w:tblGrid>
      <w:tr>
        <w:tc>
          <w:tcPr>
            <w:tcW w:w="562" w:type="dxa"/>
          </w:tcPr>
          <w:p>
            <w:pPr>
              <w:pStyle w:val="0"/>
              <w:jc w:val="center"/>
            </w:pPr>
            <w:r>
              <w:rPr>
                <w:sz w:val="20"/>
              </w:rPr>
              <w:t xml:space="preserve">N п/п</w:t>
            </w:r>
          </w:p>
        </w:tc>
        <w:tc>
          <w:tcPr>
            <w:tcW w:w="2211" w:type="dxa"/>
          </w:tcPr>
          <w:p>
            <w:pPr>
              <w:pStyle w:val="0"/>
              <w:jc w:val="center"/>
            </w:pPr>
            <w:r>
              <w:rPr>
                <w:sz w:val="20"/>
              </w:rPr>
              <w:t xml:space="preserve">Наименование показателя</w:t>
            </w:r>
          </w:p>
        </w:tc>
        <w:tc>
          <w:tcPr>
            <w:tcW w:w="1275" w:type="dxa"/>
          </w:tcPr>
          <w:p>
            <w:pPr>
              <w:pStyle w:val="0"/>
              <w:jc w:val="center"/>
            </w:pPr>
            <w:r>
              <w:rPr>
                <w:sz w:val="20"/>
              </w:rPr>
              <w:t xml:space="preserve">Единица измерения (по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42" w:type="dxa"/>
          </w:tcPr>
          <w:p>
            <w:pPr>
              <w:pStyle w:val="0"/>
              <w:jc w:val="center"/>
            </w:pPr>
            <w:r>
              <w:rPr>
                <w:sz w:val="20"/>
              </w:rPr>
              <w:t xml:space="preserve">Тип показателя (возрастающий/убывающий)</w:t>
            </w:r>
          </w:p>
        </w:tc>
        <w:tc>
          <w:tcPr>
            <w:tcW w:w="5613" w:type="dxa"/>
          </w:tcPr>
          <w:p>
            <w:pPr>
              <w:pStyle w:val="0"/>
              <w:jc w:val="center"/>
            </w:pPr>
            <w:r>
              <w:rPr>
                <w:sz w:val="20"/>
              </w:rPr>
              <w:t xml:space="preserve">Формула расчета показателя, источник исходных данных</w:t>
            </w:r>
          </w:p>
        </w:tc>
        <w:tc>
          <w:tcPr>
            <w:tcW w:w="2098" w:type="dxa"/>
          </w:tcPr>
          <w:p>
            <w:pPr>
              <w:pStyle w:val="0"/>
              <w:jc w:val="center"/>
            </w:pPr>
            <w:r>
              <w:rPr>
                <w:sz w:val="20"/>
              </w:rPr>
              <w:t xml:space="preserve">Ответственный за расчет показателя</w:t>
            </w:r>
          </w:p>
        </w:tc>
      </w:tr>
      <w:tr>
        <w:tc>
          <w:tcPr>
            <w:tcW w:w="562" w:type="dxa"/>
          </w:tcPr>
          <w:p>
            <w:pPr>
              <w:pStyle w:val="0"/>
              <w:jc w:val="center"/>
            </w:pPr>
            <w:r>
              <w:rPr>
                <w:sz w:val="20"/>
              </w:rPr>
              <w:t xml:space="preserve">1</w:t>
            </w:r>
          </w:p>
        </w:tc>
        <w:tc>
          <w:tcPr>
            <w:tcW w:w="2211" w:type="dxa"/>
          </w:tcPr>
          <w:p>
            <w:pPr>
              <w:pStyle w:val="0"/>
              <w:jc w:val="center"/>
            </w:pPr>
            <w:r>
              <w:rPr>
                <w:sz w:val="20"/>
              </w:rPr>
              <w:t xml:space="preserve">2</w:t>
            </w:r>
          </w:p>
        </w:tc>
        <w:tc>
          <w:tcPr>
            <w:tcW w:w="1275" w:type="dxa"/>
          </w:tcPr>
          <w:p>
            <w:pPr>
              <w:pStyle w:val="0"/>
              <w:jc w:val="center"/>
            </w:pPr>
            <w:r>
              <w:rPr>
                <w:sz w:val="20"/>
              </w:rPr>
              <w:t xml:space="preserve">3</w:t>
            </w:r>
          </w:p>
        </w:tc>
        <w:tc>
          <w:tcPr>
            <w:tcW w:w="1842" w:type="dxa"/>
          </w:tcPr>
          <w:p>
            <w:pPr>
              <w:pStyle w:val="0"/>
              <w:jc w:val="center"/>
            </w:pPr>
            <w:r>
              <w:rPr>
                <w:sz w:val="20"/>
              </w:rPr>
              <w:t xml:space="preserve">4</w:t>
            </w:r>
          </w:p>
        </w:tc>
        <w:tc>
          <w:tcPr>
            <w:tcW w:w="5613" w:type="dxa"/>
          </w:tcPr>
          <w:p>
            <w:pPr>
              <w:pStyle w:val="0"/>
              <w:jc w:val="center"/>
            </w:pPr>
            <w:r>
              <w:rPr>
                <w:sz w:val="20"/>
              </w:rPr>
              <w:t xml:space="preserve">5</w:t>
            </w:r>
          </w:p>
        </w:tc>
        <w:tc>
          <w:tcPr>
            <w:tcW w:w="2098" w:type="dxa"/>
          </w:tcPr>
          <w:p>
            <w:pPr>
              <w:pStyle w:val="0"/>
              <w:jc w:val="center"/>
            </w:pPr>
            <w:r>
              <w:rPr>
                <w:sz w:val="20"/>
              </w:rPr>
              <w:t xml:space="preserve">6</w:t>
            </w:r>
          </w:p>
        </w:tc>
      </w:tr>
      <w:tr>
        <w:tc>
          <w:tcPr>
            <w:tcW w:w="562" w:type="dxa"/>
          </w:tcPr>
          <w:p>
            <w:pPr>
              <w:pStyle w:val="0"/>
              <w:jc w:val="center"/>
            </w:pPr>
            <w:r>
              <w:rPr>
                <w:sz w:val="20"/>
              </w:rPr>
              <w:t xml:space="preserve">1</w:t>
            </w:r>
          </w:p>
        </w:tc>
        <w:tc>
          <w:tcPr>
            <w:tcW w:w="2211" w:type="dxa"/>
          </w:tcPr>
          <w:p>
            <w:pPr>
              <w:pStyle w:val="0"/>
            </w:pPr>
            <w:r>
              <w:rPr>
                <w:sz w:val="20"/>
              </w:rPr>
              <w:t xml:space="preserve">Сокращение количества лиц, погибших на пожарах (по отношению к 2021 году)</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Псн = ((Ппр - Птек) / Ппр) x 100%</w:t>
            </w:r>
          </w:p>
          <w:p>
            <w:pPr>
              <w:pStyle w:val="0"/>
            </w:pPr>
            <w:r>
              <w:rPr>
                <w:sz w:val="20"/>
              </w:rPr>
            </w:r>
          </w:p>
          <w:p>
            <w:pPr>
              <w:pStyle w:val="0"/>
            </w:pPr>
            <w:r>
              <w:rPr>
                <w:sz w:val="20"/>
              </w:rPr>
              <w:t xml:space="preserve">где:</w:t>
            </w:r>
          </w:p>
          <w:p>
            <w:pPr>
              <w:pStyle w:val="0"/>
            </w:pPr>
            <w:r>
              <w:rPr>
                <w:sz w:val="20"/>
              </w:rPr>
              <w:t xml:space="preserve">Псн - сокращение количества лиц, погибших на пожарах (по отношению к 2021 году);</w:t>
            </w:r>
          </w:p>
          <w:p>
            <w:pPr>
              <w:pStyle w:val="0"/>
            </w:pPr>
            <w:r>
              <w:rPr>
                <w:sz w:val="20"/>
              </w:rPr>
              <w:t xml:space="preserve">Ппр - количество лиц, погибших в 2021 году на пожарах, произошедших в населенных пунктах, прикрытие которых осуществлялось подразделениями противопожарной службы Омской области, человек;</w:t>
            </w:r>
          </w:p>
          <w:p>
            <w:pPr>
              <w:pStyle w:val="0"/>
            </w:pPr>
            <w:r>
              <w:rPr>
                <w:sz w:val="20"/>
              </w:rPr>
              <w:t xml:space="preserve">Птек - количество лиц, погибших за отчетный период на пожарах, произошедших в населенных пунктах, прикрытие которых осуществлялось подразделениями противопожарной службы Омской области, человек.</w:t>
            </w:r>
          </w:p>
          <w:p>
            <w:pPr>
              <w:pStyle w:val="0"/>
            </w:pPr>
            <w:r>
              <w:rPr>
                <w:sz w:val="20"/>
              </w:rPr>
              <w:t xml:space="preserve">Источник исходных данных: отчеты о деятельности подведомственных Министерству региональной безопасности Омской области (далее - МРБ Омской области) бюджетных учреждений Омской области</w:t>
            </w:r>
          </w:p>
        </w:tc>
        <w:tc>
          <w:tcPr>
            <w:tcW w:w="2098" w:type="dxa"/>
          </w:tcPr>
          <w:p>
            <w:pPr>
              <w:pStyle w:val="0"/>
              <w:jc w:val="center"/>
            </w:pPr>
            <w:r>
              <w:rPr>
                <w:sz w:val="20"/>
              </w:rPr>
              <w:t xml:space="preserve">МРБ Омской области</w:t>
            </w:r>
          </w:p>
        </w:tc>
      </w:tr>
      <w:tr>
        <w:tc>
          <w:tcPr>
            <w:tcW w:w="562" w:type="dxa"/>
          </w:tcPr>
          <w:p>
            <w:pPr>
              <w:pStyle w:val="0"/>
              <w:jc w:val="center"/>
            </w:pPr>
            <w:r>
              <w:rPr>
                <w:sz w:val="20"/>
              </w:rPr>
              <w:t xml:space="preserve">2</w:t>
            </w:r>
          </w:p>
        </w:tc>
        <w:tc>
          <w:tcPr>
            <w:tcW w:w="2211" w:type="dxa"/>
          </w:tcPr>
          <w:p>
            <w:pPr>
              <w:pStyle w:val="0"/>
            </w:pPr>
            <w:r>
              <w:rPr>
                <w:sz w:val="20"/>
              </w:rPr>
              <w:t xml:space="preserve">Количество чрезвычайных ситуаций</w:t>
            </w:r>
          </w:p>
        </w:tc>
        <w:tc>
          <w:tcPr>
            <w:tcW w:w="1275" w:type="dxa"/>
          </w:tcPr>
          <w:p>
            <w:pPr>
              <w:pStyle w:val="0"/>
              <w:jc w:val="center"/>
            </w:pPr>
            <w:r>
              <w:rPr>
                <w:sz w:val="20"/>
              </w:rPr>
              <w:t xml:space="preserve">единиц</w:t>
            </w:r>
          </w:p>
        </w:tc>
        <w:tc>
          <w:tcPr>
            <w:tcW w:w="1842" w:type="dxa"/>
          </w:tcPr>
          <w:p>
            <w:pPr>
              <w:pStyle w:val="0"/>
              <w:jc w:val="center"/>
            </w:pPr>
            <w:r>
              <w:rPr>
                <w:sz w:val="20"/>
              </w:rPr>
              <w:t xml:space="preserve">Убывающий</w:t>
            </w:r>
          </w:p>
        </w:tc>
        <w:tc>
          <w:tcPr>
            <w:tcW w:w="5613" w:type="dxa"/>
          </w:tcPr>
          <w:p>
            <w:pPr>
              <w:pStyle w:val="0"/>
            </w:pPr>
            <w:r>
              <w:rPr>
                <w:sz w:val="20"/>
              </w:rPr>
              <w:t xml:space="preserve">Определяется как число чрезвычайных ситуаций регионального характера.</w:t>
            </w:r>
          </w:p>
          <w:p>
            <w:pPr>
              <w:pStyle w:val="0"/>
            </w:pPr>
            <w:r>
              <w:rPr>
                <w:sz w:val="20"/>
              </w:rPr>
              <w:t xml:space="preserve">Источник исходных данных: ведомственный мониторинг МРБ Омской области</w:t>
            </w:r>
          </w:p>
        </w:tc>
        <w:tc>
          <w:tcPr>
            <w:tcW w:w="2098" w:type="dxa"/>
          </w:tcPr>
          <w:p>
            <w:pPr>
              <w:pStyle w:val="0"/>
              <w:jc w:val="center"/>
            </w:pPr>
            <w:r>
              <w:rPr>
                <w:sz w:val="20"/>
              </w:rPr>
              <w:t xml:space="preserve">МРБ Омской области</w:t>
            </w:r>
          </w:p>
        </w:tc>
      </w:tr>
      <w:tr>
        <w:tc>
          <w:tcPr>
            <w:tcW w:w="562" w:type="dxa"/>
          </w:tcPr>
          <w:p>
            <w:pPr>
              <w:pStyle w:val="0"/>
              <w:jc w:val="center"/>
            </w:pPr>
            <w:r>
              <w:rPr>
                <w:sz w:val="20"/>
              </w:rPr>
              <w:t xml:space="preserve">3</w:t>
            </w:r>
          </w:p>
        </w:tc>
        <w:tc>
          <w:tcPr>
            <w:tcW w:w="2211" w:type="dxa"/>
          </w:tcPr>
          <w:p>
            <w:pPr>
              <w:pStyle w:val="0"/>
            </w:pPr>
            <w:r>
              <w:rPr>
                <w:sz w:val="20"/>
              </w:rPr>
              <w:t xml:space="preserve">Количество совершенных преступлений (на 100 тыс. человек)</w:t>
            </w:r>
          </w:p>
        </w:tc>
        <w:tc>
          <w:tcPr>
            <w:tcW w:w="1275" w:type="dxa"/>
          </w:tcPr>
          <w:p>
            <w:pPr>
              <w:pStyle w:val="0"/>
              <w:jc w:val="center"/>
            </w:pPr>
            <w:r>
              <w:rPr>
                <w:sz w:val="20"/>
              </w:rPr>
              <w:t xml:space="preserve">единиц</w:t>
            </w:r>
          </w:p>
        </w:tc>
        <w:tc>
          <w:tcPr>
            <w:tcW w:w="1842" w:type="dxa"/>
          </w:tcPr>
          <w:p>
            <w:pPr>
              <w:pStyle w:val="0"/>
              <w:jc w:val="center"/>
            </w:pPr>
            <w:r>
              <w:rPr>
                <w:sz w:val="20"/>
              </w:rPr>
              <w:t xml:space="preserve">Убывающий</w:t>
            </w:r>
          </w:p>
        </w:tc>
        <w:tc>
          <w:tcPr>
            <w:tcW w:w="5613" w:type="dxa"/>
          </w:tcPr>
          <w:p>
            <w:pPr>
              <w:pStyle w:val="0"/>
            </w:pPr>
            <w:r>
              <w:rPr>
                <w:sz w:val="20"/>
              </w:rPr>
              <w:t xml:space="preserve">А= B x 100 000 / С, где:</w:t>
            </w:r>
          </w:p>
          <w:p>
            <w:pPr>
              <w:pStyle w:val="0"/>
            </w:pPr>
            <w:r>
              <w:rPr>
                <w:sz w:val="20"/>
              </w:rPr>
            </w:r>
          </w:p>
          <w:p>
            <w:pPr>
              <w:pStyle w:val="0"/>
            </w:pPr>
            <w:r>
              <w:rPr>
                <w:sz w:val="20"/>
              </w:rPr>
              <w:t xml:space="preserve">А - количество совершенных преступлений на 100 тыс. человек;</w:t>
            </w:r>
          </w:p>
          <w:p>
            <w:pPr>
              <w:pStyle w:val="0"/>
            </w:pPr>
            <w:r>
              <w:rPr>
                <w:sz w:val="20"/>
              </w:rPr>
              <w:t xml:space="preserve">B - общее число зарегистрированных преступлений, количество преступлений;</w:t>
            </w:r>
          </w:p>
          <w:p>
            <w:pPr>
              <w:pStyle w:val="0"/>
            </w:pPr>
            <w:r>
              <w:rPr>
                <w:sz w:val="20"/>
              </w:rPr>
              <w:t xml:space="preserve">С - численность населения Омской области, человек.</w:t>
            </w:r>
          </w:p>
          <w:p>
            <w:pPr>
              <w:pStyle w:val="0"/>
            </w:pPr>
            <w:r>
              <w:rPr>
                <w:sz w:val="20"/>
              </w:rPr>
              <w:t xml:space="preserve">Источник исходных данных: ведомственный мониторинг органов исполнительной власти Омской области; информация Федеральной службы государственной статистики по Омской области (шифр 282 "Численность населения Омской области"); информация Управления Министерства внутренних дел Российской Федерации по Омской области (шифр 494 "Общие сведения о состоянии преступности")</w:t>
            </w:r>
          </w:p>
        </w:tc>
        <w:tc>
          <w:tcPr>
            <w:tcW w:w="2098" w:type="dxa"/>
          </w:tcPr>
          <w:p>
            <w:pPr>
              <w:pStyle w:val="0"/>
              <w:jc w:val="center"/>
            </w:pPr>
            <w:r>
              <w:rPr>
                <w:sz w:val="20"/>
              </w:rPr>
              <w:t xml:space="preserve">МРБ Омской области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438" w:name="P438"/>
    <w:bookmarkEnd w:id="438"/>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"Обеспечение пожарной</w:t>
      </w:r>
    </w:p>
    <w:p>
      <w:pPr>
        <w:pStyle w:val="2"/>
        <w:jc w:val="center"/>
      </w:pPr>
      <w:r>
        <w:rPr>
          <w:sz w:val="20"/>
        </w:rPr>
        <w:t xml:space="preserve">безопасности на территории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737"/>
        <w:gridCol w:w="680"/>
        <w:gridCol w:w="1871"/>
        <w:gridCol w:w="1757"/>
        <w:gridCol w:w="1871"/>
        <w:gridCol w:w="1701"/>
        <w:gridCol w:w="1757"/>
        <w:gridCol w:w="1757"/>
        <w:gridCol w:w="1701"/>
        <w:gridCol w:w="1644"/>
        <w:gridCol w:w="1701"/>
        <w:gridCol w:w="1644"/>
        <w:gridCol w:w="2041"/>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533" w:type="dxa"/>
          </w:tcPr>
          <w:p>
            <w:pPr>
              <w:pStyle w:val="0"/>
              <w:jc w:val="center"/>
            </w:pPr>
            <w:r>
              <w:rPr>
                <w:sz w:val="20"/>
              </w:rPr>
              <w:t xml:space="preserve">Финансовое обеспечение</w:t>
            </w:r>
          </w:p>
        </w:tc>
        <w:tc>
          <w:tcPr>
            <w:gridSpan w:val="9"/>
            <w:tcW w:w="8107"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57" w:type="dxa"/>
            <w:vMerge w:val="restart"/>
          </w:tcPr>
          <w:p>
            <w:pPr>
              <w:pStyle w:val="0"/>
              <w:jc w:val="center"/>
            </w:pPr>
            <w:r>
              <w:rPr>
                <w:sz w:val="20"/>
              </w:rPr>
              <w:t xml:space="preserve">Источник</w:t>
            </w:r>
          </w:p>
        </w:tc>
        <w:tc>
          <w:tcPr>
            <w:gridSpan w:val="8"/>
            <w:tcW w:w="13776" w:type="dxa"/>
          </w:tcPr>
          <w:p>
            <w:pPr>
              <w:pStyle w:val="0"/>
              <w:jc w:val="center"/>
            </w:pPr>
            <w:r>
              <w:rPr>
                <w:sz w:val="20"/>
              </w:rPr>
              <w:t xml:space="preserve">Объем (рублей)</w:t>
            </w:r>
          </w:p>
        </w:tc>
        <w:tc>
          <w:tcPr>
            <w:tcW w:w="2041"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всего по годам реализации</w:t>
            </w:r>
          </w:p>
        </w:tc>
        <w:tc>
          <w:tcPr>
            <w:gridSpan w:val="7"/>
            <w:tcW w:w="11905"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57" w:type="dxa"/>
          </w:tcPr>
          <w:p>
            <w:pPr>
              <w:pStyle w:val="0"/>
              <w:jc w:val="center"/>
            </w:pPr>
            <w:r>
              <w:rPr>
                <w:sz w:val="20"/>
              </w:rPr>
              <w:t xml:space="preserve">2025 год</w:t>
            </w:r>
          </w:p>
        </w:tc>
        <w:tc>
          <w:tcPr>
            <w:tcW w:w="1757"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701" w:type="dxa"/>
          </w:tcPr>
          <w:p>
            <w:pPr>
              <w:pStyle w:val="0"/>
              <w:jc w:val="center"/>
            </w:pPr>
            <w:r>
              <w:rPr>
                <w:sz w:val="20"/>
              </w:rPr>
              <w:t xml:space="preserve">2029 год</w:t>
            </w:r>
          </w:p>
        </w:tc>
        <w:tc>
          <w:tcPr>
            <w:tcW w:w="1644"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57" w:type="dxa"/>
          </w:tcPr>
          <w:p>
            <w:pPr>
              <w:pStyle w:val="0"/>
              <w:jc w:val="center"/>
            </w:pPr>
            <w:r>
              <w:rPr>
                <w:sz w:val="20"/>
              </w:rPr>
              <w:t xml:space="preserve">6</w:t>
            </w:r>
          </w:p>
        </w:tc>
        <w:tc>
          <w:tcPr>
            <w:tcW w:w="1871" w:type="dxa"/>
          </w:tcPr>
          <w:p>
            <w:pPr>
              <w:pStyle w:val="0"/>
              <w:jc w:val="center"/>
            </w:pPr>
            <w:r>
              <w:rPr>
                <w:sz w:val="20"/>
              </w:rPr>
              <w:t xml:space="preserve">7</w:t>
            </w:r>
          </w:p>
        </w:tc>
        <w:tc>
          <w:tcPr>
            <w:tcW w:w="1701" w:type="dxa"/>
          </w:tcPr>
          <w:p>
            <w:pPr>
              <w:pStyle w:val="0"/>
              <w:jc w:val="center"/>
            </w:pPr>
            <w:r>
              <w:rPr>
                <w:sz w:val="20"/>
              </w:rPr>
              <w:t xml:space="preserve">8</w:t>
            </w:r>
          </w:p>
        </w:tc>
        <w:tc>
          <w:tcPr>
            <w:tcW w:w="1757" w:type="dxa"/>
          </w:tcPr>
          <w:p>
            <w:pPr>
              <w:pStyle w:val="0"/>
              <w:jc w:val="center"/>
            </w:pPr>
            <w:r>
              <w:rPr>
                <w:sz w:val="20"/>
              </w:rPr>
              <w:t xml:space="preserve">9</w:t>
            </w:r>
          </w:p>
        </w:tc>
        <w:tc>
          <w:tcPr>
            <w:tcW w:w="1757" w:type="dxa"/>
          </w:tcPr>
          <w:p>
            <w:pPr>
              <w:pStyle w:val="0"/>
              <w:jc w:val="center"/>
            </w:pPr>
            <w:r>
              <w:rPr>
                <w:sz w:val="20"/>
              </w:rPr>
              <w:t xml:space="preserve">10</w:t>
            </w:r>
          </w:p>
        </w:tc>
        <w:tc>
          <w:tcPr>
            <w:tcW w:w="1701" w:type="dxa"/>
          </w:tcPr>
          <w:p>
            <w:pPr>
              <w:pStyle w:val="0"/>
              <w:jc w:val="center"/>
            </w:pPr>
            <w:r>
              <w:rPr>
                <w:sz w:val="20"/>
              </w:rPr>
              <w:t xml:space="preserve">11</w:t>
            </w:r>
          </w:p>
        </w:tc>
        <w:tc>
          <w:tcPr>
            <w:tcW w:w="1644" w:type="dxa"/>
          </w:tcPr>
          <w:p>
            <w:pPr>
              <w:pStyle w:val="0"/>
              <w:jc w:val="center"/>
            </w:pPr>
            <w:r>
              <w:rPr>
                <w:sz w:val="20"/>
              </w:rPr>
              <w:t xml:space="preserve">12</w:t>
            </w:r>
          </w:p>
        </w:tc>
        <w:tc>
          <w:tcPr>
            <w:tcW w:w="1701" w:type="dxa"/>
          </w:tcPr>
          <w:p>
            <w:pPr>
              <w:pStyle w:val="0"/>
              <w:jc w:val="center"/>
            </w:pPr>
            <w:r>
              <w:rPr>
                <w:sz w:val="20"/>
              </w:rPr>
              <w:t xml:space="preserve">13</w:t>
            </w:r>
          </w:p>
        </w:tc>
        <w:tc>
          <w:tcPr>
            <w:tcW w:w="1644" w:type="dxa"/>
          </w:tcPr>
          <w:p>
            <w:pPr>
              <w:pStyle w:val="0"/>
              <w:jc w:val="center"/>
            </w:pPr>
            <w:r>
              <w:rPr>
                <w:sz w:val="20"/>
              </w:rPr>
              <w:t xml:space="preserve">14</w:t>
            </w:r>
          </w:p>
        </w:tc>
        <w:tc>
          <w:tcPr>
            <w:tcW w:w="2041"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098" w:type="dxa"/>
            <w:vMerge w:val="restart"/>
          </w:tcPr>
          <w:p>
            <w:pPr>
              <w:pStyle w:val="0"/>
            </w:pPr>
            <w:r>
              <w:rPr>
                <w:sz w:val="20"/>
              </w:rPr>
              <w:t xml:space="preserve">Осуществление государственной поддержки социально ориентированных некоммерческих организаций, не являющихся государственными (муниципальными) учреждениями, осуществляющих деятельность по профилактике и (или) тушению пожаров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38 495 593,96</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6 249 265,66</w:t>
            </w:r>
          </w:p>
        </w:tc>
        <w:tc>
          <w:tcPr>
            <w:tcW w:w="1757"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tcW w:w="2041" w:type="dxa"/>
            <w:vMerge w:val="restart"/>
          </w:tcPr>
          <w:p>
            <w:pPr>
              <w:pStyle w:val="0"/>
            </w:pPr>
            <w:r>
              <w:rPr>
                <w:sz w:val="20"/>
              </w:rPr>
              <w:t xml:space="preserve">Обеспечена готовность социально ориентированных некоммерческих организаций, получивших государственную поддержку, к тушению пожаров</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Областной бюджет (далее - Источник N 1) из них:</w:t>
            </w:r>
          </w:p>
        </w:tc>
        <w:tc>
          <w:tcPr>
            <w:tcW w:w="1871" w:type="dxa"/>
          </w:tcPr>
          <w:p>
            <w:pPr>
              <w:pStyle w:val="0"/>
              <w:jc w:val="center"/>
            </w:pPr>
            <w:r>
              <w:rPr>
                <w:sz w:val="20"/>
              </w:rPr>
              <w:t xml:space="preserve">38 495 593,96</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6 249 265,66</w:t>
            </w:r>
          </w:p>
        </w:tc>
        <w:tc>
          <w:tcPr>
            <w:tcW w:w="1757"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71" w:type="dxa"/>
          </w:tcPr>
          <w:p>
            <w:pPr>
              <w:pStyle w:val="0"/>
              <w:jc w:val="center"/>
            </w:pPr>
            <w:r>
              <w:rPr>
                <w:sz w:val="20"/>
              </w:rPr>
              <w:t xml:space="preserve">38 495 593,96</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6 249 265,66</w:t>
            </w:r>
          </w:p>
        </w:tc>
        <w:tc>
          <w:tcPr>
            <w:tcW w:w="1757"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tcW w:w="1701" w:type="dxa"/>
          </w:tcPr>
          <w:p>
            <w:pPr>
              <w:pStyle w:val="0"/>
              <w:jc w:val="center"/>
            </w:pPr>
            <w:r>
              <w:rPr>
                <w:sz w:val="20"/>
              </w:rPr>
              <w:t xml:space="preserve">6 249 265,66</w:t>
            </w:r>
          </w:p>
        </w:tc>
        <w:tc>
          <w:tcPr>
            <w:tcW w:w="1644" w:type="dxa"/>
          </w:tcPr>
          <w:p>
            <w:pPr>
              <w:pStyle w:val="0"/>
              <w:jc w:val="center"/>
            </w:pPr>
            <w:r>
              <w:rPr>
                <w:sz w:val="20"/>
              </w:rPr>
              <w:t xml:space="preserve">6 249 265,66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098" w:type="dxa"/>
            <w:vMerge w:val="restart"/>
          </w:tcPr>
          <w:p>
            <w:pPr>
              <w:pStyle w:val="0"/>
            </w:pPr>
            <w:r>
              <w:rPr>
                <w:sz w:val="20"/>
              </w:rPr>
              <w:t xml:space="preserve">Обеспечение пожарной безопасности и проведение аварийно-спасательных работ</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3 570 898 530,26</w:t>
            </w:r>
          </w:p>
        </w:tc>
        <w:tc>
          <w:tcPr>
            <w:tcW w:w="1701" w:type="dxa"/>
          </w:tcPr>
          <w:p>
            <w:pPr>
              <w:pStyle w:val="0"/>
              <w:jc w:val="center"/>
            </w:pPr>
            <w:r>
              <w:rPr>
                <w:sz w:val="20"/>
              </w:rPr>
              <w:t xml:space="preserve">435 808 943,09</w:t>
            </w:r>
          </w:p>
        </w:tc>
        <w:tc>
          <w:tcPr>
            <w:tcW w:w="1757" w:type="dxa"/>
          </w:tcPr>
          <w:p>
            <w:pPr>
              <w:pStyle w:val="0"/>
              <w:jc w:val="center"/>
            </w:pPr>
            <w:r>
              <w:rPr>
                <w:sz w:val="20"/>
              </w:rPr>
              <w:t xml:space="preserve">473 760 720,62</w:t>
            </w:r>
          </w:p>
        </w:tc>
        <w:tc>
          <w:tcPr>
            <w:tcW w:w="1757"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tcW w:w="2041" w:type="dxa"/>
            <w:vMerge w:val="restart"/>
          </w:tcPr>
          <w:p>
            <w:pPr>
              <w:pStyle w:val="0"/>
            </w:pPr>
            <w:r>
              <w:rPr>
                <w:sz w:val="20"/>
              </w:rPr>
              <w:t xml:space="preserve">Достигнуты показатели объема государственных услуг (выполняемых работ), установленных государственным заданием, доведенным бюджетному учреждению Омской области "Пожарно-спасательная служба Омской области"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3 570 898 530,26</w:t>
            </w:r>
          </w:p>
        </w:tc>
        <w:tc>
          <w:tcPr>
            <w:tcW w:w="1701" w:type="dxa"/>
          </w:tcPr>
          <w:p>
            <w:pPr>
              <w:pStyle w:val="0"/>
              <w:jc w:val="center"/>
            </w:pPr>
            <w:r>
              <w:rPr>
                <w:sz w:val="20"/>
              </w:rPr>
              <w:t xml:space="preserve">435 808 943,09</w:t>
            </w:r>
          </w:p>
        </w:tc>
        <w:tc>
          <w:tcPr>
            <w:tcW w:w="1757" w:type="dxa"/>
          </w:tcPr>
          <w:p>
            <w:pPr>
              <w:pStyle w:val="0"/>
              <w:jc w:val="center"/>
            </w:pPr>
            <w:r>
              <w:rPr>
                <w:sz w:val="20"/>
              </w:rPr>
              <w:t xml:space="preserve">473 760 720,62</w:t>
            </w:r>
          </w:p>
        </w:tc>
        <w:tc>
          <w:tcPr>
            <w:tcW w:w="1757"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3 570 898 530,26</w:t>
            </w:r>
          </w:p>
        </w:tc>
        <w:tc>
          <w:tcPr>
            <w:tcW w:w="1701" w:type="dxa"/>
          </w:tcPr>
          <w:p>
            <w:pPr>
              <w:pStyle w:val="0"/>
              <w:jc w:val="center"/>
            </w:pPr>
            <w:r>
              <w:rPr>
                <w:sz w:val="20"/>
              </w:rPr>
              <w:t xml:space="preserve">435 808 943,09</w:t>
            </w:r>
          </w:p>
        </w:tc>
        <w:tc>
          <w:tcPr>
            <w:tcW w:w="1757" w:type="dxa"/>
          </w:tcPr>
          <w:p>
            <w:pPr>
              <w:pStyle w:val="0"/>
              <w:jc w:val="center"/>
            </w:pPr>
            <w:r>
              <w:rPr>
                <w:sz w:val="20"/>
              </w:rPr>
              <w:t xml:space="preserve">473 760 720,62</w:t>
            </w:r>
          </w:p>
        </w:tc>
        <w:tc>
          <w:tcPr>
            <w:tcW w:w="1757"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tcW w:w="1701" w:type="dxa"/>
          </w:tcPr>
          <w:p>
            <w:pPr>
              <w:pStyle w:val="0"/>
              <w:jc w:val="center"/>
            </w:pPr>
            <w:r>
              <w:rPr>
                <w:sz w:val="20"/>
              </w:rPr>
              <w:t xml:space="preserve">532 265 773,31</w:t>
            </w:r>
          </w:p>
        </w:tc>
        <w:tc>
          <w:tcPr>
            <w:tcW w:w="1644" w:type="dxa"/>
          </w:tcPr>
          <w:p>
            <w:pPr>
              <w:pStyle w:val="0"/>
              <w:jc w:val="center"/>
            </w:pPr>
            <w:r>
              <w:rPr>
                <w:sz w:val="20"/>
              </w:rPr>
              <w:t xml:space="preserve">532 265 773,31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098" w:type="dxa"/>
            <w:vMerge w:val="restart"/>
          </w:tcPr>
          <w:p>
            <w:pPr>
              <w:pStyle w:val="0"/>
            </w:pPr>
            <w:r>
              <w:rPr>
                <w:sz w:val="20"/>
              </w:rPr>
              <w:t xml:space="preserve">Предоставление субсидий муниципальным образованиям Омской области для обеспечения первичных мер пожарной безопасности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26 246 328,30</w:t>
            </w:r>
          </w:p>
        </w:tc>
        <w:tc>
          <w:tcPr>
            <w:tcW w:w="1701" w:type="dxa"/>
          </w:tcPr>
          <w:p>
            <w:pPr>
              <w:pStyle w:val="0"/>
              <w:jc w:val="center"/>
            </w:pPr>
            <w:r>
              <w:rPr>
                <w:sz w:val="20"/>
              </w:rPr>
              <w:t xml:space="preserve">5 249 265,66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2041" w:type="dxa"/>
            <w:vMerge w:val="restart"/>
          </w:tcPr>
          <w:p>
            <w:pPr>
              <w:pStyle w:val="0"/>
            </w:pPr>
            <w:r>
              <w:rPr>
                <w:sz w:val="20"/>
              </w:rPr>
              <w:t xml:space="preserve">Муниципальными образованиями Омской области осуществлены первичные меры пожарной безопасности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26 246 328,30</w:t>
            </w:r>
          </w:p>
        </w:tc>
        <w:tc>
          <w:tcPr>
            <w:tcW w:w="1701" w:type="dxa"/>
          </w:tcPr>
          <w:p>
            <w:pPr>
              <w:pStyle w:val="0"/>
              <w:jc w:val="center"/>
            </w:pPr>
            <w:r>
              <w:rPr>
                <w:sz w:val="20"/>
              </w:rPr>
              <w:t xml:space="preserve">5 249 265,66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26 246 328,30</w:t>
            </w:r>
          </w:p>
        </w:tc>
        <w:tc>
          <w:tcPr>
            <w:tcW w:w="1701" w:type="dxa"/>
          </w:tcPr>
          <w:p>
            <w:pPr>
              <w:pStyle w:val="0"/>
              <w:jc w:val="center"/>
            </w:pPr>
            <w:r>
              <w:rPr>
                <w:sz w:val="20"/>
              </w:rPr>
              <w:t xml:space="preserve">5 249 265,66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Межбюджетные трансферты местным бюджетам (далее - МБТ N 1) (справочно)</w:t>
            </w:r>
          </w:p>
        </w:tc>
        <w:tc>
          <w:tcPr>
            <w:tcW w:w="1871" w:type="dxa"/>
          </w:tcPr>
          <w:p>
            <w:pPr>
              <w:pStyle w:val="0"/>
              <w:jc w:val="center"/>
            </w:pPr>
            <w:r>
              <w:rPr>
                <w:sz w:val="20"/>
              </w:rPr>
              <w:t xml:space="preserve">26 246 328,30</w:t>
            </w:r>
          </w:p>
        </w:tc>
        <w:tc>
          <w:tcPr>
            <w:tcW w:w="1701" w:type="dxa"/>
          </w:tcPr>
          <w:p>
            <w:pPr>
              <w:pStyle w:val="0"/>
              <w:jc w:val="center"/>
            </w:pPr>
            <w:r>
              <w:rPr>
                <w:sz w:val="20"/>
              </w:rPr>
              <w:t xml:space="preserve">5 249 265,66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665" w:type="dxa"/>
            <w:vMerge w:val="restart"/>
          </w:tcPr>
          <w:p>
            <w:pPr>
              <w:pStyle w:val="0"/>
            </w:pPr>
            <w:r>
              <w:rPr>
                <w:sz w:val="20"/>
              </w:rPr>
              <w:t xml:space="preserve">ВСЕГО по комплексу процессных мероприятий "Обеспечение пожарной безопасности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3 635 640 452,52</w:t>
            </w:r>
          </w:p>
        </w:tc>
        <w:tc>
          <w:tcPr>
            <w:tcW w:w="1701" w:type="dxa"/>
          </w:tcPr>
          <w:p>
            <w:pPr>
              <w:pStyle w:val="0"/>
              <w:jc w:val="center"/>
            </w:pPr>
            <w:r>
              <w:rPr>
                <w:sz w:val="20"/>
              </w:rPr>
              <w:t xml:space="preserve">442 058 208,75</w:t>
            </w:r>
          </w:p>
        </w:tc>
        <w:tc>
          <w:tcPr>
            <w:tcW w:w="1757" w:type="dxa"/>
          </w:tcPr>
          <w:p>
            <w:pPr>
              <w:pStyle w:val="0"/>
              <w:jc w:val="center"/>
            </w:pPr>
            <w:r>
              <w:rPr>
                <w:sz w:val="20"/>
              </w:rPr>
              <w:t xml:space="preserve">480 009 986,28</w:t>
            </w:r>
          </w:p>
        </w:tc>
        <w:tc>
          <w:tcPr>
            <w:tcW w:w="1757" w:type="dxa"/>
          </w:tcPr>
          <w:p>
            <w:pPr>
              <w:pStyle w:val="0"/>
              <w:jc w:val="center"/>
            </w:pPr>
            <w:r>
              <w:rPr>
                <w:sz w:val="20"/>
              </w:rPr>
              <w:t xml:space="preserve">538 515 038,97</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tcW w:w="204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3 635 640 452,52</w:t>
            </w:r>
          </w:p>
        </w:tc>
        <w:tc>
          <w:tcPr>
            <w:tcW w:w="1701" w:type="dxa"/>
          </w:tcPr>
          <w:p>
            <w:pPr>
              <w:pStyle w:val="0"/>
              <w:jc w:val="center"/>
            </w:pPr>
            <w:r>
              <w:rPr>
                <w:sz w:val="20"/>
              </w:rPr>
              <w:t xml:space="preserve">442 058 208,75</w:t>
            </w:r>
          </w:p>
        </w:tc>
        <w:tc>
          <w:tcPr>
            <w:tcW w:w="1757" w:type="dxa"/>
          </w:tcPr>
          <w:p>
            <w:pPr>
              <w:pStyle w:val="0"/>
              <w:jc w:val="center"/>
            </w:pPr>
            <w:r>
              <w:rPr>
                <w:sz w:val="20"/>
              </w:rPr>
              <w:t xml:space="preserve">480 009 986,28</w:t>
            </w:r>
          </w:p>
        </w:tc>
        <w:tc>
          <w:tcPr>
            <w:tcW w:w="1757" w:type="dxa"/>
          </w:tcPr>
          <w:p>
            <w:pPr>
              <w:pStyle w:val="0"/>
              <w:jc w:val="center"/>
            </w:pPr>
            <w:r>
              <w:rPr>
                <w:sz w:val="20"/>
              </w:rPr>
              <w:t xml:space="preserve">538 515 038,97</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3 635 640 452,52</w:t>
            </w:r>
          </w:p>
        </w:tc>
        <w:tc>
          <w:tcPr>
            <w:tcW w:w="1701" w:type="dxa"/>
          </w:tcPr>
          <w:p>
            <w:pPr>
              <w:pStyle w:val="0"/>
              <w:jc w:val="center"/>
            </w:pPr>
            <w:r>
              <w:rPr>
                <w:sz w:val="20"/>
              </w:rPr>
              <w:t xml:space="preserve">442 058 208,75</w:t>
            </w:r>
          </w:p>
        </w:tc>
        <w:tc>
          <w:tcPr>
            <w:tcW w:w="1757" w:type="dxa"/>
          </w:tcPr>
          <w:p>
            <w:pPr>
              <w:pStyle w:val="0"/>
              <w:jc w:val="center"/>
            </w:pPr>
            <w:r>
              <w:rPr>
                <w:sz w:val="20"/>
              </w:rPr>
              <w:t xml:space="preserve">480 009 986,28</w:t>
            </w:r>
          </w:p>
        </w:tc>
        <w:tc>
          <w:tcPr>
            <w:tcW w:w="1757" w:type="dxa"/>
          </w:tcPr>
          <w:p>
            <w:pPr>
              <w:pStyle w:val="0"/>
              <w:jc w:val="center"/>
            </w:pPr>
            <w:r>
              <w:rPr>
                <w:sz w:val="20"/>
              </w:rPr>
              <w:t xml:space="preserve">538 515 038,97</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tcW w:w="1701" w:type="dxa"/>
          </w:tcPr>
          <w:p>
            <w:pPr>
              <w:pStyle w:val="0"/>
              <w:jc w:val="center"/>
            </w:pPr>
            <w:r>
              <w:rPr>
                <w:sz w:val="20"/>
              </w:rPr>
              <w:t xml:space="preserve">543 764 304,63</w:t>
            </w:r>
          </w:p>
        </w:tc>
        <w:tc>
          <w:tcPr>
            <w:tcW w:w="1644" w:type="dxa"/>
          </w:tcPr>
          <w:p>
            <w:pPr>
              <w:pStyle w:val="0"/>
              <w:jc w:val="center"/>
            </w:pPr>
            <w:r>
              <w:rPr>
                <w:sz w:val="20"/>
              </w:rPr>
              <w:t xml:space="preserve">543 764 304,63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МБТ N 1 (справочно)</w:t>
            </w:r>
          </w:p>
        </w:tc>
        <w:tc>
          <w:tcPr>
            <w:tcW w:w="1871" w:type="dxa"/>
          </w:tcPr>
          <w:p>
            <w:pPr>
              <w:pStyle w:val="0"/>
              <w:jc w:val="center"/>
            </w:pPr>
            <w:r>
              <w:rPr>
                <w:sz w:val="20"/>
              </w:rPr>
              <w:t xml:space="preserve">26 246 328,30</w:t>
            </w:r>
          </w:p>
        </w:tc>
        <w:tc>
          <w:tcPr>
            <w:tcW w:w="1701" w:type="dxa"/>
          </w:tcPr>
          <w:p>
            <w:pPr>
              <w:pStyle w:val="0"/>
              <w:jc w:val="center"/>
            </w:pPr>
            <w:r>
              <w:rPr>
                <w:sz w:val="20"/>
              </w:rPr>
              <w:t xml:space="preserve">5 249 265,66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tcW w:w="1701" w:type="dxa"/>
          </w:tcPr>
          <w:p>
            <w:pPr>
              <w:pStyle w:val="0"/>
              <w:jc w:val="center"/>
            </w:pPr>
            <w:r>
              <w:rPr>
                <w:sz w:val="20"/>
              </w:rPr>
              <w:t xml:space="preserve">5 249 265,66</w:t>
            </w:r>
          </w:p>
        </w:tc>
        <w:tc>
          <w:tcPr>
            <w:tcW w:w="1644" w:type="dxa"/>
          </w:tcPr>
          <w:p>
            <w:pPr>
              <w:pStyle w:val="0"/>
              <w:jc w:val="center"/>
            </w:pPr>
            <w:r>
              <w:rPr>
                <w:sz w:val="20"/>
              </w:rPr>
              <w:t xml:space="preserve">5 249 265,66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"Повышение эффективности</w:t>
      </w:r>
    </w:p>
    <w:p>
      <w:pPr>
        <w:pStyle w:val="2"/>
        <w:jc w:val="center"/>
      </w:pPr>
      <w:r>
        <w:rPr>
          <w:sz w:val="20"/>
        </w:rPr>
        <w:t xml:space="preserve">мероприятий по подготовке к защите и защите населения,</w:t>
      </w:r>
    </w:p>
    <w:p>
      <w:pPr>
        <w:pStyle w:val="2"/>
        <w:jc w:val="center"/>
      </w:pPr>
      <w:r>
        <w:rPr>
          <w:sz w:val="20"/>
        </w:rPr>
        <w:t xml:space="preserve">материальных и культурных ценностей от опасностей,</w:t>
      </w:r>
    </w:p>
    <w:p>
      <w:pPr>
        <w:pStyle w:val="2"/>
        <w:jc w:val="center"/>
      </w:pPr>
      <w:r>
        <w:rPr>
          <w:sz w:val="20"/>
        </w:rPr>
        <w:t xml:space="preserve">возникающих при ведении военных действий или вследствие этих</w:t>
      </w:r>
    </w:p>
    <w:p>
      <w:pPr>
        <w:pStyle w:val="2"/>
        <w:jc w:val="center"/>
      </w:pPr>
      <w:r>
        <w:rPr>
          <w:sz w:val="20"/>
        </w:rPr>
        <w:t xml:space="preserve">действий, а также при возникновении чрезвычайных ситуаций</w:t>
      </w:r>
    </w:p>
    <w:p>
      <w:pPr>
        <w:pStyle w:val="2"/>
        <w:jc w:val="center"/>
      </w:pPr>
      <w:r>
        <w:rPr>
          <w:sz w:val="20"/>
        </w:rPr>
        <w:t xml:space="preserve">природного и техногенного характера"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737"/>
        <w:gridCol w:w="680"/>
        <w:gridCol w:w="1871"/>
        <w:gridCol w:w="1757"/>
        <w:gridCol w:w="1871"/>
        <w:gridCol w:w="1701"/>
        <w:gridCol w:w="1757"/>
        <w:gridCol w:w="1757"/>
        <w:gridCol w:w="1701"/>
        <w:gridCol w:w="1644"/>
        <w:gridCol w:w="1701"/>
        <w:gridCol w:w="1644"/>
        <w:gridCol w:w="2098"/>
        <w:gridCol w:w="1077"/>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533" w:type="dxa"/>
          </w:tcPr>
          <w:p>
            <w:pPr>
              <w:pStyle w:val="0"/>
              <w:jc w:val="center"/>
            </w:pPr>
            <w:r>
              <w:rPr>
                <w:sz w:val="20"/>
              </w:rPr>
              <w:t xml:space="preserve">Финансовое обеспечение</w:t>
            </w:r>
          </w:p>
        </w:tc>
        <w:tc>
          <w:tcPr>
            <w:gridSpan w:val="9"/>
            <w:tcW w:w="8107"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57" w:type="dxa"/>
            <w:vMerge w:val="restart"/>
          </w:tcPr>
          <w:p>
            <w:pPr>
              <w:pStyle w:val="0"/>
              <w:jc w:val="center"/>
            </w:pPr>
            <w:r>
              <w:rPr>
                <w:sz w:val="20"/>
              </w:rPr>
              <w:t xml:space="preserve">Источник</w:t>
            </w:r>
          </w:p>
        </w:tc>
        <w:tc>
          <w:tcPr>
            <w:gridSpan w:val="8"/>
            <w:tcW w:w="13776" w:type="dxa"/>
          </w:tcPr>
          <w:p>
            <w:pPr>
              <w:pStyle w:val="0"/>
              <w:jc w:val="center"/>
            </w:pPr>
            <w:r>
              <w:rPr>
                <w:sz w:val="20"/>
              </w:rPr>
              <w:t xml:space="preserve">Объем (рублей)</w:t>
            </w:r>
          </w:p>
        </w:tc>
        <w:tc>
          <w:tcPr>
            <w:tcW w:w="2098" w:type="dxa"/>
            <w:vMerge w:val="restart"/>
          </w:tcPr>
          <w:p>
            <w:pPr>
              <w:pStyle w:val="0"/>
              <w:jc w:val="center"/>
            </w:pPr>
            <w:r>
              <w:rPr>
                <w:sz w:val="20"/>
              </w:rPr>
              <w:t xml:space="preserve">Наименование результата</w:t>
            </w:r>
          </w:p>
        </w:tc>
        <w:tc>
          <w:tcPr>
            <w:tcW w:w="1077" w:type="dxa"/>
            <w:vMerge w:val="restart"/>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всего по годам реализации</w:t>
            </w:r>
          </w:p>
        </w:tc>
        <w:tc>
          <w:tcPr>
            <w:gridSpan w:val="7"/>
            <w:tcW w:w="11905"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57" w:type="dxa"/>
          </w:tcPr>
          <w:p>
            <w:pPr>
              <w:pStyle w:val="0"/>
              <w:jc w:val="center"/>
            </w:pPr>
            <w:r>
              <w:rPr>
                <w:sz w:val="20"/>
              </w:rPr>
              <w:t xml:space="preserve">2025 год</w:t>
            </w:r>
          </w:p>
        </w:tc>
        <w:tc>
          <w:tcPr>
            <w:tcW w:w="1757"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701" w:type="dxa"/>
          </w:tcPr>
          <w:p>
            <w:pPr>
              <w:pStyle w:val="0"/>
              <w:jc w:val="center"/>
            </w:pPr>
            <w:r>
              <w:rPr>
                <w:sz w:val="20"/>
              </w:rPr>
              <w:t xml:space="preserve">2029 год</w:t>
            </w:r>
          </w:p>
        </w:tc>
        <w:tc>
          <w:tcPr>
            <w:tcW w:w="1644"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57" w:type="dxa"/>
          </w:tcPr>
          <w:p>
            <w:pPr>
              <w:pStyle w:val="0"/>
              <w:jc w:val="center"/>
            </w:pPr>
            <w:r>
              <w:rPr>
                <w:sz w:val="20"/>
              </w:rPr>
              <w:t xml:space="preserve">6</w:t>
            </w:r>
          </w:p>
        </w:tc>
        <w:tc>
          <w:tcPr>
            <w:tcW w:w="1871" w:type="dxa"/>
          </w:tcPr>
          <w:p>
            <w:pPr>
              <w:pStyle w:val="0"/>
              <w:jc w:val="center"/>
            </w:pPr>
            <w:r>
              <w:rPr>
                <w:sz w:val="20"/>
              </w:rPr>
              <w:t xml:space="preserve">7</w:t>
            </w:r>
          </w:p>
        </w:tc>
        <w:tc>
          <w:tcPr>
            <w:tcW w:w="1701" w:type="dxa"/>
          </w:tcPr>
          <w:p>
            <w:pPr>
              <w:pStyle w:val="0"/>
              <w:jc w:val="center"/>
            </w:pPr>
            <w:r>
              <w:rPr>
                <w:sz w:val="20"/>
              </w:rPr>
              <w:t xml:space="preserve">8</w:t>
            </w:r>
          </w:p>
        </w:tc>
        <w:tc>
          <w:tcPr>
            <w:tcW w:w="1757" w:type="dxa"/>
          </w:tcPr>
          <w:p>
            <w:pPr>
              <w:pStyle w:val="0"/>
              <w:jc w:val="center"/>
            </w:pPr>
            <w:r>
              <w:rPr>
                <w:sz w:val="20"/>
              </w:rPr>
              <w:t xml:space="preserve">9</w:t>
            </w:r>
          </w:p>
        </w:tc>
        <w:tc>
          <w:tcPr>
            <w:tcW w:w="1757" w:type="dxa"/>
          </w:tcPr>
          <w:p>
            <w:pPr>
              <w:pStyle w:val="0"/>
              <w:jc w:val="center"/>
            </w:pPr>
            <w:r>
              <w:rPr>
                <w:sz w:val="20"/>
              </w:rPr>
              <w:t xml:space="preserve">10</w:t>
            </w:r>
          </w:p>
        </w:tc>
        <w:tc>
          <w:tcPr>
            <w:tcW w:w="1701" w:type="dxa"/>
          </w:tcPr>
          <w:p>
            <w:pPr>
              <w:pStyle w:val="0"/>
              <w:jc w:val="center"/>
            </w:pPr>
            <w:r>
              <w:rPr>
                <w:sz w:val="20"/>
              </w:rPr>
              <w:t xml:space="preserve">11</w:t>
            </w:r>
          </w:p>
        </w:tc>
        <w:tc>
          <w:tcPr>
            <w:tcW w:w="1644" w:type="dxa"/>
          </w:tcPr>
          <w:p>
            <w:pPr>
              <w:pStyle w:val="0"/>
              <w:jc w:val="center"/>
            </w:pPr>
            <w:r>
              <w:rPr>
                <w:sz w:val="20"/>
              </w:rPr>
              <w:t xml:space="preserve">12</w:t>
            </w:r>
          </w:p>
        </w:tc>
        <w:tc>
          <w:tcPr>
            <w:tcW w:w="1701" w:type="dxa"/>
          </w:tcPr>
          <w:p>
            <w:pPr>
              <w:pStyle w:val="0"/>
              <w:jc w:val="center"/>
            </w:pPr>
            <w:r>
              <w:rPr>
                <w:sz w:val="20"/>
              </w:rPr>
              <w:t xml:space="preserve">13</w:t>
            </w:r>
          </w:p>
        </w:tc>
        <w:tc>
          <w:tcPr>
            <w:tcW w:w="1644" w:type="dxa"/>
          </w:tcPr>
          <w:p>
            <w:pPr>
              <w:pStyle w:val="0"/>
              <w:jc w:val="center"/>
            </w:pPr>
            <w:r>
              <w:rPr>
                <w:sz w:val="20"/>
              </w:rPr>
              <w:t xml:space="preserve">14</w:t>
            </w:r>
          </w:p>
        </w:tc>
        <w:tc>
          <w:tcPr>
            <w:tcW w:w="2098" w:type="dxa"/>
          </w:tcPr>
          <w:p>
            <w:pPr>
              <w:pStyle w:val="0"/>
              <w:jc w:val="center"/>
            </w:pPr>
            <w:r>
              <w:rPr>
                <w:sz w:val="20"/>
              </w:rPr>
              <w:t xml:space="preserve">15</w:t>
            </w:r>
          </w:p>
        </w:tc>
        <w:tc>
          <w:tcPr>
            <w:tcW w:w="1077"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098"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425 857 203,47</w:t>
            </w:r>
          </w:p>
        </w:tc>
        <w:tc>
          <w:tcPr>
            <w:tcW w:w="1701" w:type="dxa"/>
          </w:tcPr>
          <w:p>
            <w:pPr>
              <w:pStyle w:val="0"/>
              <w:jc w:val="center"/>
            </w:pPr>
            <w:r>
              <w:rPr>
                <w:sz w:val="20"/>
              </w:rPr>
              <w:t xml:space="preserve">62 025 644,55</w:t>
            </w:r>
          </w:p>
        </w:tc>
        <w:tc>
          <w:tcPr>
            <w:tcW w:w="1757" w:type="dxa"/>
          </w:tcPr>
          <w:p>
            <w:pPr>
              <w:pStyle w:val="0"/>
              <w:jc w:val="center"/>
            </w:pPr>
            <w:r>
              <w:rPr>
                <w:sz w:val="20"/>
              </w:rPr>
              <w:t xml:space="preserve">61 005 009,82</w:t>
            </w:r>
          </w:p>
        </w:tc>
        <w:tc>
          <w:tcPr>
            <w:tcW w:w="1757"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tcW w:w="2098" w:type="dxa"/>
            <w:vMerge w:val="restart"/>
          </w:tcPr>
          <w:p>
            <w:pPr>
              <w:pStyle w:val="0"/>
            </w:pPr>
            <w:r>
              <w:rPr>
                <w:sz w:val="20"/>
              </w:rPr>
              <w:t xml:space="preserve">Реализованы мероприятия ежегодного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077"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Областной бюджет (далее - Источник N 1) из них:</w:t>
            </w:r>
          </w:p>
        </w:tc>
        <w:tc>
          <w:tcPr>
            <w:tcW w:w="1871" w:type="dxa"/>
          </w:tcPr>
          <w:p>
            <w:pPr>
              <w:pStyle w:val="0"/>
              <w:jc w:val="center"/>
            </w:pPr>
            <w:r>
              <w:rPr>
                <w:sz w:val="20"/>
              </w:rPr>
              <w:t xml:space="preserve">425 857 203,47</w:t>
            </w:r>
          </w:p>
        </w:tc>
        <w:tc>
          <w:tcPr>
            <w:tcW w:w="1701" w:type="dxa"/>
          </w:tcPr>
          <w:p>
            <w:pPr>
              <w:pStyle w:val="0"/>
              <w:jc w:val="center"/>
            </w:pPr>
            <w:r>
              <w:rPr>
                <w:sz w:val="20"/>
              </w:rPr>
              <w:t xml:space="preserve">62 025 644,55</w:t>
            </w:r>
          </w:p>
        </w:tc>
        <w:tc>
          <w:tcPr>
            <w:tcW w:w="1757" w:type="dxa"/>
          </w:tcPr>
          <w:p>
            <w:pPr>
              <w:pStyle w:val="0"/>
              <w:jc w:val="center"/>
            </w:pPr>
            <w:r>
              <w:rPr>
                <w:sz w:val="20"/>
              </w:rPr>
              <w:t xml:space="preserve">61 005 009,82</w:t>
            </w:r>
          </w:p>
        </w:tc>
        <w:tc>
          <w:tcPr>
            <w:tcW w:w="1757"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71" w:type="dxa"/>
          </w:tcPr>
          <w:p>
            <w:pPr>
              <w:pStyle w:val="0"/>
              <w:jc w:val="center"/>
            </w:pPr>
            <w:r>
              <w:rPr>
                <w:sz w:val="20"/>
              </w:rPr>
              <w:t xml:space="preserve">425 857 203,47</w:t>
            </w:r>
          </w:p>
        </w:tc>
        <w:tc>
          <w:tcPr>
            <w:tcW w:w="1701" w:type="dxa"/>
          </w:tcPr>
          <w:p>
            <w:pPr>
              <w:pStyle w:val="0"/>
              <w:jc w:val="center"/>
            </w:pPr>
            <w:r>
              <w:rPr>
                <w:sz w:val="20"/>
              </w:rPr>
              <w:t xml:space="preserve">62 025 644,55</w:t>
            </w:r>
          </w:p>
        </w:tc>
        <w:tc>
          <w:tcPr>
            <w:tcW w:w="1757" w:type="dxa"/>
          </w:tcPr>
          <w:p>
            <w:pPr>
              <w:pStyle w:val="0"/>
              <w:jc w:val="center"/>
            </w:pPr>
            <w:r>
              <w:rPr>
                <w:sz w:val="20"/>
              </w:rPr>
              <w:t xml:space="preserve">61 005 009,82</w:t>
            </w:r>
          </w:p>
        </w:tc>
        <w:tc>
          <w:tcPr>
            <w:tcW w:w="1757"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tcW w:w="1701" w:type="dxa"/>
          </w:tcPr>
          <w:p>
            <w:pPr>
              <w:pStyle w:val="0"/>
              <w:jc w:val="center"/>
            </w:pPr>
            <w:r>
              <w:rPr>
                <w:sz w:val="20"/>
              </w:rPr>
              <w:t xml:space="preserve">60 565 309,82</w:t>
            </w:r>
          </w:p>
        </w:tc>
        <w:tc>
          <w:tcPr>
            <w:tcW w:w="1644" w:type="dxa"/>
          </w:tcPr>
          <w:p>
            <w:pPr>
              <w:pStyle w:val="0"/>
              <w:jc w:val="center"/>
            </w:pPr>
            <w:r>
              <w:rPr>
                <w:sz w:val="20"/>
              </w:rPr>
              <w:t xml:space="preserve">60 565 309,82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098" w:type="dxa"/>
            <w:vMerge w:val="restart"/>
          </w:tcPr>
          <w:p>
            <w:pPr>
              <w:pStyle w:val="0"/>
            </w:pPr>
            <w:r>
              <w:rPr>
                <w:sz w:val="20"/>
              </w:rPr>
              <w:t xml:space="preserve">Создание условий, направленных на предупреждение чрезвычайных ситуаций природного, техногенного и военного характера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529 158 591,20</w:t>
            </w:r>
          </w:p>
        </w:tc>
        <w:tc>
          <w:tcPr>
            <w:tcW w:w="1701" w:type="dxa"/>
          </w:tcPr>
          <w:p>
            <w:pPr>
              <w:pStyle w:val="0"/>
              <w:jc w:val="center"/>
            </w:pPr>
            <w:r>
              <w:rPr>
                <w:sz w:val="20"/>
              </w:rPr>
              <w:t xml:space="preserve">73 237 055,16</w:t>
            </w:r>
          </w:p>
        </w:tc>
        <w:tc>
          <w:tcPr>
            <w:tcW w:w="1757" w:type="dxa"/>
          </w:tcPr>
          <w:p>
            <w:pPr>
              <w:pStyle w:val="0"/>
              <w:jc w:val="center"/>
            </w:pPr>
            <w:r>
              <w:rPr>
                <w:sz w:val="20"/>
              </w:rPr>
              <w:t xml:space="preserve">74 563 236,74</w:t>
            </w:r>
          </w:p>
        </w:tc>
        <w:tc>
          <w:tcPr>
            <w:tcW w:w="1757"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tcW w:w="2098" w:type="dxa"/>
            <w:vMerge w:val="restart"/>
          </w:tcPr>
          <w:p>
            <w:pPr>
              <w:pStyle w:val="0"/>
            </w:pPr>
            <w:r>
              <w:rPr>
                <w:sz w:val="20"/>
              </w:rPr>
              <w:t xml:space="preserve">Обеспечено функционирование специализированных объектов и техники, соответствующих установленным нормам</w:t>
            </w:r>
          </w:p>
        </w:tc>
        <w:tc>
          <w:tcPr>
            <w:tcW w:w="1077"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529 158 591,20</w:t>
            </w:r>
          </w:p>
        </w:tc>
        <w:tc>
          <w:tcPr>
            <w:tcW w:w="1701" w:type="dxa"/>
          </w:tcPr>
          <w:p>
            <w:pPr>
              <w:pStyle w:val="0"/>
              <w:jc w:val="center"/>
            </w:pPr>
            <w:r>
              <w:rPr>
                <w:sz w:val="20"/>
              </w:rPr>
              <w:t xml:space="preserve">73 237 055,16</w:t>
            </w:r>
          </w:p>
        </w:tc>
        <w:tc>
          <w:tcPr>
            <w:tcW w:w="1757" w:type="dxa"/>
          </w:tcPr>
          <w:p>
            <w:pPr>
              <w:pStyle w:val="0"/>
              <w:jc w:val="center"/>
            </w:pPr>
            <w:r>
              <w:rPr>
                <w:sz w:val="20"/>
              </w:rPr>
              <w:t xml:space="preserve">74 563 236,74</w:t>
            </w:r>
          </w:p>
        </w:tc>
        <w:tc>
          <w:tcPr>
            <w:tcW w:w="1757"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529 158 591,20</w:t>
            </w:r>
          </w:p>
        </w:tc>
        <w:tc>
          <w:tcPr>
            <w:tcW w:w="1701" w:type="dxa"/>
          </w:tcPr>
          <w:p>
            <w:pPr>
              <w:pStyle w:val="0"/>
              <w:jc w:val="center"/>
            </w:pPr>
            <w:r>
              <w:rPr>
                <w:sz w:val="20"/>
              </w:rPr>
              <w:t xml:space="preserve">73 237 055,16</w:t>
            </w:r>
          </w:p>
        </w:tc>
        <w:tc>
          <w:tcPr>
            <w:tcW w:w="1757" w:type="dxa"/>
          </w:tcPr>
          <w:p>
            <w:pPr>
              <w:pStyle w:val="0"/>
              <w:jc w:val="center"/>
            </w:pPr>
            <w:r>
              <w:rPr>
                <w:sz w:val="20"/>
              </w:rPr>
              <w:t xml:space="preserve">74 563 236,74</w:t>
            </w:r>
          </w:p>
        </w:tc>
        <w:tc>
          <w:tcPr>
            <w:tcW w:w="1757"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tcW w:w="1701" w:type="dxa"/>
          </w:tcPr>
          <w:p>
            <w:pPr>
              <w:pStyle w:val="0"/>
              <w:jc w:val="center"/>
            </w:pPr>
            <w:r>
              <w:rPr>
                <w:sz w:val="20"/>
              </w:rPr>
              <w:t xml:space="preserve">76 271 659,86</w:t>
            </w:r>
          </w:p>
        </w:tc>
        <w:tc>
          <w:tcPr>
            <w:tcW w:w="1644" w:type="dxa"/>
          </w:tcPr>
          <w:p>
            <w:pPr>
              <w:pStyle w:val="0"/>
              <w:jc w:val="center"/>
            </w:pPr>
            <w:r>
              <w:rPr>
                <w:sz w:val="20"/>
              </w:rPr>
              <w:t xml:space="preserve">76 271 659,86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098" w:type="dxa"/>
            <w:vMerge w:val="restart"/>
          </w:tcPr>
          <w:p>
            <w:pPr>
              <w:pStyle w:val="0"/>
            </w:pPr>
            <w:r>
              <w:rPr>
                <w:sz w:val="20"/>
              </w:rPr>
              <w:t xml:space="preserve">Подготовка и обучение населения в области гражданской обороны и защиты от чрезвычайных ситуаций природного и техногенного характера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101 229 103,80</w:t>
            </w:r>
          </w:p>
        </w:tc>
        <w:tc>
          <w:tcPr>
            <w:tcW w:w="1701" w:type="dxa"/>
          </w:tcPr>
          <w:p>
            <w:pPr>
              <w:pStyle w:val="0"/>
              <w:jc w:val="center"/>
            </w:pPr>
            <w:r>
              <w:rPr>
                <w:sz w:val="20"/>
              </w:rPr>
              <w:t xml:space="preserve">14 353 973,80</w:t>
            </w:r>
          </w:p>
        </w:tc>
        <w:tc>
          <w:tcPr>
            <w:tcW w:w="1757" w:type="dxa"/>
          </w:tcPr>
          <w:p>
            <w:pPr>
              <w:pStyle w:val="0"/>
              <w:jc w:val="center"/>
            </w:pPr>
            <w:r>
              <w:rPr>
                <w:sz w:val="20"/>
              </w:rPr>
              <w:t xml:space="preserve">14 460 637,50</w:t>
            </w:r>
          </w:p>
        </w:tc>
        <w:tc>
          <w:tcPr>
            <w:tcW w:w="1757"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tcW w:w="2098" w:type="dxa"/>
            <w:vMerge w:val="restart"/>
          </w:tcPr>
          <w:p>
            <w:pPr>
              <w:pStyle w:val="0"/>
            </w:pPr>
            <w:r>
              <w:rPr>
                <w:sz w:val="20"/>
              </w:rPr>
              <w:t xml:space="preserve">Проведена подготовка и обучение населения в области гражданской обороны и защиты от чрезвычайных ситуаций природного и техногенного характера</w:t>
            </w:r>
          </w:p>
        </w:tc>
        <w:tc>
          <w:tcPr>
            <w:tcW w:w="1077"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1119</w:t>
            </w:r>
          </w:p>
        </w:tc>
        <w:tc>
          <w:tcPr>
            <w:tcW w:w="680" w:type="dxa"/>
            <w:vMerge w:val="restart"/>
          </w:tcPr>
          <w:p>
            <w:pPr>
              <w:pStyle w:val="0"/>
              <w:jc w:val="center"/>
            </w:pPr>
            <w:r>
              <w:rPr>
                <w:sz w:val="20"/>
              </w:rPr>
              <w:t xml:space="preserve">1119</w:t>
            </w:r>
          </w:p>
        </w:tc>
        <w:tc>
          <w:tcPr>
            <w:tcW w:w="737" w:type="dxa"/>
            <w:vMerge w:val="restart"/>
          </w:tcPr>
          <w:p>
            <w:pPr>
              <w:pStyle w:val="0"/>
              <w:jc w:val="center"/>
            </w:pPr>
            <w:r>
              <w:rPr>
                <w:sz w:val="20"/>
              </w:rPr>
              <w:t xml:space="preserve">1119</w:t>
            </w:r>
          </w:p>
        </w:tc>
        <w:tc>
          <w:tcPr>
            <w:tcW w:w="624" w:type="dxa"/>
            <w:vMerge w:val="restart"/>
          </w:tcPr>
          <w:p>
            <w:pPr>
              <w:pStyle w:val="0"/>
              <w:jc w:val="center"/>
            </w:pPr>
            <w:r>
              <w:rPr>
                <w:sz w:val="20"/>
              </w:rPr>
              <w:t xml:space="preserve">1119</w:t>
            </w:r>
          </w:p>
        </w:tc>
        <w:tc>
          <w:tcPr>
            <w:tcW w:w="680" w:type="dxa"/>
            <w:vMerge w:val="restart"/>
          </w:tcPr>
          <w:p>
            <w:pPr>
              <w:pStyle w:val="0"/>
              <w:jc w:val="right"/>
            </w:pPr>
            <w:r>
              <w:rPr>
                <w:sz w:val="20"/>
              </w:rPr>
              <w:t xml:space="preserve">1119</w:t>
            </w:r>
          </w:p>
        </w:tc>
        <w:tc>
          <w:tcPr>
            <w:tcW w:w="737" w:type="dxa"/>
            <w:vMerge w:val="restart"/>
          </w:tcPr>
          <w:p>
            <w:pPr>
              <w:pStyle w:val="0"/>
              <w:jc w:val="right"/>
            </w:pPr>
            <w:r>
              <w:rPr>
                <w:sz w:val="20"/>
              </w:rPr>
              <w:t xml:space="preserve">1119</w:t>
            </w:r>
          </w:p>
        </w:tc>
        <w:tc>
          <w:tcPr>
            <w:tcW w:w="737" w:type="dxa"/>
            <w:vMerge w:val="restart"/>
          </w:tcPr>
          <w:p>
            <w:pPr>
              <w:pStyle w:val="0"/>
              <w:jc w:val="right"/>
            </w:pPr>
            <w:r>
              <w:rPr>
                <w:sz w:val="20"/>
              </w:rPr>
              <w:t xml:space="preserve">1119</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101 229 103,80</w:t>
            </w:r>
          </w:p>
        </w:tc>
        <w:tc>
          <w:tcPr>
            <w:tcW w:w="1701" w:type="dxa"/>
          </w:tcPr>
          <w:p>
            <w:pPr>
              <w:pStyle w:val="0"/>
              <w:jc w:val="center"/>
            </w:pPr>
            <w:r>
              <w:rPr>
                <w:sz w:val="20"/>
              </w:rPr>
              <w:t xml:space="preserve">14 353 973,80</w:t>
            </w:r>
          </w:p>
        </w:tc>
        <w:tc>
          <w:tcPr>
            <w:tcW w:w="1757" w:type="dxa"/>
          </w:tcPr>
          <w:p>
            <w:pPr>
              <w:pStyle w:val="0"/>
              <w:jc w:val="center"/>
            </w:pPr>
            <w:r>
              <w:rPr>
                <w:sz w:val="20"/>
              </w:rPr>
              <w:t xml:space="preserve">14 460 637,50</w:t>
            </w:r>
          </w:p>
        </w:tc>
        <w:tc>
          <w:tcPr>
            <w:tcW w:w="1757"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101 229 103,80</w:t>
            </w:r>
          </w:p>
        </w:tc>
        <w:tc>
          <w:tcPr>
            <w:tcW w:w="1701" w:type="dxa"/>
          </w:tcPr>
          <w:p>
            <w:pPr>
              <w:pStyle w:val="0"/>
              <w:jc w:val="center"/>
            </w:pPr>
            <w:r>
              <w:rPr>
                <w:sz w:val="20"/>
              </w:rPr>
              <w:t xml:space="preserve">14 353 973,80</w:t>
            </w:r>
          </w:p>
        </w:tc>
        <w:tc>
          <w:tcPr>
            <w:tcW w:w="1757" w:type="dxa"/>
          </w:tcPr>
          <w:p>
            <w:pPr>
              <w:pStyle w:val="0"/>
              <w:jc w:val="center"/>
            </w:pPr>
            <w:r>
              <w:rPr>
                <w:sz w:val="20"/>
              </w:rPr>
              <w:t xml:space="preserve">14 460 637,50</w:t>
            </w:r>
          </w:p>
        </w:tc>
        <w:tc>
          <w:tcPr>
            <w:tcW w:w="1757"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tcW w:w="1701" w:type="dxa"/>
          </w:tcPr>
          <w:p>
            <w:pPr>
              <w:pStyle w:val="0"/>
              <w:jc w:val="center"/>
            </w:pPr>
            <w:r>
              <w:rPr>
                <w:sz w:val="20"/>
              </w:rPr>
              <w:t xml:space="preserve">14 482 898,50</w:t>
            </w:r>
          </w:p>
        </w:tc>
        <w:tc>
          <w:tcPr>
            <w:tcW w:w="1644" w:type="dxa"/>
          </w:tcPr>
          <w:p>
            <w:pPr>
              <w:pStyle w:val="0"/>
              <w:jc w:val="center"/>
            </w:pPr>
            <w:r>
              <w:rPr>
                <w:sz w:val="20"/>
              </w:rPr>
              <w:t xml:space="preserve">14 482 898,50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098" w:type="dxa"/>
            <w:vMerge w:val="restart"/>
          </w:tcPr>
          <w:p>
            <w:pPr>
              <w:pStyle w:val="0"/>
            </w:pPr>
            <w:r>
              <w:rPr>
                <w:sz w:val="20"/>
              </w:rPr>
              <w:t xml:space="preserve">Предоставление субсидий муниципальным образованиям Омской области в целях участия в предупреждении и ликвидации последствий чрезвычайных ситуаций для материально-технического обеспечения деятельности органов повседневного управления звеньев территориальной подсистемы единой государственной системы предупреждения и ликвидации чрезвычайных ситуаций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27 375 000,00</w:t>
            </w:r>
          </w:p>
        </w:tc>
        <w:tc>
          <w:tcPr>
            <w:tcW w:w="1701" w:type="dxa"/>
          </w:tcPr>
          <w:p>
            <w:pPr>
              <w:pStyle w:val="0"/>
              <w:jc w:val="center"/>
            </w:pPr>
            <w:r>
              <w:rPr>
                <w:sz w:val="20"/>
              </w:rPr>
              <w:t xml:space="preserve">3 915 000,00</w:t>
            </w:r>
          </w:p>
        </w:tc>
        <w:tc>
          <w:tcPr>
            <w:tcW w:w="1757" w:type="dxa"/>
          </w:tcPr>
          <w:p>
            <w:pPr>
              <w:pStyle w:val="0"/>
              <w:jc w:val="center"/>
            </w:pPr>
            <w:r>
              <w:rPr>
                <w:sz w:val="20"/>
              </w:rPr>
              <w:t xml:space="preserve">3 910 000,00</w:t>
            </w:r>
          </w:p>
        </w:tc>
        <w:tc>
          <w:tcPr>
            <w:tcW w:w="1757"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2098" w:type="dxa"/>
            <w:vMerge w:val="restart"/>
          </w:tcPr>
          <w:p>
            <w:pPr>
              <w:pStyle w:val="0"/>
            </w:pPr>
            <w:r>
              <w:rPr>
                <w:sz w:val="20"/>
              </w:rPr>
              <w:t xml:space="preserve">Обеспечена готовность единой дежурно-диспетчерской службы муниципального звена территориальной подсистемы единой государственной системы предупреждения и ликвидации чрезвычайных ситуаций Омской области к действиям по предупреждению и ликвидации чрезвычайных ситуаций природного и техногенного характера</w:t>
            </w:r>
          </w:p>
        </w:tc>
        <w:tc>
          <w:tcPr>
            <w:tcW w:w="1077"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27 375 000,00</w:t>
            </w:r>
          </w:p>
        </w:tc>
        <w:tc>
          <w:tcPr>
            <w:tcW w:w="1701" w:type="dxa"/>
          </w:tcPr>
          <w:p>
            <w:pPr>
              <w:pStyle w:val="0"/>
              <w:jc w:val="center"/>
            </w:pPr>
            <w:r>
              <w:rPr>
                <w:sz w:val="20"/>
              </w:rPr>
              <w:t xml:space="preserve">3 915 000,00</w:t>
            </w:r>
          </w:p>
        </w:tc>
        <w:tc>
          <w:tcPr>
            <w:tcW w:w="1757" w:type="dxa"/>
          </w:tcPr>
          <w:p>
            <w:pPr>
              <w:pStyle w:val="0"/>
              <w:jc w:val="center"/>
            </w:pPr>
            <w:r>
              <w:rPr>
                <w:sz w:val="20"/>
              </w:rPr>
              <w:t xml:space="preserve">3 910 000,00</w:t>
            </w:r>
          </w:p>
        </w:tc>
        <w:tc>
          <w:tcPr>
            <w:tcW w:w="1757"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27 375 000,00</w:t>
            </w:r>
          </w:p>
        </w:tc>
        <w:tc>
          <w:tcPr>
            <w:tcW w:w="1701" w:type="dxa"/>
          </w:tcPr>
          <w:p>
            <w:pPr>
              <w:pStyle w:val="0"/>
              <w:jc w:val="center"/>
            </w:pPr>
            <w:r>
              <w:rPr>
                <w:sz w:val="20"/>
              </w:rPr>
              <w:t xml:space="preserve">3 915 000,00</w:t>
            </w:r>
          </w:p>
        </w:tc>
        <w:tc>
          <w:tcPr>
            <w:tcW w:w="1757" w:type="dxa"/>
          </w:tcPr>
          <w:p>
            <w:pPr>
              <w:pStyle w:val="0"/>
              <w:jc w:val="center"/>
            </w:pPr>
            <w:r>
              <w:rPr>
                <w:sz w:val="20"/>
              </w:rPr>
              <w:t xml:space="preserve">3 910 000,00</w:t>
            </w:r>
          </w:p>
        </w:tc>
        <w:tc>
          <w:tcPr>
            <w:tcW w:w="1757"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Межбюджетные трансферты местным бюджетам (далее - МБТ N 1) (справочно)</w:t>
            </w:r>
          </w:p>
        </w:tc>
        <w:tc>
          <w:tcPr>
            <w:tcW w:w="1871" w:type="dxa"/>
          </w:tcPr>
          <w:p>
            <w:pPr>
              <w:pStyle w:val="0"/>
              <w:jc w:val="center"/>
            </w:pPr>
            <w:r>
              <w:rPr>
                <w:sz w:val="20"/>
              </w:rPr>
              <w:t xml:space="preserve">27 375 000,00</w:t>
            </w:r>
          </w:p>
        </w:tc>
        <w:tc>
          <w:tcPr>
            <w:tcW w:w="1701" w:type="dxa"/>
          </w:tcPr>
          <w:p>
            <w:pPr>
              <w:pStyle w:val="0"/>
              <w:jc w:val="center"/>
            </w:pPr>
            <w:r>
              <w:rPr>
                <w:sz w:val="20"/>
              </w:rPr>
              <w:t xml:space="preserve">3 915 000,00</w:t>
            </w:r>
          </w:p>
        </w:tc>
        <w:tc>
          <w:tcPr>
            <w:tcW w:w="1757" w:type="dxa"/>
          </w:tcPr>
          <w:p>
            <w:pPr>
              <w:pStyle w:val="0"/>
              <w:jc w:val="center"/>
            </w:pPr>
            <w:r>
              <w:rPr>
                <w:sz w:val="20"/>
              </w:rPr>
              <w:t xml:space="preserve">3 910 000,00</w:t>
            </w:r>
          </w:p>
        </w:tc>
        <w:tc>
          <w:tcPr>
            <w:tcW w:w="1757"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665" w:type="dxa"/>
            <w:vMerge w:val="restart"/>
          </w:tcPr>
          <w:p>
            <w:pPr>
              <w:pStyle w:val="0"/>
            </w:pPr>
            <w:r>
              <w:rPr>
                <w:sz w:val="20"/>
              </w:rPr>
              <w:t xml:space="preserve">ВСЕГО по комплексу процессных мероприятий "Повышение эффективности мероприятий по подготовке к защите и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57" w:type="dxa"/>
          </w:tcPr>
          <w:p>
            <w:pPr>
              <w:pStyle w:val="0"/>
            </w:pPr>
            <w:r>
              <w:rPr>
                <w:sz w:val="20"/>
              </w:rPr>
              <w:t xml:space="preserve">Всего, в том числе:</w:t>
            </w:r>
          </w:p>
        </w:tc>
        <w:tc>
          <w:tcPr>
            <w:tcW w:w="1871" w:type="dxa"/>
          </w:tcPr>
          <w:p>
            <w:pPr>
              <w:pStyle w:val="0"/>
              <w:jc w:val="center"/>
            </w:pPr>
            <w:r>
              <w:rPr>
                <w:sz w:val="20"/>
              </w:rPr>
              <w:t xml:space="preserve">1 083 619 898,47</w:t>
            </w:r>
          </w:p>
        </w:tc>
        <w:tc>
          <w:tcPr>
            <w:tcW w:w="1701" w:type="dxa"/>
          </w:tcPr>
          <w:p>
            <w:pPr>
              <w:pStyle w:val="0"/>
              <w:jc w:val="center"/>
            </w:pPr>
            <w:r>
              <w:rPr>
                <w:sz w:val="20"/>
              </w:rPr>
              <w:t xml:space="preserve">153 531 673,51</w:t>
            </w:r>
          </w:p>
        </w:tc>
        <w:tc>
          <w:tcPr>
            <w:tcW w:w="1757" w:type="dxa"/>
          </w:tcPr>
          <w:p>
            <w:pPr>
              <w:pStyle w:val="0"/>
              <w:jc w:val="center"/>
            </w:pPr>
            <w:r>
              <w:rPr>
                <w:sz w:val="20"/>
              </w:rPr>
              <w:t xml:space="preserve">153 938 884,06</w:t>
            </w:r>
          </w:p>
        </w:tc>
        <w:tc>
          <w:tcPr>
            <w:tcW w:w="1757"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tcW w:w="2098"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871" w:type="dxa"/>
          </w:tcPr>
          <w:p>
            <w:pPr>
              <w:pStyle w:val="0"/>
              <w:jc w:val="center"/>
            </w:pPr>
            <w:r>
              <w:rPr>
                <w:sz w:val="20"/>
              </w:rPr>
              <w:t xml:space="preserve">1 083 619 898,47</w:t>
            </w:r>
          </w:p>
        </w:tc>
        <w:tc>
          <w:tcPr>
            <w:tcW w:w="1701" w:type="dxa"/>
          </w:tcPr>
          <w:p>
            <w:pPr>
              <w:pStyle w:val="0"/>
              <w:jc w:val="center"/>
            </w:pPr>
            <w:r>
              <w:rPr>
                <w:sz w:val="20"/>
              </w:rPr>
              <w:t xml:space="preserve">153 531 673,51</w:t>
            </w:r>
          </w:p>
        </w:tc>
        <w:tc>
          <w:tcPr>
            <w:tcW w:w="1757" w:type="dxa"/>
          </w:tcPr>
          <w:p>
            <w:pPr>
              <w:pStyle w:val="0"/>
              <w:jc w:val="center"/>
            </w:pPr>
            <w:r>
              <w:rPr>
                <w:sz w:val="20"/>
              </w:rPr>
              <w:t xml:space="preserve">153 938 884,06</w:t>
            </w:r>
          </w:p>
        </w:tc>
        <w:tc>
          <w:tcPr>
            <w:tcW w:w="1757"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871" w:type="dxa"/>
          </w:tcPr>
          <w:p>
            <w:pPr>
              <w:pStyle w:val="0"/>
              <w:jc w:val="center"/>
            </w:pPr>
            <w:r>
              <w:rPr>
                <w:sz w:val="20"/>
              </w:rPr>
              <w:t xml:space="preserve">1 083 619 898,47</w:t>
            </w:r>
          </w:p>
        </w:tc>
        <w:tc>
          <w:tcPr>
            <w:tcW w:w="1701" w:type="dxa"/>
          </w:tcPr>
          <w:p>
            <w:pPr>
              <w:pStyle w:val="0"/>
              <w:jc w:val="center"/>
            </w:pPr>
            <w:r>
              <w:rPr>
                <w:sz w:val="20"/>
              </w:rPr>
              <w:t xml:space="preserve">153 531 673,51</w:t>
            </w:r>
          </w:p>
        </w:tc>
        <w:tc>
          <w:tcPr>
            <w:tcW w:w="1757" w:type="dxa"/>
          </w:tcPr>
          <w:p>
            <w:pPr>
              <w:pStyle w:val="0"/>
              <w:jc w:val="center"/>
            </w:pPr>
            <w:r>
              <w:rPr>
                <w:sz w:val="20"/>
              </w:rPr>
              <w:t xml:space="preserve">153 938 884,06</w:t>
            </w:r>
          </w:p>
        </w:tc>
        <w:tc>
          <w:tcPr>
            <w:tcW w:w="1757"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tcW w:w="1701" w:type="dxa"/>
          </w:tcPr>
          <w:p>
            <w:pPr>
              <w:pStyle w:val="0"/>
              <w:jc w:val="center"/>
            </w:pPr>
            <w:r>
              <w:rPr>
                <w:sz w:val="20"/>
              </w:rPr>
              <w:t xml:space="preserve">155 229 868,18</w:t>
            </w:r>
          </w:p>
        </w:tc>
        <w:tc>
          <w:tcPr>
            <w:tcW w:w="1644" w:type="dxa"/>
          </w:tcPr>
          <w:p>
            <w:pPr>
              <w:pStyle w:val="0"/>
              <w:jc w:val="center"/>
            </w:pPr>
            <w:r>
              <w:rPr>
                <w:sz w:val="20"/>
              </w:rPr>
              <w:t xml:space="preserve">155 229 868,18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МБТ N 1 (справочно)</w:t>
            </w:r>
          </w:p>
        </w:tc>
        <w:tc>
          <w:tcPr>
            <w:tcW w:w="1871" w:type="dxa"/>
          </w:tcPr>
          <w:p>
            <w:pPr>
              <w:pStyle w:val="0"/>
              <w:jc w:val="center"/>
            </w:pPr>
            <w:r>
              <w:rPr>
                <w:sz w:val="20"/>
              </w:rPr>
              <w:t xml:space="preserve">27 375 000,00</w:t>
            </w:r>
          </w:p>
        </w:tc>
        <w:tc>
          <w:tcPr>
            <w:tcW w:w="1701" w:type="dxa"/>
          </w:tcPr>
          <w:p>
            <w:pPr>
              <w:pStyle w:val="0"/>
              <w:jc w:val="center"/>
            </w:pPr>
            <w:r>
              <w:rPr>
                <w:sz w:val="20"/>
              </w:rPr>
              <w:t xml:space="preserve">3 915 000,00</w:t>
            </w:r>
          </w:p>
        </w:tc>
        <w:tc>
          <w:tcPr>
            <w:tcW w:w="1757" w:type="dxa"/>
          </w:tcPr>
          <w:p>
            <w:pPr>
              <w:pStyle w:val="0"/>
              <w:jc w:val="center"/>
            </w:pPr>
            <w:r>
              <w:rPr>
                <w:sz w:val="20"/>
              </w:rPr>
              <w:t xml:space="preserve">3 910 000,00</w:t>
            </w:r>
          </w:p>
        </w:tc>
        <w:tc>
          <w:tcPr>
            <w:tcW w:w="1757"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tcW w:w="1701" w:type="dxa"/>
          </w:tcPr>
          <w:p>
            <w:pPr>
              <w:pStyle w:val="0"/>
              <w:jc w:val="center"/>
            </w:pPr>
            <w:r>
              <w:rPr>
                <w:sz w:val="20"/>
              </w:rPr>
              <w:t xml:space="preserve">3 910 000,00</w:t>
            </w:r>
          </w:p>
        </w:tc>
        <w:tc>
          <w:tcPr>
            <w:tcW w:w="1644" w:type="dxa"/>
          </w:tcPr>
          <w:p>
            <w:pPr>
              <w:pStyle w:val="0"/>
              <w:jc w:val="center"/>
            </w:pPr>
            <w:r>
              <w:rPr>
                <w:sz w:val="20"/>
              </w:rPr>
              <w:t xml:space="preserve">3 910 000,00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981" w:name="P981"/>
    <w:bookmarkEnd w:id="981"/>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"Обеспечение общественной</w:t>
      </w:r>
    </w:p>
    <w:p>
      <w:pPr>
        <w:pStyle w:val="2"/>
        <w:jc w:val="center"/>
      </w:pPr>
      <w:r>
        <w:rPr>
          <w:sz w:val="20"/>
        </w:rPr>
        <w:t xml:space="preserve">безопасности, профилактика наркомании, противодействие</w:t>
      </w:r>
    </w:p>
    <w:p>
      <w:pPr>
        <w:pStyle w:val="2"/>
        <w:jc w:val="center"/>
      </w:pPr>
      <w:r>
        <w:rPr>
          <w:sz w:val="20"/>
        </w:rPr>
        <w:t xml:space="preserve">экстремизму и терроризму"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737"/>
        <w:gridCol w:w="680"/>
        <w:gridCol w:w="1644"/>
        <w:gridCol w:w="1814"/>
        <w:gridCol w:w="1871"/>
        <w:gridCol w:w="1701"/>
        <w:gridCol w:w="1757"/>
        <w:gridCol w:w="1757"/>
        <w:gridCol w:w="1701"/>
        <w:gridCol w:w="1644"/>
        <w:gridCol w:w="1701"/>
        <w:gridCol w:w="1644"/>
        <w:gridCol w:w="1928"/>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644" w:type="dxa"/>
            <w:vMerge w:val="restart"/>
          </w:tcPr>
          <w:p>
            <w:pPr>
              <w:pStyle w:val="0"/>
              <w:jc w:val="center"/>
            </w:pPr>
            <w:r>
              <w:rPr>
                <w:sz w:val="20"/>
              </w:rPr>
              <w:t xml:space="preserve">Участник</w:t>
            </w:r>
          </w:p>
        </w:tc>
        <w:tc>
          <w:tcPr>
            <w:gridSpan w:val="9"/>
            <w:tcW w:w="15590" w:type="dxa"/>
          </w:tcPr>
          <w:p>
            <w:pPr>
              <w:pStyle w:val="0"/>
              <w:jc w:val="center"/>
            </w:pPr>
            <w:r>
              <w:rPr>
                <w:sz w:val="20"/>
              </w:rPr>
              <w:t xml:space="preserve">Финансовое обеспечение</w:t>
            </w:r>
          </w:p>
        </w:tc>
        <w:tc>
          <w:tcPr>
            <w:gridSpan w:val="9"/>
            <w:tcW w:w="7994"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14" w:type="dxa"/>
            <w:vMerge w:val="restart"/>
          </w:tcPr>
          <w:p>
            <w:pPr>
              <w:pStyle w:val="0"/>
              <w:jc w:val="center"/>
            </w:pPr>
            <w:r>
              <w:rPr>
                <w:sz w:val="20"/>
              </w:rPr>
              <w:t xml:space="preserve">Источник</w:t>
            </w:r>
          </w:p>
        </w:tc>
        <w:tc>
          <w:tcPr>
            <w:gridSpan w:val="8"/>
            <w:tcW w:w="13776"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всего по годам реализации</w:t>
            </w:r>
          </w:p>
        </w:tc>
        <w:tc>
          <w:tcPr>
            <w:gridSpan w:val="7"/>
            <w:tcW w:w="11905"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57" w:type="dxa"/>
          </w:tcPr>
          <w:p>
            <w:pPr>
              <w:pStyle w:val="0"/>
              <w:jc w:val="center"/>
            </w:pPr>
            <w:r>
              <w:rPr>
                <w:sz w:val="20"/>
              </w:rPr>
              <w:t xml:space="preserve">2025 год</w:t>
            </w:r>
          </w:p>
        </w:tc>
        <w:tc>
          <w:tcPr>
            <w:tcW w:w="1757"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701" w:type="dxa"/>
          </w:tcPr>
          <w:p>
            <w:pPr>
              <w:pStyle w:val="0"/>
              <w:jc w:val="center"/>
            </w:pPr>
            <w:r>
              <w:rPr>
                <w:sz w:val="20"/>
              </w:rPr>
              <w:t xml:space="preserve">2029 год</w:t>
            </w:r>
          </w:p>
        </w:tc>
        <w:tc>
          <w:tcPr>
            <w:tcW w:w="1644"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644" w:type="dxa"/>
          </w:tcPr>
          <w:p>
            <w:pPr>
              <w:pStyle w:val="0"/>
              <w:jc w:val="center"/>
            </w:pPr>
            <w:r>
              <w:rPr>
                <w:sz w:val="20"/>
              </w:rPr>
              <w:t xml:space="preserve">5</w:t>
            </w:r>
          </w:p>
        </w:tc>
        <w:tc>
          <w:tcPr>
            <w:tcW w:w="1814" w:type="dxa"/>
          </w:tcPr>
          <w:p>
            <w:pPr>
              <w:pStyle w:val="0"/>
              <w:jc w:val="center"/>
            </w:pPr>
            <w:r>
              <w:rPr>
                <w:sz w:val="20"/>
              </w:rPr>
              <w:t xml:space="preserve">6</w:t>
            </w:r>
          </w:p>
        </w:tc>
        <w:tc>
          <w:tcPr>
            <w:tcW w:w="1871" w:type="dxa"/>
          </w:tcPr>
          <w:p>
            <w:pPr>
              <w:pStyle w:val="0"/>
              <w:jc w:val="center"/>
            </w:pPr>
            <w:r>
              <w:rPr>
                <w:sz w:val="20"/>
              </w:rPr>
              <w:t xml:space="preserve">7</w:t>
            </w:r>
          </w:p>
        </w:tc>
        <w:tc>
          <w:tcPr>
            <w:tcW w:w="1701" w:type="dxa"/>
          </w:tcPr>
          <w:p>
            <w:pPr>
              <w:pStyle w:val="0"/>
              <w:jc w:val="center"/>
            </w:pPr>
            <w:r>
              <w:rPr>
                <w:sz w:val="20"/>
              </w:rPr>
              <w:t xml:space="preserve">8</w:t>
            </w:r>
          </w:p>
        </w:tc>
        <w:tc>
          <w:tcPr>
            <w:tcW w:w="1757" w:type="dxa"/>
          </w:tcPr>
          <w:p>
            <w:pPr>
              <w:pStyle w:val="0"/>
              <w:jc w:val="center"/>
            </w:pPr>
            <w:r>
              <w:rPr>
                <w:sz w:val="20"/>
              </w:rPr>
              <w:t xml:space="preserve">9</w:t>
            </w:r>
          </w:p>
        </w:tc>
        <w:tc>
          <w:tcPr>
            <w:tcW w:w="1757" w:type="dxa"/>
          </w:tcPr>
          <w:p>
            <w:pPr>
              <w:pStyle w:val="0"/>
              <w:jc w:val="center"/>
            </w:pPr>
            <w:r>
              <w:rPr>
                <w:sz w:val="20"/>
              </w:rPr>
              <w:t xml:space="preserve">10</w:t>
            </w:r>
          </w:p>
        </w:tc>
        <w:tc>
          <w:tcPr>
            <w:tcW w:w="1701" w:type="dxa"/>
          </w:tcPr>
          <w:p>
            <w:pPr>
              <w:pStyle w:val="0"/>
              <w:jc w:val="center"/>
            </w:pPr>
            <w:r>
              <w:rPr>
                <w:sz w:val="20"/>
              </w:rPr>
              <w:t xml:space="preserve">11</w:t>
            </w:r>
          </w:p>
        </w:tc>
        <w:tc>
          <w:tcPr>
            <w:tcW w:w="1644" w:type="dxa"/>
          </w:tcPr>
          <w:p>
            <w:pPr>
              <w:pStyle w:val="0"/>
              <w:jc w:val="center"/>
            </w:pPr>
            <w:r>
              <w:rPr>
                <w:sz w:val="20"/>
              </w:rPr>
              <w:t xml:space="preserve">12</w:t>
            </w:r>
          </w:p>
        </w:tc>
        <w:tc>
          <w:tcPr>
            <w:tcW w:w="1701" w:type="dxa"/>
          </w:tcPr>
          <w:p>
            <w:pPr>
              <w:pStyle w:val="0"/>
              <w:jc w:val="center"/>
            </w:pPr>
            <w:r>
              <w:rPr>
                <w:sz w:val="20"/>
              </w:rPr>
              <w:t xml:space="preserve">13</w:t>
            </w:r>
          </w:p>
        </w:tc>
        <w:tc>
          <w:tcPr>
            <w:tcW w:w="1644"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551" w:type="dxa"/>
            <w:vMerge w:val="restart"/>
          </w:tcPr>
          <w:p>
            <w:pPr>
              <w:pStyle w:val="0"/>
            </w:pPr>
            <w:r>
              <w:rPr>
                <w:sz w:val="20"/>
              </w:rPr>
              <w:t xml:space="preserve">Оказание поддержки гражданам и их объединениям, участвующим в охране общественного порядка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350 000,00</w:t>
            </w:r>
          </w:p>
        </w:tc>
        <w:tc>
          <w:tcPr>
            <w:tcW w:w="1701"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tcW w:w="1928" w:type="dxa"/>
            <w:vMerge w:val="restart"/>
          </w:tcPr>
          <w:p>
            <w:pPr>
              <w:pStyle w:val="0"/>
            </w:pPr>
            <w:r>
              <w:rPr>
                <w:sz w:val="20"/>
              </w:rPr>
              <w:t xml:space="preserve">Сохранено количество членов народных дружин и общественных объединений правоохранительной направленности, участвующих в охране общественного порядка</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2000</w:t>
            </w:r>
          </w:p>
        </w:tc>
        <w:tc>
          <w:tcPr>
            <w:tcW w:w="680" w:type="dxa"/>
            <w:vMerge w:val="restart"/>
          </w:tcPr>
          <w:p>
            <w:pPr>
              <w:pStyle w:val="0"/>
              <w:jc w:val="center"/>
            </w:pPr>
            <w:r>
              <w:rPr>
                <w:sz w:val="20"/>
              </w:rPr>
              <w:t xml:space="preserve">2000</w:t>
            </w:r>
          </w:p>
        </w:tc>
        <w:tc>
          <w:tcPr>
            <w:tcW w:w="737" w:type="dxa"/>
            <w:vMerge w:val="restart"/>
          </w:tcPr>
          <w:p>
            <w:pPr>
              <w:pStyle w:val="0"/>
              <w:jc w:val="center"/>
            </w:pPr>
            <w:r>
              <w:rPr>
                <w:sz w:val="20"/>
              </w:rPr>
              <w:t xml:space="preserve">2000</w:t>
            </w:r>
          </w:p>
        </w:tc>
        <w:tc>
          <w:tcPr>
            <w:tcW w:w="624" w:type="dxa"/>
            <w:vMerge w:val="restart"/>
          </w:tcPr>
          <w:p>
            <w:pPr>
              <w:pStyle w:val="0"/>
              <w:jc w:val="center"/>
            </w:pPr>
            <w:r>
              <w:rPr>
                <w:sz w:val="20"/>
              </w:rPr>
              <w:t xml:space="preserve">2000</w:t>
            </w:r>
          </w:p>
        </w:tc>
        <w:tc>
          <w:tcPr>
            <w:tcW w:w="680" w:type="dxa"/>
            <w:vMerge w:val="restart"/>
          </w:tcPr>
          <w:p>
            <w:pPr>
              <w:pStyle w:val="0"/>
              <w:jc w:val="center"/>
            </w:pPr>
            <w:r>
              <w:rPr>
                <w:sz w:val="20"/>
              </w:rPr>
              <w:t xml:space="preserve">2000</w:t>
            </w:r>
          </w:p>
        </w:tc>
        <w:tc>
          <w:tcPr>
            <w:tcW w:w="737" w:type="dxa"/>
            <w:vMerge w:val="restart"/>
          </w:tcPr>
          <w:p>
            <w:pPr>
              <w:pStyle w:val="0"/>
              <w:jc w:val="center"/>
            </w:pPr>
            <w:r>
              <w:rPr>
                <w:sz w:val="20"/>
              </w:rPr>
              <w:t xml:space="preserve">2100</w:t>
            </w:r>
          </w:p>
        </w:tc>
        <w:tc>
          <w:tcPr>
            <w:tcW w:w="737" w:type="dxa"/>
            <w:vMerge w:val="restart"/>
          </w:tcPr>
          <w:p>
            <w:pPr>
              <w:pStyle w:val="0"/>
              <w:jc w:val="center"/>
            </w:pPr>
            <w:r>
              <w:rPr>
                <w:sz w:val="20"/>
              </w:rPr>
              <w:t xml:space="preserve">2100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Областной бюджет (далее - Источник N 1) из них:</w:t>
            </w:r>
          </w:p>
        </w:tc>
        <w:tc>
          <w:tcPr>
            <w:tcW w:w="1871" w:type="dxa"/>
          </w:tcPr>
          <w:p>
            <w:pPr>
              <w:pStyle w:val="0"/>
              <w:jc w:val="center"/>
            </w:pPr>
            <w:r>
              <w:rPr>
                <w:sz w:val="20"/>
              </w:rPr>
              <w:t xml:space="preserve">350 000,00</w:t>
            </w:r>
          </w:p>
        </w:tc>
        <w:tc>
          <w:tcPr>
            <w:tcW w:w="1701"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71" w:type="dxa"/>
          </w:tcPr>
          <w:p>
            <w:pPr>
              <w:pStyle w:val="0"/>
              <w:jc w:val="center"/>
            </w:pPr>
            <w:r>
              <w:rPr>
                <w:sz w:val="20"/>
              </w:rPr>
              <w:t xml:space="preserve">350 000,00</w:t>
            </w:r>
          </w:p>
        </w:tc>
        <w:tc>
          <w:tcPr>
            <w:tcW w:w="1701"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57"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tcW w:w="1701" w:type="dxa"/>
          </w:tcPr>
          <w:p>
            <w:pPr>
              <w:pStyle w:val="0"/>
              <w:jc w:val="center"/>
            </w:pPr>
            <w:r>
              <w:rPr>
                <w:sz w:val="20"/>
              </w:rPr>
              <w:t xml:space="preserve">50 000,00</w:t>
            </w:r>
          </w:p>
        </w:tc>
        <w:tc>
          <w:tcPr>
            <w:tcW w:w="1644" w:type="dxa"/>
          </w:tcPr>
          <w:p>
            <w:pPr>
              <w:pStyle w:val="0"/>
              <w:jc w:val="center"/>
            </w:pPr>
            <w:r>
              <w:rPr>
                <w:sz w:val="20"/>
              </w:rPr>
              <w:t xml:space="preserve">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551" w:type="dxa"/>
            <w:vMerge w:val="restart"/>
          </w:tcPr>
          <w:p>
            <w:pPr>
              <w:pStyle w:val="0"/>
            </w:pPr>
            <w:r>
              <w:rPr>
                <w:sz w:val="20"/>
              </w:rPr>
              <w:t xml:space="preserve">Организация комплексной реабилитации и ресоциализации лиц, потребляющих наркотические средства или психотропные вещества без назначения врача, путем проведения закупок услуг по комплексной реабилитации и ресоциализации у юридических лиц (за исключением государственных (муниципальных) учреждений) и индивидуальных предпринимателей, осуществляющих комплексную реабилитацию и ресоциализацию лиц, потребляющих наркотические средства или психотропные вещества без назначения врача (далее - поставщики реабилитационных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труда и социального развития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7 000 000,00</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tcW w:w="1928" w:type="dxa"/>
            <w:vMerge w:val="restart"/>
          </w:tcPr>
          <w:p>
            <w:pPr>
              <w:pStyle w:val="0"/>
            </w:pPr>
            <w:r>
              <w:rPr>
                <w:sz w:val="20"/>
              </w:rPr>
              <w:t xml:space="preserve">Организована комплексная реабилитация и ресоциализация лиц, потребляющих наркотические средства или психотропные вещества без назначения врача, у поставщиков реабилитационных услуг</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624"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7 000 000,00</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7 000 000,00</w:t>
            </w:r>
          </w:p>
        </w:tc>
        <w:tc>
          <w:tcPr>
            <w:tcW w:w="1701"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5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644" w:type="dxa"/>
          </w:tcPr>
          <w:p>
            <w:pPr>
              <w:pStyle w:val="0"/>
              <w:jc w:val="center"/>
            </w:pPr>
            <w:r>
              <w:rPr>
                <w:sz w:val="20"/>
              </w:rPr>
              <w:t xml:space="preserve">1 000 000,00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551" w:type="dxa"/>
            <w:vMerge w:val="restart"/>
          </w:tcPr>
          <w:p>
            <w:pPr>
              <w:pStyle w:val="0"/>
            </w:pPr>
            <w:r>
              <w:rPr>
                <w:sz w:val="20"/>
              </w:rPr>
              <w:t xml:space="preserve">Организация и проведение среди учащихся образовательных организаций, расположенных на территории Омской области, мероприятий физкультурно-спортивной, туристско-краеведческой и спортивно-технической направленности "Спорт против наркотиков"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образования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10 543 399,30</w:t>
            </w:r>
          </w:p>
        </w:tc>
        <w:tc>
          <w:tcPr>
            <w:tcW w:w="1701"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tcW w:w="1928" w:type="dxa"/>
            <w:vMerge w:val="restart"/>
          </w:tcPr>
          <w:p>
            <w:pPr>
              <w:pStyle w:val="0"/>
            </w:pPr>
            <w:r>
              <w:rPr>
                <w:sz w:val="20"/>
              </w:rPr>
              <w:t xml:space="preserve">Принято участие в мероприятиях физкультурно-спортивной, туристско-краеведческой и спортивно-технической направленности "Спорт против наркотиков" учащимися образовательных организаций</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2970</w:t>
            </w:r>
          </w:p>
        </w:tc>
        <w:tc>
          <w:tcPr>
            <w:tcW w:w="680" w:type="dxa"/>
            <w:vMerge w:val="restart"/>
          </w:tcPr>
          <w:p>
            <w:pPr>
              <w:pStyle w:val="0"/>
              <w:jc w:val="center"/>
            </w:pPr>
            <w:r>
              <w:rPr>
                <w:sz w:val="20"/>
              </w:rPr>
              <w:t xml:space="preserve">2985</w:t>
            </w:r>
          </w:p>
        </w:tc>
        <w:tc>
          <w:tcPr>
            <w:tcW w:w="737" w:type="dxa"/>
            <w:vMerge w:val="restart"/>
          </w:tcPr>
          <w:p>
            <w:pPr>
              <w:pStyle w:val="0"/>
              <w:jc w:val="center"/>
            </w:pPr>
            <w:r>
              <w:rPr>
                <w:sz w:val="20"/>
              </w:rPr>
              <w:t xml:space="preserve">3030</w:t>
            </w:r>
          </w:p>
        </w:tc>
        <w:tc>
          <w:tcPr>
            <w:tcW w:w="624" w:type="dxa"/>
            <w:vMerge w:val="restart"/>
          </w:tcPr>
          <w:p>
            <w:pPr>
              <w:pStyle w:val="0"/>
              <w:jc w:val="center"/>
            </w:pPr>
            <w:r>
              <w:rPr>
                <w:sz w:val="20"/>
              </w:rPr>
              <w:t xml:space="preserve">3210</w:t>
            </w:r>
          </w:p>
        </w:tc>
        <w:tc>
          <w:tcPr>
            <w:tcW w:w="680" w:type="dxa"/>
            <w:vMerge w:val="restart"/>
          </w:tcPr>
          <w:p>
            <w:pPr>
              <w:pStyle w:val="0"/>
              <w:jc w:val="center"/>
            </w:pPr>
            <w:r>
              <w:rPr>
                <w:sz w:val="20"/>
              </w:rPr>
              <w:t xml:space="preserve">3240</w:t>
            </w:r>
          </w:p>
        </w:tc>
        <w:tc>
          <w:tcPr>
            <w:tcW w:w="737" w:type="dxa"/>
            <w:vMerge w:val="restart"/>
          </w:tcPr>
          <w:p>
            <w:pPr>
              <w:pStyle w:val="0"/>
              <w:jc w:val="center"/>
            </w:pPr>
            <w:r>
              <w:rPr>
                <w:sz w:val="20"/>
              </w:rPr>
              <w:t xml:space="preserve">3270</w:t>
            </w:r>
          </w:p>
        </w:tc>
        <w:tc>
          <w:tcPr>
            <w:tcW w:w="737" w:type="dxa"/>
            <w:vMerge w:val="restart"/>
          </w:tcPr>
          <w:p>
            <w:pPr>
              <w:pStyle w:val="0"/>
              <w:jc w:val="center"/>
            </w:pPr>
            <w:r>
              <w:rPr>
                <w:sz w:val="20"/>
              </w:rPr>
              <w:t xml:space="preserve">3300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10 543 399,30</w:t>
            </w:r>
          </w:p>
        </w:tc>
        <w:tc>
          <w:tcPr>
            <w:tcW w:w="1701"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10 543 399,30</w:t>
            </w:r>
          </w:p>
        </w:tc>
        <w:tc>
          <w:tcPr>
            <w:tcW w:w="1701"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57"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tcW w:w="1701" w:type="dxa"/>
          </w:tcPr>
          <w:p>
            <w:pPr>
              <w:pStyle w:val="0"/>
              <w:jc w:val="center"/>
            </w:pPr>
            <w:r>
              <w:rPr>
                <w:sz w:val="20"/>
              </w:rPr>
              <w:t xml:space="preserve">1 506 199,90</w:t>
            </w:r>
          </w:p>
        </w:tc>
        <w:tc>
          <w:tcPr>
            <w:tcW w:w="1644" w:type="dxa"/>
          </w:tcPr>
          <w:p>
            <w:pPr>
              <w:pStyle w:val="0"/>
              <w:jc w:val="center"/>
            </w:pPr>
            <w:r>
              <w:rPr>
                <w:sz w:val="20"/>
              </w:rPr>
              <w:t xml:space="preserve">1 506 199,90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551" w:type="dxa"/>
            <w:vMerge w:val="restart"/>
          </w:tcPr>
          <w:p>
            <w:pPr>
              <w:pStyle w:val="0"/>
            </w:pPr>
            <w:r>
              <w:rPr>
                <w:sz w:val="20"/>
              </w:rPr>
              <w:t xml:space="preserve">Организация проведения в образовательных организациях, расположенных на территории Омской области, мероприятий в сфере профилактики и предупреждения экстремизма и терроризма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образования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1 937 180,00</w:t>
            </w:r>
          </w:p>
        </w:tc>
        <w:tc>
          <w:tcPr>
            <w:tcW w:w="1701"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tcW w:w="1928" w:type="dxa"/>
            <w:vMerge w:val="restart"/>
          </w:tcPr>
          <w:p>
            <w:pPr>
              <w:pStyle w:val="0"/>
            </w:pPr>
            <w:r>
              <w:rPr>
                <w:sz w:val="20"/>
              </w:rPr>
              <w:t xml:space="preserve">Принято участие в мероприятиях в сфере профилактики и предупреждения экстремизма и терроризма</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772</w:t>
            </w:r>
          </w:p>
        </w:tc>
        <w:tc>
          <w:tcPr>
            <w:tcW w:w="680" w:type="dxa"/>
            <w:vMerge w:val="restart"/>
          </w:tcPr>
          <w:p>
            <w:pPr>
              <w:pStyle w:val="0"/>
              <w:jc w:val="center"/>
            </w:pPr>
            <w:r>
              <w:rPr>
                <w:sz w:val="20"/>
              </w:rPr>
              <w:t xml:space="preserve">823</w:t>
            </w:r>
          </w:p>
        </w:tc>
        <w:tc>
          <w:tcPr>
            <w:tcW w:w="737" w:type="dxa"/>
            <w:vMerge w:val="restart"/>
          </w:tcPr>
          <w:p>
            <w:pPr>
              <w:pStyle w:val="0"/>
              <w:jc w:val="center"/>
            </w:pPr>
            <w:r>
              <w:rPr>
                <w:sz w:val="20"/>
              </w:rPr>
              <w:t xml:space="preserve">873</w:t>
            </w:r>
          </w:p>
        </w:tc>
        <w:tc>
          <w:tcPr>
            <w:tcW w:w="624" w:type="dxa"/>
            <w:vMerge w:val="restart"/>
          </w:tcPr>
          <w:p>
            <w:pPr>
              <w:pStyle w:val="0"/>
              <w:jc w:val="center"/>
            </w:pPr>
            <w:r>
              <w:rPr>
                <w:sz w:val="20"/>
              </w:rPr>
              <w:t xml:space="preserve">894</w:t>
            </w:r>
          </w:p>
        </w:tc>
        <w:tc>
          <w:tcPr>
            <w:tcW w:w="680" w:type="dxa"/>
            <w:vMerge w:val="restart"/>
          </w:tcPr>
          <w:p>
            <w:pPr>
              <w:pStyle w:val="0"/>
              <w:jc w:val="right"/>
            </w:pPr>
            <w:r>
              <w:rPr>
                <w:sz w:val="20"/>
              </w:rPr>
              <w:t xml:space="preserve">925</w:t>
            </w:r>
          </w:p>
        </w:tc>
        <w:tc>
          <w:tcPr>
            <w:tcW w:w="737" w:type="dxa"/>
            <w:vMerge w:val="restart"/>
          </w:tcPr>
          <w:p>
            <w:pPr>
              <w:pStyle w:val="0"/>
              <w:jc w:val="right"/>
            </w:pPr>
            <w:r>
              <w:rPr>
                <w:sz w:val="20"/>
              </w:rPr>
              <w:t xml:space="preserve">975</w:t>
            </w:r>
          </w:p>
        </w:tc>
        <w:tc>
          <w:tcPr>
            <w:tcW w:w="737" w:type="dxa"/>
            <w:vMerge w:val="restart"/>
          </w:tcPr>
          <w:p>
            <w:pPr>
              <w:pStyle w:val="0"/>
              <w:jc w:val="right"/>
            </w:pPr>
            <w:r>
              <w:rPr>
                <w:sz w:val="20"/>
              </w:rPr>
              <w:t xml:space="preserve">1 025</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1 937 180,00</w:t>
            </w:r>
          </w:p>
        </w:tc>
        <w:tc>
          <w:tcPr>
            <w:tcW w:w="1701"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1 937 180,00</w:t>
            </w:r>
          </w:p>
        </w:tc>
        <w:tc>
          <w:tcPr>
            <w:tcW w:w="1701"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57"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tcW w:w="1701" w:type="dxa"/>
          </w:tcPr>
          <w:p>
            <w:pPr>
              <w:pStyle w:val="0"/>
              <w:jc w:val="center"/>
            </w:pPr>
            <w:r>
              <w:rPr>
                <w:sz w:val="20"/>
              </w:rPr>
              <w:t xml:space="preserve">276 740,00</w:t>
            </w:r>
          </w:p>
        </w:tc>
        <w:tc>
          <w:tcPr>
            <w:tcW w:w="1644" w:type="dxa"/>
          </w:tcPr>
          <w:p>
            <w:pPr>
              <w:pStyle w:val="0"/>
              <w:jc w:val="center"/>
            </w:pPr>
            <w:r>
              <w:rPr>
                <w:sz w:val="20"/>
              </w:rPr>
              <w:t xml:space="preserve">276 740,00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551" w:type="dxa"/>
            <w:vMerge w:val="restart"/>
          </w:tcPr>
          <w:p>
            <w:pPr>
              <w:pStyle w:val="0"/>
            </w:pPr>
            <w:r>
              <w:rPr>
                <w:sz w:val="20"/>
              </w:rPr>
              <w:t xml:space="preserve">Субвенция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9 468 000,00</w:t>
            </w:r>
          </w:p>
        </w:tc>
        <w:tc>
          <w:tcPr>
            <w:tcW w:w="1701" w:type="dxa"/>
          </w:tcPr>
          <w:p>
            <w:pPr>
              <w:pStyle w:val="0"/>
              <w:jc w:val="center"/>
            </w:pPr>
            <w:r>
              <w:rPr>
                <w:sz w:val="20"/>
              </w:rPr>
              <w:t xml:space="preserve">1 893 600,00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tcW w:w="1928" w:type="dxa"/>
            <w:vMerge w:val="restart"/>
          </w:tcPr>
          <w:p>
            <w:pPr>
              <w:pStyle w:val="0"/>
            </w:pPr>
            <w:r>
              <w:rPr>
                <w:sz w:val="20"/>
              </w:rPr>
              <w:t xml:space="preserve">Обеспечена реализация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w:history="0" r:id="rId27" w:tooltip="Закон Омской области от 24.07.2006 N 770-ОЗ (ред. от 30.10.2023) &quot;Кодекс Омской области об административных правонарушениях&quot; (принят Постановлением ЗС Омской области от 13.07.2006 N 229) {КонсультантПлюс}">
              <w:r>
                <w:rPr>
                  <w:sz w:val="20"/>
                  <w:color w:val="0000ff"/>
                </w:rPr>
                <w:t xml:space="preserve">Кодексом</w:t>
              </w:r>
            </w:hyperlink>
            <w:r>
              <w:rPr>
                <w:sz w:val="20"/>
              </w:rPr>
              <w:t xml:space="preserve"> Омской области об административных правонарушениях</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9 468 000,00</w:t>
            </w:r>
          </w:p>
        </w:tc>
        <w:tc>
          <w:tcPr>
            <w:tcW w:w="1701" w:type="dxa"/>
          </w:tcPr>
          <w:p>
            <w:pPr>
              <w:pStyle w:val="0"/>
              <w:jc w:val="center"/>
            </w:pPr>
            <w:r>
              <w:rPr>
                <w:sz w:val="20"/>
              </w:rPr>
              <w:t xml:space="preserve">1 893 600,00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9 468 000,00</w:t>
            </w:r>
          </w:p>
        </w:tc>
        <w:tc>
          <w:tcPr>
            <w:tcW w:w="1701" w:type="dxa"/>
          </w:tcPr>
          <w:p>
            <w:pPr>
              <w:pStyle w:val="0"/>
              <w:jc w:val="center"/>
            </w:pPr>
            <w:r>
              <w:rPr>
                <w:sz w:val="20"/>
              </w:rPr>
              <w:t xml:space="preserve">1 893 600,00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tcW w:w="1701" w:type="dxa"/>
          </w:tcPr>
          <w:p>
            <w:pPr>
              <w:pStyle w:val="0"/>
              <w:jc w:val="center"/>
            </w:pPr>
            <w:r>
              <w:rPr>
                <w:sz w:val="20"/>
              </w:rPr>
              <w:t xml:space="preserve">1 893 600,00</w:t>
            </w:r>
          </w:p>
        </w:tc>
        <w:tc>
          <w:tcPr>
            <w:tcW w:w="1644" w:type="dxa"/>
          </w:tcPr>
          <w:p>
            <w:pPr>
              <w:pStyle w:val="0"/>
              <w:jc w:val="center"/>
            </w:pPr>
            <w:r>
              <w:rPr>
                <w:sz w:val="20"/>
              </w:rPr>
              <w:t xml:space="preserve">1 893 600,00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551" w:type="dxa"/>
            <w:vMerge w:val="restart"/>
          </w:tcPr>
          <w:p>
            <w:pPr>
              <w:pStyle w:val="0"/>
            </w:pPr>
            <w:r>
              <w:rPr>
                <w:sz w:val="20"/>
              </w:rPr>
              <w:t xml:space="preserve">Предоставление субсидий некоммерческим организациям - казачьим обществам на осуществление уставной деятельности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239 400 000,00</w:t>
            </w:r>
          </w:p>
        </w:tc>
        <w:tc>
          <w:tcPr>
            <w:tcW w:w="1701"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tcW w:w="1928" w:type="dxa"/>
            <w:vMerge w:val="restart"/>
          </w:tcPr>
          <w:p>
            <w:pPr>
              <w:pStyle w:val="0"/>
            </w:pPr>
            <w:r>
              <w:rPr>
                <w:sz w:val="20"/>
              </w:rPr>
              <w:t xml:space="preserve">Членами казачьего общества приняты на себя обязательства по несению государственной и иной службы</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650</w:t>
            </w:r>
          </w:p>
        </w:tc>
        <w:tc>
          <w:tcPr>
            <w:tcW w:w="680" w:type="dxa"/>
            <w:vMerge w:val="restart"/>
          </w:tcPr>
          <w:p>
            <w:pPr>
              <w:pStyle w:val="0"/>
              <w:jc w:val="center"/>
            </w:pPr>
            <w:r>
              <w:rPr>
                <w:sz w:val="20"/>
              </w:rPr>
              <w:t xml:space="preserve">650</w:t>
            </w:r>
          </w:p>
        </w:tc>
        <w:tc>
          <w:tcPr>
            <w:tcW w:w="737" w:type="dxa"/>
            <w:vMerge w:val="restart"/>
          </w:tcPr>
          <w:p>
            <w:pPr>
              <w:pStyle w:val="0"/>
              <w:jc w:val="center"/>
            </w:pPr>
            <w:r>
              <w:rPr>
                <w:sz w:val="20"/>
              </w:rPr>
              <w:t xml:space="preserve">650</w:t>
            </w:r>
          </w:p>
        </w:tc>
        <w:tc>
          <w:tcPr>
            <w:tcW w:w="624" w:type="dxa"/>
            <w:vMerge w:val="restart"/>
          </w:tcPr>
          <w:p>
            <w:pPr>
              <w:pStyle w:val="0"/>
              <w:jc w:val="center"/>
            </w:pPr>
            <w:r>
              <w:rPr>
                <w:sz w:val="20"/>
              </w:rPr>
              <w:t xml:space="preserve">650</w:t>
            </w:r>
          </w:p>
        </w:tc>
        <w:tc>
          <w:tcPr>
            <w:tcW w:w="680" w:type="dxa"/>
            <w:vMerge w:val="restart"/>
          </w:tcPr>
          <w:p>
            <w:pPr>
              <w:pStyle w:val="0"/>
              <w:jc w:val="right"/>
            </w:pPr>
            <w:r>
              <w:rPr>
                <w:sz w:val="20"/>
              </w:rPr>
              <w:t xml:space="preserve">650</w:t>
            </w:r>
          </w:p>
        </w:tc>
        <w:tc>
          <w:tcPr>
            <w:tcW w:w="737" w:type="dxa"/>
            <w:vMerge w:val="restart"/>
          </w:tcPr>
          <w:p>
            <w:pPr>
              <w:pStyle w:val="0"/>
              <w:jc w:val="right"/>
            </w:pPr>
            <w:r>
              <w:rPr>
                <w:sz w:val="20"/>
              </w:rPr>
              <w:t xml:space="preserve">650</w:t>
            </w:r>
          </w:p>
        </w:tc>
        <w:tc>
          <w:tcPr>
            <w:tcW w:w="737" w:type="dxa"/>
            <w:vMerge w:val="restart"/>
          </w:tcPr>
          <w:p>
            <w:pPr>
              <w:pStyle w:val="0"/>
              <w:jc w:val="right"/>
            </w:pPr>
            <w:r>
              <w:rPr>
                <w:sz w:val="20"/>
              </w:rPr>
              <w:t xml:space="preserve">650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239 400 000,00</w:t>
            </w:r>
          </w:p>
        </w:tc>
        <w:tc>
          <w:tcPr>
            <w:tcW w:w="1701"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239 400 000,00</w:t>
            </w:r>
          </w:p>
        </w:tc>
        <w:tc>
          <w:tcPr>
            <w:tcW w:w="1701"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57"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tcW w:w="1701" w:type="dxa"/>
          </w:tcPr>
          <w:p>
            <w:pPr>
              <w:pStyle w:val="0"/>
              <w:jc w:val="center"/>
            </w:pPr>
            <w:r>
              <w:rPr>
                <w:sz w:val="20"/>
              </w:rPr>
              <w:t xml:space="preserve">34 200 000,00</w:t>
            </w:r>
          </w:p>
        </w:tc>
        <w:tc>
          <w:tcPr>
            <w:tcW w:w="1644" w:type="dxa"/>
          </w:tcPr>
          <w:p>
            <w:pPr>
              <w:pStyle w:val="0"/>
              <w:jc w:val="center"/>
            </w:pPr>
            <w:r>
              <w:rPr>
                <w:sz w:val="20"/>
              </w:rPr>
              <w:t xml:space="preserve">34 200 000,00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2551" w:type="dxa"/>
            <w:vMerge w:val="restart"/>
          </w:tcPr>
          <w:p>
            <w:pPr>
              <w:pStyle w:val="0"/>
            </w:pPr>
            <w:r>
              <w:rPr>
                <w:sz w:val="20"/>
              </w:rPr>
              <w:t xml:space="preserve">Предоставление субсидий местным бюджетам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700 000,00</w:t>
            </w:r>
          </w:p>
        </w:tc>
        <w:tc>
          <w:tcPr>
            <w:tcW w:w="1701"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928" w:type="dxa"/>
            <w:vMerge w:val="restart"/>
          </w:tcPr>
          <w:p>
            <w:pPr>
              <w:pStyle w:val="0"/>
            </w:pPr>
            <w:r>
              <w:rPr>
                <w:sz w:val="20"/>
              </w:rPr>
              <w:t xml:space="preserve">Принято участие в массовых мероприятиях для обеспечения общественного порядка гражданами и (или) их объединениями правоохранительной направленности, в том числе членами народных дружин</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700 000,00</w:t>
            </w:r>
          </w:p>
        </w:tc>
        <w:tc>
          <w:tcPr>
            <w:tcW w:w="1701"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700 000,00</w:t>
            </w:r>
          </w:p>
        </w:tc>
        <w:tc>
          <w:tcPr>
            <w:tcW w:w="1701"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Межбюджетные трансферты местным бюджетам (далее - МБТ N 1) (справочно)</w:t>
            </w:r>
          </w:p>
        </w:tc>
        <w:tc>
          <w:tcPr>
            <w:tcW w:w="1871" w:type="dxa"/>
          </w:tcPr>
          <w:p>
            <w:pPr>
              <w:pStyle w:val="0"/>
              <w:jc w:val="center"/>
            </w:pPr>
            <w:r>
              <w:rPr>
                <w:sz w:val="20"/>
              </w:rPr>
              <w:t xml:space="preserve">700 000,00</w:t>
            </w:r>
          </w:p>
        </w:tc>
        <w:tc>
          <w:tcPr>
            <w:tcW w:w="1701"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8</w:t>
            </w:r>
          </w:p>
        </w:tc>
        <w:tc>
          <w:tcPr>
            <w:tcW w:w="2551" w:type="dxa"/>
            <w:vMerge w:val="restart"/>
          </w:tcPr>
          <w:p>
            <w:pPr>
              <w:pStyle w:val="0"/>
            </w:pPr>
            <w:r>
              <w:rPr>
                <w:sz w:val="20"/>
              </w:rPr>
              <w:t xml:space="preserve">Организация выплат денежного вознаграждения гражданам, добровольно сдавшим незаконно хранящееся огнестрельное оружие, его основные части, боеприпасы, взрывчатые вещества и взрывные устройства, в порядке и размерах, установленных Правительством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труда и социального развития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2 800 000,00</w:t>
            </w:r>
          </w:p>
        </w:tc>
        <w:tc>
          <w:tcPr>
            <w:tcW w:w="1701"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tcW w:w="1928" w:type="dxa"/>
            <w:vMerge w:val="restart"/>
          </w:tcPr>
          <w:p>
            <w:pPr>
              <w:pStyle w:val="0"/>
            </w:pPr>
            <w:r>
              <w:rPr>
                <w:sz w:val="20"/>
              </w:rPr>
              <w:t xml:space="preserve">Обеспечены выплаты денежного вознаграждения гражданам за добровольную сдачу незаконно хранящихся огнестрельного оружия, его основных частей, боеприпасов, взрывчатых веществ и взрывных устройств</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2 800 000,00</w:t>
            </w:r>
          </w:p>
        </w:tc>
        <w:tc>
          <w:tcPr>
            <w:tcW w:w="1701"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2 800 000,00</w:t>
            </w:r>
          </w:p>
        </w:tc>
        <w:tc>
          <w:tcPr>
            <w:tcW w:w="1701"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57"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644" w:type="dxa"/>
          </w:tcPr>
          <w:p>
            <w:pPr>
              <w:pStyle w:val="0"/>
              <w:jc w:val="center"/>
            </w:pPr>
            <w:r>
              <w:rPr>
                <w:sz w:val="20"/>
              </w:rPr>
              <w:t xml:space="preserve">400 000,00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9</w:t>
            </w:r>
          </w:p>
        </w:tc>
        <w:tc>
          <w:tcPr>
            <w:tcW w:w="2551" w:type="dxa"/>
            <w:vMerge w:val="restart"/>
          </w:tcPr>
          <w:p>
            <w:pPr>
              <w:pStyle w:val="0"/>
            </w:pPr>
            <w:r>
              <w:rPr>
                <w:sz w:val="20"/>
              </w:rPr>
              <w:t xml:space="preserve">Содержание, обеспечение функционирования (эксплуатация) и развитие аппаратно-программного комплекса "Безопасный город", включая содержание и эксплуатацию камер видеонаблюдения в местах массового пребывания граждан и специальных технических средств, имеющих функции фото- и киносъемки, видеозаписи (далее - технические средства), и использование информации, полученной посредством его применения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2 923 897 469,85</w:t>
            </w:r>
          </w:p>
        </w:tc>
        <w:tc>
          <w:tcPr>
            <w:tcW w:w="1701" w:type="dxa"/>
          </w:tcPr>
          <w:p>
            <w:pPr>
              <w:pStyle w:val="0"/>
              <w:jc w:val="center"/>
            </w:pPr>
            <w:r>
              <w:rPr>
                <w:sz w:val="20"/>
              </w:rPr>
              <w:t xml:space="preserve">413 152 269,15</w:t>
            </w:r>
          </w:p>
        </w:tc>
        <w:tc>
          <w:tcPr>
            <w:tcW w:w="1757" w:type="dxa"/>
          </w:tcPr>
          <w:p>
            <w:pPr>
              <w:pStyle w:val="0"/>
              <w:jc w:val="center"/>
            </w:pPr>
            <w:r>
              <w:rPr>
                <w:sz w:val="20"/>
              </w:rPr>
              <w:t xml:space="preserve">416 269 309,25</w:t>
            </w:r>
          </w:p>
        </w:tc>
        <w:tc>
          <w:tcPr>
            <w:tcW w:w="1757"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tcW w:w="1928" w:type="dxa"/>
            <w:vMerge w:val="restart"/>
          </w:tcPr>
          <w:p>
            <w:pPr>
              <w:pStyle w:val="0"/>
            </w:pPr>
            <w:r>
              <w:rPr>
                <w:sz w:val="20"/>
              </w:rPr>
              <w:t xml:space="preserve">Обеспечена эксплуатация технических средств, функционирующих в штатном режиме</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85</w:t>
            </w:r>
          </w:p>
        </w:tc>
        <w:tc>
          <w:tcPr>
            <w:tcW w:w="680" w:type="dxa"/>
            <w:vMerge w:val="restart"/>
          </w:tcPr>
          <w:p>
            <w:pPr>
              <w:pStyle w:val="0"/>
              <w:jc w:val="center"/>
            </w:pPr>
            <w:r>
              <w:rPr>
                <w:sz w:val="20"/>
              </w:rPr>
              <w:t xml:space="preserve">86</w:t>
            </w:r>
          </w:p>
        </w:tc>
        <w:tc>
          <w:tcPr>
            <w:tcW w:w="737" w:type="dxa"/>
            <w:vMerge w:val="restart"/>
          </w:tcPr>
          <w:p>
            <w:pPr>
              <w:pStyle w:val="0"/>
              <w:jc w:val="center"/>
            </w:pPr>
            <w:r>
              <w:rPr>
                <w:sz w:val="20"/>
              </w:rPr>
              <w:t xml:space="preserve">87</w:t>
            </w:r>
          </w:p>
        </w:tc>
        <w:tc>
          <w:tcPr>
            <w:tcW w:w="624" w:type="dxa"/>
            <w:vMerge w:val="restart"/>
          </w:tcPr>
          <w:p>
            <w:pPr>
              <w:pStyle w:val="0"/>
              <w:jc w:val="center"/>
            </w:pPr>
            <w:r>
              <w:rPr>
                <w:sz w:val="20"/>
              </w:rPr>
              <w:t xml:space="preserve">88</w:t>
            </w:r>
          </w:p>
        </w:tc>
        <w:tc>
          <w:tcPr>
            <w:tcW w:w="680" w:type="dxa"/>
            <w:vMerge w:val="restart"/>
          </w:tcPr>
          <w:p>
            <w:pPr>
              <w:pStyle w:val="0"/>
              <w:jc w:val="right"/>
            </w:pPr>
            <w:r>
              <w:rPr>
                <w:sz w:val="20"/>
              </w:rPr>
              <w:t xml:space="preserve">89</w:t>
            </w:r>
          </w:p>
        </w:tc>
        <w:tc>
          <w:tcPr>
            <w:tcW w:w="737" w:type="dxa"/>
            <w:vMerge w:val="restart"/>
          </w:tcPr>
          <w:p>
            <w:pPr>
              <w:pStyle w:val="0"/>
              <w:jc w:val="right"/>
            </w:pPr>
            <w:r>
              <w:rPr>
                <w:sz w:val="20"/>
              </w:rPr>
              <w:t xml:space="preserve">90</w:t>
            </w:r>
          </w:p>
        </w:tc>
        <w:tc>
          <w:tcPr>
            <w:tcW w:w="737" w:type="dxa"/>
            <w:vMerge w:val="restart"/>
          </w:tcPr>
          <w:p>
            <w:pPr>
              <w:pStyle w:val="0"/>
              <w:jc w:val="right"/>
            </w:pPr>
            <w:r>
              <w:rPr>
                <w:sz w:val="20"/>
              </w:rPr>
              <w:t xml:space="preserve">90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2 923 897 469,85</w:t>
            </w:r>
          </w:p>
        </w:tc>
        <w:tc>
          <w:tcPr>
            <w:tcW w:w="1701" w:type="dxa"/>
          </w:tcPr>
          <w:p>
            <w:pPr>
              <w:pStyle w:val="0"/>
              <w:jc w:val="center"/>
            </w:pPr>
            <w:r>
              <w:rPr>
                <w:sz w:val="20"/>
              </w:rPr>
              <w:t xml:space="preserve">413 152 269,15</w:t>
            </w:r>
          </w:p>
        </w:tc>
        <w:tc>
          <w:tcPr>
            <w:tcW w:w="1757" w:type="dxa"/>
          </w:tcPr>
          <w:p>
            <w:pPr>
              <w:pStyle w:val="0"/>
              <w:jc w:val="center"/>
            </w:pPr>
            <w:r>
              <w:rPr>
                <w:sz w:val="20"/>
              </w:rPr>
              <w:t xml:space="preserve">416 269 309,25</w:t>
            </w:r>
          </w:p>
        </w:tc>
        <w:tc>
          <w:tcPr>
            <w:tcW w:w="1757"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2 923 897 469,85</w:t>
            </w:r>
          </w:p>
        </w:tc>
        <w:tc>
          <w:tcPr>
            <w:tcW w:w="1701" w:type="dxa"/>
          </w:tcPr>
          <w:p>
            <w:pPr>
              <w:pStyle w:val="0"/>
              <w:jc w:val="center"/>
            </w:pPr>
            <w:r>
              <w:rPr>
                <w:sz w:val="20"/>
              </w:rPr>
              <w:t xml:space="preserve">413 152 269,15</w:t>
            </w:r>
          </w:p>
        </w:tc>
        <w:tc>
          <w:tcPr>
            <w:tcW w:w="1757" w:type="dxa"/>
          </w:tcPr>
          <w:p>
            <w:pPr>
              <w:pStyle w:val="0"/>
              <w:jc w:val="center"/>
            </w:pPr>
            <w:r>
              <w:rPr>
                <w:sz w:val="20"/>
              </w:rPr>
              <w:t xml:space="preserve">416 269 309,25</w:t>
            </w:r>
          </w:p>
        </w:tc>
        <w:tc>
          <w:tcPr>
            <w:tcW w:w="1757"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tcW w:w="1701" w:type="dxa"/>
          </w:tcPr>
          <w:p>
            <w:pPr>
              <w:pStyle w:val="0"/>
              <w:jc w:val="center"/>
            </w:pPr>
            <w:r>
              <w:rPr>
                <w:sz w:val="20"/>
              </w:rPr>
              <w:t xml:space="preserve">418 895 178,29</w:t>
            </w:r>
          </w:p>
        </w:tc>
        <w:tc>
          <w:tcPr>
            <w:tcW w:w="1644" w:type="dxa"/>
          </w:tcPr>
          <w:p>
            <w:pPr>
              <w:pStyle w:val="0"/>
              <w:jc w:val="center"/>
            </w:pPr>
            <w:r>
              <w:rPr>
                <w:sz w:val="20"/>
              </w:rPr>
              <w:t xml:space="preserve">418 895 178,29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10</w:t>
            </w:r>
          </w:p>
        </w:tc>
        <w:tc>
          <w:tcPr>
            <w:tcW w:w="2551" w:type="dxa"/>
            <w:vMerge w:val="restart"/>
          </w:tcPr>
          <w:p>
            <w:pPr>
              <w:pStyle w:val="0"/>
            </w:pPr>
            <w:r>
              <w:rPr>
                <w:sz w:val="20"/>
              </w:rPr>
              <w:t xml:space="preserve">Осуществление отдельных полномочий в сфере реализации единой государственной политики на территории Омской области в отношении российского казачества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70 464 117,24</w:t>
            </w:r>
          </w:p>
        </w:tc>
        <w:tc>
          <w:tcPr>
            <w:tcW w:w="1701" w:type="dxa"/>
          </w:tcPr>
          <w:p>
            <w:pPr>
              <w:pStyle w:val="0"/>
              <w:jc w:val="center"/>
            </w:pPr>
            <w:r>
              <w:rPr>
                <w:sz w:val="20"/>
              </w:rPr>
              <w:t xml:space="preserve">6 979 336,92</w:t>
            </w:r>
          </w:p>
        </w:tc>
        <w:tc>
          <w:tcPr>
            <w:tcW w:w="1757" w:type="dxa"/>
          </w:tcPr>
          <w:p>
            <w:pPr>
              <w:pStyle w:val="0"/>
              <w:jc w:val="center"/>
            </w:pPr>
            <w:r>
              <w:rPr>
                <w:sz w:val="20"/>
              </w:rPr>
              <w:t xml:space="preserve">6 679 336,92</w:t>
            </w:r>
          </w:p>
        </w:tc>
        <w:tc>
          <w:tcPr>
            <w:tcW w:w="1757" w:type="dxa"/>
          </w:tcPr>
          <w:p>
            <w:pPr>
              <w:pStyle w:val="0"/>
              <w:jc w:val="center"/>
            </w:pPr>
            <w:r>
              <w:rPr>
                <w:sz w:val="20"/>
              </w:rPr>
              <w:t xml:space="preserve">6 679 336,92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tcW w:w="1928" w:type="dxa"/>
            <w:vMerge w:val="restart"/>
          </w:tcPr>
          <w:p>
            <w:pPr>
              <w:pStyle w:val="0"/>
            </w:pPr>
            <w:r>
              <w:rPr>
                <w:sz w:val="20"/>
              </w:rPr>
              <w:t xml:space="preserve">Проведено мероприятий по вопросам развития российского казачества и охране общественного порядка на территории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69</w:t>
            </w:r>
          </w:p>
        </w:tc>
        <w:tc>
          <w:tcPr>
            <w:tcW w:w="680" w:type="dxa"/>
            <w:vMerge w:val="restart"/>
          </w:tcPr>
          <w:p>
            <w:pPr>
              <w:pStyle w:val="0"/>
              <w:jc w:val="center"/>
            </w:pPr>
            <w:r>
              <w:rPr>
                <w:sz w:val="20"/>
              </w:rPr>
              <w:t xml:space="preserve">72</w:t>
            </w:r>
          </w:p>
        </w:tc>
        <w:tc>
          <w:tcPr>
            <w:tcW w:w="737" w:type="dxa"/>
            <w:vMerge w:val="restart"/>
          </w:tcPr>
          <w:p>
            <w:pPr>
              <w:pStyle w:val="0"/>
              <w:jc w:val="center"/>
            </w:pPr>
            <w:r>
              <w:rPr>
                <w:sz w:val="20"/>
              </w:rPr>
              <w:t xml:space="preserve">77</w:t>
            </w:r>
          </w:p>
        </w:tc>
        <w:tc>
          <w:tcPr>
            <w:tcW w:w="624" w:type="dxa"/>
            <w:vMerge w:val="restart"/>
          </w:tcPr>
          <w:p>
            <w:pPr>
              <w:pStyle w:val="0"/>
              <w:jc w:val="center"/>
            </w:pPr>
            <w:r>
              <w:rPr>
                <w:sz w:val="20"/>
              </w:rPr>
              <w:t xml:space="preserve">78</w:t>
            </w:r>
          </w:p>
        </w:tc>
        <w:tc>
          <w:tcPr>
            <w:tcW w:w="680" w:type="dxa"/>
            <w:vMerge w:val="restart"/>
          </w:tcPr>
          <w:p>
            <w:pPr>
              <w:pStyle w:val="0"/>
              <w:jc w:val="center"/>
            </w:pPr>
            <w:r>
              <w:rPr>
                <w:sz w:val="20"/>
              </w:rPr>
              <w:t xml:space="preserve">79</w:t>
            </w:r>
          </w:p>
        </w:tc>
        <w:tc>
          <w:tcPr>
            <w:tcW w:w="737" w:type="dxa"/>
            <w:vMerge w:val="restart"/>
          </w:tcPr>
          <w:p>
            <w:pPr>
              <w:pStyle w:val="0"/>
              <w:jc w:val="center"/>
            </w:pPr>
            <w:r>
              <w:rPr>
                <w:sz w:val="20"/>
              </w:rPr>
              <w:t xml:space="preserve">80</w:t>
            </w:r>
          </w:p>
        </w:tc>
        <w:tc>
          <w:tcPr>
            <w:tcW w:w="737" w:type="dxa"/>
            <w:vMerge w:val="restart"/>
          </w:tcPr>
          <w:p>
            <w:pPr>
              <w:pStyle w:val="0"/>
              <w:jc w:val="center"/>
            </w:pPr>
            <w:r>
              <w:rPr>
                <w:sz w:val="20"/>
              </w:rPr>
              <w:t xml:space="preserve">81</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70 464 117,24</w:t>
            </w:r>
          </w:p>
        </w:tc>
        <w:tc>
          <w:tcPr>
            <w:tcW w:w="1701" w:type="dxa"/>
          </w:tcPr>
          <w:p>
            <w:pPr>
              <w:pStyle w:val="0"/>
              <w:jc w:val="center"/>
            </w:pPr>
            <w:r>
              <w:rPr>
                <w:sz w:val="20"/>
              </w:rPr>
              <w:t xml:space="preserve">6 979 336,92</w:t>
            </w:r>
          </w:p>
        </w:tc>
        <w:tc>
          <w:tcPr>
            <w:tcW w:w="1757" w:type="dxa"/>
          </w:tcPr>
          <w:p>
            <w:pPr>
              <w:pStyle w:val="0"/>
              <w:jc w:val="center"/>
            </w:pPr>
            <w:r>
              <w:rPr>
                <w:sz w:val="20"/>
              </w:rPr>
              <w:t xml:space="preserve">6 679 336,92</w:t>
            </w:r>
          </w:p>
        </w:tc>
        <w:tc>
          <w:tcPr>
            <w:tcW w:w="1757" w:type="dxa"/>
          </w:tcPr>
          <w:p>
            <w:pPr>
              <w:pStyle w:val="0"/>
              <w:jc w:val="center"/>
            </w:pPr>
            <w:r>
              <w:rPr>
                <w:sz w:val="20"/>
              </w:rPr>
              <w:t xml:space="preserve">6 679 336,92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70 464 117,24</w:t>
            </w:r>
          </w:p>
        </w:tc>
        <w:tc>
          <w:tcPr>
            <w:tcW w:w="1701" w:type="dxa"/>
          </w:tcPr>
          <w:p>
            <w:pPr>
              <w:pStyle w:val="0"/>
              <w:jc w:val="center"/>
            </w:pPr>
            <w:r>
              <w:rPr>
                <w:sz w:val="20"/>
              </w:rPr>
              <w:t xml:space="preserve">6 979 336,92</w:t>
            </w:r>
          </w:p>
        </w:tc>
        <w:tc>
          <w:tcPr>
            <w:tcW w:w="1757" w:type="dxa"/>
          </w:tcPr>
          <w:p>
            <w:pPr>
              <w:pStyle w:val="0"/>
              <w:jc w:val="center"/>
            </w:pPr>
            <w:r>
              <w:rPr>
                <w:sz w:val="20"/>
              </w:rPr>
              <w:t xml:space="preserve">6 679 336,92</w:t>
            </w:r>
          </w:p>
        </w:tc>
        <w:tc>
          <w:tcPr>
            <w:tcW w:w="1757" w:type="dxa"/>
          </w:tcPr>
          <w:p>
            <w:pPr>
              <w:pStyle w:val="0"/>
              <w:jc w:val="center"/>
            </w:pPr>
            <w:r>
              <w:rPr>
                <w:sz w:val="20"/>
              </w:rPr>
              <w:t xml:space="preserve">6 679 336,92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tcW w:w="1701" w:type="dxa"/>
          </w:tcPr>
          <w:p>
            <w:pPr>
              <w:pStyle w:val="0"/>
              <w:jc w:val="center"/>
            </w:pPr>
            <w:r>
              <w:rPr>
                <w:sz w:val="20"/>
              </w:rPr>
              <w:t xml:space="preserve">12 531 526,62</w:t>
            </w:r>
          </w:p>
        </w:tc>
        <w:tc>
          <w:tcPr>
            <w:tcW w:w="1644" w:type="dxa"/>
          </w:tcPr>
          <w:p>
            <w:pPr>
              <w:pStyle w:val="0"/>
              <w:jc w:val="center"/>
            </w:pPr>
            <w:r>
              <w:rPr>
                <w:sz w:val="20"/>
              </w:rPr>
              <w:t xml:space="preserve">12 531 526,62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11</w:t>
            </w:r>
          </w:p>
        </w:tc>
        <w:tc>
          <w:tcPr>
            <w:tcW w:w="2551" w:type="dxa"/>
            <w:vMerge w:val="restart"/>
          </w:tcPr>
          <w:p>
            <w:pPr>
              <w:pStyle w:val="0"/>
            </w:pPr>
            <w:r>
              <w:rPr>
                <w:sz w:val="20"/>
              </w:rPr>
              <w:t xml:space="preserve">Предоставление мер социальной поддержки отдельным категориям лиц, обеспечивающим охрану общественного порядка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Министерство региональной безопасности Омской области</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150 000 000,00</w:t>
            </w:r>
          </w:p>
        </w:tc>
        <w:tc>
          <w:tcPr>
            <w:tcW w:w="1701" w:type="dxa"/>
          </w:tcPr>
          <w:p>
            <w:pPr>
              <w:pStyle w:val="0"/>
              <w:jc w:val="center"/>
            </w:pPr>
            <w:r>
              <w:rPr>
                <w:sz w:val="20"/>
              </w:rPr>
              <w:t xml:space="preserve">30 000 000,00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tcW w:w="1928" w:type="dxa"/>
            <w:vMerge w:val="restart"/>
          </w:tcPr>
          <w:p>
            <w:pPr>
              <w:pStyle w:val="0"/>
            </w:pPr>
            <w:r>
              <w:rPr>
                <w:sz w:val="20"/>
              </w:rPr>
              <w:t xml:space="preserve">Предоставлена мера социальной поддержки отдельным категориям лиц, обеспечивающим охрану общественного порядка на территории Омской области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100</w:t>
            </w:r>
          </w:p>
        </w:tc>
        <w:tc>
          <w:tcPr>
            <w:tcW w:w="680"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c>
          <w:tcPr>
            <w:tcW w:w="737" w:type="dxa"/>
            <w:vMerge w:val="restart"/>
          </w:tcPr>
          <w:p>
            <w:pPr>
              <w:pStyle w:val="0"/>
              <w:jc w:val="right"/>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150 000 000,00</w:t>
            </w:r>
          </w:p>
        </w:tc>
        <w:tc>
          <w:tcPr>
            <w:tcW w:w="1701" w:type="dxa"/>
          </w:tcPr>
          <w:p>
            <w:pPr>
              <w:pStyle w:val="0"/>
              <w:jc w:val="center"/>
            </w:pPr>
            <w:r>
              <w:rPr>
                <w:sz w:val="20"/>
              </w:rPr>
              <w:t xml:space="preserve">30 000 000,00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150 000 000,00</w:t>
            </w:r>
          </w:p>
        </w:tc>
        <w:tc>
          <w:tcPr>
            <w:tcW w:w="1701" w:type="dxa"/>
          </w:tcPr>
          <w:p>
            <w:pPr>
              <w:pStyle w:val="0"/>
              <w:jc w:val="center"/>
            </w:pPr>
            <w:r>
              <w:rPr>
                <w:sz w:val="20"/>
              </w:rPr>
              <w:t xml:space="preserve">30 000 000,00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tcW w:w="1701" w:type="dxa"/>
          </w:tcPr>
          <w:p>
            <w:pPr>
              <w:pStyle w:val="0"/>
              <w:jc w:val="center"/>
            </w:pPr>
            <w:r>
              <w:rPr>
                <w:sz w:val="20"/>
              </w:rPr>
              <w:t xml:space="preserve">30 000 000,00</w:t>
            </w:r>
          </w:p>
        </w:tc>
        <w:tc>
          <w:tcPr>
            <w:tcW w:w="1644" w:type="dxa"/>
          </w:tcPr>
          <w:p>
            <w:pPr>
              <w:pStyle w:val="0"/>
              <w:jc w:val="center"/>
            </w:pPr>
            <w:r>
              <w:rPr>
                <w:sz w:val="20"/>
              </w:rPr>
              <w:t xml:space="preserve">30 000 000,00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18" w:type="dxa"/>
            <w:vMerge w:val="restart"/>
          </w:tcPr>
          <w:p>
            <w:pPr>
              <w:pStyle w:val="0"/>
            </w:pPr>
            <w:r>
              <w:rPr>
                <w:sz w:val="20"/>
              </w:rPr>
              <w:t xml:space="preserve">ВСЕГО по комплексу процессных мероприятий "Обеспечение общественной безопасности, профилактика наркомании, противодействие экстремизму и терроризму"</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644" w:type="dxa"/>
            <w:vMerge w:val="restart"/>
          </w:tcPr>
          <w:p>
            <w:pPr>
              <w:pStyle w:val="0"/>
              <w:jc w:val="center"/>
            </w:pPr>
            <w:r>
              <w:rPr>
                <w:sz w:val="20"/>
              </w:rPr>
              <w:t xml:space="preserve">x</w:t>
            </w:r>
          </w:p>
        </w:tc>
        <w:tc>
          <w:tcPr>
            <w:tcW w:w="1814" w:type="dxa"/>
          </w:tcPr>
          <w:p>
            <w:pPr>
              <w:pStyle w:val="0"/>
            </w:pPr>
            <w:r>
              <w:rPr>
                <w:sz w:val="20"/>
              </w:rPr>
              <w:t xml:space="preserve">Всего, в том числе:</w:t>
            </w:r>
          </w:p>
        </w:tc>
        <w:tc>
          <w:tcPr>
            <w:tcW w:w="1871" w:type="dxa"/>
          </w:tcPr>
          <w:p>
            <w:pPr>
              <w:pStyle w:val="0"/>
              <w:jc w:val="center"/>
            </w:pPr>
            <w:r>
              <w:rPr>
                <w:sz w:val="20"/>
              </w:rPr>
              <w:t xml:space="preserve">3 416 560 166,39</w:t>
            </w:r>
          </w:p>
        </w:tc>
        <w:tc>
          <w:tcPr>
            <w:tcW w:w="1701" w:type="dxa"/>
          </w:tcPr>
          <w:p>
            <w:pPr>
              <w:pStyle w:val="0"/>
              <w:jc w:val="center"/>
            </w:pPr>
            <w:r>
              <w:rPr>
                <w:sz w:val="20"/>
              </w:rPr>
              <w:t xml:space="preserve">489 558 145,97</w:t>
            </w:r>
          </w:p>
        </w:tc>
        <w:tc>
          <w:tcPr>
            <w:tcW w:w="1757" w:type="dxa"/>
          </w:tcPr>
          <w:p>
            <w:pPr>
              <w:pStyle w:val="0"/>
              <w:jc w:val="center"/>
            </w:pPr>
            <w:r>
              <w:rPr>
                <w:sz w:val="20"/>
              </w:rPr>
              <w:t xml:space="preserve">460 481 586,07</w:t>
            </w:r>
          </w:p>
        </w:tc>
        <w:tc>
          <w:tcPr>
            <w:tcW w:w="1757" w:type="dxa"/>
          </w:tcPr>
          <w:p>
            <w:pPr>
              <w:pStyle w:val="0"/>
              <w:jc w:val="center"/>
            </w:pPr>
            <w:r>
              <w:rPr>
                <w:sz w:val="20"/>
              </w:rPr>
              <w:t xml:space="preserve">463 107 455,11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14" w:type="dxa"/>
          </w:tcPr>
          <w:p>
            <w:pPr>
              <w:pStyle w:val="0"/>
            </w:pPr>
            <w:r>
              <w:rPr>
                <w:sz w:val="20"/>
              </w:rPr>
              <w:t xml:space="preserve">Источник N 1, из них:</w:t>
            </w:r>
          </w:p>
        </w:tc>
        <w:tc>
          <w:tcPr>
            <w:tcW w:w="1871" w:type="dxa"/>
          </w:tcPr>
          <w:p>
            <w:pPr>
              <w:pStyle w:val="0"/>
              <w:jc w:val="center"/>
            </w:pPr>
            <w:r>
              <w:rPr>
                <w:sz w:val="20"/>
              </w:rPr>
              <w:t xml:space="preserve">3 416 560 166,39</w:t>
            </w:r>
          </w:p>
        </w:tc>
        <w:tc>
          <w:tcPr>
            <w:tcW w:w="1701" w:type="dxa"/>
          </w:tcPr>
          <w:p>
            <w:pPr>
              <w:pStyle w:val="0"/>
              <w:jc w:val="center"/>
            </w:pPr>
            <w:r>
              <w:rPr>
                <w:sz w:val="20"/>
              </w:rPr>
              <w:t xml:space="preserve">489 558 145,97</w:t>
            </w:r>
          </w:p>
        </w:tc>
        <w:tc>
          <w:tcPr>
            <w:tcW w:w="1757" w:type="dxa"/>
          </w:tcPr>
          <w:p>
            <w:pPr>
              <w:pStyle w:val="0"/>
              <w:jc w:val="center"/>
            </w:pPr>
            <w:r>
              <w:rPr>
                <w:sz w:val="20"/>
              </w:rPr>
              <w:t xml:space="preserve">460 481 586,07</w:t>
            </w:r>
          </w:p>
        </w:tc>
        <w:tc>
          <w:tcPr>
            <w:tcW w:w="1757" w:type="dxa"/>
          </w:tcPr>
          <w:p>
            <w:pPr>
              <w:pStyle w:val="0"/>
              <w:jc w:val="center"/>
            </w:pPr>
            <w:r>
              <w:rPr>
                <w:sz w:val="20"/>
              </w:rPr>
              <w:t xml:space="preserve">463 107 455,11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14" w:type="dxa"/>
          </w:tcPr>
          <w:p>
            <w:pPr>
              <w:pStyle w:val="0"/>
            </w:pPr>
            <w:r>
              <w:rPr>
                <w:sz w:val="20"/>
              </w:rPr>
              <w:t xml:space="preserve">- источник N 1.1</w:t>
            </w:r>
          </w:p>
        </w:tc>
        <w:tc>
          <w:tcPr>
            <w:tcW w:w="1871" w:type="dxa"/>
          </w:tcPr>
          <w:p>
            <w:pPr>
              <w:pStyle w:val="0"/>
              <w:jc w:val="center"/>
            </w:pPr>
            <w:r>
              <w:rPr>
                <w:sz w:val="20"/>
              </w:rPr>
              <w:t xml:space="preserve">3 416 560 166,39</w:t>
            </w:r>
          </w:p>
        </w:tc>
        <w:tc>
          <w:tcPr>
            <w:tcW w:w="1701" w:type="dxa"/>
          </w:tcPr>
          <w:p>
            <w:pPr>
              <w:pStyle w:val="0"/>
              <w:jc w:val="center"/>
            </w:pPr>
            <w:r>
              <w:rPr>
                <w:sz w:val="20"/>
              </w:rPr>
              <w:t xml:space="preserve">489 558 145,97</w:t>
            </w:r>
          </w:p>
        </w:tc>
        <w:tc>
          <w:tcPr>
            <w:tcW w:w="1757" w:type="dxa"/>
          </w:tcPr>
          <w:p>
            <w:pPr>
              <w:pStyle w:val="0"/>
              <w:jc w:val="center"/>
            </w:pPr>
            <w:r>
              <w:rPr>
                <w:sz w:val="20"/>
              </w:rPr>
              <w:t xml:space="preserve">460 481 586,07</w:t>
            </w:r>
          </w:p>
        </w:tc>
        <w:tc>
          <w:tcPr>
            <w:tcW w:w="1757" w:type="dxa"/>
          </w:tcPr>
          <w:p>
            <w:pPr>
              <w:pStyle w:val="0"/>
              <w:jc w:val="center"/>
            </w:pPr>
            <w:r>
              <w:rPr>
                <w:sz w:val="20"/>
              </w:rPr>
              <w:t xml:space="preserve">463 107 455,11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tcW w:w="1701" w:type="dxa"/>
          </w:tcPr>
          <w:p>
            <w:pPr>
              <w:pStyle w:val="0"/>
              <w:jc w:val="center"/>
            </w:pPr>
            <w:r>
              <w:rPr>
                <w:sz w:val="20"/>
              </w:rPr>
              <w:t xml:space="preserve">500 853 244,81</w:t>
            </w:r>
          </w:p>
        </w:tc>
        <w:tc>
          <w:tcPr>
            <w:tcW w:w="1644" w:type="dxa"/>
          </w:tcPr>
          <w:p>
            <w:pPr>
              <w:pStyle w:val="0"/>
              <w:jc w:val="center"/>
            </w:pPr>
            <w:r>
              <w:rPr>
                <w:sz w:val="20"/>
              </w:rPr>
              <w:t xml:space="preserve">500 853 244,81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14" w:type="dxa"/>
          </w:tcPr>
          <w:p>
            <w:pPr>
              <w:pStyle w:val="0"/>
            </w:pPr>
            <w:r>
              <w:rPr>
                <w:sz w:val="20"/>
              </w:rPr>
              <w:t xml:space="preserve">МБТ N 1 (справочно)</w:t>
            </w:r>
          </w:p>
        </w:tc>
        <w:tc>
          <w:tcPr>
            <w:tcW w:w="1871" w:type="dxa"/>
          </w:tcPr>
          <w:p>
            <w:pPr>
              <w:pStyle w:val="0"/>
              <w:jc w:val="center"/>
            </w:pPr>
            <w:r>
              <w:rPr>
                <w:sz w:val="20"/>
              </w:rPr>
              <w:t xml:space="preserve">700 000,00</w:t>
            </w:r>
          </w:p>
        </w:tc>
        <w:tc>
          <w:tcPr>
            <w:tcW w:w="1701"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57"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tcW w:w="1701" w:type="dxa"/>
          </w:tcPr>
          <w:p>
            <w:pPr>
              <w:pStyle w:val="0"/>
              <w:jc w:val="center"/>
            </w:pPr>
            <w:r>
              <w:rPr>
                <w:sz w:val="20"/>
              </w:rPr>
              <w:t xml:space="preserve">100 000,00</w:t>
            </w:r>
          </w:p>
        </w:tc>
        <w:tc>
          <w:tcPr>
            <w:tcW w:w="1644" w:type="dxa"/>
          </w:tcPr>
          <w:p>
            <w:pPr>
              <w:pStyle w:val="0"/>
              <w:jc w:val="center"/>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1559" w:name="P1559"/>
    <w:bookmarkEnd w:id="1559"/>
    <w:p>
      <w:pPr>
        <w:pStyle w:val="2"/>
        <w:jc w:val="center"/>
      </w:pPr>
      <w:r>
        <w:rPr>
          <w:sz w:val="20"/>
        </w:rPr>
        <w:t xml:space="preserve">МЕТОДИКА РАСЧЕТА</w:t>
      </w:r>
    </w:p>
    <w:p>
      <w:pPr>
        <w:pStyle w:val="2"/>
        <w:jc w:val="center"/>
      </w:pPr>
      <w:r>
        <w:rPr>
          <w:sz w:val="20"/>
        </w:rPr>
        <w:t xml:space="preserve">результатов реализации мероприятий государственной программы</w:t>
      </w:r>
    </w:p>
    <w:p>
      <w:pPr>
        <w:pStyle w:val="2"/>
        <w:jc w:val="center"/>
      </w:pPr>
      <w:r>
        <w:rPr>
          <w:sz w:val="20"/>
        </w:rPr>
        <w:t xml:space="preserve">Омской области "Снижение рисков и смягчение последствий</w:t>
      </w:r>
    </w:p>
    <w:p>
      <w:pPr>
        <w:pStyle w:val="2"/>
        <w:jc w:val="center"/>
      </w:pPr>
      <w:r>
        <w:rPr>
          <w:sz w:val="20"/>
        </w:rPr>
        <w:t xml:space="preserve">чрезвычайных ситуаций, участие в обеспечении общественного</w:t>
      </w:r>
    </w:p>
    <w:p>
      <w:pPr>
        <w:pStyle w:val="2"/>
        <w:jc w:val="center"/>
      </w:pPr>
      <w:r>
        <w:rPr>
          <w:sz w:val="20"/>
        </w:rPr>
        <w:t xml:space="preserve">правопорядка и общественной безопасности Омской области"</w:t>
      </w:r>
    </w:p>
    <w:p>
      <w:pPr>
        <w:pStyle w:val="2"/>
        <w:jc w:val="center"/>
      </w:pPr>
      <w:r>
        <w:rPr>
          <w:sz w:val="20"/>
        </w:rPr>
        <w:t xml:space="preserve">(далее - мероприятие)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58"/>
        <w:gridCol w:w="1304"/>
        <w:gridCol w:w="1814"/>
        <w:gridCol w:w="6406"/>
      </w:tblGrid>
      <w:tr>
        <w:tc>
          <w:tcPr>
            <w:tcW w:w="624" w:type="dxa"/>
          </w:tcPr>
          <w:p>
            <w:pPr>
              <w:pStyle w:val="0"/>
              <w:jc w:val="center"/>
            </w:pPr>
            <w:r>
              <w:rPr>
                <w:sz w:val="20"/>
              </w:rPr>
              <w:t xml:space="preserve">N п/п</w:t>
            </w:r>
          </w:p>
        </w:tc>
        <w:tc>
          <w:tcPr>
            <w:tcW w:w="3458" w:type="dxa"/>
          </w:tcPr>
          <w:p>
            <w:pPr>
              <w:pStyle w:val="0"/>
              <w:jc w:val="center"/>
            </w:pPr>
            <w:r>
              <w:rPr>
                <w:sz w:val="20"/>
              </w:rPr>
              <w:t xml:space="preserve">Наименование результата реализации мероприятия</w:t>
            </w:r>
          </w:p>
        </w:tc>
        <w:tc>
          <w:tcPr>
            <w:tcW w:w="1304" w:type="dxa"/>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tcPr>
          <w:p>
            <w:pPr>
              <w:pStyle w:val="0"/>
              <w:jc w:val="center"/>
            </w:pPr>
            <w:r>
              <w:rPr>
                <w:sz w:val="20"/>
              </w:rPr>
              <w:t xml:space="preserve">Тип результата (возрастающий/убывающий)</w:t>
            </w:r>
          </w:p>
        </w:tc>
        <w:tc>
          <w:tcPr>
            <w:tcW w:w="6406" w:type="dxa"/>
          </w:tcPr>
          <w:p>
            <w:pPr>
              <w:pStyle w:val="0"/>
              <w:jc w:val="center"/>
            </w:pPr>
            <w:r>
              <w:rPr>
                <w:sz w:val="20"/>
              </w:rPr>
              <w:t xml:space="preserve">Формула расчета результата, источник исходных данных</w:t>
            </w:r>
          </w:p>
        </w:tc>
      </w:tr>
      <w:tr>
        <w:tc>
          <w:tcPr>
            <w:tcW w:w="624" w:type="dxa"/>
          </w:tcPr>
          <w:p>
            <w:pPr>
              <w:pStyle w:val="0"/>
              <w:jc w:val="center"/>
            </w:pPr>
            <w:r>
              <w:rPr>
                <w:sz w:val="20"/>
              </w:rPr>
              <w:t xml:space="preserve">1</w:t>
            </w:r>
          </w:p>
        </w:tc>
        <w:tc>
          <w:tcPr>
            <w:tcW w:w="3458" w:type="dxa"/>
          </w:tcPr>
          <w:p>
            <w:pPr>
              <w:pStyle w:val="0"/>
              <w:jc w:val="center"/>
            </w:pPr>
            <w:r>
              <w:rPr>
                <w:sz w:val="20"/>
              </w:rPr>
              <w:t xml:space="preserve">2</w:t>
            </w:r>
          </w:p>
        </w:tc>
        <w:tc>
          <w:tcPr>
            <w:tcW w:w="1304" w:type="dxa"/>
          </w:tcPr>
          <w:p>
            <w:pPr>
              <w:pStyle w:val="0"/>
              <w:jc w:val="center"/>
            </w:pPr>
            <w:r>
              <w:rPr>
                <w:sz w:val="20"/>
              </w:rPr>
              <w:t xml:space="preserve">3</w:t>
            </w:r>
          </w:p>
        </w:tc>
        <w:tc>
          <w:tcPr>
            <w:tcW w:w="1814" w:type="dxa"/>
          </w:tcPr>
          <w:p>
            <w:pPr>
              <w:pStyle w:val="0"/>
              <w:jc w:val="center"/>
            </w:pPr>
            <w:r>
              <w:rPr>
                <w:sz w:val="20"/>
              </w:rPr>
              <w:t xml:space="preserve">4</w:t>
            </w:r>
          </w:p>
        </w:tc>
        <w:tc>
          <w:tcPr>
            <w:tcW w:w="6406" w:type="dxa"/>
          </w:tcPr>
          <w:p>
            <w:pPr>
              <w:pStyle w:val="0"/>
              <w:jc w:val="center"/>
            </w:pPr>
            <w:r>
              <w:rPr>
                <w:sz w:val="20"/>
              </w:rPr>
              <w:t xml:space="preserve">5</w:t>
            </w:r>
          </w:p>
        </w:tc>
      </w:tr>
      <w:tr>
        <w:tc>
          <w:tcPr>
            <w:gridSpan w:val="5"/>
            <w:tcW w:w="13606" w:type="dxa"/>
          </w:tcPr>
          <w:p>
            <w:pPr>
              <w:pStyle w:val="0"/>
              <w:outlineLvl w:val="2"/>
              <w:jc w:val="center"/>
            </w:pPr>
            <w:r>
              <w:rPr>
                <w:sz w:val="20"/>
              </w:rPr>
              <w:t xml:space="preserve">Комплекс процессных мероприятий "Обеспечение пожарной безопасности на территории Омской области"</w:t>
            </w:r>
          </w:p>
        </w:tc>
      </w:tr>
      <w:tr>
        <w:tc>
          <w:tcPr>
            <w:tcW w:w="624" w:type="dxa"/>
          </w:tcPr>
          <w:p>
            <w:pPr>
              <w:pStyle w:val="0"/>
              <w:jc w:val="center"/>
            </w:pPr>
            <w:r>
              <w:rPr>
                <w:sz w:val="20"/>
              </w:rPr>
              <w:t xml:space="preserve">1</w:t>
            </w:r>
          </w:p>
        </w:tc>
        <w:tc>
          <w:tcPr>
            <w:tcW w:w="3458" w:type="dxa"/>
          </w:tcPr>
          <w:p>
            <w:pPr>
              <w:pStyle w:val="0"/>
            </w:pPr>
            <w:r>
              <w:rPr>
                <w:sz w:val="20"/>
              </w:rPr>
              <w:t xml:space="preserve">Обеспечена готовность социально ориентированных некоммерческих организаций, получивших государственную поддержку, к тушению пожаров</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сон</w:t>
            </w:r>
            <w:r>
              <w:rPr>
                <w:sz w:val="20"/>
              </w:rPr>
              <w:t xml:space="preserve"> = (A1 / B1) x 100%, где:</w:t>
            </w:r>
          </w:p>
          <w:p>
            <w:pPr>
              <w:pStyle w:val="0"/>
              <w:jc w:val="both"/>
            </w:pPr>
            <w:r>
              <w:rPr>
                <w:sz w:val="20"/>
              </w:rPr>
            </w:r>
          </w:p>
          <w:p>
            <w:pPr>
              <w:pStyle w:val="0"/>
              <w:jc w:val="both"/>
            </w:pPr>
            <w:r>
              <w:rPr>
                <w:sz w:val="20"/>
              </w:rPr>
              <w:t xml:space="preserve">P</w:t>
            </w:r>
            <w:r>
              <w:rPr>
                <w:sz w:val="20"/>
                <w:vertAlign w:val="subscript"/>
              </w:rPr>
              <w:t xml:space="preserve">сон</w:t>
            </w:r>
            <w:r>
              <w:rPr>
                <w:sz w:val="20"/>
              </w:rPr>
              <w:t xml:space="preserve"> - готовность социально ориентированных некоммерческих организаций, получивших государственную поддержку, к тушению пожаров;</w:t>
            </w:r>
          </w:p>
          <w:p>
            <w:pPr>
              <w:pStyle w:val="0"/>
              <w:jc w:val="both"/>
            </w:pPr>
            <w:r>
              <w:rPr>
                <w:sz w:val="20"/>
              </w:rPr>
              <w:t xml:space="preserve">A1 - общее количество социально ориентированных некоммерческих организаций, получивших субсидию и готовых к участию в тушении пожаров, единиц;</w:t>
            </w:r>
          </w:p>
          <w:p>
            <w:pPr>
              <w:pStyle w:val="0"/>
              <w:jc w:val="both"/>
            </w:pPr>
            <w:r>
              <w:rPr>
                <w:sz w:val="20"/>
              </w:rPr>
              <w:t xml:space="preserve">B1 - общее количество социально ориентированных некоммерческих организаций получивших субсидию, единиц.</w:t>
            </w:r>
          </w:p>
          <w:p>
            <w:pPr>
              <w:pStyle w:val="0"/>
              <w:jc w:val="both"/>
            </w:pPr>
            <w:r>
              <w:rPr>
                <w:sz w:val="20"/>
              </w:rPr>
              <w:t xml:space="preserve">Источник исходных данных: ведомственный мониторинг Министерства региональной безопасности Омской области (далее - МРБ Омской области)</w:t>
            </w:r>
          </w:p>
        </w:tc>
      </w:tr>
      <w:tr>
        <w:tc>
          <w:tcPr>
            <w:tcW w:w="624" w:type="dxa"/>
          </w:tcPr>
          <w:p>
            <w:pPr>
              <w:pStyle w:val="0"/>
              <w:jc w:val="center"/>
            </w:pPr>
            <w:r>
              <w:rPr>
                <w:sz w:val="20"/>
              </w:rPr>
              <w:t xml:space="preserve">2</w:t>
            </w:r>
          </w:p>
        </w:tc>
        <w:tc>
          <w:tcPr>
            <w:tcW w:w="3458" w:type="dxa"/>
          </w:tcPr>
          <w:p>
            <w:pPr>
              <w:pStyle w:val="0"/>
            </w:pPr>
            <w:r>
              <w:rPr>
                <w:sz w:val="20"/>
              </w:rPr>
              <w:t xml:space="preserve">Достигнуты показатели объема государственных услуг (выполняемых работ), установленных государственным заданием, доведенным бюджетному учреждению Омской области "Пожарно-спасательная служба Омской области" (далее - государственное задание)</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position w:val="-38"/>
              </w:rPr>
              <w:drawing>
                <wp:inline distT="0" distB="0" distL="0" distR="0">
                  <wp:extent cx="230124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301240" cy="60960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Р</w:t>
            </w:r>
            <w:r>
              <w:rPr>
                <w:sz w:val="20"/>
                <w:vertAlign w:val="subscript"/>
              </w:rPr>
              <w:t xml:space="preserve">гз</w:t>
            </w:r>
            <w:r>
              <w:rPr>
                <w:sz w:val="20"/>
              </w:rPr>
              <w:t xml:space="preserve"> - степень достижения объема государственных услуг (выполняемых работ), установленных государственным заданием;</w:t>
            </w:r>
          </w:p>
          <w:p>
            <w:pPr>
              <w:pStyle w:val="0"/>
              <w:jc w:val="both"/>
            </w:pPr>
            <w:r>
              <w:rPr>
                <w:sz w:val="20"/>
              </w:rPr>
              <w:t xml:space="preserve">Р</w:t>
            </w:r>
            <w:r>
              <w:rPr>
                <w:sz w:val="20"/>
                <w:vertAlign w:val="subscript"/>
              </w:rPr>
              <w:t xml:space="preserve">1(n)</w:t>
            </w:r>
            <w:r>
              <w:rPr>
                <w:sz w:val="20"/>
              </w:rPr>
              <w:t xml:space="preserve">п - плановое значение показателей, установленных государственным заданием;</w:t>
            </w:r>
          </w:p>
          <w:p>
            <w:pPr>
              <w:pStyle w:val="0"/>
              <w:jc w:val="both"/>
            </w:pPr>
            <w:r>
              <w:rPr>
                <w:sz w:val="20"/>
              </w:rPr>
              <w:t xml:space="preserve">n - количество показателей, установленных государственным заданием.</w:t>
            </w:r>
          </w:p>
          <w:p>
            <w:pPr>
              <w:pStyle w:val="0"/>
              <w:jc w:val="both"/>
            </w:pPr>
            <w:r>
              <w:rPr>
                <w:sz w:val="20"/>
              </w:rPr>
              <w:t xml:space="preserve">Источник исходных данных: государственное задание для бюджетного учреждения Омской области "Пожарно-спасательная служба Омской области", единиц.</w:t>
            </w:r>
          </w:p>
          <w:p>
            <w:pPr>
              <w:pStyle w:val="0"/>
              <w:jc w:val="both"/>
            </w:pPr>
            <w:r>
              <w:rPr>
                <w:sz w:val="20"/>
              </w:rPr>
              <w:t xml:space="preserve">Р</w:t>
            </w:r>
            <w:r>
              <w:rPr>
                <w:sz w:val="20"/>
                <w:vertAlign w:val="subscript"/>
              </w:rPr>
              <w:t xml:space="preserve">1(n)</w:t>
            </w:r>
            <w:r>
              <w:rPr>
                <w:sz w:val="20"/>
              </w:rPr>
              <w:t xml:space="preserve">ф - фактическое значение показателей, установленных государственным заданием.</w:t>
            </w:r>
          </w:p>
          <w:p>
            <w:pPr>
              <w:pStyle w:val="0"/>
              <w:jc w:val="both"/>
            </w:pPr>
            <w:r>
              <w:rPr>
                <w:sz w:val="20"/>
              </w:rPr>
              <w:t xml:space="preserve">Источник исходных данных: отчет о выполнении государственного задания</w:t>
            </w:r>
          </w:p>
        </w:tc>
      </w:tr>
      <w:tr>
        <w:tc>
          <w:tcPr>
            <w:tcW w:w="624" w:type="dxa"/>
          </w:tcPr>
          <w:p>
            <w:pPr>
              <w:pStyle w:val="0"/>
              <w:jc w:val="center"/>
            </w:pPr>
            <w:r>
              <w:rPr>
                <w:sz w:val="20"/>
              </w:rPr>
              <w:t xml:space="preserve">3</w:t>
            </w:r>
          </w:p>
        </w:tc>
        <w:tc>
          <w:tcPr>
            <w:tcW w:w="3458" w:type="dxa"/>
          </w:tcPr>
          <w:p>
            <w:pPr>
              <w:pStyle w:val="0"/>
            </w:pPr>
            <w:r>
              <w:rPr>
                <w:sz w:val="20"/>
              </w:rPr>
              <w:t xml:space="preserve">Муниципальными образованиями Омской области осуществлены первичные меры пожарной безопасности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пб</w:t>
            </w:r>
            <w:r>
              <w:rPr>
                <w:sz w:val="20"/>
              </w:rPr>
              <w:t xml:space="preserve"> = (A2 / B2) x 100%, где:</w:t>
            </w:r>
          </w:p>
          <w:p>
            <w:pPr>
              <w:pStyle w:val="0"/>
              <w:jc w:val="both"/>
            </w:pPr>
            <w:r>
              <w:rPr>
                <w:sz w:val="20"/>
              </w:rPr>
            </w:r>
          </w:p>
          <w:p>
            <w:pPr>
              <w:pStyle w:val="0"/>
              <w:jc w:val="both"/>
            </w:pPr>
            <w:r>
              <w:rPr>
                <w:sz w:val="20"/>
              </w:rPr>
              <w:t xml:space="preserve">P</w:t>
            </w:r>
            <w:r>
              <w:rPr>
                <w:sz w:val="20"/>
                <w:vertAlign w:val="subscript"/>
              </w:rPr>
              <w:t xml:space="preserve">пб</w:t>
            </w:r>
            <w:r>
              <w:rPr>
                <w:sz w:val="20"/>
              </w:rPr>
              <w:t xml:space="preserve"> - уровень осуществления первичных мер пожарной безопасности муниципальными образованиями Омской области;</w:t>
            </w:r>
          </w:p>
          <w:p>
            <w:pPr>
              <w:pStyle w:val="0"/>
              <w:jc w:val="both"/>
            </w:pPr>
            <w:r>
              <w:rPr>
                <w:sz w:val="20"/>
              </w:rPr>
              <w:t xml:space="preserve">A2 - общее количество муниципальных образований Омской области, получивших субсидию и осуществляющих первичные меры пожарной безопасности, единиц;</w:t>
            </w:r>
          </w:p>
          <w:p>
            <w:pPr>
              <w:pStyle w:val="0"/>
              <w:jc w:val="both"/>
            </w:pPr>
            <w:r>
              <w:rPr>
                <w:sz w:val="20"/>
              </w:rPr>
              <w:t xml:space="preserve">B2 - общее количество муниципальных образований Омской области, получивших субсидию, единиц.</w:t>
            </w:r>
          </w:p>
          <w:p>
            <w:pPr>
              <w:pStyle w:val="0"/>
              <w:jc w:val="both"/>
            </w:pPr>
            <w:r>
              <w:rPr>
                <w:sz w:val="20"/>
              </w:rPr>
              <w:t xml:space="preserve">Источник исходных данных: ведомственный мониторинг МРБ Омской области</w:t>
            </w:r>
          </w:p>
        </w:tc>
      </w:tr>
      <w:tr>
        <w:tc>
          <w:tcPr>
            <w:gridSpan w:val="5"/>
            <w:tcW w:w="13606" w:type="dxa"/>
          </w:tcPr>
          <w:p>
            <w:pPr>
              <w:pStyle w:val="0"/>
              <w:outlineLvl w:val="2"/>
              <w:jc w:val="center"/>
            </w:pPr>
            <w:r>
              <w:rPr>
                <w:sz w:val="20"/>
              </w:rPr>
              <w:t xml:space="preserve">Комплекс процессных мероприятий "Повышение эффективности мероприятий по подготовке к защите и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r>
      <w:tr>
        <w:tc>
          <w:tcPr>
            <w:tcW w:w="624" w:type="dxa"/>
          </w:tcPr>
          <w:p>
            <w:pPr>
              <w:pStyle w:val="0"/>
              <w:jc w:val="center"/>
            </w:pPr>
            <w:r>
              <w:rPr>
                <w:sz w:val="20"/>
              </w:rPr>
              <w:t xml:space="preserve">4</w:t>
            </w:r>
          </w:p>
        </w:tc>
        <w:tc>
          <w:tcPr>
            <w:tcW w:w="3458" w:type="dxa"/>
          </w:tcPr>
          <w:p>
            <w:pPr>
              <w:pStyle w:val="0"/>
            </w:pPr>
            <w:r>
              <w:rPr>
                <w:sz w:val="20"/>
              </w:rPr>
              <w:t xml:space="preserve">Реализованы мероприятия ежегодного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пом</w:t>
            </w:r>
            <w:r>
              <w:rPr>
                <w:sz w:val="20"/>
              </w:rPr>
              <w:t xml:space="preserve"> = (A3 / B3) x 100%, где:</w:t>
            </w:r>
          </w:p>
          <w:p>
            <w:pPr>
              <w:pStyle w:val="0"/>
              <w:jc w:val="both"/>
            </w:pPr>
            <w:r>
              <w:rPr>
                <w:sz w:val="20"/>
              </w:rPr>
            </w:r>
          </w:p>
          <w:p>
            <w:pPr>
              <w:pStyle w:val="0"/>
              <w:jc w:val="both"/>
            </w:pPr>
            <w:r>
              <w:rPr>
                <w:sz w:val="20"/>
              </w:rPr>
              <w:t xml:space="preserve">P</w:t>
            </w:r>
            <w:r>
              <w:rPr>
                <w:sz w:val="20"/>
                <w:vertAlign w:val="subscript"/>
              </w:rPr>
              <w:t xml:space="preserve">пом</w:t>
            </w:r>
            <w:r>
              <w:rPr>
                <w:sz w:val="20"/>
              </w:rPr>
              <w:t xml:space="preserve"> - уровень реализации мероприятий ежегодного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pPr>
              <w:pStyle w:val="0"/>
              <w:jc w:val="both"/>
            </w:pPr>
            <w:r>
              <w:rPr>
                <w:sz w:val="20"/>
              </w:rPr>
              <w:t xml:space="preserve">A3 - общее количество реализованных мероприятий ежегодного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единиц;</w:t>
            </w:r>
          </w:p>
          <w:p>
            <w:pPr>
              <w:pStyle w:val="0"/>
              <w:jc w:val="both"/>
            </w:pPr>
            <w:r>
              <w:rPr>
                <w:sz w:val="20"/>
              </w:rPr>
              <w:t xml:space="preserve">B3 - общее количество мероприятий, включенных в 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единиц.</w:t>
            </w:r>
          </w:p>
          <w:p>
            <w:pPr>
              <w:pStyle w:val="0"/>
              <w:jc w:val="both"/>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5</w:t>
            </w:r>
          </w:p>
        </w:tc>
        <w:tc>
          <w:tcPr>
            <w:tcW w:w="3458" w:type="dxa"/>
          </w:tcPr>
          <w:p>
            <w:pPr>
              <w:pStyle w:val="0"/>
            </w:pPr>
            <w:r>
              <w:rPr>
                <w:sz w:val="20"/>
              </w:rPr>
              <w:t xml:space="preserve">Обеспечено функционирование специализированных объектов и техники, соответствующих установленным нормам</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сот</w:t>
            </w:r>
            <w:r>
              <w:rPr>
                <w:sz w:val="20"/>
              </w:rPr>
              <w:t xml:space="preserve"> = (A4 / B4) x 100%, где:</w:t>
            </w:r>
          </w:p>
          <w:p>
            <w:pPr>
              <w:pStyle w:val="0"/>
              <w:jc w:val="both"/>
            </w:pPr>
            <w:r>
              <w:rPr>
                <w:sz w:val="20"/>
              </w:rPr>
            </w:r>
          </w:p>
          <w:p>
            <w:pPr>
              <w:pStyle w:val="0"/>
              <w:jc w:val="both"/>
            </w:pPr>
            <w:r>
              <w:rPr>
                <w:sz w:val="20"/>
              </w:rPr>
              <w:t xml:space="preserve">P</w:t>
            </w:r>
            <w:r>
              <w:rPr>
                <w:sz w:val="20"/>
                <w:vertAlign w:val="subscript"/>
              </w:rPr>
              <w:t xml:space="preserve">сот</w:t>
            </w:r>
            <w:r>
              <w:rPr>
                <w:sz w:val="20"/>
              </w:rPr>
              <w:t xml:space="preserve"> - уровень функционирования специализированных объектов и техники, соответствующих установленным нормам;</w:t>
            </w:r>
          </w:p>
          <w:p>
            <w:pPr>
              <w:pStyle w:val="0"/>
              <w:jc w:val="both"/>
            </w:pPr>
            <w:r>
              <w:rPr>
                <w:sz w:val="20"/>
              </w:rPr>
              <w:t xml:space="preserve">A4 - общее количество специализированных объектов и техники, соответствующих установленным нормам, единиц;</w:t>
            </w:r>
          </w:p>
          <w:p>
            <w:pPr>
              <w:pStyle w:val="0"/>
              <w:jc w:val="both"/>
            </w:pPr>
            <w:r>
              <w:rPr>
                <w:sz w:val="20"/>
              </w:rPr>
              <w:t xml:space="preserve">B4 - общее количество специализированных объектов и техники, единиц.</w:t>
            </w:r>
          </w:p>
          <w:p>
            <w:pPr>
              <w:pStyle w:val="0"/>
              <w:jc w:val="both"/>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6</w:t>
            </w:r>
          </w:p>
        </w:tc>
        <w:tc>
          <w:tcPr>
            <w:tcW w:w="3458" w:type="dxa"/>
          </w:tcPr>
          <w:p>
            <w:pPr>
              <w:pStyle w:val="0"/>
            </w:pPr>
            <w:r>
              <w:rPr>
                <w:sz w:val="20"/>
              </w:rPr>
              <w:t xml:space="preserve">Проведена подготовка и обучение населения в области гражданской обороны и защиты от чрезвычайных ситуаций природного и техногенного характера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общее количество обученных слушателей.</w:t>
            </w:r>
          </w:p>
          <w:p>
            <w:pPr>
              <w:pStyle w:val="0"/>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7</w:t>
            </w:r>
          </w:p>
        </w:tc>
        <w:tc>
          <w:tcPr>
            <w:tcW w:w="3458" w:type="dxa"/>
          </w:tcPr>
          <w:p>
            <w:pPr>
              <w:pStyle w:val="0"/>
            </w:pPr>
            <w:r>
              <w:rPr>
                <w:sz w:val="20"/>
              </w:rPr>
              <w:t xml:space="preserve">Обеспечена готовность единой дежурно-диспетчерской службы муниципального звена территориальной подсистемы единой государственной системы предупреждения и ликвидации чрезвычайных ситуаций Омской области к действиям по предупреждению и ликвидации чрезвычайных ситуаций природного и техногенного характера</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еддс</w:t>
            </w:r>
            <w:r>
              <w:rPr>
                <w:sz w:val="20"/>
              </w:rPr>
              <w:t xml:space="preserve"> = (A5 / B5) x 100%, где:</w:t>
            </w:r>
          </w:p>
          <w:p>
            <w:pPr>
              <w:pStyle w:val="0"/>
              <w:jc w:val="both"/>
            </w:pPr>
            <w:r>
              <w:rPr>
                <w:sz w:val="20"/>
              </w:rPr>
            </w:r>
          </w:p>
          <w:p>
            <w:pPr>
              <w:pStyle w:val="0"/>
              <w:jc w:val="both"/>
            </w:pPr>
            <w:r>
              <w:rPr>
                <w:sz w:val="20"/>
              </w:rPr>
              <w:t xml:space="preserve">P</w:t>
            </w:r>
            <w:r>
              <w:rPr>
                <w:sz w:val="20"/>
                <w:vertAlign w:val="subscript"/>
              </w:rPr>
              <w:t xml:space="preserve">еддс</w:t>
            </w:r>
            <w:r>
              <w:rPr>
                <w:sz w:val="20"/>
              </w:rPr>
              <w:t xml:space="preserve"> - готовность единых дежурно-диспетчерских служб муниципальных звеньев территориальной подсистемы единой государственной системы предупреждения и ликвидации чрезвычайных ситуаций Омской области, получивших государственную поддержку, к действиям по предупреждению и ликвидации чрезвычайных ситуаций природного и техногенного характера;</w:t>
            </w:r>
          </w:p>
          <w:p>
            <w:pPr>
              <w:pStyle w:val="0"/>
              <w:jc w:val="both"/>
            </w:pPr>
            <w:r>
              <w:rPr>
                <w:sz w:val="20"/>
              </w:rPr>
              <w:t xml:space="preserve">A5 - общее количество муниципальных районов Омской области, получивших субсидию, единая дежурно-диспетчерская служба которых готова к действиям по предупреждению и ликвидации чрезвычайных ситуаций природного и техногенного характера, единиц;</w:t>
            </w:r>
          </w:p>
          <w:p>
            <w:pPr>
              <w:pStyle w:val="0"/>
              <w:jc w:val="both"/>
            </w:pPr>
            <w:r>
              <w:rPr>
                <w:sz w:val="20"/>
              </w:rPr>
              <w:t xml:space="preserve">B5 - общее количество муниципальных районов Омской области, получивших субсидию, единиц.</w:t>
            </w:r>
          </w:p>
          <w:p>
            <w:pPr>
              <w:pStyle w:val="0"/>
              <w:jc w:val="both"/>
            </w:pPr>
            <w:r>
              <w:rPr>
                <w:sz w:val="20"/>
              </w:rPr>
              <w:t xml:space="preserve">Источник исходных данных: ведомственный мониторинг МРБ Омской области</w:t>
            </w:r>
          </w:p>
        </w:tc>
      </w:tr>
      <w:tr>
        <w:tc>
          <w:tcPr>
            <w:gridSpan w:val="5"/>
            <w:tcW w:w="13606" w:type="dxa"/>
          </w:tcPr>
          <w:p>
            <w:pPr>
              <w:pStyle w:val="0"/>
              <w:outlineLvl w:val="2"/>
              <w:jc w:val="center"/>
            </w:pPr>
            <w:r>
              <w:rPr>
                <w:sz w:val="20"/>
              </w:rPr>
              <w:t xml:space="preserve">Комплекс процессных мероприятий "Обеспечение общественной безопасности, профилактика наркомании, противодействие экстремизму и терроризму"</w:t>
            </w:r>
          </w:p>
        </w:tc>
      </w:tr>
      <w:tr>
        <w:tc>
          <w:tcPr>
            <w:tcW w:w="624" w:type="dxa"/>
          </w:tcPr>
          <w:p>
            <w:pPr>
              <w:pStyle w:val="0"/>
              <w:jc w:val="center"/>
            </w:pPr>
            <w:r>
              <w:rPr>
                <w:sz w:val="20"/>
              </w:rPr>
              <w:t xml:space="preserve">8</w:t>
            </w:r>
          </w:p>
        </w:tc>
        <w:tc>
          <w:tcPr>
            <w:tcW w:w="3458" w:type="dxa"/>
          </w:tcPr>
          <w:p>
            <w:pPr>
              <w:pStyle w:val="0"/>
            </w:pPr>
            <w:r>
              <w:rPr>
                <w:sz w:val="20"/>
              </w:rPr>
              <w:t xml:space="preserve">Сохранено количество членов народных дружин и общественных объединений правоохранительной направленности, участвующих в охране общественного порядка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членов народных дружин и общественных объединений правоохранительной направленности, участвующих в охране общественного порядка.</w:t>
            </w:r>
          </w:p>
          <w:p>
            <w:pPr>
              <w:pStyle w:val="0"/>
              <w:jc w:val="both"/>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9</w:t>
            </w:r>
          </w:p>
        </w:tc>
        <w:tc>
          <w:tcPr>
            <w:tcW w:w="3458" w:type="dxa"/>
          </w:tcPr>
          <w:p>
            <w:pPr>
              <w:pStyle w:val="0"/>
            </w:pPr>
            <w:r>
              <w:rPr>
                <w:sz w:val="20"/>
              </w:rPr>
              <w:t xml:space="preserve">Организована комплексная реабилитация и ресоциализация лиц, потребляющих наркотические средства или психотропные вещества без назначения врача, у поставщиков реабилитационных услуг</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лиц, потребляющих наркотические средства или психотропные вещества без назначения врача, прошедших комплексную реабилитацию и ресоциализацию у поставщиков реабилитационных услуг.</w:t>
            </w:r>
          </w:p>
          <w:p>
            <w:pPr>
              <w:pStyle w:val="0"/>
              <w:jc w:val="both"/>
            </w:pPr>
            <w:r>
              <w:rPr>
                <w:sz w:val="20"/>
              </w:rPr>
              <w:t xml:space="preserve">Источник исходных данных: ведомственный мониторинг Министерства труда и социального развития Омской области</w:t>
            </w:r>
          </w:p>
        </w:tc>
      </w:tr>
      <w:tr>
        <w:tc>
          <w:tcPr>
            <w:tcW w:w="624" w:type="dxa"/>
          </w:tcPr>
          <w:p>
            <w:pPr>
              <w:pStyle w:val="0"/>
              <w:jc w:val="center"/>
            </w:pPr>
            <w:r>
              <w:rPr>
                <w:sz w:val="20"/>
              </w:rPr>
              <w:t xml:space="preserve">10</w:t>
            </w:r>
          </w:p>
        </w:tc>
        <w:tc>
          <w:tcPr>
            <w:tcW w:w="3458" w:type="dxa"/>
          </w:tcPr>
          <w:p>
            <w:pPr>
              <w:pStyle w:val="0"/>
            </w:pPr>
            <w:r>
              <w:rPr>
                <w:sz w:val="20"/>
              </w:rPr>
              <w:t xml:space="preserve">Принято участие в мероприятиях физкультурно-спортивной, туристско-краеведческой и спортивно-технической направленности "Спорт против наркотиков" учащимися образовательных организаций</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обучающихся образовательных организаций, расположенных на территории Омской области, принявших участие в мероприятиях физкультурно-спортивной, туристско-краеведческой и спортивно-технической направленности "Спорт против наркотиков".</w:t>
            </w:r>
          </w:p>
          <w:p>
            <w:pPr>
              <w:pStyle w:val="0"/>
              <w:jc w:val="both"/>
            </w:pPr>
            <w:r>
              <w:rPr>
                <w:sz w:val="20"/>
              </w:rPr>
              <w:t xml:space="preserve">Источник исходных данных: ведомственный мониторинг Министерства образования Омской области</w:t>
            </w:r>
          </w:p>
        </w:tc>
      </w:tr>
      <w:tr>
        <w:tc>
          <w:tcPr>
            <w:tcW w:w="624" w:type="dxa"/>
          </w:tcPr>
          <w:p>
            <w:pPr>
              <w:pStyle w:val="0"/>
              <w:jc w:val="center"/>
            </w:pPr>
            <w:r>
              <w:rPr>
                <w:sz w:val="20"/>
              </w:rPr>
              <w:t xml:space="preserve">11</w:t>
            </w:r>
          </w:p>
        </w:tc>
        <w:tc>
          <w:tcPr>
            <w:tcW w:w="3458" w:type="dxa"/>
          </w:tcPr>
          <w:p>
            <w:pPr>
              <w:pStyle w:val="0"/>
            </w:pPr>
            <w:r>
              <w:rPr>
                <w:sz w:val="20"/>
              </w:rPr>
              <w:t xml:space="preserve">Принято участие в мероприятиях в сфере профилактики и предупреждения экстремизма и терроризма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обучающихся и сотрудников образовательных организаций, расположенных на территории Омской области, принявших участие в мероприятиях в сфере профилактики и предупреждения экстремизма и терроризма.</w:t>
            </w:r>
          </w:p>
          <w:p>
            <w:pPr>
              <w:pStyle w:val="0"/>
              <w:jc w:val="both"/>
            </w:pPr>
            <w:r>
              <w:rPr>
                <w:sz w:val="20"/>
              </w:rPr>
              <w:t xml:space="preserve">Источник исходных данных: ведомственный мониторинг Министерства образования Омской области</w:t>
            </w:r>
          </w:p>
        </w:tc>
      </w:tr>
      <w:tr>
        <w:tc>
          <w:tcPr>
            <w:tcW w:w="624" w:type="dxa"/>
          </w:tcPr>
          <w:p>
            <w:pPr>
              <w:pStyle w:val="0"/>
              <w:jc w:val="center"/>
            </w:pPr>
            <w:r>
              <w:rPr>
                <w:sz w:val="20"/>
              </w:rPr>
              <w:t xml:space="preserve">12</w:t>
            </w:r>
          </w:p>
        </w:tc>
        <w:tc>
          <w:tcPr>
            <w:tcW w:w="3458" w:type="dxa"/>
          </w:tcPr>
          <w:p>
            <w:pPr>
              <w:pStyle w:val="0"/>
            </w:pPr>
            <w:r>
              <w:rPr>
                <w:sz w:val="20"/>
              </w:rPr>
              <w:t xml:space="preserve">Обеспечена реализация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w:history="0" r:id="rId30" w:tooltip="Закон Омской области от 24.07.2006 N 770-ОЗ (ред. от 30.10.2023) &quot;Кодекс Омской области об административных правонарушениях&quot; (принят Постановлением ЗС Омской области от 13.07.2006 N 229) {КонсультантПлюс}">
              <w:r>
                <w:rPr>
                  <w:sz w:val="20"/>
                  <w:color w:val="0000ff"/>
                </w:rPr>
                <w:t xml:space="preserve">Кодексом</w:t>
              </w:r>
            </w:hyperlink>
            <w:r>
              <w:rPr>
                <w:sz w:val="20"/>
              </w:rPr>
              <w:t xml:space="preserve"> Омской области об административных правонарушениях</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прот</w:t>
            </w:r>
            <w:r>
              <w:rPr>
                <w:sz w:val="20"/>
              </w:rPr>
              <w:t xml:space="preserve"> = (A6 / B6) x 100%, где:</w:t>
            </w:r>
          </w:p>
          <w:p>
            <w:pPr>
              <w:pStyle w:val="0"/>
              <w:jc w:val="both"/>
            </w:pPr>
            <w:r>
              <w:rPr>
                <w:sz w:val="20"/>
              </w:rPr>
            </w:r>
          </w:p>
          <w:p>
            <w:pPr>
              <w:pStyle w:val="0"/>
              <w:jc w:val="both"/>
            </w:pPr>
            <w:r>
              <w:rPr>
                <w:sz w:val="20"/>
              </w:rPr>
              <w:t xml:space="preserve">P</w:t>
            </w:r>
            <w:r>
              <w:rPr>
                <w:sz w:val="20"/>
                <w:vertAlign w:val="subscript"/>
              </w:rPr>
              <w:t xml:space="preserve">прот</w:t>
            </w:r>
            <w:r>
              <w:rPr>
                <w:sz w:val="20"/>
              </w:rPr>
              <w:t xml:space="preserve"> - объем реализации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w:history="0" r:id="rId31" w:tooltip="Закон Омской области от 24.07.2006 N 770-ОЗ (ред. от 30.10.2023) &quot;Кодекс Омской области об административных правонарушениях&quot; (принят Постановлением ЗС Омской области от 13.07.2006 N 229) {КонсультантПлюс}">
              <w:r>
                <w:rPr>
                  <w:sz w:val="20"/>
                  <w:color w:val="0000ff"/>
                </w:rPr>
                <w:t xml:space="preserve">Кодексом</w:t>
              </w:r>
            </w:hyperlink>
            <w:r>
              <w:rPr>
                <w:sz w:val="20"/>
              </w:rPr>
              <w:t xml:space="preserve"> Омской области об административных правонарушениях;</w:t>
            </w:r>
          </w:p>
          <w:p>
            <w:pPr>
              <w:pStyle w:val="0"/>
              <w:jc w:val="both"/>
            </w:pPr>
            <w:r>
              <w:rPr>
                <w:sz w:val="20"/>
              </w:rPr>
              <w:t xml:space="preserve">A6 - объем средств областного бюджета, перечисленных в качестве субвенции федеральному бюджету, млн. рублей;</w:t>
            </w:r>
          </w:p>
          <w:p>
            <w:pPr>
              <w:pStyle w:val="0"/>
              <w:jc w:val="both"/>
            </w:pPr>
            <w:r>
              <w:rPr>
                <w:sz w:val="20"/>
              </w:rPr>
              <w:t xml:space="preserve">B6 - фактическая потребность в средствах областного бюджета, предусмотренная соглашением между Министерством внутренних дел Российской Федерации и Правительством Омской области о передаче Министерству внутренних дел Российской Федерации осуществления части полномочий, млн. рублей.</w:t>
            </w:r>
          </w:p>
          <w:p>
            <w:pPr>
              <w:pStyle w:val="0"/>
              <w:jc w:val="both"/>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13</w:t>
            </w:r>
          </w:p>
        </w:tc>
        <w:tc>
          <w:tcPr>
            <w:tcW w:w="3458" w:type="dxa"/>
          </w:tcPr>
          <w:p>
            <w:pPr>
              <w:pStyle w:val="0"/>
            </w:pPr>
            <w:r>
              <w:rPr>
                <w:sz w:val="20"/>
              </w:rPr>
              <w:t xml:space="preserve">Членами казачьего общества приняты на себя обязательства по несению государственной и иной службы</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членов казачьих обществ, принявших на себя обязательства по несению государственной и иной службы.</w:t>
            </w:r>
          </w:p>
          <w:p>
            <w:pPr>
              <w:pStyle w:val="0"/>
              <w:jc w:val="both"/>
            </w:pPr>
            <w:r>
              <w:rPr>
                <w:sz w:val="20"/>
              </w:rPr>
              <w:t xml:space="preserve">Источник исходных данных: Управление Министерства юстиции Российской Федерации по Омской области</w:t>
            </w:r>
          </w:p>
        </w:tc>
      </w:tr>
      <w:tr>
        <w:tc>
          <w:tcPr>
            <w:tcW w:w="624" w:type="dxa"/>
          </w:tcPr>
          <w:p>
            <w:pPr>
              <w:pStyle w:val="0"/>
              <w:jc w:val="center"/>
            </w:pPr>
            <w:r>
              <w:rPr>
                <w:sz w:val="20"/>
              </w:rPr>
              <w:t xml:space="preserve">14</w:t>
            </w:r>
          </w:p>
        </w:tc>
        <w:tc>
          <w:tcPr>
            <w:tcW w:w="3458" w:type="dxa"/>
          </w:tcPr>
          <w:p>
            <w:pPr>
              <w:pStyle w:val="0"/>
            </w:pPr>
            <w:r>
              <w:rPr>
                <w:sz w:val="20"/>
              </w:rPr>
              <w:t xml:space="preserve">Принято участие в массовых мероприятиях для обеспечении общественного порядка гражданами и (или) их объединениями правоохранительной направленности, в том числе членами народных дружин</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кмм</w:t>
            </w:r>
            <w:r>
              <w:rPr>
                <w:sz w:val="20"/>
              </w:rPr>
              <w:t xml:space="preserve"> = (A7 / B7) x 100%, где:</w:t>
            </w:r>
          </w:p>
          <w:p>
            <w:pPr>
              <w:pStyle w:val="0"/>
              <w:jc w:val="both"/>
            </w:pPr>
            <w:r>
              <w:rPr>
                <w:sz w:val="20"/>
              </w:rPr>
            </w:r>
          </w:p>
          <w:p>
            <w:pPr>
              <w:pStyle w:val="0"/>
              <w:jc w:val="both"/>
            </w:pPr>
            <w:r>
              <w:rPr>
                <w:sz w:val="20"/>
              </w:rPr>
              <w:t xml:space="preserve">P</w:t>
            </w:r>
            <w:r>
              <w:rPr>
                <w:sz w:val="20"/>
                <w:vertAlign w:val="subscript"/>
              </w:rPr>
              <w:t xml:space="preserve">кмм</w:t>
            </w:r>
            <w:r>
              <w:rPr>
                <w:sz w:val="20"/>
              </w:rPr>
              <w:t xml:space="preserve"> - уровень участия граждан и (или) их объединений правоохранительной направленности, в том числе членов народных дружин, в массовых мероприятиях для обеспечения общественного порядка, проведенных на территории Омской области;</w:t>
            </w:r>
          </w:p>
          <w:p>
            <w:pPr>
              <w:pStyle w:val="0"/>
              <w:jc w:val="both"/>
            </w:pPr>
            <w:r>
              <w:rPr>
                <w:sz w:val="20"/>
              </w:rPr>
              <w:t xml:space="preserve">А7 - количество массовых мероприятий, в обеспечении общественного порядка которых приняли участие граждане и (или) их объединения правоохранительной направленности, в том числе члены народных дружин, единиц;</w:t>
            </w:r>
          </w:p>
          <w:p>
            <w:pPr>
              <w:pStyle w:val="0"/>
              <w:jc w:val="both"/>
            </w:pPr>
            <w:r>
              <w:rPr>
                <w:sz w:val="20"/>
              </w:rPr>
              <w:t xml:space="preserve">B7 - общее количество массовых мероприятий, проведенных на территории Омской области, единиц.</w:t>
            </w:r>
          </w:p>
          <w:p>
            <w:pPr>
              <w:pStyle w:val="0"/>
              <w:jc w:val="both"/>
            </w:pPr>
            <w:r>
              <w:rPr>
                <w:sz w:val="20"/>
              </w:rPr>
              <w:t xml:space="preserve">Источник исходных данных: данные органов местного самоуправления Омской области и Управления Министерства внутренних дел Российской Федерации по Омской области</w:t>
            </w:r>
          </w:p>
        </w:tc>
      </w:tr>
      <w:tr>
        <w:tc>
          <w:tcPr>
            <w:tcW w:w="624" w:type="dxa"/>
          </w:tcPr>
          <w:p>
            <w:pPr>
              <w:pStyle w:val="0"/>
              <w:jc w:val="center"/>
            </w:pPr>
            <w:r>
              <w:rPr>
                <w:sz w:val="20"/>
              </w:rPr>
              <w:t xml:space="preserve">15</w:t>
            </w:r>
          </w:p>
        </w:tc>
        <w:tc>
          <w:tcPr>
            <w:tcW w:w="3458" w:type="dxa"/>
          </w:tcPr>
          <w:p>
            <w:pPr>
              <w:pStyle w:val="0"/>
            </w:pPr>
            <w:r>
              <w:rPr>
                <w:sz w:val="20"/>
              </w:rPr>
              <w:t xml:space="preserve">Обеспечены выплаты денежного вознаграждения гражданам, добровольно сдавшим незаконно хранящееся огнестрельное оружие, его основные части, боеприпасы, взрывчатые вещества и взрывные устройства</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вдв</w:t>
            </w:r>
            <w:r>
              <w:rPr>
                <w:sz w:val="20"/>
              </w:rPr>
              <w:t xml:space="preserve"> = (A8 / B8) x 100%, где:</w:t>
            </w:r>
          </w:p>
          <w:p>
            <w:pPr>
              <w:pStyle w:val="0"/>
              <w:jc w:val="both"/>
            </w:pPr>
            <w:r>
              <w:rPr>
                <w:sz w:val="20"/>
              </w:rPr>
            </w:r>
          </w:p>
          <w:p>
            <w:pPr>
              <w:pStyle w:val="0"/>
              <w:jc w:val="both"/>
            </w:pPr>
            <w:r>
              <w:rPr>
                <w:sz w:val="20"/>
              </w:rPr>
              <w:t xml:space="preserve">P</w:t>
            </w:r>
            <w:r>
              <w:rPr>
                <w:sz w:val="20"/>
                <w:vertAlign w:val="subscript"/>
              </w:rPr>
              <w:t xml:space="preserve">вдв</w:t>
            </w:r>
            <w:r>
              <w:rPr>
                <w:sz w:val="20"/>
              </w:rPr>
              <w:t xml:space="preserve"> - объем выплат денежного вознаграждения гражданам, добровольно сдавшим незаконно хранящееся огнестрельное оружие, его основные части, боеприпасы, взрывчатые вещества и взрывные устройства;</w:t>
            </w:r>
          </w:p>
          <w:p>
            <w:pPr>
              <w:pStyle w:val="0"/>
              <w:jc w:val="both"/>
            </w:pPr>
            <w:r>
              <w:rPr>
                <w:sz w:val="20"/>
              </w:rPr>
              <w:t xml:space="preserve">A8 - количество получивших выплату граждан, человек;</w:t>
            </w:r>
          </w:p>
          <w:p>
            <w:pPr>
              <w:pStyle w:val="0"/>
              <w:jc w:val="both"/>
            </w:pPr>
            <w:r>
              <w:rPr>
                <w:sz w:val="20"/>
              </w:rPr>
              <w:t xml:space="preserve">B8 - количество обратившихся за назначением выплаты граждан, человек.</w:t>
            </w:r>
          </w:p>
          <w:p>
            <w:pPr>
              <w:pStyle w:val="0"/>
              <w:jc w:val="both"/>
            </w:pPr>
            <w:r>
              <w:rPr>
                <w:sz w:val="20"/>
              </w:rPr>
              <w:t xml:space="preserve">Источник исходных данных: ведомственный мониторинг Министерства труда и социального развития Омской области</w:t>
            </w:r>
          </w:p>
        </w:tc>
      </w:tr>
      <w:tr>
        <w:tc>
          <w:tcPr>
            <w:tcW w:w="624" w:type="dxa"/>
          </w:tcPr>
          <w:p>
            <w:pPr>
              <w:pStyle w:val="0"/>
              <w:jc w:val="center"/>
            </w:pPr>
            <w:r>
              <w:rPr>
                <w:sz w:val="20"/>
              </w:rPr>
              <w:t xml:space="preserve">16</w:t>
            </w:r>
          </w:p>
        </w:tc>
        <w:tc>
          <w:tcPr>
            <w:tcW w:w="3458" w:type="dxa"/>
          </w:tcPr>
          <w:p>
            <w:pPr>
              <w:pStyle w:val="0"/>
            </w:pPr>
            <w:r>
              <w:rPr>
                <w:sz w:val="20"/>
              </w:rPr>
              <w:t xml:space="preserve">Обеспечена эксплуатация специальных технических средств, имеющих функции фото- и киносъемки, видеозаписи (далее - технические средства), функционирующих в штатном режиме</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тс</w:t>
            </w:r>
            <w:r>
              <w:rPr>
                <w:sz w:val="20"/>
              </w:rPr>
              <w:t xml:space="preserve"> = (A9 / B9) x 100%, где:</w:t>
            </w:r>
          </w:p>
          <w:p>
            <w:pPr>
              <w:pStyle w:val="0"/>
              <w:jc w:val="both"/>
            </w:pPr>
            <w:r>
              <w:rPr>
                <w:sz w:val="20"/>
              </w:rPr>
            </w:r>
          </w:p>
          <w:p>
            <w:pPr>
              <w:pStyle w:val="0"/>
              <w:jc w:val="both"/>
            </w:pPr>
            <w:r>
              <w:rPr>
                <w:sz w:val="20"/>
              </w:rPr>
              <w:t xml:space="preserve">P</w:t>
            </w:r>
            <w:r>
              <w:rPr>
                <w:sz w:val="20"/>
                <w:vertAlign w:val="subscript"/>
              </w:rPr>
              <w:t xml:space="preserve">тс</w:t>
            </w:r>
            <w:r>
              <w:rPr>
                <w:sz w:val="20"/>
              </w:rPr>
              <w:t xml:space="preserve"> - доля технических средств, функционирующих в штатном режиме;</w:t>
            </w:r>
          </w:p>
          <w:p>
            <w:pPr>
              <w:pStyle w:val="0"/>
              <w:jc w:val="both"/>
            </w:pPr>
            <w:r>
              <w:rPr>
                <w:sz w:val="20"/>
              </w:rPr>
              <w:t xml:space="preserve">A9 - количество технических средств, функционирующих в штатном режиме, единиц;</w:t>
            </w:r>
          </w:p>
          <w:p>
            <w:pPr>
              <w:pStyle w:val="0"/>
              <w:jc w:val="both"/>
            </w:pPr>
            <w:r>
              <w:rPr>
                <w:sz w:val="20"/>
              </w:rPr>
              <w:t xml:space="preserve">B9 - общее количество технических средств, единиц.</w:t>
            </w:r>
          </w:p>
          <w:p>
            <w:pPr>
              <w:pStyle w:val="0"/>
              <w:jc w:val="both"/>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17</w:t>
            </w:r>
          </w:p>
        </w:tc>
        <w:tc>
          <w:tcPr>
            <w:tcW w:w="3458" w:type="dxa"/>
          </w:tcPr>
          <w:p>
            <w:pPr>
              <w:pStyle w:val="0"/>
            </w:pPr>
            <w:r>
              <w:rPr>
                <w:sz w:val="20"/>
              </w:rPr>
              <w:t xml:space="preserve">Проведено мероприятий по вопросам развития российского казачества и охране общественного порядка на территории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фактически проведенных мероприятий казачьей направленности по годам реализации.</w:t>
            </w:r>
          </w:p>
          <w:p>
            <w:pPr>
              <w:pStyle w:val="0"/>
            </w:pPr>
            <w:r>
              <w:rPr>
                <w:sz w:val="20"/>
              </w:rPr>
              <w:t xml:space="preserve">Источник исходных данных: ведомственный мониторинг МРБ Омской области</w:t>
            </w:r>
          </w:p>
        </w:tc>
      </w:tr>
      <w:tr>
        <w:tc>
          <w:tcPr>
            <w:tcW w:w="624" w:type="dxa"/>
          </w:tcPr>
          <w:p>
            <w:pPr>
              <w:pStyle w:val="0"/>
              <w:jc w:val="center"/>
            </w:pPr>
            <w:r>
              <w:rPr>
                <w:sz w:val="20"/>
              </w:rPr>
              <w:t xml:space="preserve">18</w:t>
            </w:r>
          </w:p>
        </w:tc>
        <w:tc>
          <w:tcPr>
            <w:tcW w:w="3458" w:type="dxa"/>
          </w:tcPr>
          <w:p>
            <w:pPr>
              <w:pStyle w:val="0"/>
            </w:pPr>
            <w:r>
              <w:rPr>
                <w:sz w:val="20"/>
              </w:rPr>
              <w:t xml:space="preserve">Предоставлена мера социальной поддержки отдельным категориям лиц, обеспечивающим охрану общественного порядка на территории Омской области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P</w:t>
            </w:r>
            <w:r>
              <w:rPr>
                <w:sz w:val="20"/>
                <w:vertAlign w:val="subscript"/>
              </w:rPr>
              <w:t xml:space="preserve">мсп</w:t>
            </w:r>
            <w:r>
              <w:rPr>
                <w:sz w:val="20"/>
              </w:rPr>
              <w:t xml:space="preserve"> = (A10 / B10) x 100%, где:</w:t>
            </w:r>
          </w:p>
          <w:p>
            <w:pPr>
              <w:pStyle w:val="0"/>
              <w:jc w:val="both"/>
            </w:pPr>
            <w:r>
              <w:rPr>
                <w:sz w:val="20"/>
              </w:rPr>
            </w:r>
          </w:p>
          <w:p>
            <w:pPr>
              <w:pStyle w:val="0"/>
              <w:jc w:val="both"/>
            </w:pPr>
            <w:r>
              <w:rPr>
                <w:sz w:val="20"/>
              </w:rPr>
              <w:t xml:space="preserve">P</w:t>
            </w:r>
            <w:r>
              <w:rPr>
                <w:sz w:val="20"/>
                <w:vertAlign w:val="subscript"/>
              </w:rPr>
              <w:t xml:space="preserve">мсп</w:t>
            </w:r>
            <w:r>
              <w:rPr>
                <w:sz w:val="20"/>
              </w:rPr>
              <w:t xml:space="preserve"> - уровень предоставления меры социальной поддержки отдельным категориям лиц, обеспечивающим охрану общественного порядка на территории Омской области;</w:t>
            </w:r>
          </w:p>
          <w:p>
            <w:pPr>
              <w:pStyle w:val="0"/>
              <w:jc w:val="both"/>
            </w:pPr>
            <w:r>
              <w:rPr>
                <w:sz w:val="20"/>
              </w:rPr>
              <w:t xml:space="preserve">A10 - количество получивших выплату граждан, единиц;</w:t>
            </w:r>
          </w:p>
          <w:p>
            <w:pPr>
              <w:pStyle w:val="0"/>
            </w:pPr>
            <w:r>
              <w:rPr>
                <w:sz w:val="20"/>
              </w:rPr>
              <w:t xml:space="preserve">B10 - обратившиеся за назначением выплаты граждане, единиц.</w:t>
            </w:r>
          </w:p>
          <w:p>
            <w:pPr>
              <w:pStyle w:val="0"/>
            </w:pPr>
            <w:r>
              <w:rPr>
                <w:sz w:val="20"/>
              </w:rPr>
              <w:t xml:space="preserve">Источник исходных данных: ведомственный мониторинг Министерства труда и социального развития Омской области</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1745" w:name="P1745"/>
    <w:bookmarkEnd w:id="1745"/>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в целях софинансирования расходных</w:t>
      </w:r>
    </w:p>
    <w:p>
      <w:pPr>
        <w:pStyle w:val="2"/>
        <w:jc w:val="center"/>
      </w:pPr>
      <w:r>
        <w:rPr>
          <w:sz w:val="20"/>
        </w:rPr>
        <w:t xml:space="preserve">обязательств муниципальных образований Омской области,</w:t>
      </w:r>
    </w:p>
    <w:p>
      <w:pPr>
        <w:pStyle w:val="2"/>
        <w:jc w:val="center"/>
      </w:pPr>
      <w:r>
        <w:rPr>
          <w:sz w:val="20"/>
        </w:rPr>
        <w:t xml:space="preserve">связанных с реализацией мероприятий муниципальных программ,</w:t>
      </w:r>
    </w:p>
    <w:p>
      <w:pPr>
        <w:pStyle w:val="2"/>
        <w:jc w:val="center"/>
      </w:pPr>
      <w:r>
        <w:rPr>
          <w:sz w:val="20"/>
        </w:rPr>
        <w:t xml:space="preserve">направленных на обеспечение первичных мер пожарной</w:t>
      </w:r>
    </w:p>
    <w:p>
      <w:pPr>
        <w:pStyle w:val="2"/>
        <w:jc w:val="center"/>
      </w:pPr>
      <w:r>
        <w:rPr>
          <w:sz w:val="20"/>
        </w:rPr>
        <w:t xml:space="preserve">безопасности (далее - субсидии)</w:t>
      </w:r>
    </w:p>
    <w:p>
      <w:pPr>
        <w:pStyle w:val="0"/>
        <w:jc w:val="center"/>
      </w:pPr>
      <w:r>
        <w:rPr>
          <w:sz w:val="20"/>
        </w:rPr>
      </w:r>
    </w:p>
    <w:p>
      <w:pPr>
        <w:pStyle w:val="0"/>
        <w:ind w:firstLine="540"/>
        <w:jc w:val="both"/>
      </w:pPr>
      <w:r>
        <w:rPr>
          <w:sz w:val="20"/>
        </w:rPr>
        <w:t xml:space="preserve">1. Целью предоставления субсидий является софинансирование расходных обязательств муниципальных образований Омской области (далее - муниципальные образования), возникающих при реализации муниципальных программ предупреждения и ликвидации последствий чрезвычайных ситуаций (далее - муниципальные программы) в части обеспечения первичных мер пожарной безопасности, а именно:</w:t>
      </w:r>
    </w:p>
    <w:p>
      <w:pPr>
        <w:pStyle w:val="0"/>
        <w:spacing w:before="200" w:line-rule="auto"/>
        <w:ind w:firstLine="540"/>
        <w:jc w:val="both"/>
      </w:pPr>
      <w:r>
        <w:rPr>
          <w:sz w:val="20"/>
        </w:rPr>
        <w:t xml:space="preserve">-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0"/>
        <w:spacing w:before="200" w:line-rule="auto"/>
        <w:ind w:firstLine="540"/>
        <w:jc w:val="both"/>
      </w:pPr>
      <w:r>
        <w:rPr>
          <w:sz w:val="20"/>
        </w:rPr>
        <w:t xml:space="preserve">-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pPr>
        <w:pStyle w:val="0"/>
        <w:spacing w:before="200" w:line-rule="auto"/>
        <w:ind w:firstLine="540"/>
        <w:jc w:val="both"/>
      </w:pPr>
      <w:r>
        <w:rPr>
          <w:sz w:val="20"/>
        </w:rPr>
        <w:t xml:space="preserve">- оснащение территорий общего пользования первичными средствами тушения пожаров и противопожарным инвентарем;</w:t>
      </w:r>
    </w:p>
    <w:p>
      <w:pPr>
        <w:pStyle w:val="0"/>
        <w:spacing w:before="200" w:line-rule="auto"/>
        <w:ind w:firstLine="540"/>
        <w:jc w:val="both"/>
      </w:pPr>
      <w:r>
        <w:rPr>
          <w:sz w:val="20"/>
        </w:rPr>
        <w:t xml:space="preserve">- организация и принятие мер по оповещению населения и подразделений Государственной противопожарной службы о пожаре;</w:t>
      </w:r>
    </w:p>
    <w:p>
      <w:pPr>
        <w:pStyle w:val="0"/>
        <w:spacing w:before="200" w:line-rule="auto"/>
        <w:ind w:firstLine="540"/>
        <w:jc w:val="both"/>
      </w:pPr>
      <w:r>
        <w:rPr>
          <w:sz w:val="20"/>
        </w:rPr>
        <w:t xml:space="preserve">- принятие мер по локализации пожара и спасению людей и имущества до прибытия подразделений Государственной противопожарной службы;</w:t>
      </w:r>
    </w:p>
    <w:p>
      <w:pPr>
        <w:pStyle w:val="0"/>
        <w:spacing w:before="200" w:line-rule="auto"/>
        <w:ind w:firstLine="540"/>
        <w:jc w:val="both"/>
      </w:pPr>
      <w:r>
        <w:rPr>
          <w:sz w:val="20"/>
        </w:rPr>
        <w:t xml:space="preserve">- 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pPr>
        <w:pStyle w:val="0"/>
        <w:spacing w:before="200" w:line-rule="auto"/>
        <w:ind w:firstLine="540"/>
        <w:jc w:val="both"/>
      </w:pPr>
      <w:r>
        <w:rPr>
          <w:sz w:val="20"/>
        </w:rPr>
        <w:t xml:space="preserve">- оказание содействия органам государственной власти Омской области в информировании населения о мерах пожарной безопасности, в том числе посредством организации и проведения собраний населения;</w:t>
      </w:r>
    </w:p>
    <w:p>
      <w:pPr>
        <w:pStyle w:val="0"/>
        <w:spacing w:before="200" w:line-rule="auto"/>
        <w:ind w:firstLine="540"/>
        <w:jc w:val="both"/>
      </w:pPr>
      <w:r>
        <w:rPr>
          <w:sz w:val="20"/>
        </w:rPr>
        <w:t xml:space="preserve">- установление особого противопожарного режима в случае повышения пожарной опасности.</w:t>
      </w:r>
    </w:p>
    <w:bookmarkStart w:id="1762" w:name="P1762"/>
    <w:bookmarkEnd w:id="1762"/>
    <w:p>
      <w:pPr>
        <w:pStyle w:val="0"/>
        <w:spacing w:before="200" w:line-rule="auto"/>
        <w:ind w:firstLine="540"/>
        <w:jc w:val="both"/>
      </w:pPr>
      <w:r>
        <w:rPr>
          <w:sz w:val="20"/>
        </w:rPr>
        <w:t xml:space="preserve">2. Условие предоставления субсидии бюджету муниципального образования определено </w:t>
      </w:r>
      <w:hyperlink w:history="0" r:id="rId32"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bookmarkStart w:id="1763" w:name="P1763"/>
    <w:bookmarkEnd w:id="1763"/>
    <w:p>
      <w:pPr>
        <w:pStyle w:val="0"/>
        <w:spacing w:before="200" w:line-rule="auto"/>
        <w:ind w:firstLine="540"/>
        <w:jc w:val="both"/>
      </w:pPr>
      <w:r>
        <w:rPr>
          <w:sz w:val="20"/>
        </w:rPr>
        <w:t xml:space="preserve">3. Дополнительными условиями предоставления субсидий являются:</w:t>
      </w:r>
    </w:p>
    <w:p>
      <w:pPr>
        <w:pStyle w:val="0"/>
        <w:spacing w:before="200" w:line-rule="auto"/>
        <w:ind w:firstLine="540"/>
        <w:jc w:val="both"/>
      </w:pPr>
      <w:r>
        <w:rPr>
          <w:sz w:val="20"/>
        </w:rPr>
        <w:t xml:space="preserve">1) обеспечение муниципальным образованием доли софинансирования мероприятий по обеспечению первичных мер пожарной безопасности в текущем финансовом году в размере, указанном в соглашении о предоставлении субсидии между Министерством региональной безопасности Омской области (далее - МРБ) и уполномоченным органом местного самоуправления Омской области, заключенном в соответствии с </w:t>
      </w:r>
      <w:hyperlink w:history="0" r:id="rId33"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6</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утвержденных постановлением Правительства Омской области от 27 ноября 2019 года N 382-п (далее соответственно - Соглашение, Правила);</w:t>
      </w:r>
    </w:p>
    <w:p>
      <w:pPr>
        <w:pStyle w:val="0"/>
        <w:spacing w:before="200" w:line-rule="auto"/>
        <w:ind w:firstLine="540"/>
        <w:jc w:val="both"/>
      </w:pPr>
      <w:r>
        <w:rPr>
          <w:sz w:val="20"/>
        </w:rPr>
        <w:t xml:space="preserve">2) фактическое осуществление расходов, предусмотренных заявкой на участие в конкурсном отборе муниципальных образований для предоставления субсидий (далее - отбор), за счет средств бюджета муниципального образования не позднее 31 декабря года предоставления субсидии;</w:t>
      </w:r>
    </w:p>
    <w:p>
      <w:pPr>
        <w:pStyle w:val="0"/>
        <w:spacing w:before="200" w:line-rule="auto"/>
        <w:ind w:firstLine="540"/>
        <w:jc w:val="both"/>
      </w:pPr>
      <w:r>
        <w:rPr>
          <w:sz w:val="20"/>
        </w:rPr>
        <w:t xml:space="preserve">3) представление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(далее - отчетность) по форме, установленной в соответствии с </w:t>
      </w:r>
      <w:hyperlink w:history="0" r:id="rId34" w:tooltip="Приказ Министерства финансов Омской области от 16.01.2020 N 5 (ред. от 26.06.2023) &quot;Об утверждении типовой формы соглашения о предоставлении субсидии бюджету муниципального образования Омской области из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16 января 2020 года N 5, в срок до 31 числа месяца, следующего за годом предоставления субсидии;</w:t>
      </w:r>
    </w:p>
    <w:p>
      <w:pPr>
        <w:pStyle w:val="0"/>
        <w:spacing w:before="200" w:line-rule="auto"/>
        <w:ind w:firstLine="540"/>
        <w:jc w:val="both"/>
      </w:pPr>
      <w:r>
        <w:rPr>
          <w:sz w:val="20"/>
        </w:rPr>
        <w:t xml:space="preserve">4) достоверность представленных в МРБ документов и отчетности;</w:t>
      </w:r>
    </w:p>
    <w:p>
      <w:pPr>
        <w:pStyle w:val="0"/>
        <w:spacing w:before="200" w:line-rule="auto"/>
        <w:ind w:firstLine="540"/>
        <w:jc w:val="both"/>
      </w:pPr>
      <w:r>
        <w:rPr>
          <w:sz w:val="20"/>
        </w:rPr>
        <w:t xml:space="preserve">5) достижение муниципальным образованием результатов использования субсидии, значения которых установлены Соглашением;</w:t>
      </w:r>
    </w:p>
    <w:p>
      <w:pPr>
        <w:pStyle w:val="0"/>
        <w:spacing w:before="200" w:line-rule="auto"/>
        <w:ind w:firstLine="540"/>
        <w:jc w:val="both"/>
      </w:pPr>
      <w:r>
        <w:rPr>
          <w:sz w:val="20"/>
        </w:rPr>
        <w:t xml:space="preserve">6) целевое использование предоставленных субсидий.</w:t>
      </w:r>
    </w:p>
    <w:bookmarkStart w:id="1770" w:name="P1770"/>
    <w:bookmarkEnd w:id="1770"/>
    <w:p>
      <w:pPr>
        <w:pStyle w:val="0"/>
        <w:spacing w:before="200" w:line-rule="auto"/>
        <w:ind w:firstLine="540"/>
        <w:jc w:val="both"/>
      </w:pPr>
      <w:r>
        <w:rPr>
          <w:sz w:val="20"/>
        </w:rPr>
        <w:t xml:space="preserve">4. Критериями отбора являются:</w:t>
      </w:r>
    </w:p>
    <w:p>
      <w:pPr>
        <w:pStyle w:val="0"/>
        <w:spacing w:before="200" w:line-rule="auto"/>
        <w:ind w:firstLine="540"/>
        <w:jc w:val="both"/>
      </w:pPr>
      <w:r>
        <w:rPr>
          <w:sz w:val="20"/>
        </w:rPr>
        <w:t xml:space="preserve">1) соответствие условиям, предусмотренным </w:t>
      </w:r>
      <w:hyperlink w:history="0" w:anchor="P1762" w:tooltip="2. Условие предоставления субсидии бюджету муниципального образования определено пунктом 3 статьи 139 Бюджетного кодекса Российской Федерации.">
        <w:r>
          <w:rPr>
            <w:sz w:val="20"/>
            <w:color w:val="0000ff"/>
          </w:rPr>
          <w:t xml:space="preserve">пунктами 2</w:t>
        </w:r>
      </w:hyperlink>
      <w:r>
        <w:rPr>
          <w:sz w:val="20"/>
        </w:rPr>
        <w:t xml:space="preserve">, </w:t>
      </w:r>
      <w:hyperlink w:history="0" w:anchor="P1763" w:tooltip="3. Дополнительными условиями предоставления субсидий являются:">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2) исполнение муниципальным образованием полномочий по решению вопросов местного значения, соответствующих целям предоставления субсидий.</w:t>
      </w:r>
    </w:p>
    <w:p>
      <w:pPr>
        <w:pStyle w:val="0"/>
        <w:spacing w:before="200" w:line-rule="auto"/>
        <w:ind w:firstLine="540"/>
        <w:jc w:val="both"/>
      </w:pPr>
      <w:r>
        <w:rPr>
          <w:sz w:val="20"/>
        </w:rPr>
        <w:t xml:space="preserve">5. Отбор осуществляется в течение 30 рабочих дней со дня истечения срока представления уполномоченными органами местного самоуправления Омской области заявок на участие в отборе в МРБ.</w:t>
      </w:r>
    </w:p>
    <w:p>
      <w:pPr>
        <w:pStyle w:val="0"/>
        <w:spacing w:before="200" w:line-rule="auto"/>
        <w:ind w:firstLine="540"/>
        <w:jc w:val="both"/>
      </w:pPr>
      <w:r>
        <w:rPr>
          <w:sz w:val="20"/>
        </w:rPr>
        <w:t xml:space="preserve">Форма и сроки представления заявок на участие в отборе определяются МРБ.</w:t>
      </w:r>
    </w:p>
    <w:p>
      <w:pPr>
        <w:pStyle w:val="0"/>
        <w:spacing w:before="200" w:line-rule="auto"/>
        <w:ind w:firstLine="540"/>
        <w:jc w:val="both"/>
      </w:pPr>
      <w:r>
        <w:rPr>
          <w:sz w:val="20"/>
        </w:rPr>
        <w:t xml:space="preserve">Проведение отбора обеспечивает комиссия по проведению отбора (далее - комиссия), порядок деятельности и состав которой утверждаются МРБ.</w:t>
      </w:r>
    </w:p>
    <w:p>
      <w:pPr>
        <w:pStyle w:val="0"/>
        <w:spacing w:before="200" w:line-rule="auto"/>
        <w:ind w:firstLine="540"/>
        <w:jc w:val="both"/>
      </w:pPr>
      <w:r>
        <w:rPr>
          <w:sz w:val="20"/>
        </w:rPr>
        <w:t xml:space="preserve">Результаты отбора оформляются протоколом заседания комиссии.</w:t>
      </w:r>
    </w:p>
    <w:p>
      <w:pPr>
        <w:pStyle w:val="0"/>
        <w:spacing w:before="200" w:line-rule="auto"/>
        <w:ind w:firstLine="540"/>
        <w:jc w:val="both"/>
      </w:pPr>
      <w:r>
        <w:rPr>
          <w:sz w:val="20"/>
        </w:rPr>
        <w:t xml:space="preserve">6. По результатам отбора МРБ в течение 10 рабочих дней со дня оформления протокола заседания комиссии принимает решение о предоставлении или об отказе в предоставлении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документов, необходимых для участия в отборе;</w:t>
      </w:r>
    </w:p>
    <w:p>
      <w:pPr>
        <w:pStyle w:val="0"/>
        <w:spacing w:before="200" w:line-rule="auto"/>
        <w:ind w:firstLine="540"/>
        <w:jc w:val="both"/>
      </w:pPr>
      <w:r>
        <w:rPr>
          <w:sz w:val="20"/>
        </w:rPr>
        <w:t xml:space="preserve">2) несоответствие муниципальных образований критериям отбора, установленным </w:t>
      </w:r>
      <w:hyperlink w:history="0" w:anchor="P1770" w:tooltip="4. Критериями отбора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наличие в документах, представленных для участия в отборе, недостоверных сведений.</w:t>
      </w:r>
    </w:p>
    <w:p>
      <w:pPr>
        <w:pStyle w:val="0"/>
        <w:spacing w:before="200" w:line-rule="auto"/>
        <w:ind w:firstLine="540"/>
        <w:jc w:val="both"/>
      </w:pPr>
      <w:r>
        <w:rPr>
          <w:sz w:val="20"/>
        </w:rPr>
        <w:t xml:space="preserve">На основании решения о предоставлении субсидий МРБ в течение 10 рабочих дней со дня его принятия подготавливает проект постановления Правительства Омской области о распределении субсидий.</w:t>
      </w:r>
    </w:p>
    <w:p>
      <w:pPr>
        <w:pStyle w:val="0"/>
        <w:spacing w:before="200" w:line-rule="auto"/>
        <w:ind w:firstLine="540"/>
        <w:jc w:val="both"/>
      </w:pPr>
      <w:r>
        <w:rPr>
          <w:sz w:val="20"/>
        </w:rPr>
        <w:t xml:space="preserve">Распределение субсидий утверждается постановлением Правительства Омской области.</w:t>
      </w:r>
    </w:p>
    <w:p>
      <w:pPr>
        <w:pStyle w:val="0"/>
        <w:spacing w:before="200" w:line-rule="auto"/>
        <w:ind w:firstLine="540"/>
        <w:jc w:val="both"/>
      </w:pPr>
      <w:r>
        <w:rPr>
          <w:sz w:val="20"/>
        </w:rPr>
        <w:t xml:space="preserve">7. Перечень документов, представляемых органами местного самоуправления Омской области в целях проведения отбора:</w:t>
      </w:r>
    </w:p>
    <w:p>
      <w:pPr>
        <w:pStyle w:val="0"/>
        <w:spacing w:before="200" w:line-rule="auto"/>
        <w:ind w:firstLine="540"/>
        <w:jc w:val="both"/>
      </w:pPr>
      <w:r>
        <w:rPr>
          <w:sz w:val="20"/>
        </w:rPr>
        <w:t xml:space="preserve">1) заявка на участие в отборе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(сводной бюджетной росписи местного бюджета) бюджетных ассигнований на мероприятия по обеспечению первичных мер пожарной безопасности, заверенный уполномоченным должностным лицом местной администрации муниципального образования (при наличии).</w:t>
      </w:r>
    </w:p>
    <w:p>
      <w:pPr>
        <w:pStyle w:val="0"/>
        <w:spacing w:before="200" w:line-rule="auto"/>
        <w:ind w:firstLine="540"/>
        <w:jc w:val="both"/>
      </w:pPr>
      <w:r>
        <w:rPr>
          <w:sz w:val="20"/>
        </w:rPr>
        <w:t xml:space="preserve">8. 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0"/>
        <w:spacing w:before="200" w:line-rule="auto"/>
        <w:ind w:firstLine="540"/>
        <w:jc w:val="both"/>
      </w:pPr>
      <w:r>
        <w:rPr>
          <w:sz w:val="20"/>
        </w:rPr>
        <w:t xml:space="preserve">9. Размер субсидии, предоставляемой i-му муниципальному образованию, рассчитывается по формуле:</w:t>
      </w:r>
    </w:p>
    <w:p>
      <w:pPr>
        <w:pStyle w:val="0"/>
        <w:ind w:firstLine="540"/>
        <w:jc w:val="both"/>
      </w:pPr>
      <w:r>
        <w:rPr>
          <w:sz w:val="20"/>
        </w:rPr>
      </w:r>
    </w:p>
    <w:p>
      <w:pPr>
        <w:pStyle w:val="0"/>
        <w:ind w:firstLine="540"/>
        <w:jc w:val="both"/>
      </w:pPr>
      <w:r>
        <w:rPr>
          <w:sz w:val="20"/>
        </w:rPr>
        <w:t xml:space="preserve">Сi = (СОБ / П) x Пi, где:</w:t>
      </w:r>
    </w:p>
    <w:p>
      <w:pPr>
        <w:pStyle w:val="0"/>
        <w:ind w:firstLine="540"/>
        <w:jc w:val="both"/>
      </w:pPr>
      <w:r>
        <w:rPr>
          <w:sz w:val="20"/>
        </w:rPr>
      </w:r>
    </w:p>
    <w:p>
      <w:pPr>
        <w:pStyle w:val="0"/>
        <w:ind w:firstLine="540"/>
        <w:jc w:val="both"/>
      </w:pPr>
      <w:r>
        <w:rPr>
          <w:sz w:val="20"/>
        </w:rPr>
        <w:t xml:space="preserve">Сi - размер субсидии, предоставляемой i-му муниципальному образованию, рублей;</w:t>
      </w:r>
    </w:p>
    <w:p>
      <w:pPr>
        <w:pStyle w:val="0"/>
        <w:spacing w:before="200" w:line-rule="auto"/>
        <w:ind w:firstLine="540"/>
        <w:jc w:val="both"/>
      </w:pPr>
      <w:r>
        <w:rPr>
          <w:sz w:val="20"/>
        </w:rPr>
        <w:t xml:space="preserve">СОБ - средства областного бюджета, предусмотренные на софинансирование соответствующих расходов, рублей;</w:t>
      </w:r>
    </w:p>
    <w:p>
      <w:pPr>
        <w:pStyle w:val="0"/>
        <w:spacing w:before="200" w:line-rule="auto"/>
        <w:ind w:firstLine="540"/>
        <w:jc w:val="both"/>
      </w:pPr>
      <w:r>
        <w:rPr>
          <w:sz w:val="20"/>
        </w:rPr>
        <w:t xml:space="preserve">П - суммарный объем средств, планируемых к получению муниципальными образованиями для выполнения мероприятий по обеспечению первичных мер пожарной безопасности в текущем финансовом году, указанный в заявках на участие в отборе, рублей;</w:t>
      </w:r>
    </w:p>
    <w:p>
      <w:pPr>
        <w:pStyle w:val="0"/>
        <w:spacing w:before="200" w:line-rule="auto"/>
        <w:ind w:firstLine="540"/>
        <w:jc w:val="both"/>
      </w:pPr>
      <w:r>
        <w:rPr>
          <w:sz w:val="20"/>
        </w:rPr>
        <w:t xml:space="preserve">Пi - объем средств, планируемый к получению i-м муниципальным образованием на реализацию мероприятий по обеспечению первичных мер пожарной безопасности в текущем финансовом году, указанный в заявке на участие в отборе, рублей.</w:t>
      </w:r>
    </w:p>
    <w:p>
      <w:pPr>
        <w:pStyle w:val="0"/>
        <w:spacing w:before="200" w:line-rule="auto"/>
        <w:ind w:firstLine="540"/>
        <w:jc w:val="both"/>
      </w:pPr>
      <w:r>
        <w:rPr>
          <w:sz w:val="20"/>
        </w:rPr>
        <w:t xml:space="preserve">В случае если объем средств областного бюджета, предусмотренный на софинансирование соответствующих расходов, превышает суммарный объем средств, планируемый к получению муниципальными образованиями для выполнения мероприятий по обеспечению первичных мер пожарной безопасности в текущем финансовом году и указанный в заявках на участие в отборе, размер субсидии, предоставляемый i-му муниципальному образованию, равен объему средств, планируемому к получению i-м муниципальным образованием на реализацию мероприятий по обеспечению первичных мер пожарной безопасности.</w:t>
      </w:r>
    </w:p>
    <w:bookmarkStart w:id="1798" w:name="P1798"/>
    <w:bookmarkEnd w:id="1798"/>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не может превышать предельный уровень софинансирования, ежегодно утверждаемый Правительством Омской области по муниципальным образованиям, за исключением случаев, установленных Правилами.</w:t>
      </w:r>
    </w:p>
    <w:p>
      <w:pPr>
        <w:pStyle w:val="0"/>
        <w:spacing w:before="200" w:line-rule="auto"/>
        <w:ind w:firstLine="540"/>
        <w:jc w:val="both"/>
      </w:pPr>
      <w:r>
        <w:rPr>
          <w:sz w:val="20"/>
        </w:rPr>
        <w:t xml:space="preserve">11. Уровень софинансирования определяется по формуле:</w:t>
      </w:r>
    </w:p>
    <w:p>
      <w:pPr>
        <w:pStyle w:val="0"/>
        <w:ind w:firstLine="540"/>
        <w:jc w:val="both"/>
      </w:pPr>
      <w:r>
        <w:rPr>
          <w:sz w:val="20"/>
        </w:rPr>
      </w:r>
    </w:p>
    <w:p>
      <w:pPr>
        <w:pStyle w:val="0"/>
        <w:ind w:firstLine="540"/>
        <w:jc w:val="both"/>
      </w:pPr>
      <w:r>
        <w:rPr>
          <w:sz w:val="20"/>
        </w:rPr>
        <w:t xml:space="preserve">УСОi = 100% - (Пi / Сi) x 100%, где:</w:t>
      </w:r>
    </w:p>
    <w:p>
      <w:pPr>
        <w:pStyle w:val="0"/>
        <w:ind w:firstLine="540"/>
        <w:jc w:val="both"/>
      </w:pPr>
      <w:r>
        <w:rPr>
          <w:sz w:val="20"/>
        </w:rPr>
      </w:r>
    </w:p>
    <w:p>
      <w:pPr>
        <w:pStyle w:val="0"/>
        <w:ind w:firstLine="540"/>
        <w:jc w:val="both"/>
      </w:pPr>
      <w:r>
        <w:rPr>
          <w:sz w:val="20"/>
        </w:rPr>
        <w:t xml:space="preserve">УСОi - уровень софинансирования для i-го муниципального образования, процентов;</w:t>
      </w:r>
    </w:p>
    <w:p>
      <w:pPr>
        <w:pStyle w:val="0"/>
        <w:spacing w:before="200" w:line-rule="auto"/>
        <w:ind w:firstLine="540"/>
        <w:jc w:val="both"/>
      </w:pPr>
      <w:r>
        <w:rPr>
          <w:sz w:val="20"/>
        </w:rPr>
        <w:t xml:space="preserve">Пi - объем средств, планируемый к получению i-м муниципальным образованием на реализацию мероприятий по обеспечению первичных мер пожарной безопасности в текущем финансовом году, указанный в заявке на участие в отборе, рублей;</w:t>
      </w:r>
    </w:p>
    <w:p>
      <w:pPr>
        <w:pStyle w:val="0"/>
        <w:spacing w:before="200" w:line-rule="auto"/>
        <w:ind w:firstLine="540"/>
        <w:jc w:val="both"/>
      </w:pPr>
      <w:r>
        <w:rPr>
          <w:sz w:val="20"/>
        </w:rPr>
        <w:t xml:space="preserve">Сi - размер субсидии, предоставляемой i-му муниципальному образованию.</w:t>
      </w:r>
    </w:p>
    <w:p>
      <w:pPr>
        <w:pStyle w:val="0"/>
        <w:spacing w:before="200" w:line-rule="auto"/>
        <w:ind w:firstLine="540"/>
        <w:jc w:val="both"/>
      </w:pPr>
      <w:r>
        <w:rPr>
          <w:sz w:val="20"/>
        </w:rPr>
        <w:t xml:space="preserve">В случае если расчетное значение уровня софинансирования для i-го муниципального образования превышает предельный уровень софинансирования, ежегодно утверждаемый Правительством Омской области по муниципальным образованиям (за исключением случая, установленного </w:t>
      </w:r>
      <w:hyperlink w:history="0" w:anchor="P1798" w:tooltip="10. Уровень софинансирования расходного обязательства муниципального образования не может превышать предельный уровень софинансирования, ежегодно утверждаемый Правительством Омской области по муниципальным образованиям, за исключением случаев, установленных Правилами.">
        <w:r>
          <w:rPr>
            <w:sz w:val="20"/>
            <w:color w:val="0000ff"/>
          </w:rPr>
          <w:t xml:space="preserve">пунктом 10</w:t>
        </w:r>
      </w:hyperlink>
      <w:r>
        <w:rPr>
          <w:sz w:val="20"/>
        </w:rPr>
        <w:t xml:space="preserve"> настоящего Порядка), уровень софинансирования определяется исходя из указанного предельного уровня софинансирования.</w:t>
      </w:r>
    </w:p>
    <w:p>
      <w:pPr>
        <w:pStyle w:val="0"/>
        <w:spacing w:before="200" w:line-rule="auto"/>
        <w:ind w:firstLine="540"/>
        <w:jc w:val="both"/>
      </w:pPr>
      <w:r>
        <w:rPr>
          <w:sz w:val="20"/>
        </w:rPr>
        <w:t xml:space="preserve">12. Результатом использования субсидии является осуществление муниципальными образованиями первичных мер пожарной безопасности.</w:t>
      </w:r>
    </w:p>
    <w:p>
      <w:pPr>
        <w:pStyle w:val="0"/>
        <w:spacing w:before="200" w:line-rule="auto"/>
        <w:ind w:firstLine="540"/>
        <w:jc w:val="both"/>
      </w:pPr>
      <w:r>
        <w:rPr>
          <w:sz w:val="20"/>
        </w:rPr>
        <w:t xml:space="preserve">13. Субсидии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предусмотренных МРБ на текущий финансовый год, на основании заключенного Соглашения.</w:t>
      </w:r>
    </w:p>
    <w:p>
      <w:pPr>
        <w:pStyle w:val="0"/>
        <w:spacing w:before="200" w:line-rule="auto"/>
        <w:ind w:firstLine="540"/>
        <w:jc w:val="both"/>
      </w:pPr>
      <w:r>
        <w:rPr>
          <w:sz w:val="20"/>
        </w:rPr>
        <w:t xml:space="preserve">14.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Финансирование муниципальными образованиями расходов за счет средств местных бюджетов сверх установленной доли софинансирования из бюджетов муниципальных образований не влечет пропорционального роста уровня софинансирования.</w:t>
      </w:r>
    </w:p>
    <w:p>
      <w:pPr>
        <w:pStyle w:val="0"/>
        <w:spacing w:before="200" w:line-rule="auto"/>
        <w:ind w:firstLine="540"/>
        <w:jc w:val="both"/>
      </w:pPr>
      <w:r>
        <w:rPr>
          <w:sz w:val="20"/>
        </w:rPr>
        <w:t xml:space="preserve">15. Перечисление субсидий на счета муниципальных образований осуществляется в соответствии с законодательством в порядке и сроки, установленные Соглашением.</w:t>
      </w:r>
    </w:p>
    <w:bookmarkStart w:id="1812" w:name="P1812"/>
    <w:bookmarkEnd w:id="1812"/>
    <w:p>
      <w:pPr>
        <w:pStyle w:val="0"/>
        <w:spacing w:before="200" w:line-rule="auto"/>
        <w:ind w:firstLine="540"/>
        <w:jc w:val="both"/>
      </w:pPr>
      <w:r>
        <w:rPr>
          <w:sz w:val="20"/>
        </w:rPr>
        <w:t xml:space="preserve">16. Оценка эффективности использования субсидий осуществляется на основании анализа представленной муниципальными образованиями отчетности путем расчета процента исполнения установленных Соглашением значений результатов использования субсидии по формуле:</w:t>
      </w:r>
    </w:p>
    <w:p>
      <w:pPr>
        <w:pStyle w:val="0"/>
        <w:ind w:firstLine="540"/>
        <w:jc w:val="both"/>
      </w:pPr>
      <w:r>
        <w:rPr>
          <w:sz w:val="20"/>
        </w:rPr>
      </w:r>
    </w:p>
    <w:p>
      <w:pPr>
        <w:pStyle w:val="0"/>
        <w:ind w:firstLine="540"/>
        <w:jc w:val="both"/>
      </w:pPr>
      <w:r>
        <w:rPr>
          <w:sz w:val="20"/>
        </w:rPr>
        <w:t xml:space="preserve">Эиi = M / N x 100%, где:</w:t>
      </w:r>
    </w:p>
    <w:p>
      <w:pPr>
        <w:pStyle w:val="0"/>
        <w:ind w:firstLine="540"/>
        <w:jc w:val="both"/>
      </w:pPr>
      <w:r>
        <w:rPr>
          <w:sz w:val="20"/>
        </w:rPr>
      </w:r>
    </w:p>
    <w:p>
      <w:pPr>
        <w:pStyle w:val="0"/>
        <w:ind w:firstLine="540"/>
        <w:jc w:val="both"/>
      </w:pPr>
      <w:r>
        <w:rPr>
          <w:sz w:val="20"/>
        </w:rPr>
        <w:t xml:space="preserve">Эиi - эффективность использования субсидии i-м муниципальным образованием;</w:t>
      </w:r>
    </w:p>
    <w:p>
      <w:pPr>
        <w:pStyle w:val="0"/>
        <w:spacing w:before="200" w:line-rule="auto"/>
        <w:ind w:firstLine="540"/>
        <w:jc w:val="both"/>
      </w:pPr>
      <w:r>
        <w:rPr>
          <w:sz w:val="20"/>
        </w:rPr>
        <w:t xml:space="preserve">M - значения результатов использования субсидии, фактически достигнутые муниципальным образованием по состоянию на 31 декабря года предоставления субсидии;</w:t>
      </w:r>
    </w:p>
    <w:p>
      <w:pPr>
        <w:pStyle w:val="0"/>
        <w:spacing w:before="200" w:line-rule="auto"/>
        <w:ind w:firstLine="540"/>
        <w:jc w:val="both"/>
      </w:pPr>
      <w:r>
        <w:rPr>
          <w:sz w:val="20"/>
        </w:rPr>
        <w:t xml:space="preserve">N - значения результатов использования субсидии, установленные Соглашением.</w:t>
      </w:r>
    </w:p>
    <w:bookmarkStart w:id="1819" w:name="P1819"/>
    <w:bookmarkEnd w:id="1819"/>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20 мая года, следующего за годом предоставления субсидии, определяется по формуле:</w:t>
      </w:r>
    </w:p>
    <w:p>
      <w:pPr>
        <w:pStyle w:val="0"/>
        <w:ind w:firstLine="540"/>
        <w:jc w:val="both"/>
      </w:pPr>
      <w:r>
        <w:rPr>
          <w:sz w:val="20"/>
        </w:rPr>
      </w:r>
    </w:p>
    <w:p>
      <w:pPr>
        <w:pStyle w:val="0"/>
        <w:ind w:firstLine="540"/>
        <w:jc w:val="both"/>
      </w:pPr>
      <w:r>
        <w:rPr>
          <w:sz w:val="20"/>
        </w:rPr>
        <w:t xml:space="preserve">СВi = (Ci x ki x m / n) x 0,1, где:</w:t>
      </w:r>
    </w:p>
    <w:p>
      <w:pPr>
        <w:pStyle w:val="0"/>
        <w:ind w:firstLine="54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в областной бюджет, рублей;</w:t>
      </w:r>
    </w:p>
    <w:p>
      <w:pPr>
        <w:pStyle w:val="0"/>
        <w:spacing w:before="200" w:line-rule="auto"/>
        <w:ind w:firstLine="540"/>
        <w:jc w:val="both"/>
      </w:pPr>
      <w:r>
        <w:rPr>
          <w:sz w:val="20"/>
        </w:rPr>
        <w:t xml:space="preserve">Сi - объем субсидии, фактически предоставленной бюджету i-го муниципального образования в отчетном финансовом году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ki - коэффициент возврата субсидии для i-го муниципального образования;</w:t>
      </w:r>
    </w:p>
    <w:p>
      <w:pPr>
        <w:pStyle w:val="0"/>
        <w:spacing w:before="200" w:line-rule="auto"/>
        <w:ind w:firstLine="540"/>
        <w:jc w:val="both"/>
      </w:pPr>
      <w:r>
        <w:rPr>
          <w:sz w:val="20"/>
        </w:rPr>
        <w:t xml:space="preserve">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определяется по формуле:</w:t>
      </w:r>
    </w:p>
    <w:p>
      <w:pPr>
        <w:pStyle w:val="0"/>
        <w:ind w:firstLine="540"/>
        <w:jc w:val="both"/>
      </w:pPr>
      <w:r>
        <w:rPr>
          <w:sz w:val="20"/>
        </w:rPr>
      </w:r>
    </w:p>
    <w:p>
      <w:pPr>
        <w:pStyle w:val="0"/>
        <w:ind w:firstLine="540"/>
        <w:jc w:val="both"/>
      </w:pPr>
      <w:r>
        <w:rPr>
          <w:position w:val="-24"/>
        </w:rPr>
        <w:drawing>
          <wp:inline distT="0" distB="0" distL="0" distR="0">
            <wp:extent cx="1409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t-го результата использования субсидии, определяемый по формуле:</w:t>
      </w:r>
    </w:p>
    <w:p>
      <w:pPr>
        <w:pStyle w:val="0"/>
        <w:spacing w:before="200" w:line-rule="auto"/>
        <w:ind w:firstLine="540"/>
        <w:jc w:val="both"/>
      </w:pPr>
      <w:r>
        <w:rPr>
          <w:sz w:val="20"/>
        </w:rPr>
        <w:t xml:space="preserve">1) для результатов использования субсидии, по которым рост фактического значения отражает большую эффективность использования субсидии:</w:t>
      </w:r>
    </w:p>
    <w:p>
      <w:pPr>
        <w:pStyle w:val="0"/>
        <w:ind w:firstLine="540"/>
        <w:jc w:val="both"/>
      </w:pPr>
      <w:r>
        <w:rPr>
          <w:sz w:val="20"/>
        </w:rPr>
      </w:r>
    </w:p>
    <w:p>
      <w:pPr>
        <w:pStyle w:val="0"/>
        <w:ind w:firstLine="540"/>
        <w:jc w:val="both"/>
      </w:pPr>
      <w:r>
        <w:rPr>
          <w:sz w:val="20"/>
        </w:rPr>
        <w:t xml:space="preserve">Dit = 1 - Tit / Sit, где:</w:t>
      </w:r>
    </w:p>
    <w:p>
      <w:pPr>
        <w:pStyle w:val="0"/>
        <w:ind w:firstLine="54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на отчетную дату;</w:t>
      </w:r>
    </w:p>
    <w:p>
      <w:pPr>
        <w:pStyle w:val="0"/>
        <w:spacing w:before="200" w:line-rule="auto"/>
        <w:ind w:firstLine="540"/>
        <w:jc w:val="both"/>
      </w:pPr>
      <w:r>
        <w:rPr>
          <w:sz w:val="20"/>
        </w:rPr>
        <w:t xml:space="preserve">Sit - плановое значение t-го результата использования субсидии по i-му муниципальному образованию,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рост фактического значения отражает меньшую эффективность использования субсидии:</w:t>
      </w:r>
    </w:p>
    <w:p>
      <w:pPr>
        <w:pStyle w:val="0"/>
        <w:ind w:firstLine="540"/>
        <w:jc w:val="both"/>
      </w:pPr>
      <w:r>
        <w:rPr>
          <w:sz w:val="20"/>
        </w:rPr>
      </w:r>
    </w:p>
    <w:p>
      <w:pPr>
        <w:pStyle w:val="0"/>
        <w:ind w:firstLine="540"/>
        <w:jc w:val="both"/>
      </w:pPr>
      <w:r>
        <w:rPr>
          <w:sz w:val="20"/>
        </w:rPr>
        <w:t xml:space="preserve">Dit = 1 - Sit / Tit.</w:t>
      </w:r>
    </w:p>
    <w:p>
      <w:pPr>
        <w:pStyle w:val="0"/>
        <w:ind w:firstLine="540"/>
        <w:jc w:val="both"/>
      </w:pPr>
      <w:r>
        <w:rPr>
          <w:sz w:val="20"/>
        </w:rPr>
      </w:r>
    </w:p>
    <w:p>
      <w:pPr>
        <w:pStyle w:val="0"/>
        <w:ind w:firstLine="540"/>
        <w:jc w:val="both"/>
      </w:pPr>
      <w:r>
        <w:rPr>
          <w:sz w:val="20"/>
        </w:rPr>
        <w:t xml:space="preserve">18. Расчет объема средств, подлежащих возврату из бюджета муниципального образования в областной бюджет, осуществляется отдельно для каждого мероприятия, в отношении которого допущены нарушения обязательств по достижению результатов использования субсидии, предусмотренные Соглашением, с учетом применения результатов использования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history="0" w:anchor="P1812" w:tooltip="16. Оценка эффективности использования субсидий осуществляется на основании анализа представленной муниципальными образованиями отчетности путем расчета процента исполнения установленных Соглашением значений результатов использования субсидии по формуле:">
        <w:r>
          <w:rPr>
            <w:sz w:val="20"/>
            <w:color w:val="0000ff"/>
          </w:rPr>
          <w:t xml:space="preserve">пунктом 16</w:t>
        </w:r>
      </w:hyperlink>
      <w:r>
        <w:rPr>
          <w:sz w:val="20"/>
        </w:rPr>
        <w:t xml:space="preserve"> настоящего Порядка, в отношении которых были допущены 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Муниципальное образование освобождается от ответственности, установленной </w:t>
      </w:r>
      <w:hyperlink w:history="0" w:anchor="P1819"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при наличии документально подтвержденного наступления обстоятельств непреодолимой силы, определенных Правилами.</w:t>
      </w:r>
    </w:p>
    <w:p>
      <w:pPr>
        <w:pStyle w:val="0"/>
        <w:spacing w:before="200" w:line-rule="auto"/>
        <w:ind w:firstLine="540"/>
        <w:jc w:val="both"/>
      </w:pPr>
      <w:r>
        <w:rPr>
          <w:sz w:val="20"/>
        </w:rPr>
        <w:t xml:space="preserve">19. В случае отсутствия оснований для освобождения муниципального образования от применения мер ответственности, предусмотренных </w:t>
      </w:r>
      <w:hyperlink w:history="0" w:anchor="P1819"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МРБ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в областной бюджет объема средств, рассчитанного в соответствии с </w:t>
      </w:r>
      <w:hyperlink w:history="0" w:anchor="P1819"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0"/>
        <w:spacing w:before="200" w:line-rule="auto"/>
        <w:ind w:firstLine="540"/>
        <w:jc w:val="both"/>
      </w:pPr>
      <w:r>
        <w:rPr>
          <w:sz w:val="20"/>
        </w:rPr>
        <w:t xml:space="preserve">МРБ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history="0" w:anchor="P1819"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сроков для возврата в областной бюджет средств из бюджета муниципального образования представляет информацию о неисполнении требования о возврате в Главное управление финансового контроля Омской области.</w:t>
      </w:r>
    </w:p>
    <w:p>
      <w:pPr>
        <w:pStyle w:val="0"/>
        <w:spacing w:before="200" w:line-rule="auto"/>
        <w:ind w:firstLine="540"/>
        <w:jc w:val="both"/>
      </w:pPr>
      <w:r>
        <w:rPr>
          <w:sz w:val="20"/>
        </w:rPr>
        <w:t xml:space="preserve">20. Контроль за соблюдением муниципальными образованиями условий предоставления субсидий, в том числе достижением ими результатов использования субсидий, осуществляет МРБ (путем проведения выездных и (или) камеральных проверок), а также орган государственного финансового контроля в соответствии с законодательством.</w:t>
      </w:r>
    </w:p>
    <w:p>
      <w:pPr>
        <w:pStyle w:val="0"/>
        <w:jc w:val="center"/>
      </w:pPr>
      <w:r>
        <w:rPr>
          <w:sz w:val="20"/>
        </w:rPr>
      </w:r>
    </w:p>
    <w:p>
      <w:pPr>
        <w:pStyle w:val="0"/>
        <w:jc w:val="center"/>
      </w:pPr>
      <w:r>
        <w:rPr>
          <w:sz w:val="20"/>
        </w:rPr>
        <w:t xml:space="preserve">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1864" w:name="P1864"/>
    <w:bookmarkEnd w:id="1864"/>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в целях участия в предупреждении</w:t>
      </w:r>
    </w:p>
    <w:p>
      <w:pPr>
        <w:pStyle w:val="2"/>
        <w:jc w:val="center"/>
      </w:pPr>
      <w:r>
        <w:rPr>
          <w:sz w:val="20"/>
        </w:rPr>
        <w:t xml:space="preserve">и ликвидации последствий чрезвычайных ситуаций</w:t>
      </w:r>
    </w:p>
    <w:p>
      <w:pPr>
        <w:pStyle w:val="2"/>
        <w:jc w:val="center"/>
      </w:pPr>
      <w:r>
        <w:rPr>
          <w:sz w:val="20"/>
        </w:rPr>
        <w:t xml:space="preserve">для материально-технического обеспечения деятельности</w:t>
      </w:r>
    </w:p>
    <w:p>
      <w:pPr>
        <w:pStyle w:val="2"/>
        <w:jc w:val="center"/>
      </w:pPr>
      <w:r>
        <w:rPr>
          <w:sz w:val="20"/>
        </w:rPr>
        <w:t xml:space="preserve">органов повседневного управления звеньев территориальной</w:t>
      </w:r>
    </w:p>
    <w:p>
      <w:pPr>
        <w:pStyle w:val="2"/>
        <w:jc w:val="center"/>
      </w:pPr>
      <w:r>
        <w:rPr>
          <w:sz w:val="20"/>
        </w:rPr>
        <w:t xml:space="preserve">подсистемы единой государственной системы предупреждения</w:t>
      </w:r>
    </w:p>
    <w:p>
      <w:pPr>
        <w:pStyle w:val="2"/>
        <w:jc w:val="center"/>
      </w:pPr>
      <w:r>
        <w:rPr>
          <w:sz w:val="20"/>
        </w:rPr>
        <w:t xml:space="preserve">и ликвидации чрезвычайных ситуаций Омской области</w:t>
      </w:r>
    </w:p>
    <w:p>
      <w:pPr>
        <w:pStyle w:val="2"/>
        <w:jc w:val="center"/>
      </w:pPr>
      <w:r>
        <w:rPr>
          <w:sz w:val="20"/>
        </w:rPr>
        <w:t xml:space="preserve">(далее - субсидии)</w:t>
      </w:r>
    </w:p>
    <w:p>
      <w:pPr>
        <w:pStyle w:val="0"/>
        <w:jc w:val="center"/>
      </w:pPr>
      <w:r>
        <w:rPr>
          <w:sz w:val="20"/>
        </w:rPr>
      </w:r>
    </w:p>
    <w:p>
      <w:pPr>
        <w:pStyle w:val="0"/>
        <w:ind w:firstLine="540"/>
        <w:jc w:val="both"/>
      </w:pPr>
      <w:r>
        <w:rPr>
          <w:sz w:val="20"/>
        </w:rPr>
        <w:t xml:space="preserve">1. Целью предоставления субсидий является софинансирование расходных обязательств муниципальных образований Омской области (далее - муниципальные образования), возникающих при реализации муниципальных программ по защите населения и территорий муниципальных районов Омской области от чрезвычайных ситуаций природного и техногенного характера (далее - муниципальные программы) в части технического оснащения единых дежурно-диспетчерских служб муниципальной территориальной подсистемы единой государственной системы предупреждения и ликвидации чрезвычайных ситуаций Омской области (далее - ТП РСЧС).</w:t>
      </w:r>
    </w:p>
    <w:bookmarkStart w:id="1875" w:name="P1875"/>
    <w:bookmarkEnd w:id="1875"/>
    <w:p>
      <w:pPr>
        <w:pStyle w:val="0"/>
        <w:spacing w:before="200" w:line-rule="auto"/>
        <w:ind w:firstLine="540"/>
        <w:jc w:val="both"/>
      </w:pPr>
      <w:r>
        <w:rPr>
          <w:sz w:val="20"/>
        </w:rPr>
        <w:t xml:space="preserve">2. Условие предоставления субсидии бюджету муниципального образования определено </w:t>
      </w:r>
      <w:hyperlink w:history="0" r:id="rId36"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bookmarkStart w:id="1876" w:name="P1876"/>
    <w:bookmarkEnd w:id="1876"/>
    <w:p>
      <w:pPr>
        <w:pStyle w:val="0"/>
        <w:spacing w:before="200" w:line-rule="auto"/>
        <w:ind w:firstLine="540"/>
        <w:jc w:val="both"/>
      </w:pPr>
      <w:r>
        <w:rPr>
          <w:sz w:val="20"/>
        </w:rPr>
        <w:t xml:space="preserve">3. Дополнительными условиями предоставления субсидий являются:</w:t>
      </w:r>
    </w:p>
    <w:p>
      <w:pPr>
        <w:pStyle w:val="0"/>
        <w:spacing w:before="200" w:line-rule="auto"/>
        <w:ind w:firstLine="540"/>
        <w:jc w:val="both"/>
      </w:pPr>
      <w:r>
        <w:rPr>
          <w:sz w:val="20"/>
        </w:rPr>
        <w:t xml:space="preserve">1) обеспечение муниципальным образованием доли софинансирования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в размере, указанном в соглашении о предоставлении субсидии между Министерством региональной безопасности Омской области (далее - МРБ) и уполномоченным органом местного самоуправления Омской области, заключенном в соответствии с </w:t>
      </w:r>
      <w:hyperlink w:history="0" r:id="rId37"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6</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утвержденных постановлением Правительства Омской области от 27 ноября 2019 года N 382-п (далее соответственно - Соглашение, Правила);</w:t>
      </w:r>
    </w:p>
    <w:p>
      <w:pPr>
        <w:pStyle w:val="0"/>
        <w:spacing w:before="200" w:line-rule="auto"/>
        <w:ind w:firstLine="540"/>
        <w:jc w:val="both"/>
      </w:pPr>
      <w:r>
        <w:rPr>
          <w:sz w:val="20"/>
        </w:rPr>
        <w:t xml:space="preserve">2) фактическое осуществление расходов, предусмотренных заявкой на участие в конкурсном отборе муниципальных образований для предоставления субсидий (далее - отбор), за счет средств бюджета муниципального образования не позднее 31 декабря года предоставления субсидии;</w:t>
      </w:r>
    </w:p>
    <w:p>
      <w:pPr>
        <w:pStyle w:val="0"/>
        <w:spacing w:before="200" w:line-rule="auto"/>
        <w:ind w:firstLine="540"/>
        <w:jc w:val="both"/>
      </w:pPr>
      <w:r>
        <w:rPr>
          <w:sz w:val="20"/>
        </w:rPr>
        <w:t xml:space="preserve">3) представление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(далее - отчетность) по форме, установленной в соответствии с </w:t>
      </w:r>
      <w:hyperlink w:history="0" r:id="rId38" w:tooltip="Приказ Министерства финансов Омской области от 16.01.2020 N 5 (ред. от 26.06.2023) &quot;Об утверждении типовой формы соглашения о предоставлении субсидии бюджету муниципального образования Омской области из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16 января 2020 года N 5, в срок до 31 числа месяца, следующего за годом предоставления субсидии;</w:t>
      </w:r>
    </w:p>
    <w:p>
      <w:pPr>
        <w:pStyle w:val="0"/>
        <w:spacing w:before="200" w:line-rule="auto"/>
        <w:ind w:firstLine="540"/>
        <w:jc w:val="both"/>
      </w:pPr>
      <w:r>
        <w:rPr>
          <w:sz w:val="20"/>
        </w:rPr>
        <w:t xml:space="preserve">4) достоверность представленных в МРБ документов и отчетности;</w:t>
      </w:r>
    </w:p>
    <w:p>
      <w:pPr>
        <w:pStyle w:val="0"/>
        <w:spacing w:before="200" w:line-rule="auto"/>
        <w:ind w:firstLine="540"/>
        <w:jc w:val="both"/>
      </w:pPr>
      <w:r>
        <w:rPr>
          <w:sz w:val="20"/>
        </w:rPr>
        <w:t xml:space="preserve">5) достижение муниципальным образованием результатов использования субсидии, значения которых установлены Соглашением;</w:t>
      </w:r>
    </w:p>
    <w:p>
      <w:pPr>
        <w:pStyle w:val="0"/>
        <w:spacing w:before="200" w:line-rule="auto"/>
        <w:ind w:firstLine="540"/>
        <w:jc w:val="both"/>
      </w:pPr>
      <w:r>
        <w:rPr>
          <w:sz w:val="20"/>
        </w:rPr>
        <w:t xml:space="preserve">6) целевое использование предоставленных субсидий.</w:t>
      </w:r>
    </w:p>
    <w:bookmarkStart w:id="1883" w:name="P1883"/>
    <w:bookmarkEnd w:id="1883"/>
    <w:p>
      <w:pPr>
        <w:pStyle w:val="0"/>
        <w:spacing w:before="200" w:line-rule="auto"/>
        <w:ind w:firstLine="540"/>
        <w:jc w:val="both"/>
      </w:pPr>
      <w:r>
        <w:rPr>
          <w:sz w:val="20"/>
        </w:rPr>
        <w:t xml:space="preserve">4. Критериями отбора являются:</w:t>
      </w:r>
    </w:p>
    <w:p>
      <w:pPr>
        <w:pStyle w:val="0"/>
        <w:spacing w:before="200" w:line-rule="auto"/>
        <w:ind w:firstLine="540"/>
        <w:jc w:val="both"/>
      </w:pPr>
      <w:r>
        <w:rPr>
          <w:sz w:val="20"/>
        </w:rPr>
        <w:t xml:space="preserve">1) соответствие условиям, предусмотренным </w:t>
      </w:r>
      <w:hyperlink w:history="0" w:anchor="P1875" w:tooltip="2. Условие предоставления субсидии бюджету муниципального образования определено пунктом 3 статьи 139 Бюджетного кодекса Российской Федерации.">
        <w:r>
          <w:rPr>
            <w:sz w:val="20"/>
            <w:color w:val="0000ff"/>
          </w:rPr>
          <w:t xml:space="preserve">пунктами 2</w:t>
        </w:r>
      </w:hyperlink>
      <w:r>
        <w:rPr>
          <w:sz w:val="20"/>
        </w:rPr>
        <w:t xml:space="preserve">, </w:t>
      </w:r>
      <w:hyperlink w:history="0" w:anchor="P1876" w:tooltip="3. Дополнительными условиями предоставления субсидий являются:">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2) исполнение муниципальным образованием полномочий по решению вопросов местного значения, соответствующих целям предоставления субсидий.</w:t>
      </w:r>
    </w:p>
    <w:p>
      <w:pPr>
        <w:pStyle w:val="0"/>
        <w:spacing w:before="200" w:line-rule="auto"/>
        <w:ind w:firstLine="540"/>
        <w:jc w:val="both"/>
      </w:pPr>
      <w:r>
        <w:rPr>
          <w:sz w:val="20"/>
        </w:rPr>
        <w:t xml:space="preserve">5. Отбор осуществляется в течение 30 рабочих дней со дня истечения срока представления уполномоченными органами местного самоуправления Омской области заявок на участие в отборе в МРБ.</w:t>
      </w:r>
    </w:p>
    <w:p>
      <w:pPr>
        <w:pStyle w:val="0"/>
        <w:spacing w:before="200" w:line-rule="auto"/>
        <w:ind w:firstLine="540"/>
        <w:jc w:val="both"/>
      </w:pPr>
      <w:r>
        <w:rPr>
          <w:sz w:val="20"/>
        </w:rPr>
        <w:t xml:space="preserve">Форма и сроки представления заявок на участие в отборе определяются МРБ.</w:t>
      </w:r>
    </w:p>
    <w:p>
      <w:pPr>
        <w:pStyle w:val="0"/>
        <w:spacing w:before="200" w:line-rule="auto"/>
        <w:ind w:firstLine="540"/>
        <w:jc w:val="both"/>
      </w:pPr>
      <w:r>
        <w:rPr>
          <w:sz w:val="20"/>
        </w:rPr>
        <w:t xml:space="preserve">Проведение отбора обеспечивает комиссия по проведению отбора (далее - комиссия), порядок деятельности и состав которой утверждаются МРБ.</w:t>
      </w:r>
    </w:p>
    <w:p>
      <w:pPr>
        <w:pStyle w:val="0"/>
        <w:spacing w:before="200" w:line-rule="auto"/>
        <w:ind w:firstLine="540"/>
        <w:jc w:val="both"/>
      </w:pPr>
      <w:r>
        <w:rPr>
          <w:sz w:val="20"/>
        </w:rPr>
        <w:t xml:space="preserve">Результаты отбора оформляются протоколом заседания комиссии.</w:t>
      </w:r>
    </w:p>
    <w:p>
      <w:pPr>
        <w:pStyle w:val="0"/>
        <w:spacing w:before="200" w:line-rule="auto"/>
        <w:ind w:firstLine="540"/>
        <w:jc w:val="both"/>
      </w:pPr>
      <w:r>
        <w:rPr>
          <w:sz w:val="20"/>
        </w:rPr>
        <w:t xml:space="preserve">6. По результатам отбора МРБ в течение 10 рабочих дней со дня оформления протокола заседания комиссии принимает решение о предоставлении или об отказе в предоставлении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документов, необходимых для участия в отборе;</w:t>
      </w:r>
    </w:p>
    <w:p>
      <w:pPr>
        <w:pStyle w:val="0"/>
        <w:spacing w:before="200" w:line-rule="auto"/>
        <w:ind w:firstLine="540"/>
        <w:jc w:val="both"/>
      </w:pPr>
      <w:r>
        <w:rPr>
          <w:sz w:val="20"/>
        </w:rPr>
        <w:t xml:space="preserve">2) несоответствие муниципальных образований критериям отбора, установленным </w:t>
      </w:r>
      <w:hyperlink w:history="0" w:anchor="P1883" w:tooltip="4. Критериями отбора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наличие в документах, представленных для участия в отборе, недостоверных сведений.</w:t>
      </w:r>
    </w:p>
    <w:p>
      <w:pPr>
        <w:pStyle w:val="0"/>
        <w:spacing w:before="200" w:line-rule="auto"/>
        <w:ind w:firstLine="540"/>
        <w:jc w:val="both"/>
      </w:pPr>
      <w:r>
        <w:rPr>
          <w:sz w:val="20"/>
        </w:rPr>
        <w:t xml:space="preserve">На основании решения о предоставлении субсидий МРБ в течение 10 рабочих дней со дня его принятия подготавливает проект постановления Правительства Омской области о распределении субсидий.</w:t>
      </w:r>
    </w:p>
    <w:p>
      <w:pPr>
        <w:pStyle w:val="0"/>
        <w:spacing w:before="200" w:line-rule="auto"/>
        <w:ind w:firstLine="540"/>
        <w:jc w:val="both"/>
      </w:pPr>
      <w:r>
        <w:rPr>
          <w:sz w:val="20"/>
        </w:rPr>
        <w:t xml:space="preserve">Распределение субсидий утверждается постановлением Правительства Омской области.</w:t>
      </w:r>
    </w:p>
    <w:p>
      <w:pPr>
        <w:pStyle w:val="0"/>
        <w:spacing w:before="200" w:line-rule="auto"/>
        <w:ind w:firstLine="540"/>
        <w:jc w:val="both"/>
      </w:pPr>
      <w:r>
        <w:rPr>
          <w:sz w:val="20"/>
        </w:rPr>
        <w:t xml:space="preserve">7. Перечень документов, представляемых органами местного самоуправления Омской области в целях проведения отбора:</w:t>
      </w:r>
    </w:p>
    <w:p>
      <w:pPr>
        <w:pStyle w:val="0"/>
        <w:spacing w:before="200" w:line-rule="auto"/>
        <w:ind w:firstLine="540"/>
        <w:jc w:val="both"/>
      </w:pPr>
      <w:r>
        <w:rPr>
          <w:sz w:val="20"/>
        </w:rPr>
        <w:t xml:space="preserve">1) заявка на участие в отборе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(сводной бюджетной росписи местного бюджета) бюджетных ассигнований на мероприятия по защите населения и территорий муниципальных районов Омской области от чрезвычайных ситуаций природного и техногенного характера, заверенный уполномоченным должностным лицом местной администрации муниципального образования (при наличии).</w:t>
      </w:r>
    </w:p>
    <w:p>
      <w:pPr>
        <w:pStyle w:val="0"/>
        <w:spacing w:before="200" w:line-rule="auto"/>
        <w:ind w:firstLine="540"/>
        <w:jc w:val="both"/>
      </w:pPr>
      <w:r>
        <w:rPr>
          <w:sz w:val="20"/>
        </w:rPr>
        <w:t xml:space="preserve">8. 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0"/>
        <w:spacing w:before="200" w:line-rule="auto"/>
        <w:ind w:firstLine="540"/>
        <w:jc w:val="both"/>
      </w:pPr>
      <w:r>
        <w:rPr>
          <w:sz w:val="20"/>
        </w:rPr>
        <w:t xml:space="preserve">9. Размер субсидии, предоставляемой i-му муниципальному образованию, рассчитывается по формуле:</w:t>
      </w:r>
    </w:p>
    <w:p>
      <w:pPr>
        <w:pStyle w:val="0"/>
        <w:ind w:firstLine="540"/>
        <w:jc w:val="both"/>
      </w:pPr>
      <w:r>
        <w:rPr>
          <w:sz w:val="20"/>
        </w:rPr>
      </w:r>
    </w:p>
    <w:p>
      <w:pPr>
        <w:pStyle w:val="0"/>
        <w:ind w:firstLine="540"/>
        <w:jc w:val="both"/>
      </w:pPr>
      <w:r>
        <w:rPr>
          <w:sz w:val="20"/>
        </w:rPr>
        <w:t xml:space="preserve">Сi = (СОБ / П) x Пi, где:</w:t>
      </w:r>
    </w:p>
    <w:p>
      <w:pPr>
        <w:pStyle w:val="0"/>
        <w:ind w:firstLine="540"/>
        <w:jc w:val="both"/>
      </w:pPr>
      <w:r>
        <w:rPr>
          <w:sz w:val="20"/>
        </w:rPr>
      </w:r>
    </w:p>
    <w:p>
      <w:pPr>
        <w:pStyle w:val="0"/>
        <w:ind w:firstLine="540"/>
        <w:jc w:val="both"/>
      </w:pPr>
      <w:r>
        <w:rPr>
          <w:sz w:val="20"/>
        </w:rPr>
        <w:t xml:space="preserve">Сi - размер субсидии, предоставляемой i-му муниципальному образованию, рублей;</w:t>
      </w:r>
    </w:p>
    <w:p>
      <w:pPr>
        <w:pStyle w:val="0"/>
        <w:spacing w:before="200" w:line-rule="auto"/>
        <w:ind w:firstLine="540"/>
        <w:jc w:val="both"/>
      </w:pPr>
      <w:r>
        <w:rPr>
          <w:sz w:val="20"/>
        </w:rPr>
        <w:t xml:space="preserve">СОБ - средства областного бюджета, предусмотренные на софинансирование соответствующих расходов, рублей;</w:t>
      </w:r>
    </w:p>
    <w:p>
      <w:pPr>
        <w:pStyle w:val="0"/>
        <w:spacing w:before="200" w:line-rule="auto"/>
        <w:ind w:firstLine="540"/>
        <w:jc w:val="both"/>
      </w:pPr>
      <w:r>
        <w:rPr>
          <w:sz w:val="20"/>
        </w:rPr>
        <w:t xml:space="preserve">П - суммарный объем средств, планируемых к получению муниципальными образованиями для выполнения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указанный в заявках на участие в отборе, рублей;</w:t>
      </w:r>
    </w:p>
    <w:p>
      <w:pPr>
        <w:pStyle w:val="0"/>
        <w:spacing w:before="200" w:line-rule="auto"/>
        <w:ind w:firstLine="540"/>
        <w:jc w:val="both"/>
      </w:pPr>
      <w:r>
        <w:rPr>
          <w:sz w:val="20"/>
        </w:rPr>
        <w:t xml:space="preserve">Пi - объем средств, планируемый к получению i-м муниципальным образованием на реализацию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указанный в заявке на участие в отборе, рублей.</w:t>
      </w:r>
    </w:p>
    <w:p>
      <w:pPr>
        <w:pStyle w:val="0"/>
        <w:spacing w:before="200" w:line-rule="auto"/>
        <w:ind w:firstLine="540"/>
        <w:jc w:val="both"/>
      </w:pPr>
      <w:r>
        <w:rPr>
          <w:sz w:val="20"/>
        </w:rPr>
        <w:t xml:space="preserve">В случае если объем средств областного бюджета, предусмотренный на софинансирование соответствующих расходов, превышает суммарный объем средств, планируемый к получению муниципальными образованиями для выполнения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и указанный в заявках на участие в отборе, размер субсидии, предоставляемый i-му муниципальному образованию, равен объему средств, планируемому к получению i-м муниципальным образованием на реализацию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указанному в заявке на участие в отборе.</w:t>
      </w:r>
    </w:p>
    <w:bookmarkStart w:id="1911" w:name="P1911"/>
    <w:bookmarkEnd w:id="1911"/>
    <w:p>
      <w:pPr>
        <w:pStyle w:val="0"/>
        <w:spacing w:before="200" w:line-rule="auto"/>
        <w:ind w:firstLine="540"/>
        <w:jc w:val="both"/>
      </w:pPr>
      <w:r>
        <w:rPr>
          <w:sz w:val="20"/>
        </w:rPr>
        <w:t xml:space="preserve">10. Уровень софинансирования расходного обязательства муниципального образования не может превышать предельный уровень софинансирования, ежегодно утверждаемый Правительством Омской области по муниципальным образованиям, за исключением случаев, установленных Правилами.</w:t>
      </w:r>
    </w:p>
    <w:p>
      <w:pPr>
        <w:pStyle w:val="0"/>
        <w:spacing w:before="200" w:line-rule="auto"/>
        <w:ind w:firstLine="540"/>
        <w:jc w:val="both"/>
      </w:pPr>
      <w:r>
        <w:rPr>
          <w:sz w:val="20"/>
        </w:rPr>
        <w:t xml:space="preserve">11. Уровень софинансирования определяется по формуле:</w:t>
      </w:r>
    </w:p>
    <w:p>
      <w:pPr>
        <w:pStyle w:val="0"/>
        <w:ind w:firstLine="540"/>
        <w:jc w:val="both"/>
      </w:pPr>
      <w:r>
        <w:rPr>
          <w:sz w:val="20"/>
        </w:rPr>
      </w:r>
    </w:p>
    <w:p>
      <w:pPr>
        <w:pStyle w:val="0"/>
        <w:ind w:firstLine="540"/>
        <w:jc w:val="both"/>
      </w:pPr>
      <w:r>
        <w:rPr>
          <w:sz w:val="20"/>
        </w:rPr>
        <w:t xml:space="preserve">УСОi = 100% - (Пi / Сi) x 100%, где:</w:t>
      </w:r>
    </w:p>
    <w:p>
      <w:pPr>
        <w:pStyle w:val="0"/>
        <w:ind w:firstLine="540"/>
        <w:jc w:val="both"/>
      </w:pPr>
      <w:r>
        <w:rPr>
          <w:sz w:val="20"/>
        </w:rPr>
      </w:r>
    </w:p>
    <w:p>
      <w:pPr>
        <w:pStyle w:val="0"/>
        <w:ind w:firstLine="540"/>
        <w:jc w:val="both"/>
      </w:pPr>
      <w:r>
        <w:rPr>
          <w:sz w:val="20"/>
        </w:rPr>
        <w:t xml:space="preserve">УСОi - уровень софинансирования для i-го муниципального образования, процентов;</w:t>
      </w:r>
    </w:p>
    <w:p>
      <w:pPr>
        <w:pStyle w:val="0"/>
        <w:spacing w:before="200" w:line-rule="auto"/>
        <w:ind w:firstLine="540"/>
        <w:jc w:val="both"/>
      </w:pPr>
      <w:r>
        <w:rPr>
          <w:sz w:val="20"/>
        </w:rPr>
        <w:t xml:space="preserve">Пi - объем средств, планируемый к получению i-м муниципальным образованием на реализацию мероприятий по защите населения и территорий муниципальных районов Омской области от чрезвычайных ситуаций природного и техногенного характера в текущем финансовом году, указанный в заявке на участие в отборе, рублей;</w:t>
      </w:r>
    </w:p>
    <w:p>
      <w:pPr>
        <w:pStyle w:val="0"/>
        <w:spacing w:before="200" w:line-rule="auto"/>
        <w:ind w:firstLine="540"/>
        <w:jc w:val="both"/>
      </w:pPr>
      <w:r>
        <w:rPr>
          <w:sz w:val="20"/>
        </w:rPr>
        <w:t xml:space="preserve">Сi - размер субсидии, предоставляемой i-му муниципальному образованию.</w:t>
      </w:r>
    </w:p>
    <w:p>
      <w:pPr>
        <w:pStyle w:val="0"/>
        <w:spacing w:before="200" w:line-rule="auto"/>
        <w:ind w:firstLine="540"/>
        <w:jc w:val="both"/>
      </w:pPr>
      <w:r>
        <w:rPr>
          <w:sz w:val="20"/>
        </w:rPr>
        <w:t xml:space="preserve">В случае если расчетное значение уровня софинансирования для i-го муниципального образования превышает предельный уровень софинансирования, ежегодно утверждаемый Правительством Омской области по муниципальным образованиям (за исключением случая, установленного </w:t>
      </w:r>
      <w:hyperlink w:history="0" w:anchor="P1911" w:tooltip="10. Уровень софинансирования расходного обязательства муниципального образования не может превышать предельный уровень софинансирования, ежегодно утверждаемый Правительством Омской области по муниципальным образованиям, за исключением случаев, установленных Правилами.">
        <w:r>
          <w:rPr>
            <w:sz w:val="20"/>
            <w:color w:val="0000ff"/>
          </w:rPr>
          <w:t xml:space="preserve">пунктом 10</w:t>
        </w:r>
      </w:hyperlink>
      <w:r>
        <w:rPr>
          <w:sz w:val="20"/>
        </w:rPr>
        <w:t xml:space="preserve"> настоящего Порядка), уровень софинансирования определяется исходя из указанного предельного уровня софинансирования.</w:t>
      </w:r>
    </w:p>
    <w:p>
      <w:pPr>
        <w:pStyle w:val="0"/>
        <w:spacing w:before="200" w:line-rule="auto"/>
        <w:ind w:firstLine="540"/>
        <w:jc w:val="both"/>
      </w:pPr>
      <w:r>
        <w:rPr>
          <w:sz w:val="20"/>
        </w:rPr>
        <w:t xml:space="preserve">12. Результатом использования субсидии является готовность единой дежурно-диспетчерской службы муниципального звена ТП РСЧС к действиям по предупреждению и ликвидации чрезвычайных ситуаций природного и техногенного характера.</w:t>
      </w:r>
    </w:p>
    <w:p>
      <w:pPr>
        <w:pStyle w:val="0"/>
        <w:spacing w:before="200" w:line-rule="auto"/>
        <w:ind w:firstLine="540"/>
        <w:jc w:val="both"/>
      </w:pPr>
      <w:r>
        <w:rPr>
          <w:sz w:val="20"/>
        </w:rPr>
        <w:t xml:space="preserve">13. Субсидии предоставляются в соответствии со сводной бюджетной росписью и кассовым планом исполнения областного бюджета в пределах лимитов бюджетных обязательств, предусмотренных МРБ на текущий финансовый год, на основании заключенного Соглашения.</w:t>
      </w:r>
    </w:p>
    <w:p>
      <w:pPr>
        <w:pStyle w:val="0"/>
        <w:spacing w:before="200" w:line-rule="auto"/>
        <w:ind w:firstLine="540"/>
        <w:jc w:val="both"/>
      </w:pPr>
      <w:r>
        <w:rPr>
          <w:sz w:val="20"/>
        </w:rPr>
        <w:t xml:space="preserve">14.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Финансирование муниципальными образованиями расходов за счет средств местных бюджетов сверх установленной доли софинансирования из бюджетов муниципальных образований не влечет пропорционального роста уровня софинансирования.</w:t>
      </w:r>
    </w:p>
    <w:p>
      <w:pPr>
        <w:pStyle w:val="0"/>
        <w:spacing w:before="200" w:line-rule="auto"/>
        <w:ind w:firstLine="540"/>
        <w:jc w:val="both"/>
      </w:pPr>
      <w:r>
        <w:rPr>
          <w:sz w:val="20"/>
        </w:rPr>
        <w:t xml:space="preserve">15. Перечисление субсидий на счета муниципальных образований осуществляется в соответствии с законодательством в порядке и сроки, установленные Соглашением.</w:t>
      </w:r>
    </w:p>
    <w:bookmarkStart w:id="1925" w:name="P1925"/>
    <w:bookmarkEnd w:id="1925"/>
    <w:p>
      <w:pPr>
        <w:pStyle w:val="0"/>
        <w:spacing w:before="200" w:line-rule="auto"/>
        <w:ind w:firstLine="540"/>
        <w:jc w:val="both"/>
      </w:pPr>
      <w:r>
        <w:rPr>
          <w:sz w:val="20"/>
        </w:rPr>
        <w:t xml:space="preserve">16. Оценка эффективности использования субсидий осуществляется на основании анализа представленной муниципальными образованиями отчетности путем расчета процента исполнения установленных Соглашением значений результатов использования субсидии по формуле:</w:t>
      </w:r>
    </w:p>
    <w:p>
      <w:pPr>
        <w:pStyle w:val="0"/>
        <w:ind w:firstLine="540"/>
        <w:jc w:val="both"/>
      </w:pPr>
      <w:r>
        <w:rPr>
          <w:sz w:val="20"/>
        </w:rPr>
      </w:r>
    </w:p>
    <w:p>
      <w:pPr>
        <w:pStyle w:val="0"/>
        <w:ind w:firstLine="540"/>
        <w:jc w:val="both"/>
      </w:pPr>
      <w:r>
        <w:rPr>
          <w:sz w:val="20"/>
        </w:rPr>
        <w:t xml:space="preserve">Эиi = M / N x 100%, где:</w:t>
      </w:r>
    </w:p>
    <w:p>
      <w:pPr>
        <w:pStyle w:val="0"/>
        <w:ind w:firstLine="540"/>
        <w:jc w:val="both"/>
      </w:pPr>
      <w:r>
        <w:rPr>
          <w:sz w:val="20"/>
        </w:rPr>
      </w:r>
    </w:p>
    <w:p>
      <w:pPr>
        <w:pStyle w:val="0"/>
        <w:ind w:firstLine="540"/>
        <w:jc w:val="both"/>
      </w:pPr>
      <w:r>
        <w:rPr>
          <w:sz w:val="20"/>
        </w:rPr>
        <w:t xml:space="preserve">Эиi - эффективность использования субсидии i-м муниципальным образованием;</w:t>
      </w:r>
    </w:p>
    <w:p>
      <w:pPr>
        <w:pStyle w:val="0"/>
        <w:spacing w:before="200" w:line-rule="auto"/>
        <w:ind w:firstLine="540"/>
        <w:jc w:val="both"/>
      </w:pPr>
      <w:r>
        <w:rPr>
          <w:sz w:val="20"/>
        </w:rPr>
        <w:t xml:space="preserve">M - значения результатов использования субсидии, фактически достигнутые муниципальным образованием по состоянию на 31 декабря года предоставления субсидии;</w:t>
      </w:r>
    </w:p>
    <w:p>
      <w:pPr>
        <w:pStyle w:val="0"/>
        <w:spacing w:before="200" w:line-rule="auto"/>
        <w:ind w:firstLine="540"/>
        <w:jc w:val="both"/>
      </w:pPr>
      <w:r>
        <w:rPr>
          <w:sz w:val="20"/>
        </w:rPr>
        <w:t xml:space="preserve">N - значения результатов использования субсидии, установленные Соглашением.</w:t>
      </w:r>
    </w:p>
    <w:bookmarkStart w:id="1932" w:name="P1932"/>
    <w:bookmarkEnd w:id="1932"/>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20 мая года, следующего за годом предоставления субсидии, определяется по формуле:</w:t>
      </w:r>
    </w:p>
    <w:p>
      <w:pPr>
        <w:pStyle w:val="0"/>
        <w:ind w:firstLine="540"/>
        <w:jc w:val="both"/>
      </w:pPr>
      <w:r>
        <w:rPr>
          <w:sz w:val="20"/>
        </w:rPr>
      </w:r>
    </w:p>
    <w:p>
      <w:pPr>
        <w:pStyle w:val="0"/>
        <w:ind w:firstLine="540"/>
        <w:jc w:val="both"/>
      </w:pPr>
      <w:r>
        <w:rPr>
          <w:sz w:val="20"/>
        </w:rPr>
        <w:t xml:space="preserve">СВi = (Ci x ki x m / n) x 0,1, где:</w:t>
      </w:r>
    </w:p>
    <w:p>
      <w:pPr>
        <w:pStyle w:val="0"/>
        <w:ind w:firstLine="54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в областной бюджет, рублей;</w:t>
      </w:r>
    </w:p>
    <w:p>
      <w:pPr>
        <w:pStyle w:val="0"/>
        <w:spacing w:before="200" w:line-rule="auto"/>
        <w:ind w:firstLine="540"/>
        <w:jc w:val="both"/>
      </w:pPr>
      <w:r>
        <w:rPr>
          <w:sz w:val="20"/>
        </w:rPr>
        <w:t xml:space="preserve">Сi - объем субсидии, фактически предоставленной бюджету i-го муниципального образования в отчетном финансовом году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ki - коэффициент возврата субсидии для i-го муниципального образования;</w:t>
      </w:r>
    </w:p>
    <w:p>
      <w:pPr>
        <w:pStyle w:val="0"/>
        <w:spacing w:before="200" w:line-rule="auto"/>
        <w:ind w:firstLine="540"/>
        <w:jc w:val="both"/>
      </w:pPr>
      <w:r>
        <w:rPr>
          <w:sz w:val="20"/>
        </w:rPr>
        <w:t xml:space="preserve">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определяется по формуле:</w:t>
      </w:r>
    </w:p>
    <w:p>
      <w:pPr>
        <w:pStyle w:val="0"/>
        <w:ind w:firstLine="540"/>
        <w:jc w:val="both"/>
      </w:pPr>
      <w:r>
        <w:rPr>
          <w:sz w:val="20"/>
        </w:rPr>
      </w:r>
    </w:p>
    <w:p>
      <w:pPr>
        <w:pStyle w:val="0"/>
        <w:ind w:firstLine="540"/>
        <w:jc w:val="both"/>
      </w:pPr>
      <w:r>
        <w:rPr>
          <w:position w:val="-24"/>
        </w:rPr>
        <w:drawing>
          <wp:inline distT="0" distB="0" distL="0" distR="0">
            <wp:extent cx="1409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t-го результата использования субсидии, определяемый по формуле:</w:t>
      </w:r>
    </w:p>
    <w:p>
      <w:pPr>
        <w:pStyle w:val="0"/>
        <w:spacing w:before="200" w:line-rule="auto"/>
        <w:ind w:firstLine="540"/>
        <w:jc w:val="both"/>
      </w:pPr>
      <w:r>
        <w:rPr>
          <w:sz w:val="20"/>
        </w:rPr>
        <w:t xml:space="preserve">1) для результатов использования субсидии, по которым рост фактического значения отражает большую эффективность использования субсидии:</w:t>
      </w:r>
    </w:p>
    <w:p>
      <w:pPr>
        <w:pStyle w:val="0"/>
        <w:ind w:firstLine="540"/>
        <w:jc w:val="both"/>
      </w:pPr>
      <w:r>
        <w:rPr>
          <w:sz w:val="20"/>
        </w:rPr>
      </w:r>
    </w:p>
    <w:p>
      <w:pPr>
        <w:pStyle w:val="0"/>
        <w:ind w:firstLine="540"/>
        <w:jc w:val="both"/>
      </w:pPr>
      <w:r>
        <w:rPr>
          <w:sz w:val="20"/>
        </w:rPr>
        <w:t xml:space="preserve">Dit = 1 - Tit / Sit, где:</w:t>
      </w:r>
    </w:p>
    <w:p>
      <w:pPr>
        <w:pStyle w:val="0"/>
        <w:ind w:firstLine="54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на отчетную дату;</w:t>
      </w:r>
    </w:p>
    <w:p>
      <w:pPr>
        <w:pStyle w:val="0"/>
        <w:spacing w:before="200" w:line-rule="auto"/>
        <w:ind w:firstLine="540"/>
        <w:jc w:val="both"/>
      </w:pPr>
      <w:r>
        <w:rPr>
          <w:sz w:val="20"/>
        </w:rPr>
        <w:t xml:space="preserve">Sit - плановое значение t-го результата использования субсидии по i-му муниципальному образованию,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рост фактического значения отражает меньшую эффективность использования субсидии:</w:t>
      </w:r>
    </w:p>
    <w:p>
      <w:pPr>
        <w:pStyle w:val="0"/>
        <w:ind w:firstLine="540"/>
        <w:jc w:val="both"/>
      </w:pPr>
      <w:r>
        <w:rPr>
          <w:sz w:val="20"/>
        </w:rPr>
      </w:r>
    </w:p>
    <w:p>
      <w:pPr>
        <w:pStyle w:val="0"/>
        <w:ind w:firstLine="540"/>
        <w:jc w:val="both"/>
      </w:pPr>
      <w:r>
        <w:rPr>
          <w:sz w:val="20"/>
        </w:rPr>
        <w:t xml:space="preserve">Dit = 1 - Sit / Tit.</w:t>
      </w:r>
    </w:p>
    <w:p>
      <w:pPr>
        <w:pStyle w:val="0"/>
        <w:ind w:firstLine="540"/>
        <w:jc w:val="both"/>
      </w:pPr>
      <w:r>
        <w:rPr>
          <w:sz w:val="20"/>
        </w:rPr>
      </w:r>
    </w:p>
    <w:p>
      <w:pPr>
        <w:pStyle w:val="0"/>
        <w:ind w:firstLine="540"/>
        <w:jc w:val="both"/>
      </w:pPr>
      <w:r>
        <w:rPr>
          <w:sz w:val="20"/>
        </w:rPr>
        <w:t xml:space="preserve">18. Расчет объема средств, подлежащих возврату из бюджета муниципального образования в областной бюджет, осуществляется отдельно для каждого мероприятия, в отношении которого допущены нарушения обязательств по достижению результатов использования субсидии, предусмотренные Соглашением, с учетом применения результатов использования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history="0" w:anchor="P1925" w:tooltip="16. Оценка эффективности использования субсидий осуществляется на основании анализа представленной муниципальными образованиями отчетности путем расчета процента исполнения установленных Соглашением значений результатов использования субсидии по формуле:">
        <w:r>
          <w:rPr>
            <w:sz w:val="20"/>
            <w:color w:val="0000ff"/>
          </w:rPr>
          <w:t xml:space="preserve">пунктом 16</w:t>
        </w:r>
      </w:hyperlink>
      <w:r>
        <w:rPr>
          <w:sz w:val="20"/>
        </w:rPr>
        <w:t xml:space="preserve"> настоящего Порядка, в отношении которых были допущены нарушения.</w:t>
      </w:r>
    </w:p>
    <w:p>
      <w:pPr>
        <w:pStyle w:val="0"/>
        <w:spacing w:before="200" w:line-rule="auto"/>
        <w:ind w:firstLine="540"/>
        <w:jc w:val="both"/>
      </w:pPr>
      <w:r>
        <w:rPr>
          <w:sz w:val="20"/>
        </w:rPr>
        <w:t xml:space="preserve">19. Муниципальное образование освобождается от ответственности, установленной </w:t>
      </w:r>
      <w:hyperlink w:history="0" w:anchor="P1932"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при наличии документально подтвержденного наступления обстоятельств непреодолимой силы, определенных Правилами.</w:t>
      </w:r>
    </w:p>
    <w:p>
      <w:pPr>
        <w:pStyle w:val="0"/>
        <w:spacing w:before="200" w:line-rule="auto"/>
        <w:ind w:firstLine="540"/>
        <w:jc w:val="both"/>
      </w:pPr>
      <w:r>
        <w:rPr>
          <w:sz w:val="20"/>
        </w:rPr>
        <w:t xml:space="preserve">20. В случае отсутствия оснований для освобождения муниципального образования от применения мер ответственности, предусмотренных </w:t>
      </w:r>
      <w:hyperlink w:history="0" w:anchor="P1932"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МРБ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в областной бюджет объема средств, рассчитанного в соответствии с </w:t>
      </w:r>
      <w:hyperlink w:history="0" w:anchor="P1932"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0"/>
        <w:spacing w:before="200" w:line-rule="auto"/>
        <w:ind w:firstLine="540"/>
        <w:jc w:val="both"/>
      </w:pPr>
      <w:r>
        <w:rPr>
          <w:sz w:val="20"/>
        </w:rPr>
        <w:t xml:space="preserve">МРБ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history="0" w:anchor="P1932" w:tooltip="17. В случае если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
        <w:r>
          <w:rPr>
            <w:sz w:val="20"/>
            <w:color w:val="0000ff"/>
          </w:rPr>
          <w:t xml:space="preserve">пунктом 17</w:t>
        </w:r>
      </w:hyperlink>
      <w:r>
        <w:rPr>
          <w:sz w:val="20"/>
        </w:rPr>
        <w:t xml:space="preserve"> настоящего Порядка сроков для возврата в областной бюджет средств из бюджета муниципального образования представляет информацию о неисполнении требования о возврате в Главное управление финансового контроля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Контроль за соблюдением муниципальными образованиями условий предоставления субсидий, в том числе достижением ими результатов использования субсидий, осуществляет МРБ (путем проведения выездных и (или) камеральных проверок), а также орган государственного финансового контроля в соответствии с законодательством.</w:t>
      </w:r>
    </w:p>
    <w:p>
      <w:pPr>
        <w:pStyle w:val="0"/>
        <w:jc w:val="center"/>
      </w:pPr>
      <w:r>
        <w:rPr>
          <w:sz w:val="20"/>
        </w:rPr>
      </w:r>
    </w:p>
    <w:p>
      <w:pPr>
        <w:pStyle w:val="0"/>
        <w:jc w:val="center"/>
      </w:pPr>
      <w:r>
        <w:rPr>
          <w:sz w:val="20"/>
        </w:rPr>
        <w:t xml:space="preserve">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Омской области</w:t>
      </w:r>
    </w:p>
    <w:p>
      <w:pPr>
        <w:pStyle w:val="0"/>
        <w:jc w:val="right"/>
      </w:pPr>
      <w:r>
        <w:rPr>
          <w:sz w:val="20"/>
        </w:rPr>
        <w:t xml:space="preserve">"Снижение рисков и смягчение последствий</w:t>
      </w:r>
    </w:p>
    <w:p>
      <w:pPr>
        <w:pStyle w:val="0"/>
        <w:jc w:val="right"/>
      </w:pPr>
      <w:r>
        <w:rPr>
          <w:sz w:val="20"/>
        </w:rPr>
        <w:t xml:space="preserve">чрезвычайных ситуаций, участие в обеспечении</w:t>
      </w:r>
    </w:p>
    <w:p>
      <w:pPr>
        <w:pStyle w:val="0"/>
        <w:jc w:val="right"/>
      </w:pPr>
      <w:r>
        <w:rPr>
          <w:sz w:val="20"/>
        </w:rPr>
        <w:t xml:space="preserve">общественного правопорядка и общественной</w:t>
      </w:r>
    </w:p>
    <w:p>
      <w:pPr>
        <w:pStyle w:val="0"/>
        <w:jc w:val="right"/>
      </w:pPr>
      <w:r>
        <w:rPr>
          <w:sz w:val="20"/>
        </w:rPr>
        <w:t xml:space="preserve">безопасности Омской области"</w:t>
      </w:r>
    </w:p>
    <w:p>
      <w:pPr>
        <w:pStyle w:val="0"/>
        <w:jc w:val="center"/>
      </w:pPr>
      <w:r>
        <w:rPr>
          <w:sz w:val="20"/>
        </w:rPr>
      </w:r>
    </w:p>
    <w:bookmarkStart w:id="1977" w:name="P1977"/>
    <w:bookmarkEnd w:id="1977"/>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в целях софинансирования расходных</w:t>
      </w:r>
    </w:p>
    <w:p>
      <w:pPr>
        <w:pStyle w:val="2"/>
        <w:jc w:val="center"/>
      </w:pPr>
      <w:r>
        <w:rPr>
          <w:sz w:val="20"/>
        </w:rPr>
        <w:t xml:space="preserve">обязательств муниципальных образований Омской области,</w:t>
      </w:r>
    </w:p>
    <w:p>
      <w:pPr>
        <w:pStyle w:val="2"/>
        <w:jc w:val="center"/>
      </w:pPr>
      <w:r>
        <w:rPr>
          <w:sz w:val="20"/>
        </w:rPr>
        <w:t xml:space="preserve">возникающих при реализации мероприятий муниципальных</w:t>
      </w:r>
    </w:p>
    <w:p>
      <w:pPr>
        <w:pStyle w:val="2"/>
        <w:jc w:val="center"/>
      </w:pPr>
      <w:r>
        <w:rPr>
          <w:sz w:val="20"/>
        </w:rPr>
        <w:t xml:space="preserve">программ, направленных на оказание поддержки гражданам и их</w:t>
      </w:r>
    </w:p>
    <w:p>
      <w:pPr>
        <w:pStyle w:val="2"/>
        <w:jc w:val="center"/>
      </w:pPr>
      <w:r>
        <w:rPr>
          <w:sz w:val="20"/>
        </w:rPr>
        <w:t xml:space="preserve">объединениям, участвующим в охране общественного порядка,</w:t>
      </w:r>
    </w:p>
    <w:p>
      <w:pPr>
        <w:pStyle w:val="2"/>
        <w:jc w:val="center"/>
      </w:pPr>
      <w:r>
        <w:rPr>
          <w:sz w:val="20"/>
        </w:rPr>
        <w:t xml:space="preserve">создание условий для деятельности народных дружин</w:t>
      </w:r>
    </w:p>
    <w:p>
      <w:pPr>
        <w:pStyle w:val="2"/>
        <w:jc w:val="center"/>
      </w:pPr>
      <w:r>
        <w:rPr>
          <w:sz w:val="20"/>
        </w:rPr>
        <w:t xml:space="preserve">(далее - субсидии)</w:t>
      </w:r>
    </w:p>
    <w:p>
      <w:pPr>
        <w:pStyle w:val="0"/>
        <w:jc w:val="center"/>
      </w:pPr>
      <w:r>
        <w:rPr>
          <w:sz w:val="20"/>
        </w:rPr>
      </w:r>
    </w:p>
    <w:p>
      <w:pPr>
        <w:pStyle w:val="0"/>
        <w:ind w:firstLine="540"/>
        <w:jc w:val="both"/>
      </w:pPr>
      <w:r>
        <w:rPr>
          <w:sz w:val="20"/>
        </w:rPr>
        <w:t xml:space="preserve">1. Целью предоставления субсидии является софинансирование расходных обязательств муниципальных образований Омской области (далее - муниципальные образования), возникающих при реализации мероприятий муниципальных программ, направленных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2. Условие предоставления субсидии бюджету муниципального образования определено </w:t>
      </w:r>
      <w:hyperlink w:history="0" r:id="rId39"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Дополнительными условиями предоставления субсидий являются:</w:t>
      </w:r>
    </w:p>
    <w:bookmarkStart w:id="1990" w:name="P1990"/>
    <w:bookmarkEnd w:id="1990"/>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pPr>
        <w:pStyle w:val="0"/>
        <w:spacing w:before="200" w:line-rule="auto"/>
        <w:ind w:firstLine="540"/>
        <w:jc w:val="both"/>
      </w:pPr>
      <w:r>
        <w:rPr>
          <w:sz w:val="20"/>
        </w:rPr>
        <w:t xml:space="preserve">2) обеспечение муниципальным образованием доли софинансирования мероприятий по оказанию поддержки гражданам и их объединениям, участвующим в охране общественного порядка, создание условий для деятельности народных дружин из бюджета муниципального образования в текущем финансовом году в размере, указанном в соглашении о предоставлении субсидии между Министерством региональной безопасности Омской области и уполномоченным органом местного самоуправления Омской области, заключенном в соответствии с </w:t>
      </w:r>
      <w:hyperlink w:history="0" r:id="rId40"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6</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утвержденных постановлением Правительства Омской области от 27 ноября 2019 года N 382-п (далее соответственно - Соглашение, Правила);</w:t>
      </w:r>
    </w:p>
    <w:p>
      <w:pPr>
        <w:pStyle w:val="0"/>
        <w:spacing w:before="200" w:line-rule="auto"/>
        <w:ind w:firstLine="540"/>
        <w:jc w:val="both"/>
      </w:pPr>
      <w:r>
        <w:rPr>
          <w:sz w:val="20"/>
        </w:rPr>
        <w:t xml:space="preserve">3) фактическое осуществление расходов, предусмотренных заявкой на участие в отборе муниципальных образований для предоставления субсидий (далее - отбор), за счет средств бюджета муниципального образования не позднее 31 декабря года предоставления субсидии;</w:t>
      </w:r>
    </w:p>
    <w:p>
      <w:pPr>
        <w:pStyle w:val="0"/>
        <w:spacing w:before="200" w:line-rule="auto"/>
        <w:ind w:firstLine="540"/>
        <w:jc w:val="both"/>
      </w:pPr>
      <w:r>
        <w:rPr>
          <w:sz w:val="20"/>
        </w:rPr>
        <w:t xml:space="preserve">4) представление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(далее - отчетность) по форме, установленной в соответствии с </w:t>
      </w:r>
      <w:hyperlink w:history="0" r:id="rId41" w:tooltip="Приказ Министерства финансов Омской области от 16.01.2020 N 5 (ред. от 26.06.2023) &quot;Об утверждении типовой формы соглашения о предоставлении субсидии бюджету муниципального образования Омской области из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16 января 2020 года N 5, в срок до 31 числа месяца, следующего за годом предоставления субсидии;</w:t>
      </w:r>
    </w:p>
    <w:p>
      <w:pPr>
        <w:pStyle w:val="0"/>
        <w:spacing w:before="200" w:line-rule="auto"/>
        <w:ind w:firstLine="540"/>
        <w:jc w:val="both"/>
      </w:pPr>
      <w:r>
        <w:rPr>
          <w:sz w:val="20"/>
        </w:rPr>
        <w:t xml:space="preserve">5) достоверность представленных в Министерство региональной безопасности Омской области документов и отчетности;</w:t>
      </w:r>
    </w:p>
    <w:p>
      <w:pPr>
        <w:pStyle w:val="0"/>
        <w:spacing w:before="200" w:line-rule="auto"/>
        <w:ind w:firstLine="540"/>
        <w:jc w:val="both"/>
      </w:pPr>
      <w:r>
        <w:rPr>
          <w:sz w:val="20"/>
        </w:rPr>
        <w:t xml:space="preserve">6) достижение муниципальным образованием результатов использования субсидии, значения которых установлены Соглашением;</w:t>
      </w:r>
    </w:p>
    <w:p>
      <w:pPr>
        <w:pStyle w:val="0"/>
        <w:spacing w:before="200" w:line-rule="auto"/>
        <w:ind w:firstLine="540"/>
        <w:jc w:val="both"/>
      </w:pPr>
      <w:r>
        <w:rPr>
          <w:sz w:val="20"/>
        </w:rPr>
        <w:t xml:space="preserve">7) целевое использование предоставленных субсидий.</w:t>
      </w:r>
    </w:p>
    <w:p>
      <w:pPr>
        <w:pStyle w:val="0"/>
        <w:spacing w:before="200" w:line-rule="auto"/>
        <w:ind w:firstLine="540"/>
        <w:jc w:val="both"/>
      </w:pPr>
      <w:r>
        <w:rPr>
          <w:sz w:val="20"/>
        </w:rPr>
        <w:t xml:space="preserve">4. Критерием отбора является исполнение органами местного самоуправления Омской области полномочий по решению вопросов местного значения, соответствующих целям предоставления субсидий.</w:t>
      </w:r>
    </w:p>
    <w:p>
      <w:pPr>
        <w:pStyle w:val="0"/>
        <w:spacing w:before="200" w:line-rule="auto"/>
        <w:ind w:firstLine="540"/>
        <w:jc w:val="both"/>
      </w:pPr>
      <w:r>
        <w:rPr>
          <w:sz w:val="20"/>
        </w:rPr>
        <w:t xml:space="preserve">5. 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сроки ее предоставления и перечисления в бюджет муниципального образования, а также объем (прогнозный объем) бюджетных ассигнований бюджета муниципального образования на исполнение соответствующих расходных обязательств муниципального образования;</w:t>
      </w:r>
    </w:p>
    <w:p>
      <w:pPr>
        <w:pStyle w:val="0"/>
        <w:spacing w:before="200" w:line-rule="auto"/>
        <w:ind w:firstLine="540"/>
        <w:jc w:val="both"/>
      </w:pPr>
      <w:r>
        <w:rPr>
          <w:sz w:val="20"/>
        </w:rPr>
        <w:t xml:space="preserve">2)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w:t>
      </w:r>
    </w:p>
    <w:p>
      <w:pPr>
        <w:pStyle w:val="0"/>
        <w:spacing w:before="200" w:line-rule="auto"/>
        <w:ind w:firstLine="540"/>
        <w:jc w:val="both"/>
      </w:pPr>
      <w:r>
        <w:rPr>
          <w:sz w:val="20"/>
        </w:rPr>
        <w:t xml:space="preserve">3) значение результата использования субсидии;</w:t>
      </w:r>
    </w:p>
    <w:bookmarkStart w:id="2002" w:name="P2002"/>
    <w:bookmarkEnd w:id="2002"/>
    <w:p>
      <w:pPr>
        <w:pStyle w:val="0"/>
        <w:spacing w:before="200" w:line-rule="auto"/>
        <w:ind w:firstLine="540"/>
        <w:jc w:val="both"/>
      </w:pPr>
      <w:r>
        <w:rPr>
          <w:sz w:val="20"/>
        </w:rPr>
        <w:t xml:space="preserve">4) обязательства муниципального образования по достижению результата использования субсидии;</w:t>
      </w:r>
    </w:p>
    <w:p>
      <w:pPr>
        <w:pStyle w:val="0"/>
        <w:spacing w:before="200" w:line-rule="auto"/>
        <w:ind w:firstLine="540"/>
        <w:jc w:val="both"/>
      </w:pPr>
      <w:r>
        <w:rPr>
          <w:sz w:val="20"/>
        </w:rPr>
        <w:t xml:space="preserve">5) обязательства органа местного самоуправления Омской области по возврату средств в областной бюджет в соответствии с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6)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bookmarkStart w:id="2005" w:name="P2005"/>
    <w:bookmarkEnd w:id="2005"/>
    <w:p>
      <w:pPr>
        <w:pStyle w:val="0"/>
        <w:spacing w:before="200" w:line-rule="auto"/>
        <w:ind w:firstLine="540"/>
        <w:jc w:val="both"/>
      </w:pPr>
      <w:r>
        <w:rPr>
          <w:sz w:val="20"/>
        </w:rPr>
        <w:t xml:space="preserve">7) сроки и порядок представления отчетности.</w:t>
      </w:r>
    </w:p>
    <w:p>
      <w:pPr>
        <w:pStyle w:val="0"/>
        <w:spacing w:before="200" w:line-rule="auto"/>
        <w:ind w:firstLine="540"/>
        <w:jc w:val="both"/>
      </w:pPr>
      <w:r>
        <w:rPr>
          <w:sz w:val="20"/>
        </w:rPr>
        <w:t xml:space="preserve">Отчеты об осуществлении расходов бюджета муниципального образования, источником финансового обеспечения которых является субсидия, о достижении значения результата использования субсидии предоставляются в срок до 15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w:t>
      </w:r>
    </w:p>
    <w:p>
      <w:pPr>
        <w:pStyle w:val="0"/>
        <w:spacing w:before="200" w:line-rule="auto"/>
        <w:ind w:firstLine="540"/>
        <w:jc w:val="both"/>
      </w:pPr>
      <w:r>
        <w:rPr>
          <w:sz w:val="20"/>
        </w:rPr>
        <w:t xml:space="preserve">Министерство региональной безопасности Омской области вправе устанавливать в Соглашении сроки и формы представления дополнительной отчетности (при необходимости);</w:t>
      </w:r>
    </w:p>
    <w:p>
      <w:pPr>
        <w:pStyle w:val="0"/>
        <w:spacing w:before="200" w:line-rule="auto"/>
        <w:ind w:firstLine="540"/>
        <w:jc w:val="both"/>
      </w:pPr>
      <w:r>
        <w:rPr>
          <w:sz w:val="20"/>
        </w:rPr>
        <w:t xml:space="preserve">8) указание органа местного самоуправления Омской области, на который возлагаются функции по исполнению (координации исполнения) Соглашения и представлению отчетности;</w:t>
      </w:r>
    </w:p>
    <w:p>
      <w:pPr>
        <w:pStyle w:val="0"/>
        <w:spacing w:before="200" w:line-rule="auto"/>
        <w:ind w:firstLine="540"/>
        <w:jc w:val="both"/>
      </w:pPr>
      <w:r>
        <w:rPr>
          <w:sz w:val="20"/>
        </w:rPr>
        <w:t xml:space="preserve">9)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11) условие о вступлении в силу Соглашения.</w:t>
      </w:r>
    </w:p>
    <w:p>
      <w:pPr>
        <w:pStyle w:val="0"/>
        <w:spacing w:before="200" w:line-rule="auto"/>
        <w:ind w:firstLine="540"/>
        <w:jc w:val="both"/>
      </w:pPr>
      <w:r>
        <w:rPr>
          <w:sz w:val="20"/>
        </w:rPr>
        <w:t xml:space="preserve">Соглашение заключается в соответствии с типовой формой соглашения, утвержденной Министерством финансов Омской области.</w:t>
      </w:r>
    </w:p>
    <w:bookmarkStart w:id="2013" w:name="P2013"/>
    <w:bookmarkEnd w:id="2013"/>
    <w:p>
      <w:pPr>
        <w:pStyle w:val="0"/>
        <w:spacing w:before="200" w:line-rule="auto"/>
        <w:ind w:firstLine="540"/>
        <w:jc w:val="both"/>
      </w:pPr>
      <w:r>
        <w:rPr>
          <w:sz w:val="20"/>
        </w:rPr>
        <w:t xml:space="preserve">6. Перечень документов, представляемых органами местного самоуправления Омской области в целях проведения отбора:</w:t>
      </w:r>
    </w:p>
    <w:p>
      <w:pPr>
        <w:pStyle w:val="0"/>
        <w:spacing w:before="200" w:line-rule="auto"/>
        <w:ind w:firstLine="540"/>
        <w:jc w:val="both"/>
      </w:pPr>
      <w:r>
        <w:rPr>
          <w:sz w:val="20"/>
        </w:rPr>
        <w:t xml:space="preserve">1) заявка (заявление) на участие в отборе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 (далее - государственная программа)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планируется получение субсидии;</w:t>
      </w:r>
    </w:p>
    <w:p>
      <w:pPr>
        <w:pStyle w:val="0"/>
        <w:spacing w:before="200" w:line-rule="auto"/>
        <w:ind w:firstLine="540"/>
        <w:jc w:val="both"/>
      </w:pPr>
      <w:r>
        <w:rPr>
          <w:sz w:val="20"/>
        </w:rPr>
        <w:t xml:space="preserve">4) документ, подтверждающий полномочия лица, представляющего заявку на участие в отборе и пакет документов.</w:t>
      </w:r>
    </w:p>
    <w:p>
      <w:pPr>
        <w:pStyle w:val="0"/>
        <w:spacing w:before="200" w:line-rule="auto"/>
        <w:ind w:firstLine="540"/>
        <w:jc w:val="both"/>
      </w:pPr>
      <w:r>
        <w:rPr>
          <w:sz w:val="20"/>
        </w:rPr>
        <w:t xml:space="preserve">7. В случае внесения в закон Омской области об областном бюджете на текущий финансовый год и на плановый период и (или) государственную программу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8.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следующих случаев:</w:t>
      </w:r>
    </w:p>
    <w:p>
      <w:pPr>
        <w:pStyle w:val="0"/>
        <w:spacing w:before="200" w:line-rule="auto"/>
        <w:ind w:firstLine="540"/>
        <w:jc w:val="both"/>
      </w:pPr>
      <w:r>
        <w:rPr>
          <w:sz w:val="20"/>
        </w:rPr>
        <w:t xml:space="preserve">1) изменение значения целевого индикатора реализации мероприятия государственной программы по предоставлению субсидий местным бюджетам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2) сокращение размера субсидии.</w:t>
      </w:r>
    </w:p>
    <w:p>
      <w:pPr>
        <w:pStyle w:val="0"/>
        <w:spacing w:before="200" w:line-rule="auto"/>
        <w:ind w:firstLine="540"/>
        <w:jc w:val="both"/>
      </w:pPr>
      <w:r>
        <w:rPr>
          <w:sz w:val="20"/>
        </w:rPr>
        <w:t xml:space="preserve">9. Отбор проводится Министерством региональной безопасности Омской области на основании заявок на участие в отборе, представляемых уполномоченными органами местного самоуправления Омской области (далее - заявка), а также документов, представляемых органами местного самоуправления Омской области в целях проведения отбора в соответствии с </w:t>
      </w:r>
      <w:hyperlink w:history="0" w:anchor="P2013" w:tooltip="6. Перечень документов, представляемых органами местного самоуправления Омской области в целях проведения отбор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10. Форма и сроки представления заявки и документов, представляемых органами местного самоуправления Омской области в целях проведения отбора в соответствии с </w:t>
      </w:r>
      <w:hyperlink w:history="0" w:anchor="P2013" w:tooltip="6. Перечень документов, представляемых органами местного самоуправления Омской области в целях проведения отбора:">
        <w:r>
          <w:rPr>
            <w:sz w:val="20"/>
            <w:color w:val="0000ff"/>
          </w:rPr>
          <w:t xml:space="preserve">пунктом 6</w:t>
        </w:r>
      </w:hyperlink>
      <w:r>
        <w:rPr>
          <w:sz w:val="20"/>
        </w:rPr>
        <w:t xml:space="preserve"> настоящего Порядка, определяются Министерством региональной безопасности Омской области.</w:t>
      </w:r>
    </w:p>
    <w:p>
      <w:pPr>
        <w:pStyle w:val="0"/>
        <w:spacing w:before="200" w:line-rule="auto"/>
        <w:ind w:firstLine="540"/>
        <w:jc w:val="both"/>
      </w:pPr>
      <w:r>
        <w:rPr>
          <w:sz w:val="20"/>
        </w:rPr>
        <w:t xml:space="preserve">11. В течение 10 рабочих дней со дня окончания срока приема заявки и документов, представляемых органами местного самоуправления Омской области в целях проведения отбора в соответствии с </w:t>
      </w:r>
      <w:hyperlink w:history="0" w:anchor="P2013" w:tooltip="6. Перечень документов, представляемых органами местного самоуправления Омской области в целях проведения отбора:">
        <w:r>
          <w:rPr>
            <w:sz w:val="20"/>
            <w:color w:val="0000ff"/>
          </w:rPr>
          <w:t xml:space="preserve">пунктом 6</w:t>
        </w:r>
      </w:hyperlink>
      <w:r>
        <w:rPr>
          <w:sz w:val="20"/>
        </w:rPr>
        <w:t xml:space="preserve"> настоящего Порядка, комиссия, состав и порядок деятельности которой утверждаются Министерством региональной безопасности Омской области, проводит отбор и осуществляет по результатам отбора подготовку заключения о предоставлении субсидий или об отказе в предоставлении субсидий, которое оформляется в виде протокола.</w:t>
      </w:r>
    </w:p>
    <w:p>
      <w:pPr>
        <w:pStyle w:val="0"/>
        <w:spacing w:before="200" w:line-rule="auto"/>
        <w:ind w:firstLine="540"/>
        <w:jc w:val="both"/>
      </w:pPr>
      <w:r>
        <w:rPr>
          <w:sz w:val="20"/>
        </w:rPr>
        <w:t xml:space="preserve">Министерство региональной безопасности Омской области в течение 10 рабочих дней со дня оформления протокола заседания комиссии на основании ее заключения принимает решение о предоставлении субсидий или об отказе в предоставлении субсидий. В течение 10 рабочих дней со дня принятия решения Министерство региональной безопасности Омской области подготавливает проект постановления Правительства Омской области о распределении субсидий.</w:t>
      </w:r>
    </w:p>
    <w:p>
      <w:pPr>
        <w:pStyle w:val="0"/>
        <w:spacing w:before="200" w:line-rule="auto"/>
        <w:ind w:firstLine="540"/>
        <w:jc w:val="both"/>
      </w:pPr>
      <w:r>
        <w:rPr>
          <w:sz w:val="20"/>
        </w:rPr>
        <w:t xml:space="preserve">12. Информация о сроках проведения отбора, месте и времени приема заявки и документов для участия в отборе в соответствии с </w:t>
      </w:r>
      <w:hyperlink w:history="0" w:anchor="P2013" w:tooltip="6. Перечень документов, представляемых органами местного самоуправления Омской области в целях проведения отбора:">
        <w:r>
          <w:rPr>
            <w:sz w:val="20"/>
            <w:color w:val="0000ff"/>
          </w:rPr>
          <w:t xml:space="preserve">пунктом 6</w:t>
        </w:r>
      </w:hyperlink>
      <w:r>
        <w:rPr>
          <w:sz w:val="20"/>
        </w:rPr>
        <w:t xml:space="preserve"> настоящего Порядка размещается на официальном сайте Министерства региональной безопасности Омской области в информационно-телекоммуникационной сети "Интернет" не позднее 15 рабочих дней до даты приема документов.</w:t>
      </w:r>
    </w:p>
    <w:p>
      <w:pPr>
        <w:pStyle w:val="0"/>
        <w:spacing w:before="200" w:line-rule="auto"/>
        <w:ind w:firstLine="540"/>
        <w:jc w:val="both"/>
      </w:pPr>
      <w:r>
        <w:rPr>
          <w:sz w:val="20"/>
        </w:rPr>
        <w:t xml:space="preserve">13. Основанием для подготовки комиссией заключения и принятия Министерством региональной безопасности Омской области решения об отказе в предоставлении субсидии являются:</w:t>
      </w:r>
    </w:p>
    <w:p>
      <w:pPr>
        <w:pStyle w:val="0"/>
        <w:spacing w:before="200" w:line-rule="auto"/>
        <w:ind w:firstLine="540"/>
        <w:jc w:val="both"/>
      </w:pPr>
      <w:r>
        <w:rPr>
          <w:sz w:val="20"/>
        </w:rPr>
        <w:t xml:space="preserve">1) несоответствие критерию отбора и (или) условию предоставления субсидий, предусмотренному </w:t>
      </w:r>
      <w:hyperlink w:history="0" w:anchor="P1990" w:tooltip="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w:r>
          <w:rPr>
            <w:sz w:val="20"/>
            <w:color w:val="0000ff"/>
          </w:rPr>
          <w:t xml:space="preserve">подпунктом 1 пункта 3</w:t>
        </w:r>
      </w:hyperlink>
      <w:r>
        <w:rPr>
          <w:sz w:val="20"/>
        </w:rPr>
        <w:t xml:space="preserve"> настоящего Порядка;</w:t>
      </w:r>
    </w:p>
    <w:p>
      <w:pPr>
        <w:pStyle w:val="0"/>
        <w:spacing w:before="200" w:line-rule="auto"/>
        <w:ind w:firstLine="540"/>
        <w:jc w:val="both"/>
      </w:pPr>
      <w:r>
        <w:rPr>
          <w:sz w:val="20"/>
        </w:rPr>
        <w:t xml:space="preserve">2) представление неполного пакета документов для участия в отборе либо наличие в указанных документах недостоверных сведений;</w:t>
      </w:r>
    </w:p>
    <w:p>
      <w:pPr>
        <w:pStyle w:val="0"/>
        <w:spacing w:before="200" w:line-rule="auto"/>
        <w:ind w:firstLine="540"/>
        <w:jc w:val="both"/>
      </w:pPr>
      <w:r>
        <w:rPr>
          <w:sz w:val="20"/>
        </w:rPr>
        <w:t xml:space="preserve">3) представление заявки и (или) пакета документов в составе заявки неуполномоченным лицом.</w:t>
      </w:r>
    </w:p>
    <w:p>
      <w:pPr>
        <w:pStyle w:val="0"/>
        <w:spacing w:before="200" w:line-rule="auto"/>
        <w:ind w:firstLine="540"/>
        <w:jc w:val="both"/>
      </w:pPr>
      <w:r>
        <w:rPr>
          <w:sz w:val="20"/>
        </w:rPr>
        <w:t xml:space="preserve">14. Субсидии предоставляются в пределах бюджетных ассигнований, предусмотренных законом Омской области об областном бюджете на текущий финансовый год и на плановый период, и лимитов бюджетных обязательств, утвержденных в установленном порядке Министерству региональной безопасности Омской области на соответствующие цели.</w:t>
      </w:r>
    </w:p>
    <w:p>
      <w:pPr>
        <w:pStyle w:val="0"/>
        <w:spacing w:before="200" w:line-rule="auto"/>
        <w:ind w:firstLine="540"/>
        <w:jc w:val="both"/>
      </w:pPr>
      <w:r>
        <w:rPr>
          <w:sz w:val="20"/>
        </w:rPr>
        <w:t xml:space="preserve">Перечисление субсидий на счета муниципальных образований осуществляется в соответствии с законодательством в порядке и сроки, установленные Соглашением.</w:t>
      </w:r>
    </w:p>
    <w:p>
      <w:pPr>
        <w:pStyle w:val="0"/>
        <w:spacing w:before="200" w:line-rule="auto"/>
        <w:ind w:firstLine="540"/>
        <w:jc w:val="both"/>
      </w:pPr>
      <w:r>
        <w:rPr>
          <w:sz w:val="20"/>
        </w:rPr>
        <w:t xml:space="preserve">15. Размер субсидии определяется на основании заявок и рассчитывается по формуле:</w:t>
      </w:r>
    </w:p>
    <w:p>
      <w:pPr>
        <w:pStyle w:val="0"/>
        <w:ind w:firstLine="540"/>
        <w:jc w:val="both"/>
      </w:pPr>
      <w:r>
        <w:rPr>
          <w:sz w:val="20"/>
        </w:rPr>
      </w:r>
    </w:p>
    <w:p>
      <w:pPr>
        <w:pStyle w:val="0"/>
        <w:ind w:firstLine="540"/>
        <w:jc w:val="both"/>
      </w:pPr>
      <w:r>
        <w:rPr>
          <w:sz w:val="20"/>
        </w:rPr>
        <w:t xml:space="preserve">РСi = (СрОБ / Потр) x Потрi, где:</w:t>
      </w:r>
    </w:p>
    <w:p>
      <w:pPr>
        <w:pStyle w:val="0"/>
        <w:ind w:firstLine="540"/>
        <w:jc w:val="both"/>
      </w:pPr>
      <w:r>
        <w:rPr>
          <w:sz w:val="20"/>
        </w:rPr>
      </w:r>
    </w:p>
    <w:p>
      <w:pPr>
        <w:pStyle w:val="0"/>
        <w:ind w:firstLine="540"/>
        <w:jc w:val="both"/>
      </w:pPr>
      <w:r>
        <w:rPr>
          <w:sz w:val="20"/>
        </w:rPr>
        <w:t xml:space="preserve">РСi - размер субсидии, предоставляемой i-му муниципальному образованию в текущем финансовом году и (или) в плановом периоде;</w:t>
      </w:r>
    </w:p>
    <w:p>
      <w:pPr>
        <w:pStyle w:val="0"/>
        <w:spacing w:before="200" w:line-rule="auto"/>
        <w:ind w:firstLine="540"/>
        <w:jc w:val="both"/>
      </w:pPr>
      <w:r>
        <w:rPr>
          <w:sz w:val="20"/>
        </w:rPr>
        <w:t xml:space="preserve">СрОБ - средства областного бюджета, предусмотренные на софинансирование соответствующих расходов в текущем финансовом году и (или) в плановом периоде;</w:t>
      </w:r>
    </w:p>
    <w:p>
      <w:pPr>
        <w:pStyle w:val="0"/>
        <w:spacing w:before="200" w:line-rule="auto"/>
        <w:ind w:firstLine="540"/>
        <w:jc w:val="both"/>
      </w:pPr>
      <w:r>
        <w:rPr>
          <w:sz w:val="20"/>
        </w:rPr>
        <w:t xml:space="preserve">Потр - суммарный объем потребности муниципальных образований, претендующих на получение субсидий в текущем финансовом году и (или) в плановом периоде;</w:t>
      </w:r>
    </w:p>
    <w:p>
      <w:pPr>
        <w:pStyle w:val="0"/>
        <w:spacing w:before="200" w:line-rule="auto"/>
        <w:ind w:firstLine="540"/>
        <w:jc w:val="both"/>
      </w:pPr>
      <w:r>
        <w:rPr>
          <w:sz w:val="20"/>
        </w:rPr>
        <w:t xml:space="preserve">Потрi - указанный в заявке объем потребности i-го муниципального образования, претендующего на получение субсидии в текущем финансовом году и (или) в плановом периоде.</w:t>
      </w:r>
    </w:p>
    <w:p>
      <w:pPr>
        <w:pStyle w:val="0"/>
        <w:ind w:firstLine="540"/>
        <w:jc w:val="both"/>
      </w:pPr>
      <w:r>
        <w:rPr>
          <w:sz w:val="20"/>
        </w:rPr>
      </w:r>
    </w:p>
    <w:p>
      <w:pPr>
        <w:pStyle w:val="0"/>
        <w:ind w:firstLine="540"/>
        <w:jc w:val="both"/>
      </w:pPr>
      <w:r>
        <w:rPr>
          <w:sz w:val="20"/>
        </w:rPr>
        <w:t xml:space="preserve">Если Потр &lt; СрОБ, то СрОБ / Потр считается равным 1.</w:t>
      </w:r>
    </w:p>
    <w:p>
      <w:pPr>
        <w:pStyle w:val="0"/>
        <w:ind w:firstLine="540"/>
        <w:jc w:val="both"/>
      </w:pPr>
      <w:r>
        <w:rPr>
          <w:sz w:val="20"/>
        </w:rPr>
      </w:r>
    </w:p>
    <w:p>
      <w:pPr>
        <w:pStyle w:val="0"/>
        <w:ind w:firstLine="540"/>
        <w:jc w:val="both"/>
      </w:pPr>
      <w:r>
        <w:rPr>
          <w:sz w:val="20"/>
        </w:rPr>
        <w:t xml:space="preserve">16. Уровень софинансирования расходного обязательства муниципального образования не может превышать предельный уровень софинансирования, ежегодно утверждаемый Правительством Омской области по муниципальным образованиям.</w:t>
      </w:r>
    </w:p>
    <w:p>
      <w:pPr>
        <w:pStyle w:val="0"/>
        <w:spacing w:before="200" w:line-rule="auto"/>
        <w:ind w:firstLine="540"/>
        <w:jc w:val="both"/>
      </w:pPr>
      <w:r>
        <w:rPr>
          <w:sz w:val="20"/>
        </w:rPr>
        <w:t xml:space="preserve">17. Результатом использования субсидии является количество массовых мероприятий, в обеспечении общественного порядка которых приняли участие граждане и (или) их объединения правоохранительной направленности, в том числе члены народных дружин, значение которого устанавливается в Соглашении.</w:t>
      </w:r>
    </w:p>
    <w:p>
      <w:pPr>
        <w:pStyle w:val="0"/>
        <w:spacing w:before="200" w:line-rule="auto"/>
        <w:ind w:firstLine="540"/>
        <w:jc w:val="both"/>
      </w:pPr>
      <w:r>
        <w:rPr>
          <w:sz w:val="20"/>
        </w:rPr>
        <w:t xml:space="preserve">18. Оценка эффективности использования субсидий осуществляется Министерством региональной безопасности Омской области на основании анализа представленной муниципальными образованиями отчетности в соответствии с </w:t>
      </w:r>
      <w:hyperlink w:history="0" w:anchor="P2005" w:tooltip="7) сроки и порядок представления отчетности.">
        <w:r>
          <w:rPr>
            <w:sz w:val="20"/>
            <w:color w:val="0000ff"/>
          </w:rPr>
          <w:t xml:space="preserve">подпунктом 7 пункта 5</w:t>
        </w:r>
      </w:hyperlink>
      <w:r>
        <w:rPr>
          <w:sz w:val="20"/>
        </w:rPr>
        <w:t xml:space="preserve"> настоящего Порядка. Оценка эффективности использования субсидий рассчитывается по формуле:</w:t>
      </w:r>
    </w:p>
    <w:p>
      <w:pPr>
        <w:pStyle w:val="0"/>
        <w:ind w:firstLine="540"/>
        <w:jc w:val="both"/>
      </w:pPr>
      <w:r>
        <w:rPr>
          <w:sz w:val="20"/>
        </w:rPr>
      </w:r>
    </w:p>
    <w:p>
      <w:pPr>
        <w:pStyle w:val="0"/>
        <w:ind w:firstLine="540"/>
        <w:jc w:val="both"/>
      </w:pPr>
      <w:r>
        <w:rPr>
          <w:sz w:val="20"/>
        </w:rPr>
        <w:t xml:space="preserve">ИПi = m / n x 100%, где:</w:t>
      </w:r>
    </w:p>
    <w:p>
      <w:pPr>
        <w:pStyle w:val="0"/>
        <w:ind w:firstLine="540"/>
        <w:jc w:val="both"/>
      </w:pPr>
      <w:r>
        <w:rPr>
          <w:sz w:val="20"/>
        </w:rPr>
      </w:r>
    </w:p>
    <w:p>
      <w:pPr>
        <w:pStyle w:val="0"/>
        <w:ind w:firstLine="540"/>
        <w:jc w:val="both"/>
      </w:pPr>
      <w:r>
        <w:rPr>
          <w:sz w:val="20"/>
        </w:rPr>
        <w:t xml:space="preserve">ИПi - эффективность использования субсидии i-м муниципальным образованием;</w:t>
      </w:r>
    </w:p>
    <w:p>
      <w:pPr>
        <w:pStyle w:val="0"/>
        <w:spacing w:before="200" w:line-rule="auto"/>
        <w:ind w:firstLine="540"/>
        <w:jc w:val="both"/>
      </w:pPr>
      <w:r>
        <w:rPr>
          <w:sz w:val="20"/>
        </w:rPr>
        <w:t xml:space="preserve">m - значение результата использования субсидии, фактически достигнутое муниципальным образованием по состоянию на 31 декабря года предоставления субсидии;</w:t>
      </w:r>
    </w:p>
    <w:p>
      <w:pPr>
        <w:pStyle w:val="0"/>
        <w:spacing w:before="200" w:line-rule="auto"/>
        <w:ind w:firstLine="540"/>
        <w:jc w:val="both"/>
      </w:pPr>
      <w:r>
        <w:rPr>
          <w:sz w:val="20"/>
        </w:rPr>
        <w:t xml:space="preserve">n - значение результата использования субсидии, установленное Соглашением.</w:t>
      </w:r>
    </w:p>
    <w:bookmarkStart w:id="2053" w:name="P2053"/>
    <w:bookmarkEnd w:id="2053"/>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002" w:tooltip="4) обязательства муниципального образования по достижению результата использования субсидии;">
        <w:r>
          <w:rPr>
            <w:sz w:val="20"/>
            <w:color w:val="0000ff"/>
          </w:rPr>
          <w:t xml:space="preserve">подпунктом 4 пункта 5</w:t>
        </w:r>
      </w:hyperlink>
      <w:r>
        <w:rPr>
          <w:sz w:val="20"/>
        </w:rPr>
        <w:t xml:space="preserve">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20 мая года, следующего за годом предоставления субсидии, определяется по формуле:</w:t>
      </w:r>
    </w:p>
    <w:p>
      <w:pPr>
        <w:pStyle w:val="0"/>
        <w:ind w:firstLine="540"/>
        <w:jc w:val="both"/>
      </w:pPr>
      <w:r>
        <w:rPr>
          <w:sz w:val="20"/>
        </w:rPr>
      </w:r>
    </w:p>
    <w:p>
      <w:pPr>
        <w:pStyle w:val="0"/>
        <w:ind w:firstLine="540"/>
        <w:jc w:val="both"/>
      </w:pPr>
      <w:r>
        <w:rPr>
          <w:sz w:val="20"/>
        </w:rPr>
        <w:t xml:space="preserve">СВi = (Сi x Кi x m / n) x 0,1, где:</w:t>
      </w:r>
    </w:p>
    <w:p>
      <w:pPr>
        <w:pStyle w:val="0"/>
        <w:ind w:firstLine="54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в областной бюджет;</w:t>
      </w:r>
    </w:p>
    <w:p>
      <w:pPr>
        <w:pStyle w:val="0"/>
        <w:spacing w:before="200" w:line-rule="auto"/>
        <w:ind w:firstLine="540"/>
        <w:jc w:val="both"/>
      </w:pPr>
      <w:r>
        <w:rPr>
          <w:sz w:val="20"/>
        </w:rPr>
        <w:t xml:space="preserve">Сi - объем субсидии, фактически предоставленной бюджету i-го муниципального образования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0"/>
        <w:spacing w:before="200" w:line-rule="auto"/>
        <w:ind w:firstLine="540"/>
        <w:jc w:val="both"/>
      </w:pPr>
      <w:r>
        <w:rPr>
          <w:sz w:val="20"/>
        </w:rPr>
        <w:t xml:space="preserve">В указанном объеме показателя 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0"/>
        <w:spacing w:before="200" w:line-rule="auto"/>
        <w:ind w:firstLine="540"/>
        <w:jc w:val="both"/>
      </w:pPr>
      <w:r>
        <w:rPr>
          <w:sz w:val="20"/>
        </w:rPr>
        <w:t xml:space="preserve">Кi - коэффициент возврата субсидии для i-го муниципального образования;</w:t>
      </w:r>
    </w:p>
    <w:p>
      <w:pPr>
        <w:pStyle w:val="0"/>
        <w:spacing w:before="200" w:line-rule="auto"/>
        <w:ind w:firstLine="540"/>
        <w:jc w:val="both"/>
      </w:pPr>
      <w:r>
        <w:rPr>
          <w:sz w:val="20"/>
        </w:rPr>
        <w:t xml:space="preserve">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определяется по формуле:</w:t>
      </w:r>
    </w:p>
    <w:p>
      <w:pPr>
        <w:pStyle w:val="0"/>
        <w:ind w:firstLine="540"/>
        <w:jc w:val="both"/>
      </w:pPr>
      <w:r>
        <w:rPr>
          <w:sz w:val="20"/>
        </w:rPr>
      </w:r>
    </w:p>
    <w:p>
      <w:pPr>
        <w:pStyle w:val="0"/>
        <w:ind w:firstLine="540"/>
        <w:jc w:val="both"/>
      </w:pPr>
      <w:r>
        <w:rPr>
          <w:position w:val="-23"/>
        </w:rPr>
        <w:drawing>
          <wp:inline distT="0" distB="0" distL="0" distR="0">
            <wp:extent cx="1438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t-го результата использования субсидии, определяемый по формуле:</w:t>
      </w:r>
    </w:p>
    <w:p>
      <w:pPr>
        <w:pStyle w:val="0"/>
        <w:ind w:firstLine="540"/>
        <w:jc w:val="both"/>
      </w:pPr>
      <w:r>
        <w:rPr>
          <w:sz w:val="20"/>
        </w:rPr>
      </w:r>
    </w:p>
    <w:p>
      <w:pPr>
        <w:pStyle w:val="0"/>
        <w:ind w:firstLine="540"/>
        <w:jc w:val="both"/>
      </w:pPr>
      <w:r>
        <w:rPr>
          <w:sz w:val="20"/>
        </w:rPr>
        <w:t xml:space="preserve">Dit = 1 - Tit / Sit, где:</w:t>
      </w:r>
    </w:p>
    <w:p>
      <w:pPr>
        <w:pStyle w:val="0"/>
        <w:ind w:firstLine="54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на отчетную дату;</w:t>
      </w:r>
    </w:p>
    <w:p>
      <w:pPr>
        <w:pStyle w:val="0"/>
        <w:spacing w:before="200" w:line-rule="auto"/>
        <w:ind w:firstLine="540"/>
        <w:jc w:val="both"/>
      </w:pPr>
      <w:r>
        <w:rPr>
          <w:sz w:val="20"/>
        </w:rPr>
        <w:t xml:space="preserve">Sit - плановое значение t-го результата использования субсидии по i-му муниципальному образованию, установленное Соглашением.</w:t>
      </w:r>
    </w:p>
    <w:p>
      <w:pPr>
        <w:pStyle w:val="0"/>
        <w:spacing w:before="200" w:line-rule="auto"/>
        <w:ind w:firstLine="540"/>
        <w:jc w:val="both"/>
      </w:pPr>
      <w:r>
        <w:rPr>
          <w:sz w:val="20"/>
        </w:rPr>
        <w:t xml:space="preserve">20. Расчет объема средств, подлежащих возврату из бюджета муниципального образования в областной бюджет, осуществляется отдельно для каждого мероприятия, в отношении которого допущены нарушения обязательств, предусмотренных соглашением в соответствии с </w:t>
      </w:r>
      <w:hyperlink w:history="0" w:anchor="P2002" w:tooltip="4) обязательства муниципального образования по достижению результата использования субсидии;">
        <w:r>
          <w:rPr>
            <w:sz w:val="20"/>
            <w:color w:val="0000ff"/>
          </w:rPr>
          <w:t xml:space="preserve">подпунктом 4 пункта 5</w:t>
        </w:r>
      </w:hyperlink>
      <w:r>
        <w:rPr>
          <w:sz w:val="20"/>
        </w:rPr>
        <w:t xml:space="preserve"> настоящего Порядка, с учетом применения результата использования субсидии. Общий объем средств, подлежащий возврату, определяется как сумма объемов средств, подлежащих возврату, для каждого из мероприятий в соответствии с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 в отношении которых были допущены нарушения.</w:t>
      </w:r>
    </w:p>
    <w:p>
      <w:pPr>
        <w:pStyle w:val="0"/>
        <w:spacing w:before="200" w:line-rule="auto"/>
        <w:ind w:firstLine="540"/>
        <w:jc w:val="both"/>
      </w:pPr>
      <w:r>
        <w:rPr>
          <w:sz w:val="20"/>
        </w:rPr>
        <w:t xml:space="preserve">21. Муниципальное образование освобождается от ответственности, установленной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 при наличии документально подтвержденного наступления обстоятельств непреодолимой силы, определенных Правилами.</w:t>
      </w:r>
    </w:p>
    <w:p>
      <w:pPr>
        <w:pStyle w:val="0"/>
        <w:spacing w:before="200" w:line-rule="auto"/>
        <w:ind w:firstLine="540"/>
        <w:jc w:val="both"/>
      </w:pPr>
      <w:r>
        <w:rPr>
          <w:sz w:val="20"/>
        </w:rPr>
        <w:t xml:space="preserve">22. В случае отсутствия оснований для освобождения муниципального образования от применения мер ответственности, предусмотренных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 Министерство региональной безопасности Омской области не позднее 30-го рабочего дня после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о возврате из бюджета муниципального образования в областной бюджет объема средств, рассчитанного в соответствии с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0"/>
        <w:spacing w:before="200" w:line-rule="auto"/>
        <w:ind w:firstLine="540"/>
        <w:jc w:val="both"/>
      </w:pPr>
      <w:r>
        <w:rPr>
          <w:sz w:val="20"/>
        </w:rPr>
        <w:t xml:space="preserve">23. Министерство региональной безопасности Омской области в случае полного или частичного неперечисления сумм, указанных в требовании о возврате, в течение 5 рабочих дней со дня истечения установленного </w:t>
      </w:r>
      <w:hyperlink w:history="0" w:anchor="P2053" w:tooltip="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5 настоящего Порядка,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пунктом 19</w:t>
        </w:r>
      </w:hyperlink>
      <w:r>
        <w:rPr>
          <w:sz w:val="20"/>
        </w:rPr>
        <w:t xml:space="preserve"> настоящего Порядка срока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pPr>
        <w:pStyle w:val="0"/>
        <w:spacing w:before="200" w:line-rule="auto"/>
        <w:ind w:firstLine="540"/>
        <w:jc w:val="both"/>
      </w:pPr>
      <w:r>
        <w:rPr>
          <w:sz w:val="20"/>
        </w:rPr>
        <w:t xml:space="preserve">24. Контроль за соблюдением муниципальными образованиями Омской области условий предоставления субсидий, в том числе достижением ими результата использования субсидий, осуществляет Министерство региональной безопасности Омской области, а также орган государственного финансового контроля в соответствии с законодательством.</w:t>
      </w:r>
    </w:p>
    <w:p>
      <w:pPr>
        <w:pStyle w:val="0"/>
        <w:jc w:val="center"/>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578-п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578-п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3623&amp;dst=100010" TargetMode = "External"/>
	<Relationship Id="rId8" Type="http://schemas.openxmlformats.org/officeDocument/2006/relationships/hyperlink" Target="https://login.consultant.ru/link/?req=doc&amp;base=LAW&amp;n=396586&amp;dst=29560" TargetMode = "External"/>
	<Relationship Id="rId9" Type="http://schemas.openxmlformats.org/officeDocument/2006/relationships/hyperlink" Target="https://login.consultant.ru/link/?req=doc&amp;base=LAW&amp;n=458506&amp;dst=27974"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LAW&amp;n=441135" TargetMode = "External"/>
	<Relationship Id="rId13" Type="http://schemas.openxmlformats.org/officeDocument/2006/relationships/hyperlink" Target="https://login.consultant.ru/link/?req=doc&amp;base=RLAW148&amp;n=196008" TargetMode = "External"/>
	<Relationship Id="rId14" Type="http://schemas.openxmlformats.org/officeDocument/2006/relationships/hyperlink" Target="https://login.consultant.ru/link/?req=doc&amp;base=RLAW148&amp;n=196008" TargetMode = "External"/>
	<Relationship Id="rId15" Type="http://schemas.openxmlformats.org/officeDocument/2006/relationships/hyperlink" Target="https://login.consultant.ru/link/?req=doc&amp;base=LAW&amp;n=389271&amp;dst=100013" TargetMode = "External"/>
	<Relationship Id="rId16" Type="http://schemas.openxmlformats.org/officeDocument/2006/relationships/hyperlink" Target="https://login.consultant.ru/link/?req=doc&amp;base=LAW&amp;n=209270&amp;dst=100013" TargetMode = "External"/>
	<Relationship Id="rId17" Type="http://schemas.openxmlformats.org/officeDocument/2006/relationships/hyperlink" Target="https://login.consultant.ru/link/?req=doc&amp;base=LAW&amp;n=286888&amp;dst=100013" TargetMode = "External"/>
	<Relationship Id="rId18" Type="http://schemas.openxmlformats.org/officeDocument/2006/relationships/hyperlink" Target="https://login.consultant.ru/link/?req=doc&amp;base=LAW&amp;n=287639&amp;dst=100013" TargetMode = "External"/>
	<Relationship Id="rId19" Type="http://schemas.openxmlformats.org/officeDocument/2006/relationships/hyperlink" Target="https://login.consultant.ru/link/?req=doc&amp;base=LAW&amp;n=335627&amp;dst=100013" TargetMode = "External"/>
	<Relationship Id="rId20" Type="http://schemas.openxmlformats.org/officeDocument/2006/relationships/hyperlink" Target="https://login.consultant.ru/link/?req=doc&amp;base=RLAW148&amp;n=196008&amp;dst=100008" TargetMode = "External"/>
	<Relationship Id="rId21" Type="http://schemas.openxmlformats.org/officeDocument/2006/relationships/hyperlink" Target="https://login.consultant.ru/link/?req=doc&amp;base=LAW&amp;n=396586&amp;dst=29560" TargetMode = "External"/>
	<Relationship Id="rId22" Type="http://schemas.openxmlformats.org/officeDocument/2006/relationships/hyperlink" Target="https://login.consultant.ru/link/?req=doc&amp;base=LAW&amp;n=458506&amp;dst=27974" TargetMode = "External"/>
	<Relationship Id="rId23" Type="http://schemas.openxmlformats.org/officeDocument/2006/relationships/hyperlink" Target="https://login.consultant.ru/link/?req=doc&amp;base=LAW&amp;n=441135" TargetMode = "External"/>
	<Relationship Id="rId24" Type="http://schemas.openxmlformats.org/officeDocument/2006/relationships/hyperlink" Target="https://login.consultant.ru/link/?req=doc&amp;base=LAW&amp;n=441135" TargetMode = "Externa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LAW&amp;n=441135" TargetMode = "External"/>
	<Relationship Id="rId27" Type="http://schemas.openxmlformats.org/officeDocument/2006/relationships/hyperlink" Target="https://login.consultant.ru/link/?req=doc&amp;base=RLAW148&amp;n=204293"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image" Target="media/image2.wmf"/>
	<Relationship Id="rId30" Type="http://schemas.openxmlformats.org/officeDocument/2006/relationships/hyperlink" Target="https://login.consultant.ru/link/?req=doc&amp;base=RLAW148&amp;n=204293" TargetMode = "External"/>
	<Relationship Id="rId31" Type="http://schemas.openxmlformats.org/officeDocument/2006/relationships/hyperlink" Target="https://login.consultant.ru/link/?req=doc&amp;base=RLAW148&amp;n=204293" TargetMode = "External"/>
	<Relationship Id="rId32" Type="http://schemas.openxmlformats.org/officeDocument/2006/relationships/hyperlink" Target="https://login.consultant.ru/link/?req=doc&amp;base=LAW&amp;n=461085&amp;dst=7350" TargetMode = "External"/>
	<Relationship Id="rId33" Type="http://schemas.openxmlformats.org/officeDocument/2006/relationships/hyperlink" Target="https://login.consultant.ru/link/?req=doc&amp;base=RLAW148&amp;n=191948&amp;dst=100034" TargetMode = "External"/>
	<Relationship Id="rId34" Type="http://schemas.openxmlformats.org/officeDocument/2006/relationships/hyperlink" Target="https://login.consultant.ru/link/?req=doc&amp;base=RLAW148&amp;n=200229" TargetMode = "External"/>
	<Relationship Id="rId35" Type="http://schemas.openxmlformats.org/officeDocument/2006/relationships/image" Target="media/image3.wmf"/>
	<Relationship Id="rId36" Type="http://schemas.openxmlformats.org/officeDocument/2006/relationships/hyperlink" Target="https://login.consultant.ru/link/?req=doc&amp;base=LAW&amp;n=461085&amp;dst=7350" TargetMode = "External"/>
	<Relationship Id="rId37" Type="http://schemas.openxmlformats.org/officeDocument/2006/relationships/hyperlink" Target="https://login.consultant.ru/link/?req=doc&amp;base=RLAW148&amp;n=191948&amp;dst=100034" TargetMode = "External"/>
	<Relationship Id="rId38" Type="http://schemas.openxmlformats.org/officeDocument/2006/relationships/hyperlink" Target="https://login.consultant.ru/link/?req=doc&amp;base=RLAW148&amp;n=200229" TargetMode = "External"/>
	<Relationship Id="rId39" Type="http://schemas.openxmlformats.org/officeDocument/2006/relationships/hyperlink" Target="https://login.consultant.ru/link/?req=doc&amp;base=LAW&amp;n=461085&amp;dst=7350" TargetMode = "External"/>
	<Relationship Id="rId40" Type="http://schemas.openxmlformats.org/officeDocument/2006/relationships/hyperlink" Target="https://login.consultant.ru/link/?req=doc&amp;base=RLAW148&amp;n=191948&amp;dst=100034" TargetMode = "External"/>
	<Relationship Id="rId41" Type="http://schemas.openxmlformats.org/officeDocument/2006/relationships/hyperlink" Target="https://login.consultant.ru/link/?req=doc&amp;base=RLAW148&amp;n=200229" TargetMode = "External"/>
	<Relationship Id="rId42"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28.10.2023 N 578-п
"Об утверждении государственной программы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dc:title>
  <dcterms:created xsi:type="dcterms:W3CDTF">2023-12-05T15:55:29Z</dcterms:created>
</cp:coreProperties>
</file>