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Омской области от 17.08.2023 N 175-рп</w:t>
              <w:br/>
              <w:t xml:space="preserve">"Об утверждении инновационного социального проекта (комплекса мер) Омской области по созданию отделений "Семейный многофункциональный центр"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августа 2023 г. N 175-рп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ИННОВАЦИОННОГО СОЦИАЛЬНОГО ПРОЕКТА (КОМПЛЕКСА</w:t>
      </w:r>
    </w:p>
    <w:p>
      <w:pPr>
        <w:pStyle w:val="2"/>
        <w:jc w:val="center"/>
      </w:pPr>
      <w:r>
        <w:rPr>
          <w:sz w:val="20"/>
        </w:rPr>
        <w:t xml:space="preserve">МЕР) ОМСКОЙ ОБЛАСТИ ПО СОЗДАНИЮ ОТДЕЛЕНИЙ "СЕМЕЙНЫЙ</w:t>
      </w:r>
    </w:p>
    <w:p>
      <w:pPr>
        <w:pStyle w:val="2"/>
        <w:jc w:val="center"/>
      </w:pPr>
      <w:r>
        <w:rPr>
          <w:sz w:val="20"/>
        </w:rPr>
        <w:t xml:space="preserve">МНОГОФУНКЦИОНАЛЬНЫЙ ЦЕНТР"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9 октября 2007 года N 1351 "Об утверждении Концепции демографической политики Российской Федерации на период до 2025 года", </w:t>
      </w:r>
      <w:hyperlink w:history="0" r:id="rId8" w:tooltip="Распоряжение Правительства РФ от 23.01.2021 N 122-р (ред. от 14.03.2023) &lt;Об утверждении плана основных мероприятий, проводимых в рамках Десятилетия детства, на период до 2027 года&gt;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 января 2021 года N 122-р "Об утверждении плана основных мероприятий, проводимых в рамках Десятилетия детства, на период до 2027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инновационный социальный </w:t>
      </w:r>
      <w:hyperlink w:history="0" w:anchor="P27" w:tooltip="ИННОВАЦИОННЫЙ СОЦИАЛЬНЫЙ ПРОЕКТ (КОМПЛЕКС МЕР)">
        <w:r>
          <w:rPr>
            <w:sz w:val="20"/>
            <w:color w:val="0000ff"/>
          </w:rPr>
          <w:t xml:space="preserve">проект</w:t>
        </w:r>
      </w:hyperlink>
      <w:r>
        <w:rPr>
          <w:sz w:val="20"/>
        </w:rPr>
        <w:t xml:space="preserve"> (комплекс мер) Омской области по созданию отделений "Семейный многофункциональный центр".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Омской области,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В.П.Хоценко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17 августа 2023 г. N 175-рп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ИННОВАЦИОННЫЙ СОЦИАЛЬНЫЙ ПРОЕКТ (КОМПЛЕКС МЕР)</w:t>
      </w:r>
    </w:p>
    <w:p>
      <w:pPr>
        <w:pStyle w:val="2"/>
        <w:jc w:val="center"/>
      </w:pPr>
      <w:r>
        <w:rPr>
          <w:sz w:val="20"/>
        </w:rPr>
        <w:t xml:space="preserve">Омской области по созданию отделений "Семейный</w:t>
      </w:r>
    </w:p>
    <w:p>
      <w:pPr>
        <w:pStyle w:val="2"/>
        <w:jc w:val="center"/>
      </w:pPr>
      <w:r>
        <w:rPr>
          <w:sz w:val="20"/>
        </w:rPr>
        <w:t xml:space="preserve">многофункциональный центр"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Цель и задачи инновационного социального проекта</w:t>
      </w:r>
    </w:p>
    <w:p>
      <w:pPr>
        <w:pStyle w:val="2"/>
        <w:jc w:val="center"/>
      </w:pPr>
      <w:r>
        <w:rPr>
          <w:sz w:val="20"/>
        </w:rPr>
        <w:t xml:space="preserve">(комплекса мер)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Инновационный социальный проект (комплекс мер) Омской области по созданию отделений "Семейный многофункциональный центр" (далее соответственно - комплекс мер, СМФЦ) разработан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9 октября 2007 года N 1351 "Об утверждении Концепции демографической политики Российской Федерации на период до 2025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Указ Президента РФ от 29.05.2017 N 240 &quot;Об объявлении в Российской Федерации Десятилетия дет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29 мая 2017 года N 240 "Об объявлении в Российской Федерации Десятилетия детства";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1" w:tooltip="Распоряжение Правительства РФ от 23.01.2021 N 122-р (ред. от 14.03.2023) &lt;Об утверждении плана основных мероприятий, проводимых в рамках Десятилетия детства, на период до 2027 года&gt;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23 января 2021 года N 122-р "Об утверждении плана основных мероприятий, проводимых в рамках Десятилетия детства, на период до 2027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комплекса мер является качественное удовлетворение потребностей семей в социальных услугах, предупреждение и преодоление семейного неблагополучия.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поставленной цели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нормативное и методическое обеспечение создания и деятельности СМФЦ;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обучения руководителей и специалистов по направлениям деятельности СМФЦ;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инфраструктуры СМФЦ;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новых специализированных социальных сервисов для семей, в том числе используемых при организации социального сопровождения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информационно-просветительской и профилактической работы с населением;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программно-целевое управление региональным комплексом мер.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Срок реализации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реализации комплекса мер составляет 1 год 5 месяцев: с июля 2023 года по октябрь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Целевые группы, на которые направлена деятельность</w:t>
      </w:r>
    </w:p>
    <w:p>
      <w:pPr>
        <w:pStyle w:val="2"/>
        <w:jc w:val="center"/>
      </w:pPr>
      <w:r>
        <w:rPr>
          <w:sz w:val="20"/>
        </w:rPr>
        <w:t xml:space="preserve">по исполнению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Наименование целевых групп, на которые направлена деятельность по исполнению комплекса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семьи с детьми, находящиеся в трудной жизненной ситуации (далее - ТЖС);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семьи с детьми, находящиеся в социально опасном положении (далее - СОП);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молодые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семьи участников специальной военной операции (далее - СВО);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женщины с несовершеннолетними детьми, оказавшиеся в СОП, иной ТЖС вследствие угрозы насилия или жестокого обращения, а также пострадавшие от насилия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несовершеннолетние и их родители, признанные нуждающимися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специалисты, работающие с семьей и детьми, повысившие профессиональные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География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реализации комплекса мер примут участие муниципальное образование городской округ - город Омск, Называевский муниципальный район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Основные мероприятия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14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комплекса мер приведен в приложении N 1 к комплексу мер.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реализации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комплекса мер будет содействовать достижению в регионе национальной цели развития "Сохранение населения, здоровье и благополучие людей" и выполнению задач Десятилетия детства, обеспечивая адресную поддержку семей с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комплекса мер направлены на внедрение технологий оперативного, проактивного оказания социальных услуг, содействия в получении медицинской, психологической, педагогической, юридической, социальной помощи, не относящейся к социальным услугам, семьям с детьми в различных жизненных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 мер позволит внедрить эффективные социальные практики работы с семьями, направленные на развитие персонифицированного подхода к оказанию адресной помощи семьям с детьми с учетом их нуждаемости и жизненных ситуаций, создание дополнительных возможностей и стимулов самостоятельно справляться с жизненными трудностями, что существенно повысит качество жизни детей в семьях.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Положительные результаты комплекса мер окажут значительное влияние на повышение уровня удовлетворенности граждан - представителей целевых групп предоставленной социальной помощью.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Планируемые количественные и качественные результаты реализации комплекса 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5,2 тыс. членов семей, находящихся ТЖС, СОП, в том числе более 1 тыс. семей участников СВО, 550 молодых семей получат квалифицированную всестороннюю помощь в ходе предоставления социальных услуг и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менее 2,5 тыс. семей получат возможность доступа к региональной и федеральной государственным информационным системам "Единый портал государственных и муниципальных услуг", другим официальным порталам с единой системой идентификации и аутентификации, иным государственным информационным сервисам в целях оперативного оформления мер социальной поддержки, получения различных документов, а также повысят уровень мотивации к развитию культуры потребления услуг различных сегментов социальной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реализации комплекса мер в регионе будут действовать: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"Мобильный офис СМФЦ" (выездные мобильные бригады), сервис дистанционного обслуживания семей, направленные на оказание услуг семьям с детьми, не имеющим возможности личного посещения СМФЦ, в том числе с маленькими детьми, тяжело болеющими членами семей, инвалидами, детьми-инвалидами, проживающим в отдаленных сельских поселениях Называевского района, окраинных поселках, садоводческих некоммерческих товариществах города Омска (до 1,3 тыс. семей);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службы экстренной психологической помощи и экстренного реагирования, направленные на оказание квалифицированной экстренной психологической, правовой помощи, срочных социальных услуг (более 1,5 тыс. семей, 5 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сервис профессионального присмотра за детьми "Няня в помощь маме", группы кратковременного пребывания детей в период решения родителями различных социальных проблем (не менее 260 семей, находящихся в ТЖС, в том числе семей участников СВО);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психологическая онлайн-приемная для предоставления срочных социально-психологических услуг (до 2,5 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сервисы по развитию родительских компетенций, формированию внутрисемейного взаимодействия, повышению финансовой грамотности родителей в целях улучшения благосостояния семьи (более 2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реализации комплекса мер будут разработаны и внедрены технологии работы с клиентами на основе принципов проактивности, клиентоцентричности: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технология приема первичной информации, определения запроса и координации заявителя по разрешению его жизненной ситуации специалистами в рамках телефонного консультирования;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технология эффективной проактивной коммуникации специалистов с заявителями и получателями социальных услуг, включающая инициативный подход к общению с клиентами, активное обсуждение важных для них проблем, побуждение к взаимодействию;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технология межведомственной рабочей группы - инструмента командной работы специалистов разных ведомств по принятию решений в интересах ребенка и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реализации комплекса мер 27 специалистов государственных учреждений социального обслуживания повысят профессиональные компетенции на базе профессиональных стажировочных площадок Фонда поддержки детей, находящихся в трудной жизненной ситуации (далее - Фонд). В дальнейшем специалисты проведут обучающие мероприятия, участие в которых примут не менее 300 специалистов.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Оценка эффективности реализации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комплекса мер осуществляется в целях контроля его реализации и своевременного принятия мер по повышению эффективности реализации мероприятий комплекса мер и расходования средств на их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реализации комплекса мер осуществляется Министерством труда и социального развития Омской области (далее - Министерство труда) ежеквартально.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производится на основе показателей оценки эффективности реализации комплекса мер (далее - показатели) согласно </w:t>
      </w:r>
      <w:hyperlink w:history="0" w:anchor="P1020" w:tooltip="Показатели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комплексу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успешной реализации комплекса мер является достижение значений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комплекса мер позволит совершенствовать систему социального обслуживания в регионе, укрепить инфраструктуру социальной поддержки, сделать ее более доступной для всех членов семей, находящихся в ТЖС, СОП за счет создания новых социальных служб: экстренной психологической помощи и экстренного реагирования, школы бюджетирования, школы ответственного родительства, выездного мобильного офиса, коворкинг-центра, и др., обеспечивающих персонифицированный подход, оказание адресной помощи с учетом нуждаемости семей и жизненных ситуаций, исключение или максимально возможное ограничение участия граждан в процессах сбора документов, подтверждающих права на получение различных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Открытые в рамках комплекса мер службы станут ресурсом для целевых групп в решении социальных проблем, повышении уровня жизни, приобретении новых компетенций. Данный эффект будет достигнут за счет сосредоточения в открытых службах информационных, коммуникационных и иных ресурсов, современного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Прогнозный уровень высокой результативности комплекса мер обусловлен включением в проект разнообразных форм и методов работы с целевыми группами с учетом использования современных технологий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профессиональной компетентности специалистов, обогащение производственной культуры учреждений, внедрение инновационных способов действий и профессионального инструментария - факторы, обеспечивающие развитие социальной инфраструктуры региона.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Управление и контроль за ходом реализации комплекса</w:t>
      </w:r>
    </w:p>
    <w:p>
      <w:pPr>
        <w:pStyle w:val="2"/>
        <w:jc w:val="center"/>
      </w:pPr>
      <w:r>
        <w:rPr>
          <w:sz w:val="20"/>
        </w:rPr>
        <w:t xml:space="preserve">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Реализацию комплекса мер осуществляет Министерство труда во взаимодействии с государственными и муниципальными организациями, общественными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Систему управления комплексом мер формирует Министерство труда во взаимодействии с исполнителями мероприятий комплекса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мероприятий - государственные учреждения Омской области, подведомственные Министерству труда: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бюджетное учреждение Омской области "Комплексный центр социального обслуживания населения Называевского района";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бюджетное учреждение Омской области "Центр социальной помощи семье и детям (с социальной гостиницей)".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Соисполнители: Министерство образования Омской области, Министерство по делам молодежи, физической культуры и спорта по Омской области, казенное учреждение Омской области "Центр занятости населения города Омска и Омского района", казенное учреждение Омской области "Центр занятости населения Называевского района, бюджетное учреждение Омской области "Многофункциональный центр предоставления государственных и муниципальных услуг", филиал бюджетного учреждения Омской области "Многофункциональный центр предоставления государственных и муниципальных услуг Исилькульского района Омской области" "Многофункциональный центр предоставления государственных и муниципальных услуг Называевского района Омской области", Омская региональная общественная организация помощи семье и детям, оказавшимся в трудной жизненной ситуации "Ты не один".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Текущее управление региональным комплексом мер, а также мониторинг реализации мероприятий комплекса мер и достижения запланированных показателей осуществляет межведомственная рабочая группа по обеспечению реализации комплекса мер, созданная при Министерстве труда. В состав межведомственной рабочей группы входят представители исполнителей, соисполнителей комплекса мер,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проводит мониторинг реализации мероприятий комплекса мер и достижения запланированных показателей, ежегодно представляет отчет в Правительство Омской области по следующим разделам: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Информация об использовании средств на реализацию комплекса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 проведенных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Оценка целевых индикаторов и эффективности реализации комплекса 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информационной открытости сведения о ходе реализации комплекса мер размещаются на официальных сайтах Министерства труда, исполнителей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Объем и источники финансирования комплекса мер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Источником финансирования комплекса мер являются средства гранта Фонда, областного бюджета, внебюджетные средства, средства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финансирования на 2023 - 2024 годы составит 22 895 125,00 руб.,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- 2023 год - 12 788 716,00 руб., в том числе за счет средств областного бюджета - 7 382 316,00 руб., средств Фонда - 5 000 000,00 руб., внебюджетных источников - 406 400,00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- 2024 год - 10 106 409,00 руб., в том числе за счет средств областного бюджета - 4 389 084,00 руб., средств Фонда - 4 990 125,00 руб., внебюджетных источников - 727 200,0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финансирования комплекса мер за счет средств областного бюджета, выделенных Министерству труда, определен государственной программой Омской области "Социальная поддержка населения", утвержденной постановлением Правительства Омской области от 15 октября 2013 года N 256-п.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X. Механизм получения и расходования средств гранта Фонда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Грантополучателем комплекса мер является Министерство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средств осуществляется в установленном порядке на счета, открытые территориальному органу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субъекта Российской Федерации. Получателем средств является Министерство труда. Выделенные средства распределяются между исполнителями мероприятий программы на реализацию конкретных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Реализуя мероприятия, исполнитель заключает от своего имени соответствующие договоры с третьими лицами на поставку товаров, оказание услуг, выполнение работ или выполняет работу собственными силами.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инновационному социальному проекту</w:t>
      </w:r>
    </w:p>
    <w:p>
      <w:pPr>
        <w:pStyle w:val="0"/>
        <w:jc w:val="right"/>
      </w:pPr>
      <w:r>
        <w:rPr>
          <w:sz w:val="20"/>
        </w:rPr>
        <w:t xml:space="preserve">(комплексу мер) Омской области</w:t>
      </w:r>
    </w:p>
    <w:p>
      <w:pPr>
        <w:pStyle w:val="0"/>
        <w:jc w:val="right"/>
      </w:pPr>
      <w:r>
        <w:rPr>
          <w:sz w:val="20"/>
        </w:rPr>
        <w:t xml:space="preserve">по созданию отделений "Семейный</w:t>
      </w:r>
    </w:p>
    <w:p>
      <w:pPr>
        <w:pStyle w:val="0"/>
        <w:jc w:val="right"/>
      </w:pPr>
      <w:r>
        <w:rPr>
          <w:sz w:val="20"/>
        </w:rPr>
        <w:t xml:space="preserve">многофункциональный центр"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инновационного социального проекта</w:t>
      </w:r>
    </w:p>
    <w:p>
      <w:pPr>
        <w:pStyle w:val="2"/>
        <w:jc w:val="center"/>
      </w:pPr>
      <w:r>
        <w:rPr>
          <w:sz w:val="20"/>
        </w:rPr>
        <w:t xml:space="preserve">(комплекса мер) Омской области по созданию отделений</w:t>
      </w:r>
    </w:p>
    <w:p>
      <w:pPr>
        <w:pStyle w:val="2"/>
        <w:jc w:val="center"/>
      </w:pPr>
      <w:r>
        <w:rPr>
          <w:sz w:val="20"/>
        </w:rPr>
        <w:t xml:space="preserve">"Семейный многофункциональный центр"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2268"/>
        <w:gridCol w:w="2665"/>
        <w:gridCol w:w="2268"/>
        <w:gridCol w:w="1361"/>
        <w:gridCol w:w="1474"/>
        <w:gridCol w:w="1474"/>
        <w:gridCol w:w="1474"/>
      </w:tblGrid>
      <w:tr>
        <w:tc>
          <w:tcPr>
            <w:tcW w:w="59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22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 (соисполнители)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(годы)</w:t>
            </w:r>
          </w:p>
        </w:tc>
        <w:tc>
          <w:tcPr>
            <w:gridSpan w:val="3"/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(рублей) с указанием источников финансирования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</w:tc>
      </w:tr>
      <w:tr>
        <w:tc>
          <w:tcPr>
            <w:tcW w:w="5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57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Задача: "Нормативное и методическое обеспечение создания и деятельности Семейных многофункциональных центров"</w:t>
            </w:r>
          </w:p>
        </w:tc>
      </w:tr>
      <w:tr>
        <w:tc>
          <w:tcPr>
            <w:tcW w:w="59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нормативных правовых актов, регламентирующих создание и деятельность отделений "Семейный многофункциональный центр" (далее - СМФЦ)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 Принятие правового акта, утверждение положений о СМФЦ, службах первичного приема семей с детьми, экстренной психологической помощи и экстренного реагирования, оказания социальных услуг и социального сопровождения.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Утверждение должностных инструкций специалистов СМФЦ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социального развития Омской области (далее - Минтруд), бюджетные учреждения Омской области - комплексный центр социального обслуживания населения Называевского района, Центр социальной помощи семье и детям (с социальной гостиницей) (далее соответственно - БУ "КЦСОН Называевского района", БУ "Центр социальной помощи семье и детям")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собственные средства бюджета Омской области (далее - ОБ)</w:t>
            </w:r>
          </w:p>
          <w:p>
            <w:pPr>
              <w:pStyle w:val="0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  <w:p>
            <w:pPr>
              <w:pStyle w:val="0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утверждение методических материалов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в деятельность СМФЦ:</w:t>
            </w:r>
          </w:p>
          <w:p>
            <w:pPr>
              <w:pStyle w:val="0"/>
            </w:pPr>
            <w:r>
              <w:rPr>
                <w:sz w:val="20"/>
              </w:rPr>
              <w:t xml:space="preserve">1. Программ социального сопровождения семей с детьми:</w:t>
            </w:r>
          </w:p>
          <w:p>
            <w:pPr>
              <w:pStyle w:val="0"/>
            </w:pPr>
            <w:r>
              <w:rPr>
                <w:sz w:val="20"/>
              </w:rPr>
              <w:t xml:space="preserve">- "В защиту материнства и детства" по оказанию комплексной помощи беременным женщинам, женщинам после 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"Школа бюджетирования" по повышению финансовой грамотности родителей в целях улучшения благосостояния семьи;</w:t>
            </w:r>
          </w:p>
          <w:p>
            <w:pPr>
              <w:pStyle w:val="0"/>
            </w:pPr>
            <w:r>
              <w:rPr>
                <w:sz w:val="20"/>
              </w:rPr>
              <w:t xml:space="preserve">- "Школа любящих родителей" по укреплению детско-родительских взаимоотношений, восстановление в семьях взаимопонимания;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организации работы групп кратковременного пребывания для детей из семей, находящихся в трудной жизненной ситуации (далее - ТЖС);</w:t>
            </w:r>
          </w:p>
          <w:p>
            <w:pPr>
              <w:pStyle w:val="0"/>
            </w:pPr>
            <w:r>
              <w:rPr>
                <w:sz w:val="20"/>
              </w:rPr>
              <w:t xml:space="preserve">- коворкинг-центра "Творческая мастерская" для семей с детьми по организации совместной творческой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"Школа ответственного родительства" по повышению психолого-педагогической, правовой и коммуникативной компетентности родителей;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20 000,0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"Мобильный офис МФЦ" по оказанию информационной, консультативной помощи и предоставлению социальных услуг семьям с детьми, проживающим в отдаленных сельских поселениях, окраинных поселках, садоводческих некоммерческих товариществах города Омска, проведению занятий с детьми и родителями;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2. Технологий: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приема первичной информации, определения запроса и координации заявителя по разрешению его жизненной ситуации специалистами в рамках телефонного консультирования;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эффективной проактивной коммуникации специалистов с заявителями и получателями социальных услуг, включающей инициативный подход к общению с клиентами, активное обсуждение важных для них проблем, побуждение к взаимодействию;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социального сопровождения семей, находящихся в ТЖС, семей участников специальной военной операции (далее - СВО) с маленькими детьми "Няня в помощь маме";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межведомственной рабочей группы - инструмента командной работы специалистов разных ведомств по принятию решений в интересах ребенка и семьи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Отработка механизмов межведомственного взаимодействия при оказании социальных услуг и социальном сопровождении семей на основе технологии сервис-дизайна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Разработка блок-схемы алгоритма межведомственного взаимодействия с организациями при оказании услуг и социального сопровождения клиентов на основе технологии сервис-дизайна, принципов "одного окна", проактивности, адресности и нуждаемости.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Заключение соглашений о сотрудничестве с заинтересованными ведомствами и организациями по вопросам социального сопровождения семей целевой группы.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Оказание квалифицированной всесторонней помощи, социальных услуг и социального сопровождения не менее 6 тыс. семей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ОБ</w:t>
            </w:r>
          </w:p>
          <w:p>
            <w:pPr>
              <w:pStyle w:val="0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25 000,0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методики оценки эффективности деятельности СМФЦ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Разработка комплекса индикаторов по итогам выполнения индивидуального маршрута.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оценки эффективности деятельности СМФЦ 1 раз в квартал, итоговой оценки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10 000,0</w:t>
            </w:r>
          </w:p>
        </w:tc>
      </w:tr>
      <w:tr>
        <w:tc>
          <w:tcPr>
            <w:gridSpan w:val="8"/>
            <w:tcW w:w="1357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"Организация обучения руководителей и специалистов по направлениям деятельности СМФЦ"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компетенций руководителей и специалистов по направлению "Комплексное решение проблем семей в сложных обстоятельствах, затрудняющих жизнь ребенка, в деятельности Семейных многофункциональных центров" на базе бюджетного учреждения Орловской области "Кризисный центр помощи женщинам и детям "Орловский"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уровня, профессиональных компетенций специалистов на базе стажировочной площадки, в количестве 6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333 000,0,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средства гранта Фонда поддержки детей, находящихся в трудной жизненной ситуации (далее соответственно - СФ, Фонд)</w:t>
            </w:r>
          </w:p>
          <w:p>
            <w:pPr>
              <w:pStyle w:val="0"/>
            </w:pPr>
            <w:r>
              <w:rPr>
                <w:sz w:val="20"/>
              </w:rPr>
              <w:t xml:space="preserve">333 000,0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333 000,0,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333 000,0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компетенций руководителей и специалистов по направлению "Комплексное решение проблем семей в сложных обстоятельствах, затрудняющих жизнь ребенка, в деятельности Семейных многофункциональных центров" на базе государственного учреждения Тульской области "Семейный МФЦ "Мой семейный центр"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уровня, профессиональных компетенций специалистов на базе стажировочной площадки, в количестве 4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222 000,0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222 000,0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компетенций руководителей и специалистов по направлению "Комплексное решение проблем семей в сложных обстоятельствах, затрудняющих жизнь ребенка, в деятельности Семейных многофункциональных центров" на базе областного государственного казенного учреждения "Челябинский областной центр социальной защиты "Семья"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уровня, профессиональных компетенций специалистов на базе стажировочной площадки, в количестве 4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150 000,0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150 000,0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компетенций руководителей и специалистов по направлению "Комплексное решение проблем семей в сложных обстоятельствах, затрудняющих жизнь ребенка, в деятельности Семейных многофункциональных центров" на базе государственного бюджетного учреждения Калужской области "Обнинский центр социального помощи семье и детям "Милосердие"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уровня, профессиональных компетенций специалистов на базе стажировочной площадки, в количестве 4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182 000,0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182 000,0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компетенций руководителей и специалистов по вопросам информационно-разъяснительной работы, оказания социально-психологической помощи семьям участников СВО на базе областного государственного бюджетного учреждения дополнительного профессионального образования "Учебно-методический центр развития социального обслуживания" г. Иркутска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уровня, профессиональных компетенций специалистов в количестве 4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20 000,0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специалистами, прошедшими подготовку на базе профессиональных стажировочных площадок Фонда поддержки детей, находящихся в трудной жизненной ситуации, обучающих мероприятий для специалистов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4 обучающих семинаров с практическими занятиями.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4 интервизий, в том числе в формате видео-конференц-связи, по направлениям деятельности СМФЦ.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Повышение профессиональных компетенций 100% специалистов СМФЦ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220 000,0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70 000,0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150 000,0</w:t>
            </w:r>
          </w:p>
        </w:tc>
      </w:tr>
      <w:tr>
        <w:tc>
          <w:tcPr>
            <w:gridSpan w:val="8"/>
            <w:tcW w:w="1357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Задача: "Формирование инфраструктуры СМФЦ"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на базе учреждений отделений СМФЦ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Определение штатного состава сотрудников, организующих деятельность СМФЦ.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Оснащение рабочих мест специалистов необходимым техническим, информационным оборудованием.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двух отделений СМФЦ на базе двух учреждений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зданий и помещения СМФЦ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и установка оборудования, необходимого для функциональных зон: информирования и ожидания, первичного приема граждан, детского уголка, комнаты для проведения гигиенических процедур и кормления грудных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2. Изготовление и установка уличной навигации (указателей), баннеров с наружной рекламой СМФЦ, вывески.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Подготовка парковочных мест.</w:t>
            </w:r>
          </w:p>
          <w:p>
            <w:pPr>
              <w:pStyle w:val="0"/>
            </w:pPr>
            <w:r>
              <w:rPr>
                <w:sz w:val="20"/>
              </w:rPr>
              <w:t xml:space="preserve">4. Создание зон для хранения инвалидных и детских колясок, мест для хранения верхней одежды.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Обеспечение комфортности получения услуг в СМФЦ 100% обратившихся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6 151 902,0,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4 573 002,0,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1 578 900,0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5 404 702,0,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3 871 802,0,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1 532 900,0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747 200,0,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701 200,0,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46 000,0</w:t>
            </w:r>
          </w:p>
        </w:tc>
      </w:tr>
      <w:tr>
        <w:tc>
          <w:tcPr>
            <w:gridSpan w:val="8"/>
            <w:tcW w:w="1357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Задача: "Создание новых специализированных социальных сервисов для семей, в том числе используемые при организации социального сопровождения семей"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приема посетителей в режиме "одного окна"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и установка компьютерной техники, оргтехники, необходимой мебели, изготовление информационных материалов в целях обеспечения комфортных условий семьям с детьми.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Размещение внутренней навигации (указателей) СМФЦ.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Подготовка раздаточных информационных материалов для посетителей.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Привлечение специалистов различных ведомств в целях дистанционного консультирования семей, содействия в получении предоставляемых услуг.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детям", казенное учреждение Омской области "Центр занятости населения города Омска и Омского района" (далее - ЦЗН города Омска),</w:t>
            </w:r>
          </w:p>
          <w:p>
            <w:pPr>
              <w:pStyle w:val="0"/>
            </w:pPr>
            <w:r>
              <w:rPr>
                <w:sz w:val="20"/>
              </w:rPr>
              <w:t xml:space="preserve">казенное учреждение Омской области "Центр занятости населения Называевского района (далее - Центр занятости Называевского района),</w:t>
            </w:r>
          </w:p>
          <w:p>
            <w:pPr>
              <w:pStyle w:val="0"/>
            </w:pPr>
            <w:r>
              <w:rPr>
                <w:sz w:val="20"/>
              </w:rPr>
              <w:t xml:space="preserve">бюджетное учреждение Омской области "Многофункциональный центр предоставления государственных 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1 916 800,0,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446 800,0,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1 465 000,0, средства от оказания платных услуг и иной приносящей доход деятельности (далее - ВБ) 5 000,0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1 191 450,0,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256 950,0,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932 000,0,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2 500,0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725 350,0,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189 850,0,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533 000,0,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2 500,0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Составление индивидуальных маршрутных листов клиентов, определяющих потребности семей и возможности получения различных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6. Оказание помощи более 4 тыс. семей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муниципальных услуг" (далее - МФЦ),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бюджетного учреждения Омской области "Многофункциональный центр предоставления государственных и муниципальных услуг Исилькульского района Омской области" "Многофункциональный центр предоставления государственных и муниципальных услуг Называевского района Омской области" (далее - Филиал МФЦ Называевского района)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зоны цифровых сервисов для семей с детьми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и установка телеаппаратуры, мультимедийного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Оказание посетителям помощи в пользовании справочно-информационными ресурсами.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Предоставление семьям возможности самостоятельно или с помощью специалиста получить государственные и муниципальные услуги дистанционно.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Организация взаимодействия с различными ведомствами и организациями в целях получения дистанционной консультации, содействия в получении предоставляемых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Обеспечение возможности воспользоваться зоной цифровых сервисов 100% обратившихся за данной услугой семей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детям",</w:t>
            </w:r>
          </w:p>
          <w:p>
            <w:pPr>
              <w:pStyle w:val="0"/>
            </w:pPr>
            <w:r>
              <w:rPr>
                <w:sz w:val="20"/>
              </w:rPr>
              <w:t xml:space="preserve">ЦЗН города Омска, ЦЗН Называевского района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МФЦ,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МФЦ Называевского района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1 337 800,0,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555 600,0,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775 000,0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7 200,0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1 197 800,0,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497 800,0,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695 000,0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5 000,0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57 800,0,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80 000,0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2 200,0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сервиса дистанционного обслуживания семей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оргтехники.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Оказание консультационных услуг по телефону.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Создание на информационных ресурсах, в социальных сетях элементов интерфейса сервиса дистанционного обслуживания семей: запись на прием, получение обратной связи, консультационный чат-бот, доступ к информационно-просветительским материалам, в том числе 10 маршрутным навигаторам по типичным проблемам или запросам семей.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Охват услугами сервиса дистанционного обслуживания 2,5 тыс. семей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606 800,0,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256 800,0,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175 000,0,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175 000,0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341 200,0,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86 200,0,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175 000,0,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80 000,0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265 600,0,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170 600,0,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95 000,0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службы экстренной психологической помощи и экстренного реагирования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и установка компьютерной техники, оргтехники, фототехники.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Психологическое консультирование, в том числе по телефону, в целях преодоления имеющихся трудностей.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Осуществление информационно-просветительской работы о возможности получения экстренной психологической помощи по единому детскому телефону доверия по номеру 8-800-2000-122.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Предоставление срочных социальных услуг.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Осуществление деятельности по организации выездов и оказанию экстренной помощи на дому при получении информации о случаях семейного неблагополучия, нарушений прав ребенка.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921 800,0,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734 000,0,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170 000,0,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17 800,0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388 000,0,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218 000,0,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170 000,0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533 800,0,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516 000,0,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17 800,0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Оказание психологической помощи детям посредством детского телефона доверия с единым общероссийским номером 8-800-2000-122.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Получение квалифицированной экстренной психологической, правовой помощи, срочных социальных услуг 1,5 тыс. семей, 5 тыс. человек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"Мобильного офиса СМФЦ"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компьютерной техники, оргтехники, фототехники.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межведомственных ежемесячных выездов с участием специалистов СМФЦ в целях проведения приема в администрациях сельских поселений Называевского района, администрациях административных округов города Омска, помещениях комитетов территориального общественного самоуправления.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Составление маршрутного листа семьи, отражающего проблемы, потребности семьи и возможные пути решения, перечня необходимых документов.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4. Оказание юрисконсультом консультационной и правовой помощи.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986 700,0,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777 800,0,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208 900,0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427 900,0,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304 000,0,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123 900,0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558 800,0,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473 800,0,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85 000,0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 Организация онлайн-консультаций с различными ведомствами при необходимости.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Проведение занятий для детей, родителей, совместных занятий, направленных на коррекцию и развитие супружеских, детско-родительских отношений, повышение правовой и финансовой грамотности.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7. Охват услугами "Мобильного офиса СМФЦ" 300 семей, в том числе 300 родителей, 750 детей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357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Задача: "Проведение информационно-просветительской и профилактической работы с населением"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семей с детьми о возможности получения комплекса услуг в связи с возникновением различных жизненных ситуаций в СМФЦ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оргтехники.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Размещение баннеров о возможности получения комплекса услуг в СМФЦ в связи с возникновением различных жизненных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Изготовление информационных материалов, листовок, буклетов о деятельности СМФЦ.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на территории города Омска, Называевского района информационно-просветительской работы о возможности получения помощи в рамках деятельности СМФЦ.</w:t>
            </w:r>
          </w:p>
          <w:p>
            <w:pPr>
              <w:pStyle w:val="0"/>
            </w:pPr>
            <w:r>
              <w:rPr>
                <w:sz w:val="20"/>
              </w:rPr>
              <w:t xml:space="preserve">5. Разработка и изготовление маршрутных навигаторов по проблемам или запросам семей в связи с возникновением различных жизненных ситуаций.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6. Оформление информационных материалов в едином стиле в соответствии с брендбуком.</w:t>
            </w:r>
          </w:p>
          <w:p>
            <w:pPr>
              <w:pStyle w:val="0"/>
            </w:pPr>
            <w:r>
              <w:rPr>
                <w:sz w:val="20"/>
              </w:rPr>
              <w:t xml:space="preserve">7. Охват участников - 10 тыс.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1 161 235,0,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733 235,0,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428 000,0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802 000,0,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549 000,0,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253 000,0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359 235,0,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184 235,0,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175 000,0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деятельности СМФЦ в средствах массовой информации, информационно-коммуникационной сети Интернет (далее - сеть Интернет)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работы дистанционных интерфейсов: запись на прием, получение обратной связи, консультационный чат-бот, доступ к информационно-просветительским материалам.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Размещение актуальной информации о деятельности СМФЦ в сети Интернет еженедельно.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Размещение публикаций о деятельности СМФЦ в региональных СМИ, районной газете, не реже 1 раза в квартал.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Размещение информаций о ходе и результатах регионального комплекса мер на официальном сайте Минтруда не реже 1 раза в квартал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235 800,0,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235 800,0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120 000,0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115 800,0,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115 800,0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межведомственного онлайн-семинара "О реализации пилотного проекта по созданию СМФЦ в 2023 - 2024 годах на территории Омской области"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онлайн-семинара с использованием видео-конференц-связи.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Консолидация усилий различных ведомств, их подведомственных структур, общественных организаций для решения вопросов улучшения положения семей с детьми.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Участие в семинаре 6 спикеров и свыше 100 специалистов различных ведомств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Минтруд, Министерство образования Омской области (далее - Минобр), Министерство по делам молодежи, физической культуры и спорта Омской области (далее - Минспорт), 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детям",</w:t>
            </w:r>
          </w:p>
          <w:p>
            <w:pPr>
              <w:pStyle w:val="0"/>
            </w:pPr>
            <w:r>
              <w:rPr>
                <w:sz w:val="20"/>
              </w:rPr>
              <w:t xml:space="preserve">ЦЗН города Омска,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ЦЗН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МФЦ,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МФЦ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Омская региональная общественная организация помощи семье и детям, оказавшимся в трудной жизненной ситуации "Ты не один" (далее - ОРОО "Ты не один")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230 800,0,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230 800,0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230 800,0,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230 800,0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"Школы ответственного родительства"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видеотехники, мебели.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занятий, консультаций, семинаров, в том числе в онлайн-формате, с привлечением специалистов разных структур и ведомств в целях повышения педагогической, правовой, экономической и финансовой грамотности представителей целевых групп, повышения авторитета родителей в семье, предотвращения семейного неблагополучия.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Организация оздоровительных процедур.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занятий в "Школе ответственного родительства" 2 раза в месяц: 1 раз - в г. Называевске на базе СМФЦ, 1 раз - при работе "Мобильного офиса СМФЦ" в помещениях сельских общеобразовательных школ.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Охват участников - 260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ОРОО "Ты не один"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1 465 800,0,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685 000,0,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730 000,0,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50 800,0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368 967,0,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368 967,0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1 096 833,0,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316 033,0,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730 000,0,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50 800,0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групп кратковременного пребывания детей из семей, находящихся в ТЖС, в том числе семей участников СВО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реабилитационного и абилитационного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Профессиональный присмотр за детьми посредством организации полезного, коррекционно-развивающего досуга.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комплекса развивающих занятий с использованием интерактивного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комплекса мероприятий, направленных на взаимодействие со сверстниками, окружающей средой посредством игровой деятельности.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Проведение оздоровительных сеансов в соляной комнате, способствующих оздоровлению детей.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ОРОО "Ты не один"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1 830 425,0,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889 700,0,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708 925,0,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231 800,0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710 567,0,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468 667,0,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126 000,0,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115 900,0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1 119 858,0,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421 033,0,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582 925,0,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115 900,0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Проведение релаксационных мероприятий в сенсорной комнате, обеспечивающих психоэмоциональное благополучие детей.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7. Создание не менее 10 групп кратковременного пребывания численностью 10 - 15 детей младшего и среднего школьного возраста на период 10 рабочих дней, охват участников - 163 ребенка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коворкинг-центра "Творческая мастерская"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видеотехники, игрового оборудования и инвентаря, необходимого для организации коворкинг-центра.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Организация совместной деятельности детей и родителей, направленной на укрепление детско-родительских взаимоотношений, сохранение традиционных семейных ценностей.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мастер-классов с использованием наборов для творчества, настольных игр.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семейных праздников.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5. Восстановление в семьях взаимопонимания, взаимовыручки, формирование семейных традиций (100% участников).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ОРОО "Ты не один"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915 763,0,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488 963,0,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305 800,0,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121 000,0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274 130,0,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197 930,0,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26 200,0,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641 633,0,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291 033,0,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279 600,0,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71 000,0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Активная социализация детей и родителей (100%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Проведение совместных занятий детей и родителей в коворкинг-центре на базе БУ "КЦСОН Называевского района" и в помещениях сельских общеобразовательных школ не менее 1 раза в месяц.</w:t>
            </w:r>
          </w:p>
          <w:p>
            <w:pPr>
              <w:pStyle w:val="0"/>
            </w:pPr>
            <w:r>
              <w:rPr>
                <w:sz w:val="20"/>
              </w:rPr>
              <w:t xml:space="preserve">8. Охват участников мероприятий коворкинг-центра - 450 родителей, 465 детей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Социальной комнаты "Няня в помощь маме"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Профессиональный присмотр за маленькими детьми из семей, находящихся в ТЖС, семей участников СВО в целях предоставления возможности матери решать текущие бытовые, хозяйственные и др. вопросы.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занятий с использованием интерактивного, дидактического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Охват участников - 10 семей, 15 детей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323 000,0,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323 000,0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123 000,0,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123 000,0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200 000,0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индивидуальной и групповой работы психолога с родителями и детьми, в том числе с семьями с детьми участников СВО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диагностических методик, в том числе компьютерных.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Оценка состояния ребенка и потребностей семьи, разработка плана работы и его осуществление, промежуточная и итоговая оценка эффективности вмешательства.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занятий с элементами тренинга, релаксации, информационных бесед для родителей.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Выведение семей из кризисной ситуации посредством социально-психолого-педагогического сопровождения, способствующего восстановлению психологического баланса в семье (100%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Охват участников - 10 семей, 15 детей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203 500,0,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85 900,0,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117 600,0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22 000,0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181 500,0,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85 900,0,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95 600,0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"Школы любящих родителей"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мультимедийного, реабилитационного, игрового оборудования и инвентаря, мебели.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психологических тренингов, эстафет, спортивных, подвижных игр детей и родителей в целях сплочения семьи.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Организация оздоровительных, релаксационных процедур для родителей.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Укрепление детско-родительских взаимоотношений, создание традиций совместного времяпрепровождения (100%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5. Проведение занятий 1 раз в неделю, охват - 300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1 322 500,0,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1 264 500,0,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58 000,0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42 000,0,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40 000,0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1 240 500,0,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1 222 500,0,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18 000,0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"Школы бюджетирования"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мультимедийного, игрового оборудования и инвентаря, компьютерной техники, мебели для организации занятий в "Школе бюджетирования".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мини-лекций, видеоуроков по планированию семейного бюджета.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Привлечение специалистов Фонда пенсионного и социального страхования Российской Федерации, иных ведомств к проведению онлайн-консультаций, видеозанятий по повышению финансовой грамотности.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занятий 1 раз в месяц, охват участников - 120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338 500,0,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290 500,0,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48 000,0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318 500,0,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280 500,0,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38 000,0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программе "В защиту материнства и детства"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диагностических методик, реабилитационного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возможности проживания в специально оборудованной для новорожденных комнате.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Психологическая подготовка к родам, оказание эмоционально-психологической поддержки в послеродовый период.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практических занятий по формированию навыков ухода за ребенком, развитию основных жизненных навыков, адаптации к самостоятельной жизни.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Осуществление мероприятий по восстановлению семейных связей, определению места дальнейшего проживания.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147 000,0,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105 000,0,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42 000,0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127 000,0,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105 000,0,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22 000,0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ВБ</w:t>
            </w:r>
          </w:p>
          <w:p>
            <w:pPr>
              <w:pStyle w:val="0"/>
            </w:pPr>
            <w:r>
              <w:rPr>
                <w:sz w:val="20"/>
              </w:rPr>
              <w:t xml:space="preserve">20 000,0</w:t>
            </w:r>
          </w:p>
        </w:tc>
      </w:tr>
      <w:tr>
        <w:tblPrEx>
          <w:tblBorders>
            <w:insideH w:val="nil"/>
          </w:tblBorders>
        </w:tblPrEx>
        <w:tc>
          <w:tcPr>
            <w:tcW w:w="59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Занятия в комнате психологической разгрузки.</w:t>
            </w:r>
          </w:p>
          <w:p>
            <w:pPr>
              <w:pStyle w:val="0"/>
            </w:pPr>
            <w:r>
              <w:rPr>
                <w:sz w:val="20"/>
              </w:rPr>
              <w:t xml:space="preserve">7. Социальное сопровождение беременных женщин, женщин после родов, оказавшихся в ТЖС, СОП вследствие угрозы насилия или жестокого обращения, а также пострадавших от насилия в семье (100% обратившихся).</w:t>
            </w:r>
          </w:p>
          <w:p>
            <w:pPr>
              <w:pStyle w:val="0"/>
            </w:pPr>
            <w:r>
              <w:rPr>
                <w:sz w:val="20"/>
              </w:rPr>
              <w:t xml:space="preserve">8. Охват участников - 30 человек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в период проживания в "Социальной гостинице"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Приобретение мультимедийного, игрового оборудования и инвентаря.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Предоставление семьям с детьми, обратившимся в СМФЦ в связи с потерей постоянного или временного жилья, круглосуточного проживания в социальной гостинице.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Обеспечение продуктовыми наборами, мягким инвентарем, мебелью.</w:t>
            </w:r>
          </w:p>
          <w:p>
            <w:pPr>
              <w:pStyle w:val="0"/>
            </w:pPr>
            <w:r>
              <w:rPr>
                <w:sz w:val="20"/>
              </w:rPr>
              <w:t xml:space="preserve">4. Проведение социально-правовых консультаций.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Организация индивидуальных и групповых занятий с психологом, направленный на восстановление утраченных связей с родственниками.</w:t>
            </w:r>
          </w:p>
          <w:p>
            <w:pPr>
              <w:pStyle w:val="0"/>
            </w:pPr>
            <w:r>
              <w:rPr>
                <w:sz w:val="20"/>
              </w:rPr>
              <w:t xml:space="preserve">6. Проведение занятий по формированию позитивных интересов.</w:t>
            </w:r>
          </w:p>
          <w:p>
            <w:pPr>
              <w:pStyle w:val="0"/>
            </w:pPr>
            <w:r>
              <w:rPr>
                <w:sz w:val="20"/>
              </w:rPr>
              <w:t xml:space="preserve">7. Выведение семей из кризисной ситуации (100% обратившихся).</w:t>
            </w:r>
          </w:p>
          <w:p>
            <w:pPr>
              <w:pStyle w:val="0"/>
            </w:pPr>
            <w:r>
              <w:rPr>
                <w:sz w:val="20"/>
              </w:rPr>
              <w:t xml:space="preserve">8. Охват участников - 200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844 000,0,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780 000,0,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64 000,0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50 000,0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744 000,0,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СФ</w:t>
            </w:r>
          </w:p>
          <w:p>
            <w:pPr>
              <w:pStyle w:val="0"/>
            </w:pPr>
            <w:r>
              <w:rPr>
                <w:sz w:val="20"/>
              </w:rPr>
              <w:t xml:space="preserve">730 000,0,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14 000,0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"Школы эмоционального интеллекта"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Проведение занятий по развитию социальных навыков, в том числе навыков коммуникации.</w:t>
            </w:r>
          </w:p>
          <w:p>
            <w:pPr>
              <w:pStyle w:val="0"/>
            </w:pPr>
            <w:r>
              <w:rPr>
                <w:sz w:val="20"/>
              </w:rPr>
              <w:t xml:space="preserve">2. Улучшение психического и эмоционального состояния (100% участников).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Проведение занятий 1 раз в неделю.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Участие 150 человек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63 000,0,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ВБ</w:t>
            </w:r>
          </w:p>
          <w:p>
            <w:pPr>
              <w:pStyle w:val="0"/>
            </w:pPr>
            <w:r>
              <w:rPr>
                <w:sz w:val="20"/>
              </w:rPr>
              <w:t xml:space="preserve">63 000,0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31 000,0,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ВБ</w:t>
            </w:r>
          </w:p>
          <w:p>
            <w:pPr>
              <w:pStyle w:val="0"/>
            </w:pPr>
            <w:r>
              <w:rPr>
                <w:sz w:val="20"/>
              </w:rPr>
              <w:t xml:space="preserve">31 000,0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32 000,0,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ВБ</w:t>
            </w:r>
          </w:p>
          <w:p>
            <w:pPr>
              <w:pStyle w:val="0"/>
            </w:pPr>
            <w:r>
              <w:rPr>
                <w:sz w:val="20"/>
              </w:rPr>
              <w:t xml:space="preserve">32 000,0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фестиваля "PROСЕМЬЮ" по подведению итогов работы СМФЦ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Консолидация усилий органов государственной власти, местного самоуправления, общественных некоммерческих организаций в решении актуальных вопросов, связанных со спецификой оказания социальных услуг в СМФЦ.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Представление эффективных практик и сервисов СМФЦ.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Представление итогов реализации комплекса мер в рамках Всероссийского форума "Вместе - ради детей".</w:t>
            </w:r>
          </w:p>
          <w:p>
            <w:pPr>
              <w:pStyle w:val="0"/>
            </w:pPr>
            <w:r>
              <w:rPr>
                <w:sz w:val="20"/>
              </w:rPr>
              <w:t xml:space="preserve">4. Участие 300 специалистов, осуществляющих работу с семьями с детьми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Минобр, образования, Минспорт,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детям",</w:t>
            </w:r>
          </w:p>
          <w:p>
            <w:pPr>
              <w:pStyle w:val="0"/>
            </w:pPr>
            <w:r>
              <w:rPr>
                <w:sz w:val="20"/>
              </w:rPr>
              <w:t xml:space="preserve">ЦЗН города Омска,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занятости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МФЦ,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МФЦ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ОРОО "Ты не один"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400 000,0,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250 000,0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400 000,0,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150 000,0,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250 000,0</w:t>
            </w:r>
          </w:p>
        </w:tc>
      </w:tr>
      <w:tr>
        <w:tc>
          <w:tcPr>
            <w:gridSpan w:val="8"/>
            <w:tcW w:w="1357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Задача "Программно-целевое управление региональным комплексом мер"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межведомственной рабочей группы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Обеспечение реализации мероприятий комплекса мер.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Обеспечение взаимодействия исполнителей мероприятий комплекса мер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Минобр, Минспорт, 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детям",</w:t>
            </w:r>
          </w:p>
          <w:p>
            <w:pPr>
              <w:pStyle w:val="0"/>
            </w:pPr>
            <w:r>
              <w:rPr>
                <w:sz w:val="20"/>
              </w:rPr>
              <w:t xml:space="preserve">ЦЗН города Омска, Центр занятости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МФЦ,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МФЦ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ОРОО "Ты не один"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120 000,0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120 000,0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контрольных мероприятий по обеспечению качественного и своевременного оказания социальных услуг и социального сопровождения специалистами СМФЦ и целевого использования денежных средств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1. Организация проведения ежеквартального мониторинга и оценки эффективности результатов реализации мероприятий комплекса мер и соответствия результатов запланированным значениям целевых индикаторов.</w:t>
            </w:r>
          </w:p>
          <w:p>
            <w:pPr>
              <w:pStyle w:val="0"/>
            </w:pPr>
            <w:r>
              <w:rPr>
                <w:sz w:val="20"/>
              </w:rPr>
              <w:t xml:space="preserve">2. Анализ индикаторов по итогам выполнения индивидуального маршрута представителей целевых групп.</w:t>
            </w:r>
          </w:p>
          <w:p>
            <w:pPr>
              <w:pStyle w:val="0"/>
            </w:pPr>
            <w:r>
              <w:rPr>
                <w:sz w:val="20"/>
              </w:rPr>
              <w:t xml:space="preserve">3. Принятие решений по своевременной коррекции в целях эффективной реализации мероприятий комплекса мер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60 000,0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60 000,0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торжественного мероприятия по открытию СМФЦ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Торжественное мероприятие по открытию СМФЦ с приглашением представителей учреждений соисполнителей регионального комплекса мер, целевой группы, заинтересованных государственных и муниципальных организаций и учреждений Омской области, региональных СМИ. Проведение презентации служб и сервисов СМФЦ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Минобр,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Минспорт,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"КЦСОН Называевского района",</w:t>
            </w:r>
          </w:p>
          <w:p>
            <w:pPr>
              <w:pStyle w:val="0"/>
            </w:pPr>
            <w:r>
              <w:rPr>
                <w:sz w:val="20"/>
              </w:rPr>
              <w:t xml:space="preserve">БУ "Центр социальной помощи семье и детям",</w:t>
            </w:r>
          </w:p>
          <w:p>
            <w:pPr>
              <w:pStyle w:val="0"/>
            </w:pPr>
            <w:r>
              <w:rPr>
                <w:sz w:val="20"/>
              </w:rPr>
              <w:t xml:space="preserve">ЦЗН города Омска,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занятости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МФЦ,</w:t>
            </w:r>
          </w:p>
          <w:p>
            <w:pPr>
              <w:pStyle w:val="0"/>
            </w:pPr>
            <w:r>
              <w:rPr>
                <w:sz w:val="20"/>
              </w:rPr>
              <w:t xml:space="preserve">Филиал МФЦ Называевского района,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ОРОО "Ты не один"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25 000,0,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региональных и всероссийских мероприятиях по демонстрации внедрения СМФЦ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регионального опыта, успешных практик работы СМФЦ:</w:t>
            </w:r>
          </w:p>
          <w:p>
            <w:pPr>
              <w:pStyle w:val="0"/>
            </w:pPr>
            <w:r>
              <w:rPr>
                <w:sz w:val="20"/>
              </w:rPr>
              <w:t xml:space="preserve">1) на региональном фестивале "PROСЕМЬЮ" по подведению итогов выполнения регионального комплекса мер.</w:t>
            </w:r>
          </w:p>
          <w:p>
            <w:pPr>
              <w:pStyle w:val="0"/>
            </w:pPr>
            <w:r>
              <w:rPr>
                <w:sz w:val="20"/>
              </w:rPr>
              <w:t xml:space="preserve">2) на ежегодном Всероссийском форуме "Вместе - ради детей!" 2023, 2024 годов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Минтруд,</w:t>
            </w:r>
          </w:p>
          <w:p>
            <w:pPr>
              <w:pStyle w:val="0"/>
            </w:pPr>
            <w:r>
              <w:rPr>
                <w:sz w:val="20"/>
              </w:rPr>
              <w:t xml:space="preserve">КЦСОН Называевского района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2023 - 2024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22 895 125,0,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11 771 400,0,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9 990 125,0,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1 133 600,0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12 788 716,0,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7 382 316,0,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5 000 000,0,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406 400,0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10 106 409,0,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 ОБ</w:t>
            </w:r>
          </w:p>
          <w:p>
            <w:pPr>
              <w:pStyle w:val="0"/>
            </w:pPr>
            <w:r>
              <w:rPr>
                <w:sz w:val="20"/>
              </w:rPr>
              <w:t xml:space="preserve">4 389 084,0,</w:t>
            </w:r>
          </w:p>
          <w:p>
            <w:pPr>
              <w:pStyle w:val="0"/>
            </w:pPr>
            <w:r>
              <w:rPr>
                <w:sz w:val="20"/>
              </w:rPr>
              <w:t xml:space="preserve">СФ</w:t>
            </w:r>
          </w:p>
          <w:p>
            <w:pPr>
              <w:pStyle w:val="0"/>
            </w:pPr>
            <w:r>
              <w:rPr>
                <w:sz w:val="20"/>
              </w:rPr>
              <w:t xml:space="preserve">4 990 125,0,</w:t>
            </w:r>
          </w:p>
          <w:p>
            <w:pPr>
              <w:pStyle w:val="0"/>
            </w:pPr>
            <w:r>
              <w:rPr>
                <w:sz w:val="20"/>
              </w:rPr>
              <w:t xml:space="preserve">ВБ</w:t>
            </w:r>
          </w:p>
          <w:p>
            <w:pPr>
              <w:pStyle w:val="0"/>
            </w:pPr>
            <w:r>
              <w:rPr>
                <w:sz w:val="20"/>
              </w:rPr>
              <w:t xml:space="preserve">727 200,0</w:t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инновационному социальному проекту</w:t>
      </w:r>
    </w:p>
    <w:p>
      <w:pPr>
        <w:pStyle w:val="0"/>
        <w:jc w:val="right"/>
      </w:pPr>
      <w:r>
        <w:rPr>
          <w:sz w:val="20"/>
        </w:rPr>
        <w:t xml:space="preserve">(комплексу мер) Омской области</w:t>
      </w:r>
    </w:p>
    <w:p>
      <w:pPr>
        <w:pStyle w:val="0"/>
        <w:jc w:val="right"/>
      </w:pPr>
      <w:r>
        <w:rPr>
          <w:sz w:val="20"/>
        </w:rPr>
        <w:t xml:space="preserve">по созданию отделений "Семейный</w:t>
      </w:r>
    </w:p>
    <w:p>
      <w:pPr>
        <w:pStyle w:val="0"/>
        <w:jc w:val="right"/>
      </w:pPr>
      <w:r>
        <w:rPr>
          <w:sz w:val="20"/>
        </w:rPr>
        <w:t xml:space="preserve">многофункциональный центр"</w:t>
      </w:r>
    </w:p>
    <w:p>
      <w:pPr>
        <w:pStyle w:val="0"/>
        <w:jc w:val="both"/>
      </w:pPr>
      <w:r>
        <w:rPr>
          <w:sz w:val="20"/>
        </w:rPr>
      </w:r>
    </w:p>
    <w:bookmarkStart w:id="1020" w:name="P1020"/>
    <w:bookmarkEnd w:id="1020"/>
    <w:p>
      <w:pPr>
        <w:pStyle w:val="2"/>
        <w:jc w:val="center"/>
      </w:pPr>
      <w:r>
        <w:rPr>
          <w:sz w:val="20"/>
        </w:rPr>
        <w:t xml:space="preserve">Показатели</w:t>
      </w:r>
    </w:p>
    <w:p>
      <w:pPr>
        <w:pStyle w:val="2"/>
        <w:jc w:val="center"/>
      </w:pPr>
      <w:r>
        <w:rPr>
          <w:sz w:val="20"/>
        </w:rPr>
        <w:t xml:space="preserve">оценки эффективности инновационного социального проекта</w:t>
      </w:r>
    </w:p>
    <w:p>
      <w:pPr>
        <w:pStyle w:val="2"/>
        <w:jc w:val="center"/>
      </w:pPr>
      <w:r>
        <w:rPr>
          <w:sz w:val="20"/>
        </w:rPr>
        <w:t xml:space="preserve">(комплекса мер) Омской области по созданию отделений</w:t>
      </w:r>
    </w:p>
    <w:p>
      <w:pPr>
        <w:pStyle w:val="2"/>
        <w:jc w:val="center"/>
      </w:pPr>
      <w:r>
        <w:rPr>
          <w:sz w:val="20"/>
        </w:rPr>
        <w:t xml:space="preserve">"Семейный многофункциональный центр" на 2023 - 2024 годы"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479"/>
        <w:gridCol w:w="1644"/>
        <w:gridCol w:w="1077"/>
        <w:gridCol w:w="1162"/>
      </w:tblGrid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47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2"/>
            <w:tcW w:w="22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1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8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представителей целевой группы, получивших помощь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обращений в отделения "Семейный многофункциональный центр (далее - СМФЦ)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семей, находящихся в трудной жизненной ситуации, получивших социальные услуги и услуги по социальному сопровождению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семей, находящихся в социально опасном положении, получивших социальные услуги и услуги по социальному сопровождению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150/50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490/118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молодых семей, получивших социальные услуги и услуги по социальному сопровождению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300/140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830/550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участников специальной военной операции, получивших социальные услуги и услуги по социальному сопровождению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352/150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602/1060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женщин с несовершеннолетними детьми, оказавшихся в социально опасном положении вследствие угрозы насилия или жестокого обращения, а также пострадавших от насилия в семье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граждан из числа других семей: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615/235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2042/751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Семьи с ребенком-инвалидом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20/10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22/11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Несовершеннолетние и их родители, признанные нуждающимися в социальном обслуживании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человек/семей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550/210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1650/660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семей, преодолевших трудную жизненную ситуацию, по итогам обращения в СМФЦ в общем количестве обратившихся семей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8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ресурсной базы необходимой для эффективной реализации регионального комплекса мер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созданных специализированных социальных сервисов для семей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службы экстренного реагирования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выездные мобильные бригады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группы кратковременного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пребывания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психологические онлайн-приемные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интерактивная локация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"В защиту материнства и детства" -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оказание комплексной помощи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беременным женщинам, женщинам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после родов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"Школа бюджетирования"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"Школа ответственного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родительства"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"Школа любящих родителей"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Коворкинг-центр "Творческая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мастерская"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Социальная комната "Няня в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помощь маме"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Прием посетителей в режиме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"одного окна"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"Школа эмоционального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интеллекта"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цифровых сервисов и цифровых решений в рамках реализации регионального комплекса мер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вкладка "Отделение Семейный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МФЦ" на Семейном портале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Омской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страница "Отделение Семейный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МФЦ" на официальном сайте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бюджетного учреждения Омской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области "Комплексный центр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социального обслуживания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населения Называевского района"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органов и организаций разной ведомственной принадлежности, привлеченных СМФЦ, в том числе: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организации социального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обслуживания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образовательные организации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организации здравоохранения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центры занятости населения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комиссии по делам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несовершеннолетних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отделы опеки и попечительства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правоохранительные организации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некоммерческих организаций, привлеченных к реализации мероприятий проекта, в том числе участвующих: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в мероприятиях по предоставлению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социальных услуг и организации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социального сопровождения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  <w:ind w:firstLine="540"/>
            </w:pPr>
            <w:r>
              <w:rPr>
                <w:sz w:val="20"/>
              </w:rPr>
              <w:t xml:space="preserve">в информационно-просветительских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и профилактических мероприятиях с</w:t>
            </w:r>
          </w:p>
          <w:p>
            <w:pPr>
              <w:pStyle w:val="0"/>
              <w:ind w:firstLine="540"/>
            </w:pPr>
            <w:r>
              <w:rPr>
                <w:sz w:val="20"/>
              </w:rPr>
              <w:t xml:space="preserve">населением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охваченных административно-территориальных единиц (город, поселок городского типа, сельское поселение, другое)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добровольцев, привлеченных к работе с целевыми группами регионального комплекса 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руководителей и специалистов, прошедших обучение, в том числе: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профессиональных стажировочных площадок Фонда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8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Информационно-просветительская и профилактическая работа с населением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для целевых групп и распространенных информационно-просветительских материалов (буклеты, брошюры, другое)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</w:t>
            </w:r>
          </w:p>
        </w:tc>
      </w:tr>
      <w:tr>
        <w:tc>
          <w:tcPr>
            <w:tcW w:w="68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8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Тиражирование эффективных результатов регионального комплекса мер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разработанных и внедренных практик сопровождения семей в различных жизненных ситуациях и технологий социального обслуживания семей, в том числе дистанционных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мероприятий по распространению результатов регионального комплекса мер (всероссийские, региональные мероприятия, в том числе ежегодный Всероссийский форум "Вместе - ради детей!")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специалистов, принявших участие в мероприятиях по распространению результатов регионального комплекса мер, в том числе: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ежегодный Всероссийский форум "Вместе - ради детей!"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информационно-методических материалов для специалистов (сборники, методические рекомендации, методические пособия, другое), разработанных в рамках регионального комплекса 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4"/>
            <w:tcW w:w="8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сопровождение комплекса мер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в печатных средствах массовой информации о ходе и результатах реализации комплекса 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теле- и радиоэфиров по тематике комплекса 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публикаций по тематике комплекса мер, размещенной в сети "Интернет"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Омской области от 17.08.2023 N 175-рп</w:t>
            <w:br/>
            <w:t>"Об утверждении инновационного социального проекта (ком...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Омской области от 17.08.2023 N 175-рп</w:t>
            <w:br/>
            <w:t>"Об утверждении инновационного социального проекта (ком...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65069" TargetMode = "External"/>
	<Relationship Id="rId8" Type="http://schemas.openxmlformats.org/officeDocument/2006/relationships/hyperlink" Target="https://login.consultant.ru/link/?req=doc&amp;base=LAW&amp;n=442198" TargetMode = "External"/>
	<Relationship Id="rId9" Type="http://schemas.openxmlformats.org/officeDocument/2006/relationships/hyperlink" Target="https://login.consultant.ru/link/?req=doc&amp;base=LAW&amp;n=165069" TargetMode = "External"/>
	<Relationship Id="rId10" Type="http://schemas.openxmlformats.org/officeDocument/2006/relationships/hyperlink" Target="https://login.consultant.ru/link/?req=doc&amp;base=LAW&amp;n=288278" TargetMode = "External"/>
	<Relationship Id="rId11" Type="http://schemas.openxmlformats.org/officeDocument/2006/relationships/hyperlink" Target="https://login.consultant.ru/link/?req=doc&amp;base=LAW&amp;n=442198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Омской области от 17.08.2023 N 175-рп
"Об утверждении инновационного социального проекта (комплекса мер) Омской области по созданию отделений "Семейный многофункциональный центр"</dc:title>
  <dcterms:created xsi:type="dcterms:W3CDTF">2023-12-05T15:54:56Z</dcterms:created>
</cp:coreProperties>
</file>