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Омской области от 24.04.2014 N 1628-ОЗ</w:t>
              <w:br/>
              <w:t xml:space="preserve">(ред. от 27.04.2023)</w:t>
              <w:br/>
              <w:t xml:space="preserve">"Об Уполномоченном по защите прав предпринимателей в Омской области"</w:t>
              <w:br/>
              <w:t xml:space="preserve">(принят Постановлением ЗС Омской области от 24.04.2014 N 98)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 апреля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1628-ОЗ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ЗАКОНОДАТЕЛЬНОЕ СОБРАНИЕ 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ЗАЩИТЕ ПРАВ ПРЕДПРИНИМАТЕЛЕЙ</w:t>
      </w:r>
    </w:p>
    <w:p>
      <w:pPr>
        <w:pStyle w:val="2"/>
        <w:jc w:val="center"/>
      </w:pPr>
      <w:r>
        <w:rPr>
          <w:sz w:val="20"/>
        </w:rPr>
        <w:t xml:space="preserve">В ОМСКОЙ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Омской области</w:t>
      </w:r>
    </w:p>
    <w:p>
      <w:pPr>
        <w:pStyle w:val="0"/>
        <w:jc w:val="right"/>
      </w:pPr>
      <w:r>
        <w:rPr>
          <w:sz w:val="20"/>
        </w:rPr>
        <w:t xml:space="preserve">24 апреля 2014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Омской области от 18.06.2020 </w:t>
            </w:r>
            <w:hyperlink w:history="0" r:id="rId7" w:tooltip="Закон Омской области от 18.06.2020 N 2282-ОЗ &quot;О внесении изменений в отдельные законы Омской области&quot; (принят Постановлением ЗС Омской области от 11.06.2020 N 189) {КонсультантПлюс}">
              <w:r>
                <w:rPr>
                  <w:sz w:val="20"/>
                  <w:color w:val="0000ff"/>
                </w:rPr>
                <w:t xml:space="preserve">N 2282-ОЗ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24.03.2021 </w:t>
            </w:r>
            <w:hyperlink w:history="0" r:id="rId8" w:tooltip="Закон Омской области от 24.03.2021 N 2367-ОЗ &quot;О внесении изменения в статью 6 Закона Омской области &quot;Об Уполномоченном по защите прав предпринимателей в Омской области&quot; (принят Постановлением ЗС Омской области от 18.03.2021 N 87) {КонсультантПлюс}">
              <w:r>
                <w:rPr>
                  <w:sz w:val="20"/>
                  <w:color w:val="0000ff"/>
                </w:rPr>
                <w:t xml:space="preserve">N 2367-ОЗ</w:t>
              </w:r>
            </w:hyperlink>
            <w:r>
              <w:rPr>
                <w:sz w:val="20"/>
                <w:color w:val="392c69"/>
              </w:rPr>
              <w:t xml:space="preserve">, от 15.07.2021 </w:t>
            </w:r>
            <w:hyperlink w:history="0" r:id="rId9" w:tooltip="Закон Омской области от 15.07.2021 N 2407-ОЗ &quot;О внесении изменения в статью 3 Закона Омской области &quot;Об Уполномоченном по защите прав предпринимателей в Омской области&quot; (принят Постановлением ЗС Омской области от 08.07.2021 N 232) {КонсультантПлюс}">
              <w:r>
                <w:rPr>
                  <w:sz w:val="20"/>
                  <w:color w:val="0000ff"/>
                </w:rPr>
                <w:t xml:space="preserve">N 2407-ОЗ</w:t>
              </w:r>
            </w:hyperlink>
            <w:r>
              <w:rPr>
                <w:sz w:val="20"/>
                <w:color w:val="392c69"/>
              </w:rPr>
              <w:t xml:space="preserve">, от 27.04.2023 </w:t>
            </w:r>
            <w:hyperlink w:history="0" r:id="rId10" w:tooltip="Закон Омской области от 27.04.2023 N 2582-ОЗ &quot;О внесении изменений в статьи 8 и 9 Закона Омской области &quot;Об Уполномоченном по защите прав предпринимателей в Омской области&quot; (принят Постановлением ЗС Омской области от 20.04.2023 N 107) {КонсультантПлюс}">
              <w:r>
                <w:rPr>
                  <w:sz w:val="20"/>
                  <w:color w:val="0000ff"/>
                </w:rPr>
                <w:t xml:space="preserve">N 2582-ОЗ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правовое положение, основные задачи и компетенцию Уполномоченного по защите прав предпринимателей в Омской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Уполномоченный по защите прав предпринимателей в Омской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Должность Уполномоченного по защите прав предпринимателей в Омской области (далее - Уполномоченный) является государственной должностью Омской области и учреждается в соответствии с Федеральным </w:t>
      </w:r>
      <w:hyperlink w:history="0" r:id="rId11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мая 2013 года N 78-ФЗ "Об уполномоченных по защите прав предпринимателей в Российской Федерации" в целях обеспечения гарантий государственной защиты прав и законных интересов субъектов предпринимательской деятельности на территории Омской области, их соблюдения органами государственной власти, органами местного самоуправления Омской области и их должностными лицами.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Требования, предъявляемые к кандидатуре на должность Уполномоченного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2" w:tooltip="Закон Омской области от 15.07.2021 N 2407-ОЗ &quot;О внесении изменения в статью 3 Закона Омской области &quot;Об Уполномоченном по защите прав предпринимателей в Омской области&quot; (принят Постановлением ЗС Омской области от 08.07.2021 N 2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Омской области от 15.07.2021 N 2407-ОЗ)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должность Уполномоченного может быть назначен гражданин Российской Федерации не моложе тридцати лет,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имеющий высшее образование.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Порядок назначения Уполномоченного на должность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на должность Губернатором Омской области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сообщества, сформированного в результате публичного обсуждения кандидатуры Уполномоченного, проводимого в порядке, установленном Губернатором 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3" w:tooltip="Указ Губернатора Омской области от 29.04.2014 N 52 (ред. от 24.05.2019) &quot;О Порядке направления Губернатору Омской области предложений о кандидатурах на должность Уполномоченного по защите прав предпринимателей в Омской области и публичного обсуждения кандидатуры Уполномоченного по защите прав предпринимателей в Омской област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направления Губернатору Омской области предложений о кандидатурах на должность Уполномоченного в целях их рассмотрения устанавливается Губернатором 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кандидатурах на должность Уполномоченного, поступившие Губернатору Омской области, размещаются (опубликовываются) в информационно-телекоммуникационной сети "Интернет"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Губернатор Омской области принимает решение о назначении на должность Уполномоченного не позднее 30 дней со дня истечения срока полномочий предыдущего Уполномоченного.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Срок замещения должности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на должность сроком на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Одно и то же лицо не может быть назначено на должность Уполномоченного более чем на два срока подряд.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Требования, ограничения и запреты, связанные с замещением должности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4" w:tooltip="Закон Омской области от 24.03.2021 N 2367-ОЗ &quot;О внесении изменения в статью 6 Закона Омской области &quot;Об Уполномоченном по защите прав предпринимателей в Омской области&quot; (принят Постановлением ЗС Омской области от 18.03.2021 N 8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Омской области от 24.03.2021 N 2367-ОЗ)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обязан соблюдать требования, ограничения и запреты, установленные Федеральным </w:t>
      </w:r>
      <w:hyperlink w:history="0" r:id="rId15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коррупции", другими федеральными законами в отношении лиц, замещающих государственные должности субъекта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Порядок освобождения Уполномоченного от должности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Полномочия Уполномоченного прекращаются по истечении срока, указанного в </w:t>
      </w:r>
      <w:hyperlink w:history="0" w:anchor="P40" w:tooltip="Статья 5. Срок замещения должности Уполномоченного">
        <w:r>
          <w:rPr>
            <w:sz w:val="20"/>
            <w:color w:val="0000ff"/>
          </w:rPr>
          <w:t xml:space="preserve">статье 5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Основаниями досрочного освобождения Уполномоченного от должности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требований </w:t>
      </w:r>
      <w:hyperlink w:history="0" w:anchor="P45" w:tooltip="Статья 6. Требования, ограничения и запреты, связанные с замещением должности Уполномоченного">
        <w:r>
          <w:rPr>
            <w:sz w:val="20"/>
            <w:color w:val="0000ff"/>
          </w:rPr>
          <w:t xml:space="preserve">статьи 6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неспособность Уполномоченного по состоянию здоровья или по иным причинам в течение длительного времени (не менее четырех месяцев подряд) исполнять свои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случаи, предусмотренные областным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 досрочном освобождении Уполномоченного от должности принимается Губернатором Омской области по представлению Уполномоченного при Президенте Российской Федерации по защите прав предпринимателей либо с его согласия не позднее чем через 30 дней со дня появления оснований для его досрочного освобождения.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досрочного освобождения Уполномоченного от должности назначение на указанную должность осуществляется Губернатором Омской области в течение 60 дней со дня принятия решения о досрочном освобождении предыдущего Уполномоченного от должности в соответствии с требованиями </w:t>
      </w:r>
      <w:hyperlink w:history="0" w:anchor="P28" w:tooltip="Статья 3. Требования, предъявляемые к кандидатуре на должность Уполномоченного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, </w:t>
      </w:r>
      <w:hyperlink w:history="0" w:anchor="P33" w:tooltip="Статья 4. Порядок назначения Уполномоченного на должность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Задачи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прав и законных интересов субъектов предпринимательской деятельности (в том числе членов органов управления коммерческой организации в связи с осуществлением ими полномочий по управлению такой организацией) на территории Омской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Омской области от 27.04.2023 N 2582-ОЗ &quot;О внесении изменений в статьи 8 и 9 Закона Омской области &quot;Об Уполномоченном по защите прав предпринимателей в Омской области&quot; (принят Постановлением ЗС Омской области от 20.04.2023 N 1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Омской области от 27.04.2023 N 2582-ОЗ)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развитию общественных институтов, ориентированных на защиту прав субъектов предпринимательской деятельности на территории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правовое просвещение субъектов предпринимательской деятельности по вопросам их прав и законных интересов, форм и методов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в формировании и реализации государственной политики в сфере развития предпринимательской деятельности и защиты прав субъектов предпринимательской деятельности на территории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взаимодействие с предпринимательским сообществом.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Компетенция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 целях выполнения возложенных на него задач рассматривает жалобы субъектов предпринимательской деятельности, зарегистрированных в органе, осуществляющем государственную регистрацию на территории Омской области, и субъектов предпринимательской деятельности, права и законные интересы которых были нарушены на территории Омской области (далее - заявители), на решения или действия (бездействие) органов государственной власти Омской области, территориальных органов федеральных органов исполнительной власти в Омской области, органов местного самоуправления Омской области,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осуществлении своей деятельности Уполномоченный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от органов государственной власти, органов местного самоуправления Омской области и у должностных лиц необходимые сведения,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Омской области, органов местного самоуправления Омской области,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направлять в органы государственной власти Омской области, органы местного самоуправления Омской области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деятельности Уполномоченного, предложения по вопросам обеспечения прав и законных интересов субъектов предпринимательской деятельности, совершенствования административных процедур;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Губернатору Омской области мотивированные предложения об отмене или о приостановлении действия актов органов исполнительной власти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обращаться к субъектам права законодательной инициативы с предложениями об изменении законов Омской области, если Уполномоченный полагает, что решения или действия (бездействие) органов государственной власти Омской области, органов местного самоуправления Омской области или должностных лиц, нарушающие права и законные интересы субъектов предпринимательской деятельности, совершаются на основании и во исполнение указанных нормативных правовых актов либо в силу существующих пробелов в законодательстве;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участвовать в совершенствовании законодательства Российской Федерации, обеспечивать подготовку и направление в органы государственной власти Омской области, территориальные органы федеральных органов исполнительной власти в Омской области, органы местного самоуправления Омской области предложений по совершенствованию механизмов защиты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создавать экспертные и консультативные советы, рабочие группы и иные совещательные органы, действующие на общественных началах, а также привлекать для участия в их деятельности представителей предпринимательского сообщества, общественных организаций, представителей органов государственной власти Омской области и органов местного самоуправления Омской области с согласия их руководителей;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8.1) в случаях и порядке, предусмотренных Федеральным </w:t>
      </w:r>
      <w:hyperlink w:history="0" r:id="rId17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мая 2013 года N 78-ФЗ "Об уполномоченных по защите прав предпринимателей в Российской Федерации", посещать расположенные в границах территории Омской области места содержания под стражей и учреждения, исполняющие уголовные наказания в виде принудительных работ, ареста, лишения свободы, в целях защиты прав подозреваемых, обвиняемых и осужденных;</w:t>
      </w:r>
    </w:p>
    <w:p>
      <w:pPr>
        <w:pStyle w:val="0"/>
        <w:jc w:val="both"/>
      </w:pPr>
      <w:r>
        <w:rPr>
          <w:sz w:val="20"/>
        </w:rPr>
        <w:t xml:space="preserve">(пп. 8.1 введен </w:t>
      </w:r>
      <w:hyperlink w:history="0" r:id="rId18" w:tooltip="Закон Омской области от 27.04.2023 N 2582-ОЗ &quot;О внесении изменений в статьи 8 и 9 Закона Омской области &quot;Об Уполномоченном по защите прав предпринимателей в Омской области&quot; (принят Постановлением ЗС Омской области от 20.04.2023 N 1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Омской области от 27.04.2023 N 2582-ОЗ)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осуществлять иные действия в рамках своей компетенции в соответствии с федеральными и областными законами.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Рассмотрение Уполномоченным жалоб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рассматривает жалобы заявителей в </w:t>
      </w:r>
      <w:hyperlink w:history="0" r:id="rId19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 о результатах рассмотрения указанных жалоб подлежит размещению (опубликованию) на официальном сайте Уполномоченного в информационно-телекоммуникационной сети "Интернет" в соответствии с </w:t>
      </w:r>
      <w:hyperlink w:history="0" r:id="rId20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Информация о деятельности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 окончании календарного года Уполномоченный направляет Уполномоченному 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Омской области и предложениями о совершенствовании правового положения субъектов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Ежегодно в срок до 1 марта очередного года Уполномоченный направляет Законодательному Собранию Омской области, Губернатору Омской области доклад о соблюдении прав и законных интересов субъектов предпринимательской деятельности на территории Омской области, включающий в том числе информацию об оценке условий осуществления предпринимательской деятельности в Омской области, а также предложения о совершенствовании правового положения субъектов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Ежегодные доклады Уполномоченного подлежат опубликованию в газете "Омский вестник", размещению (опубликованию) в информационно-телекоммуникационной сети "Интернет" в соответствии с законодательством. Ежегодные доклады Уполномоченного могут быть опубликованы в иных печатных изданиях.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Средства массовой информации, учредителями которых являются органы государственной власти Омской области, опубликовывают материалы, направленные им Уполномоченным, в порядке, установленном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Обеспечение деятельности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обеспечения деятельности Уполномоченного в государственном органе Омской области, определяемом Губернатором Омской области, создается аппарат Уполномоченного.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Омской области от 18.06.2020 N 2282-ОЗ &quot;О внесении изменений в отдельные законы Омской области&quot; (принят Постановлением ЗС Омской области от 11.06.2020 N 18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Омской области от 18.06.2020 N 2282-ОЗ)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Аппарат Уполномоченного осуществляет юридическое, организационное, научно-аналитическое, информационно-справочное и иное обеспечение деятельности Уполномоченного в соответствии с областным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Финансирование деятельности Уполномоченного и аппарата Уполномоченного осуществляется за счет средств областного бюджета в соответствии с областным </w:t>
      </w:r>
      <w:hyperlink w:history="0" r:id="rId22" w:tooltip="Указ Губернатора Омской области от 31.03.2004 N 78 (ред. от 21.02.2023) &quot;О материальном обеспечении лиц, замещающих отдельные государственные должности Омской области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Уполномоченному устанавливается денежное вознаграждение в соответствии с областным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Общественные помощники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организации работы Уполномоченного с субъектами предпринимательской деятельности, а также для оказания помощи Уполномоченному в организации взаимодействия с органами государственной власти Омской области, территориальными органами федеральных органов исполнительной власти в Омской области, органами местного самоуправления Омской области, иными организациями и должностными лицами Уполномоченный вправе назначать помощников, осуществляющих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об общественных помощниках утверждается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Общественными помощниками Уполномоченного не могут быть государственные гражданские служащие Омской области, муниципальные служащие, а также лица, замещающие государственные должности Омской области и муниципальные должности.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течение 6 месяцев со дня вступления в силу настоящего Закона Губернатор Омской области назначает Уполномоченного с соблюдением требований </w:t>
      </w:r>
      <w:hyperlink w:history="0" w:anchor="P28" w:tooltip="Статья 3. Требования, предъявляемые к кандидатуре на должность Уполномоченного">
        <w:r>
          <w:rPr>
            <w:sz w:val="20"/>
            <w:color w:val="0000ff"/>
          </w:rPr>
          <w:t xml:space="preserve">статей 3</w:t>
        </w:r>
      </w:hyperlink>
      <w:r>
        <w:rPr>
          <w:sz w:val="20"/>
        </w:rPr>
        <w:t xml:space="preserve">, </w:t>
      </w:r>
      <w:hyperlink w:history="0" w:anchor="P33" w:tooltip="Статья 4. Порядок назначения Уполномоченного на должность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Внесение изменений в областные законы в связи с принятием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</w:t>
      </w:r>
      <w:hyperlink w:history="0" r:id="rId23" w:tooltip="Закон Омской области от 10.06.2003 N 450-ОЗ (ред. от 06.12.2012) &quot;О гербе и флаге Омской области&quot; (принят Постановлением ЗС Омской области от 29.05.2003 N 126) ------------ Недействующая редакция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Омской области от 10 июня 2003 года N 450-ОЗ "О гербе и флаге Омской области" (Ведомости Законодательного Собрания Омской области, 2003, N 2 (35), ст. 1945; 2004, N 2 (39), ст. 2202; 2007, N 3 (52), ст. 3315; 2009, N 2 (61), ст. 3994; Омский вестник, 2012, 8 декабря, N 58):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24" w:tooltip="Закон Омской области от 10.06.2003 N 450-ОЗ (ред. от 06.12.2012) &quot;О гербе и флаге Омской области&quot; (принят Постановлением ЗС Омской области от 29.05.2003 N 126) ------------ Недействующая редакция {КонсультантПлюс}">
        <w:r>
          <w:rPr>
            <w:sz w:val="20"/>
            <w:color w:val="0000ff"/>
          </w:rPr>
          <w:t xml:space="preserve">статье 4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5" w:tooltip="Закон Омской области от 10.06.2003 N 450-ОЗ (ред. от 06.12.2012) &quot;О гербе и флаге Омской области&quot; (принят Постановлением ЗС Омской области от 29.05.2003 N 126)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дополнить подпунктом 14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"14) Уполномоченного по защите прав предпринимателей в Омской области.";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</w:t>
      </w:r>
      <w:hyperlink w:history="0" r:id="rId26" w:tooltip="Закон Омской области от 10.06.2003 N 450-ОЗ (ред. от 06.12.2012) &quot;О гербе и флаге Омской области&quot; (принят Постановлением ЗС Омской области от 29.05.2003 N 126) ------------ Недействующая редакция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27" w:tooltip="Закон Омской области от 10.06.2003 N 450-ОЗ (ред. от 06.12.2012) &quot;О гербе и флаге Омской области&quot; (принят Постановлением ЗС Омской области от 29.05.2003 N 126) ------------ Недействующая редакция {КонсультантПлюс}">
        <w:r>
          <w:rPr>
            <w:sz w:val="20"/>
            <w:color w:val="0000ff"/>
          </w:rPr>
          <w:t xml:space="preserve">подпункт 3</w:t>
        </w:r>
      </w:hyperlink>
      <w:r>
        <w:rPr>
          <w:sz w:val="20"/>
        </w:rPr>
        <w:t xml:space="preserve"> после слов "по правам человека," дополнить словами "Уполномоченный по защите прав предпринимателей в Омской области,";</w:t>
      </w:r>
    </w:p>
    <w:p>
      <w:pPr>
        <w:pStyle w:val="0"/>
        <w:spacing w:before="200" w:line-rule="auto"/>
        <w:ind w:firstLine="540"/>
        <w:jc w:val="both"/>
      </w:pPr>
      <w:hyperlink w:history="0" r:id="rId28" w:tooltip="Закон Омской области от 10.06.2003 N 450-ОЗ (ред. от 06.12.2012) &quot;О гербе и флаге Омской области&quot; (принят Постановлением ЗС Омской области от 29.05.2003 N 126) ------------ Недействующая редакция {КонсультантПлюс}">
        <w:r>
          <w:rPr>
            <w:sz w:val="20"/>
            <w:color w:val="0000ff"/>
          </w:rPr>
          <w:t xml:space="preserve">подпункт 5</w:t>
        </w:r>
      </w:hyperlink>
      <w:r>
        <w:rPr>
          <w:sz w:val="20"/>
        </w:rPr>
        <w:t xml:space="preserve"> после слов "по правам человека," дополнить словами "Уполномоченного по защите прав предпринимателей в Омской области,";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29" w:tooltip="Закон Омской области от 10.06.2003 N 450-ОЗ (ред. от 06.12.2012) &quot;О гербе и флаге Омской области&quot; (принят Постановлением ЗС Омской области от 29.05.2003 N 126) ------------ Недействующая редакция {КонсультантПлюс}">
        <w:r>
          <w:rPr>
            <w:sz w:val="20"/>
            <w:color w:val="0000ff"/>
          </w:rPr>
          <w:t xml:space="preserve">подпункт 5 пункта 2 статьи 7</w:t>
        </w:r>
      </w:hyperlink>
      <w:r>
        <w:rPr>
          <w:sz w:val="20"/>
        </w:rPr>
        <w:t xml:space="preserve"> после слов "по правам человека," дополнить словами "Уполномоченного по защите прав предпринимателей в Омской области,".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30" w:tooltip="Закон Омской области от 22.12.2004 N 601-ОЗ (ред. от 10.12.2013, с изм. от 24.12.2013) &quot;Кодекс о государственных должностях Омской области и государственной гражданской службе Омской области&quot; (принят Постановлением ЗС Омской области от 14.12.2004 N 465) ------------ Недействующая редакция {КонсультантПлюс}">
        <w:r>
          <w:rPr>
            <w:sz w:val="20"/>
            <w:color w:val="0000ff"/>
          </w:rPr>
          <w:t xml:space="preserve">Кодексе</w:t>
        </w:r>
      </w:hyperlink>
      <w:r>
        <w:rPr>
          <w:sz w:val="20"/>
        </w:rPr>
        <w:t xml:space="preserve"> о государственных должностях Омской области и государственной гражданской службе Омской области (Омский вестник, 2004, 24 декабря, N 72; 2005, 28 января, N 4; 10 июня, N 31; 29 июля, N 42; 30 декабря, N 77; 2007, 8 февраля, N 8; 8 июня, N 46; 18 декабря, N 124; 2008, 26 июля, N 82; 27 ноября, N 139; 2009, 9 октября, N 91; 11 декабря, N 113; 2010, 11 марта, N 20; 23 июля, N 63; 30 декабря, N 94; 2011, 6 мая, N 18; 29 июля, N 31; 2012, 9 марта, N 10; 29 июня, N 28; 3 августа, N 34; 12 ноября, N 53; 8 декабря, N 58; 2013, 12 апреля, N 18; 19 июля, N 33; 13 декабря, N 60):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31" w:tooltip="Закон Омской области от 22.12.2004 N 601-ОЗ (ред. от 10.12.2013, с изм. от 24.12.2013) &quot;Кодекс о государственных должностях Омской области и государственной гражданской службе Омской области&quot; (принят Постановлением ЗС Омской области от 14.12.2004 N 465) ------------ Недействующая редакция {КонсультантПлюс}">
        <w:r>
          <w:rPr>
            <w:sz w:val="20"/>
            <w:color w:val="0000ff"/>
          </w:rPr>
          <w:t xml:space="preserve">статью 3.1</w:t>
        </w:r>
      </w:hyperlink>
      <w:r>
        <w:rPr>
          <w:sz w:val="20"/>
        </w:rPr>
        <w:t xml:space="preserve"> дополнить новым абзацем семнадцатым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"Уполномоченный по защите прав предпринимателей в Омской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32" w:tooltip="Закон Омской области от 22.12.2004 N 601-ОЗ (ред. от 10.12.2013, с изм. от 24.12.2013) &quot;Кодекс о государственных должностях Омской области и государственной гражданской службе Омской области&quot; (принят Постановлением ЗС Омской области от 14.12.2004 N 465) ------------ Недействующая редакция {КонсультантПлюс}">
        <w:r>
          <w:rPr>
            <w:sz w:val="20"/>
            <w:color w:val="0000ff"/>
          </w:rPr>
          <w:t xml:space="preserve">статью 10</w:t>
        </w:r>
      </w:hyperlink>
      <w:r>
        <w:rPr>
          <w:sz w:val="20"/>
        </w:rPr>
        <w:t xml:space="preserve"> дополнить пунктом 7.2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"7.2. Основанием замещения должности Уполномоченного по защите прав предпринимателей в Омской области является назначение лица на соответствующую должность решением Губернатора Омской области в порядке, определенном областным законом.";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33" w:tooltip="Закон Омской области от 22.12.2004 N 601-ОЗ (ред. от 10.12.2013, с изм. от 24.12.2013) &quot;Кодекс о государственных должностях Омской области и государственной гражданской службе Омской области&quot; (принят Постановлением ЗС Омской области от 14.12.2004 N 465) ------------ Недействующая редакция {КонсультантПлюс}">
        <w:r>
          <w:rPr>
            <w:sz w:val="20"/>
            <w:color w:val="0000ff"/>
          </w:rPr>
          <w:t xml:space="preserve">подпункт 3 пункта 2 статьи 17</w:t>
        </w:r>
      </w:hyperlink>
      <w:r>
        <w:rPr>
          <w:sz w:val="20"/>
        </w:rPr>
        <w:t xml:space="preserve">, </w:t>
      </w:r>
      <w:hyperlink w:history="0" r:id="rId34" w:tooltip="Закон Омской области от 22.12.2004 N 601-ОЗ (ред. от 10.12.2013, с изм. от 24.12.2013) &quot;Кодекс о государственных должностях Омской области и государственной гражданской службе Омской области&quot; (принят Постановлением ЗС Омской области от 14.12.2004 N 465) ------------ Недействующая редакция {КонсультантПлюс}">
        <w:r>
          <w:rPr>
            <w:sz w:val="20"/>
            <w:color w:val="0000ff"/>
          </w:rPr>
          <w:t xml:space="preserve">подпункт 3 пункта 2 статьи 17.1</w:t>
        </w:r>
      </w:hyperlink>
      <w:r>
        <w:rPr>
          <w:sz w:val="20"/>
        </w:rPr>
        <w:t xml:space="preserve"> после слов "представителю Омской области при Правительстве Российской Федерации" дополнить словами ", Уполномоченному по защите прав предпринимателей в Омской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35" w:tooltip="Закон Омской области от 22.12.2004 N 601-ОЗ (ред. от 10.12.2013, с изм. от 24.12.2013) &quot;Кодекс о государственных должностях Омской области и государственной гражданской службе Омской области&quot; (принят Постановлением ЗС Омской области от 14.12.2004 N 465) ------------ Недействующая редакция {КонсультантПлюс}">
        <w:r>
          <w:rPr>
            <w:sz w:val="20"/>
            <w:color w:val="0000ff"/>
          </w:rPr>
          <w:t xml:space="preserve">статью 22</w:t>
        </w:r>
      </w:hyperlink>
      <w:r>
        <w:rPr>
          <w:sz w:val="20"/>
        </w:rPr>
        <w:t xml:space="preserve"> дополнить пунктом 3.2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"3.2. Исполнение полномочий Уполномоченного по защите прав предпринимателей в Омской области прекращается в случаях и порядке, определенных областным законом.".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Омской области</w:t>
      </w:r>
    </w:p>
    <w:p>
      <w:pPr>
        <w:pStyle w:val="0"/>
        <w:jc w:val="right"/>
      </w:pPr>
      <w:r>
        <w:rPr>
          <w:sz w:val="20"/>
        </w:rPr>
        <w:t xml:space="preserve">В.И.Назаров</w:t>
      </w:r>
    </w:p>
    <w:p>
      <w:pPr>
        <w:pStyle w:val="0"/>
        <w:jc w:val="both"/>
      </w:pPr>
      <w:r>
        <w:rPr>
          <w:sz w:val="20"/>
        </w:rPr>
        <w:t xml:space="preserve">г. Омск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24 апреля 2014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1628-ОЗ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Омской области от 24.04.2014 N 1628-ОЗ</w:t>
            <w:br/>
            <w:t>(ред. от 27.04.2023)</w:t>
            <w:br/>
            <w:t>"Об Уполномоченном по защите прав предпринимателей в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D67930B524943719448A00EE5D6B21FE1E1E9A69374B6E6A954CFE81317ED5DC13C083D3308744651A859FEB5AC7C8FE562FDB1D0680EE6C73DB63AG7WDH" TargetMode = "External"/>
	<Relationship Id="rId8" Type="http://schemas.openxmlformats.org/officeDocument/2006/relationships/hyperlink" Target="consultantplus://offline/ref=FD67930B524943719448A00EE5D6B21FE1E1E9A69377B7E3A95FCFE81317ED5DC13C083D3308744651A859FDB1AC7C8FE562FDB1D0680EE6C73DB63AG7WDH" TargetMode = "External"/>
	<Relationship Id="rId9" Type="http://schemas.openxmlformats.org/officeDocument/2006/relationships/hyperlink" Target="consultantplus://offline/ref=FD67930B524943719448A00EE5D6B21FE1E1E9A69377BBE1A859CFE81317ED5DC13C083D3308744651A859FDB1AC7C8FE562FDB1D0680EE6C73DB63AG7WDH" TargetMode = "External"/>
	<Relationship Id="rId10" Type="http://schemas.openxmlformats.org/officeDocument/2006/relationships/hyperlink" Target="consultantplus://offline/ref=FD67930B524943719448A00EE5D6B21FE1E1E9A69378B5E4A358CFE81317ED5DC13C083D3308744651A859FDB1AC7C8FE562FDB1D0680EE6C73DB63AG7WDH" TargetMode = "External"/>
	<Relationship Id="rId11" Type="http://schemas.openxmlformats.org/officeDocument/2006/relationships/hyperlink" Target="consultantplus://offline/ref=FD67930B524943719448BE03F3BAED16EDE9B1A89578B9B6FD09C9BF4C47EB08817C0E68704C794055A30DACF2F225DCA229F0B5CD740EE2GDWAH" TargetMode = "External"/>
	<Relationship Id="rId12" Type="http://schemas.openxmlformats.org/officeDocument/2006/relationships/hyperlink" Target="consultantplus://offline/ref=FD67930B524943719448A00EE5D6B21FE1E1E9A69377BBE1A859CFE81317ED5DC13C083D3308744651A859FDB1AC7C8FE562FDB1D0680EE6C73DB63AG7WDH" TargetMode = "External"/>
	<Relationship Id="rId13" Type="http://schemas.openxmlformats.org/officeDocument/2006/relationships/hyperlink" Target="consultantplus://offline/ref=FD67930B524943719448A00EE5D6B21FE1E1E9A69375B3E3A55FCFE81317ED5DC13C083D3308744651A859FDBEAC7C8FE562FDB1D0680EE6C73DB63AG7WDH" TargetMode = "External"/>
	<Relationship Id="rId14" Type="http://schemas.openxmlformats.org/officeDocument/2006/relationships/hyperlink" Target="consultantplus://offline/ref=FD67930B524943719448A00EE5D6B21FE1E1E9A69377B7E3A95FCFE81317ED5DC13C083D3308744651A859FDB1AC7C8FE562FDB1D0680EE6C73DB63AG7WDH" TargetMode = "External"/>
	<Relationship Id="rId15" Type="http://schemas.openxmlformats.org/officeDocument/2006/relationships/hyperlink" Target="consultantplus://offline/ref=FD67930B524943719448BE03F3BAED16EDEEBEAD9572B9B6FD09C9BF4C47EB08937C5664724F674757B65BFDB4GAW4H" TargetMode = "External"/>
	<Relationship Id="rId16" Type="http://schemas.openxmlformats.org/officeDocument/2006/relationships/hyperlink" Target="consultantplus://offline/ref=FD67930B524943719448A00EE5D6B21FE1E1E9A69378B5E4A358CFE81317ED5DC13C083D3308744651A859FDBEAC7C8FE562FDB1D0680EE6C73DB63AG7WDH" TargetMode = "External"/>
	<Relationship Id="rId17" Type="http://schemas.openxmlformats.org/officeDocument/2006/relationships/hyperlink" Target="consultantplus://offline/ref=FD67930B524943719448BE03F3BAED16EDE9B1A89578B9B6FD09C9BF4C47EB08937C5664724F674757B65BFDB4GAW4H" TargetMode = "External"/>
	<Relationship Id="rId18" Type="http://schemas.openxmlformats.org/officeDocument/2006/relationships/hyperlink" Target="consultantplus://offline/ref=FD67930B524943719448A00EE5D6B21FE1E1E9A69378B5E4A358CFE81317ED5DC13C083D3308744651A859FDBFAC7C8FE562FDB1D0680EE6C73DB63AG7WDH" TargetMode = "External"/>
	<Relationship Id="rId19" Type="http://schemas.openxmlformats.org/officeDocument/2006/relationships/hyperlink" Target="consultantplus://offline/ref=FD67930B524943719448BE03F3BAED16EAEBB3A39071B9B6FD09C9BF4C47EB08937C5664724F674757B65BFDB4GAW4H" TargetMode = "External"/>
	<Relationship Id="rId20" Type="http://schemas.openxmlformats.org/officeDocument/2006/relationships/hyperlink" Target="consultantplus://offline/ref=FD67930B524943719448BE03F3BAED16EAEBB3A39071B9B6FD09C9BF4C47EB08817C0E6876472D1615FD54FFB5B928D8BF35F0B1GDW0H" TargetMode = "External"/>
	<Relationship Id="rId21" Type="http://schemas.openxmlformats.org/officeDocument/2006/relationships/hyperlink" Target="consultantplus://offline/ref=FD67930B524943719448A00EE5D6B21FE1E1E9A69374B6E6A954CFE81317ED5DC13C083D3308744651A859FEB5AC7C8FE562FDB1D0680EE6C73DB63AG7WDH" TargetMode = "External"/>
	<Relationship Id="rId22" Type="http://schemas.openxmlformats.org/officeDocument/2006/relationships/hyperlink" Target="consultantplus://offline/ref=FD67930B524943719448A00EE5D6B21FE1E1E9A69378B0E5A95ECFE81317ED5DC13C083D21082C4A53AB47FDB0B92ADEA3G3W4H" TargetMode = "External"/>
	<Relationship Id="rId23" Type="http://schemas.openxmlformats.org/officeDocument/2006/relationships/hyperlink" Target="consultantplus://offline/ref=FD67930B524943719448A00EE5D6B21FE1E1E9A69478BBE6A45692E21B4EE15FC63357383419744552B659FBA8A528DCGAW2H" TargetMode = "External"/>
	<Relationship Id="rId24" Type="http://schemas.openxmlformats.org/officeDocument/2006/relationships/hyperlink" Target="consultantplus://offline/ref=FD67930B524943719448A00EE5D6B21FE1E1E9A69478BBE6A45692E21B4EE15FC633572A3441784751A858F4BDF3799AF43AF2B0CD7608FEDB3FB4G3WBH" TargetMode = "External"/>
	<Relationship Id="rId25" Type="http://schemas.openxmlformats.org/officeDocument/2006/relationships/hyperlink" Target="consultantplus://offline/ref=FD67930B524943719448A00EE5D6B21FE1E1E9A69478BBE6A45692E21B4EE15FC633572A3441784751A85BFDBDF3799AF43AF2B0CD7608FEDB3FB4G3WBH" TargetMode = "External"/>
	<Relationship Id="rId26" Type="http://schemas.openxmlformats.org/officeDocument/2006/relationships/hyperlink" Target="consultantplus://offline/ref=FD67930B524943719448A00EE5D6B21FE1E1E9A69478BBE6A45692E21B4EE15FC633572A3441784751A85DFDBDF3799AF43AF2B0CD7608FEDB3FB4G3WBH" TargetMode = "External"/>
	<Relationship Id="rId27" Type="http://schemas.openxmlformats.org/officeDocument/2006/relationships/hyperlink" Target="consultantplus://offline/ref=FD67930B524943719448A00EE5D6B21FE1E1E9A69478BBE6A45692E21B4EE15FC633572A3441784751A95CFEBDF3799AF43AF2B0CD7608FEDB3FB4G3WBH" TargetMode = "External"/>
	<Relationship Id="rId28" Type="http://schemas.openxmlformats.org/officeDocument/2006/relationships/hyperlink" Target="consultantplus://offline/ref=FD67930B524943719448A00EE5D6B21FE1E1E9A69478BBE6A45692E21B4EE15FC633572A3441784751A95CF5BDF3799AF43AF2B0CD7608FEDB3FB4G3WBH" TargetMode = "External"/>
	<Relationship Id="rId29" Type="http://schemas.openxmlformats.org/officeDocument/2006/relationships/hyperlink" Target="consultantplus://offline/ref=FD67930B524943719448A00EE5D6B21FE1E1E9A69478BBE6A45692E21B4EE15FC633572A3441784751A95CF4BDF3799AF43AF2B0CD7608FEDB3FB4G3WBH" TargetMode = "External"/>
	<Relationship Id="rId30" Type="http://schemas.openxmlformats.org/officeDocument/2006/relationships/hyperlink" Target="consultantplus://offline/ref=FD67930B524943719448A00EE5D6B21FE1E1E9A69578B5E1A45692E21B4EE15FC63357383419744552B659FBA8A528DCGAW2H" TargetMode = "External"/>
	<Relationship Id="rId31" Type="http://schemas.openxmlformats.org/officeDocument/2006/relationships/hyperlink" Target="consultantplus://offline/ref=FD67930B524943719448A00EE5D6B21FE1E1E9A69578B5E1A45692E21B4EE15FC633572A3441784751AD51F9BDF3799AF43AF2B0CD7608FEDB3FB4G3WBH" TargetMode = "External"/>
	<Relationship Id="rId32" Type="http://schemas.openxmlformats.org/officeDocument/2006/relationships/hyperlink" Target="consultantplus://offline/ref=FD67930B524943719448A00EE5D6B21FE1E1E9A69578B5E1A45692E21B4EE15FC633572A3441784751A85AF5BDF3799AF43AF2B0CD7608FEDB3FB4G3WBH" TargetMode = "External"/>
	<Relationship Id="rId33" Type="http://schemas.openxmlformats.org/officeDocument/2006/relationships/hyperlink" Target="consultantplus://offline/ref=FD67930B524943719448A00EE5D6B21FE1E1E9A69578B5E1A45692E21B4EE15FC633572A3441784750A85BF4BDF3799AF43AF2B0CD7608FEDB3FB4G3WBH" TargetMode = "External"/>
	<Relationship Id="rId34" Type="http://schemas.openxmlformats.org/officeDocument/2006/relationships/hyperlink" Target="consultantplus://offline/ref=FD67930B524943719448A00EE5D6B21FE1E1E9A69578B5E1A45692E21B4EE15FC633572A3441784750A85AFDBDF3799AF43AF2B0CD7608FEDB3FB4G3WBH" TargetMode = "External"/>
	<Relationship Id="rId35" Type="http://schemas.openxmlformats.org/officeDocument/2006/relationships/hyperlink" Target="consultantplus://offline/ref=FD67930B524943719448A00EE5D6B21FE1E1E9A69578B5E1A45692E21B4EE15FC633572A3441784751A95FFABDF3799AF43AF2B0CD7608FEDB3FB4G3WB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Омской области от 24.04.2014 N 1628-ОЗ
(ред. от 27.04.2023)
"Об Уполномоченном по защите прав предпринимателей в Омской области"
(принят Постановлением ЗС Омской области от 24.04.2014 N 98)</dc:title>
  <dcterms:created xsi:type="dcterms:W3CDTF">2023-06-23T07:22:06Z</dcterms:created>
</cp:coreProperties>
</file>