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Распоряжение Министерства природных ресурсов, экологии и имущественных отношений Оренбургской области от 21.06.2023 N 1120-р</w:t>
              <w:br/>
              <w:t xml:space="preserve">"Об утверждении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области"</w:t>
              <w:br/>
              <w:t xml:space="preserve">(вместе с "Перечнем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ПРИРОДНЫХ РЕСУРСОВ, ЭКОЛОГИИ</w:t>
      </w:r>
    </w:p>
    <w:p>
      <w:pPr>
        <w:pStyle w:val="2"/>
        <w:jc w:val="center"/>
      </w:pPr>
      <w:r>
        <w:rPr>
          <w:sz w:val="20"/>
        </w:rPr>
        <w:t xml:space="preserve">И ИМУЩЕСТВЕННЫХ ОТНОШЕНИЙ ОРЕНБУРГСКОЙ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июня 2023 г. N 1120-р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государственного имущества,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 которое</w:t>
      </w:r>
    </w:p>
    <w:p>
      <w:pPr>
        <w:pStyle w:val="2"/>
        <w:jc w:val="center"/>
      </w:pPr>
      <w:r>
        <w:rPr>
          <w:sz w:val="20"/>
        </w:rPr>
        <w:t xml:space="preserve">может быть использовано только в целях предоставления</w:t>
      </w:r>
    </w:p>
    <w:p>
      <w:pPr>
        <w:pStyle w:val="2"/>
        <w:jc w:val="center"/>
      </w:pPr>
      <w:r>
        <w:rPr>
          <w:sz w:val="20"/>
        </w:rPr>
        <w:t xml:space="preserve">его во владение и (или)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Оренбургской области от 06.05.2014 N 2263/649-V-ОЗ (ред. от 30.03.2023)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6.04.2014 N 226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06.05.2014 N 2263/649-V-ОЗ "О государственной поддержке социально ориентированных некоммерческих организаций в Оренбургской области", </w:t>
      </w:r>
      <w:hyperlink w:history="0" r:id="rId8" w:tooltip="Постановление Правительства Оренбургской области от 27.12.2022 N 1512-пп &quot;Об утверждении Порядка формирования, ведения, обяза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Оренбу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27.12.2022 N 1512-пп "Об утверждении порядка формирования, ведения, обязательного опубликования перечня государственного имущества Оренбургской области,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области, согласно приложению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Отделу по управлению делами (Ридель Н.В.) обеспечить опубликование настоящего распоряжения на Портале официального опубликования нормативных правовых актов Оренбургской области и органов исполнительной власти Оренбургской области (</w:t>
      </w:r>
      <w:r>
        <w:rPr>
          <w:sz w:val="20"/>
        </w:rPr>
        <w:t xml:space="preserve">www.pravo.orb.ru</w:t>
      </w:r>
      <w:r>
        <w:rPr>
          <w:sz w:val="20"/>
        </w:rPr>
        <w:t xml:space="preserve">) и официальном сайте министерства в течение 10 дней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природных ресурсов, экологии</w:t>
      </w:r>
    </w:p>
    <w:p>
      <w:pPr>
        <w:pStyle w:val="0"/>
        <w:jc w:val="right"/>
      </w:pPr>
      <w:r>
        <w:rPr>
          <w:sz w:val="20"/>
        </w:rPr>
        <w:t xml:space="preserve">и 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А.М.САМБУРСКИЙ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природных ресурсов, экологии</w:t>
      </w:r>
    </w:p>
    <w:p>
      <w:pPr>
        <w:pStyle w:val="0"/>
        <w:jc w:val="right"/>
      </w:pPr>
      <w:r>
        <w:rPr>
          <w:sz w:val="20"/>
        </w:rPr>
        <w:t xml:space="preserve">и имущественных отношений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2023 г. N 1120-р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имущества, свободного от прав</w:t>
      </w:r>
    </w:p>
    <w:p>
      <w:pPr>
        <w:pStyle w:val="2"/>
        <w:jc w:val="center"/>
      </w:pPr>
      <w:r>
        <w:rPr>
          <w:sz w:val="20"/>
        </w:rPr>
        <w:t xml:space="preserve">третьих лиц (за исключением имущественных прав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организаций), которое может быть</w:t>
      </w:r>
    </w:p>
    <w:p>
      <w:pPr>
        <w:pStyle w:val="2"/>
        <w:jc w:val="center"/>
      </w:pPr>
      <w:r>
        <w:rPr>
          <w:sz w:val="20"/>
        </w:rPr>
        <w:t xml:space="preserve">использовано только в целях предоставления его во владение</w:t>
      </w:r>
    </w:p>
    <w:p>
      <w:pPr>
        <w:pStyle w:val="2"/>
        <w:jc w:val="center"/>
      </w:pPr>
      <w:r>
        <w:rPr>
          <w:sz w:val="20"/>
        </w:rPr>
        <w:t xml:space="preserve">и (или)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65"/>
        <w:gridCol w:w="3288"/>
        <w:gridCol w:w="1531"/>
        <w:gridCol w:w="21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имущества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метров)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использования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Акушерский корпус, 56:26:1501011:517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поселение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поссовет,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поселок Саракташ,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Пушкина, здание 4, корпус 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6273,0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Детская поликлиника, 56:26:1501011:509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район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поселение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поссовет,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поселок Саракташ,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Пушкина, здание 4, корпус 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Амбулатория и лечебный корпус (часть здания), (нежилые помещения: часть коридора N 75, комнаты N 76 - 89 и N 124 - 183), 56:26:2001001:3297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1172,57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Прачечная, 56:26:2001001:3282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Пищеблок, 56:26:2001001:3293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Склад, 56:26:2001001:3274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Склад, 56:26:2001001:3271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Овощной склад, 56:26:2001001:3296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Саракташский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Черный Отрог,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17/16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лечебного отделения N 1 литер ЕЗ, в здании литер ЕЕ1Е2ЕЗ 56:43:0102006:37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Орск,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Геологическая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29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56:32:1501001:1330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Российская Федерация, Оренбургская область, Тоцкий район, Погроминский с/с,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Погромное, ул. Ленина, д. 34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здание, 56:32:0701001:1657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р-н Тоцкий,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Кирсановка,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Московская, д. 39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овощехранилища, 56:41:0103049:37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Медногорск, ул. Ежова, 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Станции скорой и неотложной медицинской помощи, 56:41:0103045:20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Медногорск,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М. Горького, 24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56:41:0204001:50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Медногорск,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Рысаево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пер. Центральный,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9,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 N 1, 56:21:1202001:825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Оренбургский р-н,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Красноуральский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сельсовет, с. Старица,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Степная,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33 "А"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 N 2, котельная, 56:21:1202001:808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Оренбургский р-н,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Красноуральский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сельсовет, с. Старица,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Степная, д. N 33 "А"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963,8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2, 56:44:0115002:1137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Брестская, N 30/2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3, 56:44:0115002:1134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Брестская, N 30/2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этаж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4, 56:44:0115002:1124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Брестская, N 30/2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этаж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противотуберкулезного диспансера (детское отделение), 56:43:0205006:130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Орск,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Чекасина, 18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туберкулезного отделения с подвалом, 56:27:0601002:425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Светлинский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пос. Светлый,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Вокзальная, 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трехэтажное здание, 56:43:0205010:26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г. Орск,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О. Дундича, д. 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здание, 56:15:0402001:336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Новосамарск,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Новосамарская,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52, лит. Б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нежилое, 56:15:1103001:1190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Новоуральск, Больничный проезд,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1, лит. Е2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нежилое, 56:15:1103001:1189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Новоуральск,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Больничный проезд,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1, лит. Е5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123,5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здание, 56:15:1602001:698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Урал, ул. Советская,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17, лит. ЕЕ1Е2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здание, 56:15:0601001:40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аул Айтуар,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Центральная,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15, лит. Б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2, 56:15:1803001:315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Барангулово,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Речная,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13 "А"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2, 56:15:1601001:78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аул Жанатан,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Озерная,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53, кв. N 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3, 56:15:1503001:67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пос. Мазово,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Центральная,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10/3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1, 56:15:1101001:57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Пехотное,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Центральная,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2, 56:15:1604001:52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Кувандыкский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пос. Ровный,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Ровненская,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18, кв. N 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Здание, 56:23:0802002:250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Переволоцкий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Филипповка, ул. Молодежная, д. 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гаража, 56:44:0333014:98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Инструментальная,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гаража, 56:44:0333014:185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Инструментальная,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 N 1, 56:44:0317005:1361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Оренбург, ул. Кольцевая, 23/1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56:44:1301018:166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Тюльган,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Октябрьская, 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56:43:0302023:13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Орск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Л. Толстого/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Пионерская, 26/5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Овощехранилище, 56:18:0000000:7220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Новоорский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Энергетик,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Зеленая, 48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Хозяйственный корпус N 1, 56:18:0000000:7218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Новоорский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Энергетик,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Зеленая, 48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Хозяйственный корпус N 2, 56:18:0000000:7217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Новоорский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Энергетик,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Зеленая, 48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Инфекционный корпус, 56:18:0000000:7221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Новоорский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п. Энергетик,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Зеленая, 48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331,6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Здание, 56:43:0309068:16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обл., г. Орск, ул. Светлая, 10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амбулатории, стационара, 56:01:0000000:840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с, Степановка-2,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Садовая, N 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Помещение, 56:01:0101001:290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Абдрахманово,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Школьная, д. N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Тирис-Усмановский ФАП, 56:01:2201001:400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Тирис-Усманово,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Советская, д.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Одноэтажное здание ФАП, 56:01:2301001:413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Чеганлы, ул. Молодежная, N 13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56:01:0201001:121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Авдеевка,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Центральная,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д. N 52, помещение 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ФАП, 56:01:1701001:214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Васильевка, ул. Московская, N 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Одноэтажное здание ФАП, 56:01:0703001:52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 с. Гавриловка,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Гавриловская, д. 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56:01:1702001:146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 пос. Лесной,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Рабочая, д. N 9 кв. 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Одноэтажное здание ФАП, 56:01:1601001:155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 с. Петровка,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Московская, N 65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Одноэтажное здание ФАП, 56:01:1003004:11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 с. Савельевка,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Тружеников, N 39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помещение, 56:01:0304001:47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Абдулинский район, п. Северная Звезда, ул. Центральная, N 14 "А"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родильного дома с подвалом, 56:24:1001013:274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Пономаревский район, с. Пономаревка,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Советская, д. N 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383,5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Склад ГОЧС, 56:42:0000000:3240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г. Новотроицк, п. Новорудный,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ул. Больничная, 1А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Гараж, 56:44:0107002:31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Шарлыкское шоссе, За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512,1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Гараж, 56:44:0107002:32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г. Оренбург,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Шарлыкское шоссе, За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516,4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ГБУСО "КЦСОН" в Шарлыкском районе, 56:34:1602033:163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Оренбургская область, Шарлыкский район, с. Шарлык, ул. Мира, д. 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388,6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уставной деятельности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природных ресурсов, экологии и имущественных отношений Оренбургской области от 21.06.2023 N 11...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7D2DF7717620C3A02F5ECA5F227B114449B336CC7658161F7BB138B9D4363D52EBF42720FE865EEF1656CA6335F2E6ABz179H" TargetMode = "External"/>
	<Relationship Id="rId8" Type="http://schemas.openxmlformats.org/officeDocument/2006/relationships/hyperlink" Target="consultantplus://offline/ref=2C7D2DF7717620C3A02F5ECA5F227B114449B336CC765A171373B138B9D4363D52EBF42720FE865EEF1656CA6335F2E6ABz17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природных ресурсов, экологии и имущественных отношений Оренбургской области от 21.06.2023 N 1120-р
"Об утверждении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</dc:title>
  <dcterms:created xsi:type="dcterms:W3CDTF">2023-11-05T07:59:51Z</dcterms:created>
</cp:coreProperties>
</file>