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Орловской области от 10.03.2015 N 1757-ОЗ</w:t>
              <w:br/>
              <w:t xml:space="preserve">(ред. от 29.06.2023)</w:t>
              <w:br/>
              <w:t xml:space="preserve">"О поддержке социально ориентированных некоммерческих организаций в Орловской области"</w:t>
              <w:br/>
              <w:t xml:space="preserve">(принят ООСНД 27.02.2015)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 марта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1757-ОЗ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2"/>
        <w:spacing w:before="200" w:line-rule="auto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Орловским областным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27 февраля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05.09.2015 </w:t>
            </w:r>
            <w:hyperlink w:history="0" r:id="rId7" w:tooltip="Закон Орловской области от 05.09.2015 N 1841-ОЗ &quot;О внесении изменения в статью 7 Закона Орловской области &quot;О поддержке социально ориентированных некоммерческих организаций в Орловской области&quot; (принят ООСНД 28.08.2015) {КонсультантПлюс}">
              <w:r>
                <w:rPr>
                  <w:sz w:val="20"/>
                  <w:color w:val="0000ff"/>
                </w:rPr>
                <w:t xml:space="preserve">N 1841-ОЗ</w:t>
              </w:r>
            </w:hyperlink>
            <w:r>
              <w:rPr>
                <w:sz w:val="20"/>
                <w:color w:val="392c69"/>
              </w:rPr>
              <w:t xml:space="preserve">, от 09.06.2018 </w:t>
            </w:r>
            <w:hyperlink w:history="0" r:id="rId8" w:tooltip="Закон Орловской области от 09.06.2018 N 2237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07.06.2018) {КонсультантПлюс}">
              <w:r>
                <w:rPr>
                  <w:sz w:val="20"/>
                  <w:color w:val="0000ff"/>
                </w:rPr>
                <w:t xml:space="preserve">N 2237-ОЗ</w:t>
              </w:r>
            </w:hyperlink>
            <w:r>
              <w:rPr>
                <w:sz w:val="20"/>
                <w:color w:val="392c69"/>
              </w:rPr>
              <w:t xml:space="preserve">, от 31.08.2022 </w:t>
            </w:r>
            <w:hyperlink w:history="0" r:id="rId9" w:tooltip="Закон Орловской области от 31.08.2022 N 2781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26.08.2022) {КонсультантПлюс}">
              <w:r>
                <w:rPr>
                  <w:sz w:val="20"/>
                  <w:color w:val="0000ff"/>
                </w:rPr>
                <w:t xml:space="preserve">N 2781-ОЗ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29.06.2023 </w:t>
            </w:r>
            <w:hyperlink w:history="0" r:id="rId10" w:tooltip="Закон Орловской области от 29.06.2023 N 2952-ОЗ &quot;О внесении изменения в статью 8 Закона Орловской области &quot;О поддержке социально ориентированных некоммерческих организаций в Орловской области&quot; (принят ООСНД 27.06.2023) {КонсультантПлюс}">
              <w:r>
                <w:rPr>
                  <w:sz w:val="20"/>
                  <w:color w:val="0000ff"/>
                </w:rPr>
                <w:t xml:space="preserve">N 2952-ОЗ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в соответствии с Федеральным </w:t>
      </w:r>
      <w:hyperlink w:history="0" r:id="rId11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(далее - Федеральный закон "О некоммерческих организациях") регулируются общественные отношения, возникающие в связи с оказанием органами государственной власти Орловской области поддержки социально ориентированным некоммерческим организациям, зарегистрированным и действующим на территории Орловской области (далее - социально ориентированные некоммерческие организации).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ориентированный проект - ограниченная по срокам и ресурсам деятельность социально ориентированной некоммерческой организации, направленная на достижение заранее определенного социального результата, имеющего высокую степень социального значения для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ориентированная программа - комплекс связанных по содержанию, срокам, ресурсам мероприятий, реализуемых социально ориентированной некоммерческой организацией, которые направлены на достижение заранее определенного социального результата, имеющего высокую степень социального значения для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социально ориентированных некоммерческих организаций - получателей поддержки - перечень социально ориентированных некоммерческих организаций, получающих поддержку со стороны органов государственной власти Орловской области для реализации социально ориентированных проектов и программ на территории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значениях, определенных Федеральным </w:t>
      </w:r>
      <w:hyperlink w:history="0" r:id="rId12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принципы поддержки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социально ориентированных некоммерческих организаций основывается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добровольности;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сотрудничества органов государственной власти Орловской области 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приоритетности поддержки органами государственной власти Орловской области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ответственности органов государственной власти Орловской области и социально ориентированных некоммерческих организаций за выполнение взятых на себя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контроля со стороны органов государственной власти Орловской области за целевым и рациональным использованием средств областного бюджета и государственного имущества Орловской области, предоставляемых социально ориентированным некоммерческим организациям.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Орловского областного Совета народных депутатов в области поддержки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Орловского областного Совета народных депутатов в области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Орловской области в области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- 3) утратили силу. - </w:t>
      </w:r>
      <w:hyperlink w:history="0" r:id="rId13" w:tooltip="Закон Орловской области от 09.06.2018 N 2237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07.06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Орловской области от 09.06.2018 N 2237-ОЗ;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наряду с другими уполномоченными на то органами контроля за соблюдением и исполнением законов Орловской области, регулирующих вопросы поддержки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Орловской области от 09.06.2018 N 2237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09.06.2018 N 2237-ОЗ)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полномочий, предусмотренных законодательством Российской Федерации и законодательством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Правительства Орловской области в области поддержки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Орловской области в области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области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Орловской области в области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Орловской области от 31.08.2022 N 2781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26.08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31.08.2022 N 2781-ОЗ)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 областного бюджета на поддержку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межрегионального сотрудничества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пропаганда и популяризация деятельности социально ориентированных некоммерческих организаций за счет бюджетных ассигнований областного бюджета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 и реализация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Орловской области от 31.08.2022 N 2781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26.08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31.08.2022 N 2781-ОЗ)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уполномоченного органа исполнительной власти Орловской области на оказание методического обеспечения органов местного самоуправления муниципальных образований Орловской области и содействия им в разработке и реализации мер по поддержке социально ориентированных некоммерческих организаций на территории муниципальных образований Орловской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Орловской области от 31.08.2022 N 2781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26.08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31.08.2022 N 2781-ОЗ)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установление порядка формирования, ведения, обязательного опубликования перечня государственного имущества Орловской области, свободного от прав третьих лиц (за исключением имущественных прав некоммерческих организаций), которое может быть предоставлено во владение и (или) в пользование социально ориентированным некоммерческим организациям, а также утверждение данного перечня;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установление порядка и условий предоставления во владение и (или) в пользование включенного в указанный в </w:t>
      </w:r>
      <w:hyperlink w:history="0" w:anchor="P63" w:tooltip="8) установление порядка формирования, ведения, обязательного опубликования перечня государственного имущества Орловской области, свободного от прав третьих лиц (за исключением имущественных прав некоммерческих организаций), которое может быть предоставлено во владение и (или) в пользование социально ориентированным некоммерческим организациям, а также утверждение данного перечня;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настоящей статьи перечень государственного имущества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 порядка проведения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в Орловской области, прогноза их дальнейшего развития;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Орловской области от 31.08.2022 N 2781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26.08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31.08.2022 N 2781-ОЗ)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определение органа исполнительной власти Орловской области, уполномоченного на осуществление оценки качества оказания общественно полезных услуг социально ориентированной некоммерческой организацией, предусмотренной </w:t>
      </w:r>
      <w:hyperlink w:history="0" r:id="rId19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 "О некоммерческих организациях";</w:t>
      </w:r>
    </w:p>
    <w:p>
      <w:pPr>
        <w:pStyle w:val="0"/>
        <w:jc w:val="both"/>
      </w:pPr>
      <w:r>
        <w:rPr>
          <w:sz w:val="20"/>
        </w:rPr>
        <w:t xml:space="preserve">(п. 10.1 в ред. </w:t>
      </w:r>
      <w:hyperlink w:history="0" r:id="rId20" w:tooltip="Закон Орловской области от 31.08.2022 N 2781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26.08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31.08.2022 N 2781-ОЗ)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10.2) содействие муниципальным программам поддержки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(п. 10.2 введен </w:t>
      </w:r>
      <w:hyperlink w:history="0" r:id="rId21" w:tooltip="Закон Орловской области от 31.08.2022 N 2781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26.08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31.08.2022 N 2781-ОЗ)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осуществление иных полномочий, предусмотренных законодательством Российской Федерации и законодательством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Уполномоченный орган исполнительной власти специальной компетенции Орловской области в области поддержки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2" w:tooltip="Закон Орловской области от 31.08.2022 N 2781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26.08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31.08.2022 N 2781-ОЗ)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Уполномоченным органом исполнительной власти специальной компетенции Орловской области в области поддержки социально ориентированных некоммерческих организаций является орган исполнительной власти специальной компетенции Орловской области, уполномоченный в сфере взаимодействия с политическими партиями, общественными и религиозными организациями (объединениями) и иными некоммерческими организациями (далее - уполномоченный орган).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Виды деятельности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Наряду с видами деятельности, предусмотренными в </w:t>
      </w:r>
      <w:hyperlink w:history="0" r:id="rId2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пункте 1 статьи 31.1</w:t>
        </w:r>
      </w:hyperlink>
      <w:r>
        <w:rPr>
          <w:sz w:val="20"/>
        </w:rPr>
        <w:t xml:space="preserve"> Федерального закона "О некоммерческих организациях", для признания некоммерческой организации социально ориентированной устанавливаются следующие виды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социального сиротства, поддержка материнства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жизни людей пожилого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адаптация инвалидов и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межэтнического сотрудничества, укрепление межнационального и межконфессионального согласия, профилактика экстремизма.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Орловской области от 05.09.2015 N 1841-ОЗ &quot;О внесении изменения в статью 7 Закона Орловской области &quot;О поддержке социально ориентированных некоммерческих организаций в Орловской области&quot; (принят ООСНД 28.08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05.09.2015 N 1841-ОЗ)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Формы поддержки социально ориентированных некоммерческих организаций органами государственной власти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Орловской области осуществляют поддержку социально ориентированных некоммерческих организаций в формах, предусмотренных </w:t>
      </w:r>
      <w:hyperlink w:history="0" r:id="rId25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3 статьи 31.1</w:t>
        </w:r>
      </w:hyperlink>
      <w:r>
        <w:rPr>
          <w:sz w:val="20"/>
        </w:rPr>
        <w:t xml:space="preserve"> Федерального закона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Финансовая поддержка социально ориентированных некоммерческих организаций осуществляется путем предоставления субсидий социально ориентированным некоммерческим организациям в соответствии с законодательством Российской Федерации и законодательством Орловской области за счет бюджетных ассигнований областного бюджета, предусмотренных в законе Орловской области об областном бюджете на очередной финансовый год и плановый период. 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(в ред. Законов Орловской области от 09.06.2018 </w:t>
      </w:r>
      <w:hyperlink w:history="0" r:id="rId26" w:tooltip="Закон Орловской области от 09.06.2018 N 2237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07.06.2018) {КонсультантПлюс}">
        <w:r>
          <w:rPr>
            <w:sz w:val="20"/>
            <w:color w:val="0000ff"/>
          </w:rPr>
          <w:t xml:space="preserve">N 2237-ОЗ</w:t>
        </w:r>
      </w:hyperlink>
      <w:r>
        <w:rPr>
          <w:sz w:val="20"/>
        </w:rPr>
        <w:t xml:space="preserve">, от 31.08.2022 </w:t>
      </w:r>
      <w:hyperlink w:history="0" r:id="rId27" w:tooltip="Закон Орловской области от 31.08.2022 N 2781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26.08.2022) {КонсультантПлюс}">
        <w:r>
          <w:rPr>
            <w:sz w:val="20"/>
            <w:color w:val="0000ff"/>
          </w:rPr>
          <w:t xml:space="preserve">N 2781-ОЗ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субсидий устанавливается Правительством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Имущественная поддержка социально ориентированных некоммерческих организаций осуществляется путем передачи во владение и (или) в пользование таким некоммерческим организациям государственного имущества Орловской области в соответствии с законодательством Российской Федерации и законодательством Орловской области.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Орловской области от 09.06.2018 N 2237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09.06.2018 N 2237-ОЗ)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государственного имущества Орловской области, свободного от прав третьих лиц (за исключением имущественных прав некоммерческих организаций), которое может быть предоставлено во владение и (или) в пользование социально ориентированным некоммерческим организациям, формируется органом исполнительной власти специальной компетенции Орловской области, уполномоченным в сфере государственного имущества, в порядке, установленном Правительством Орловской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Орловской области от 31.08.2022 N 2781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26.08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31.08.2022 N 2781-ОЗ)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Информационная поддержка социально ориентированных некоммерческих организаций осуществляется уполномоченным органом путем создания областных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в порядке, установленном Правительством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30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 оказание информационной поддержки социально ориентированным некоммерческим организациям возможно также путем предоставления им государственными организациями, осуществляющими теле- и (или) радиовещание, и редакциями государственных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1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12 статьи 31.1</w:t>
        </w:r>
      </w:hyperlink>
      <w:r>
        <w:rPr>
          <w:sz w:val="20"/>
        </w:rPr>
        <w:t xml:space="preserve"> Федерального закона "О некоммерческих организациях" информационная поддержка социально ориентированным некоммерческим организациям может осуществляться уполномоченным органом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(или) содействия в оказании таких услуг. Информационная поддержка, указанная в настоящем абзаце, предоставляется некоммерческим организациям, включенным в реестр социально ориентированных некоммерческих организаций. Порядок осуществления информационной поддержки, указанной в настоящем абзаце, определяется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Закон Орловской области от 29.06.2023 N 2952-ОЗ &quot;О внесении изменения в статью 8 Закона Орловской области &quot;О поддержке социально ориентированных некоммерческих организаций в Орловской области&quot; (принят ООСНД 27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29.06.2023 N 2952-ОЗ)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33" w:tooltip="Закон Орловской области от 09.06.2018 N 2237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09.06.2018 N 2237-ОЗ)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Консультационная поддержка социально ориентированных некоммерческих организаций осуществляется уполномоченным органом путем предоставления социально ориентированным некоммерческим организациям необходимой информации, за исключением информации, отнесенной законодательством Российской Федерации к категории ограниченного доступа, при разработке социально ориентированных проектов и социально ориентированных программ, а также при подготовке, организации и проведении конференций, форумов, семинаров, просветительских акций, "круглых столов" в порядке, установленном Правительством Орловской области.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34" w:tooltip="Закон Орловской области от 09.06.2018 N 2237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09.06.2018 N 2237-ОЗ)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Поддержка социально ориентированных некоммерческих организаций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осуществляется в порядке, установленном Правительством Орловской области, органом исполнительной власти Орловской области, определенным Правительством Орловской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Орловской области от 09.06.2018 </w:t>
      </w:r>
      <w:hyperlink w:history="0" r:id="rId35" w:tooltip="Закон Орловской области от 09.06.2018 N 2237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07.06.2018) {КонсультантПлюс}">
        <w:r>
          <w:rPr>
            <w:sz w:val="20"/>
            <w:color w:val="0000ff"/>
          </w:rPr>
          <w:t xml:space="preserve">N 2237-ОЗ</w:t>
        </w:r>
      </w:hyperlink>
      <w:r>
        <w:rPr>
          <w:sz w:val="20"/>
        </w:rPr>
        <w:t xml:space="preserve">, от 31.08.2022 </w:t>
      </w:r>
      <w:hyperlink w:history="0" r:id="rId36" w:tooltip="Закон Орловской области от 31.08.2022 N 2781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26.08.2022) {КонсультантПлюс}">
        <w:r>
          <w:rPr>
            <w:sz w:val="20"/>
            <w:color w:val="0000ff"/>
          </w:rPr>
          <w:t xml:space="preserve">N 2781-ОЗ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Реестр социально ориентированных некоммерческих организаций - получателей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формирует и ведет реестр социально ориентированных некоммерческих организаций - получателей поддержки в соответствии со </w:t>
      </w:r>
      <w:hyperlink w:history="0" r:id="rId3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31.2</w:t>
        </w:r>
      </w:hyperlink>
      <w:r>
        <w:rPr>
          <w:sz w:val="20"/>
        </w:rPr>
        <w:t xml:space="preserve"> Федерального закона "О некоммерческих организациях".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Оценка эффективности мер, направленных на развитие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8" w:tooltip="Закон Орловской области от 31.08.2022 N 2781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26.08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31.08.2022 N 2781-ОЗ)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проводит анализ финансовых, экономических, социальных и иных показателей деятельности социально ориентированных некоммерческих организаций, оценку эффективности мер, направленных на развитие социально ориентированных некоммерческих организаций в Орловской области, прогноз их дальнейшего развития и направляет полученную информацию в Правительство Орловской области в порядке и сроки, установленные Правительством Орловской области, но не реже одного раза в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Финансовое обеспечение исполнения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органами государственной власти Орловской области полномочий, установленных настоящим Законом, осуществляется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Орловской области от 09.06.2018 N 2237-ОЗ &quot;О внесении изменений в Закон Орловской области &quot;О поддержке социально ориентированных некоммерческих организаций в Орловской области&quot; (принят ООСНД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09.06.2018 N 2237-ОЗ)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 силу </w:t>
      </w:r>
      <w:hyperlink w:history="0" r:id="rId40" w:tooltip="Закон Орловской области от 01.12.2011 N 1306-ОЗ &quot;О поддержке социально ориентированных некоммерческих организаций в Орловской области&quot; (принят ООСНД 25.11.201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Орловской области от 1 декабря 2011 года N 1306-ОЗ "О поддержке социально ориентированных некоммерческих организаций в Орловской области" ("Орловская правда", 3 декабря 2011 года, N 180).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В.В.ПОТОМСКИЙ</w:t>
      </w:r>
    </w:p>
    <w:p>
      <w:pPr>
        <w:pStyle w:val="0"/>
        <w:jc w:val="both"/>
      </w:pPr>
      <w:r>
        <w:rPr>
          <w:sz w:val="20"/>
        </w:rPr>
        <w:t xml:space="preserve">город Орел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10 марта 2015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1757-ОЗ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Орловской области от 10.03.2015 N 1757-ОЗ</w:t>
            <w:br/>
            <w:t>(ред. от 29.06.2023)</w:t>
            <w:br/>
            <w:t>"О поддержке социально ориентированных некоммерческ...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FEB76B24C49ECECA7FB1C7029BF4D9803F46D0257DECB08492B2E17D955CD683068C2995B3905F8AFAE9F2DB8F073D381E57E3794F183B6788892XEwDP" TargetMode = "External"/>
	<Relationship Id="rId8" Type="http://schemas.openxmlformats.org/officeDocument/2006/relationships/hyperlink" Target="consultantplus://offline/ref=4FEB76B24C49ECECA7FB1C7029BF4D9803F46D0251D2CF09452B2E17D955CD683068C2995B3905F8AFAE9F2DB8F073D381E57E3794F183B6788892XEwDP" TargetMode = "External"/>
	<Relationship Id="rId9" Type="http://schemas.openxmlformats.org/officeDocument/2006/relationships/hyperlink" Target="consultantplus://offline/ref=4FEB76B24C49ECECA7FB1C7029BF4D9803F46D025CD5C00D402B2E17D955CD683068C2995B3905F8AFAE9F2DB8F073D381E57E3794F183B6788892XEwDP" TargetMode = "External"/>
	<Relationship Id="rId10" Type="http://schemas.openxmlformats.org/officeDocument/2006/relationships/hyperlink" Target="consultantplus://offline/ref=4FEB76B24C49ECECA7FB1C7029BF4D9803F46D025DD7C806442B2E17D955CD683068C2995B3905F8AFAE9F2DB8F073D381E57E3794F183B6788892XEwDP" TargetMode = "External"/>
	<Relationship Id="rId11" Type="http://schemas.openxmlformats.org/officeDocument/2006/relationships/hyperlink" Target="consultantplus://offline/ref=4FEB76B24C49ECECA7FB027D3FD3129700FA300C55D1C3591D74754A8E5CC73F77279BDB1C300FACFEEACA28B2AD3C96D5F67D3E88XFw3P" TargetMode = "External"/>
	<Relationship Id="rId12" Type="http://schemas.openxmlformats.org/officeDocument/2006/relationships/hyperlink" Target="consultantplus://offline/ref=4FEB76B24C49ECECA7FB027D3FD3129700FA300C55D1C3591D74754A8E5CC73F6527C3D71E3D1AF9AEB09D25B1XAw7P" TargetMode = "External"/>
	<Relationship Id="rId13" Type="http://schemas.openxmlformats.org/officeDocument/2006/relationships/hyperlink" Target="consultantplus://offline/ref=4FEB76B24C49ECECA7FB1C7029BF4D9803F46D0251D2CF09452B2E17D955CD683068C2995B3905F8AFAE9E25B8F073D381E57E3794F183B6788892XEwDP" TargetMode = "External"/>
	<Relationship Id="rId14" Type="http://schemas.openxmlformats.org/officeDocument/2006/relationships/hyperlink" Target="consultantplus://offline/ref=4FEB76B24C49ECECA7FB1C7029BF4D9803F46D0251D2CF09452B2E17D955CD683068C2995B3905F8AFAE9E24B8F073D381E57E3794F183B6788892XEwDP" TargetMode = "External"/>
	<Relationship Id="rId15" Type="http://schemas.openxmlformats.org/officeDocument/2006/relationships/hyperlink" Target="consultantplus://offline/ref=4FEB76B24C49ECECA7FB1C7029BF4D9803F46D025CD5C00D402B2E17D955CD683068C2995B3905F8AFAE9E25B8F073D381E57E3794F183B6788892XEwDP" TargetMode = "External"/>
	<Relationship Id="rId16" Type="http://schemas.openxmlformats.org/officeDocument/2006/relationships/hyperlink" Target="consultantplus://offline/ref=4FEB76B24C49ECECA7FB1C7029BF4D9803F46D025CD5C00D402B2E17D955CD683068C2995B3905F8AFAE9E24B8F073D381E57E3794F183B6788892XEwDP" TargetMode = "External"/>
	<Relationship Id="rId17" Type="http://schemas.openxmlformats.org/officeDocument/2006/relationships/hyperlink" Target="consultantplus://offline/ref=4FEB76B24C49ECECA7FB1C7029BF4D9803F46D025CD5C00D402B2E17D955CD683068C2995B3905F8AFAE9E27B8F073D381E57E3794F183B6788892XEwDP" TargetMode = "External"/>
	<Relationship Id="rId18" Type="http://schemas.openxmlformats.org/officeDocument/2006/relationships/hyperlink" Target="consultantplus://offline/ref=4FEB76B24C49ECECA7FB1C7029BF4D9803F46D025CD5C00D402B2E17D955CD683068C2995B3905F8AFAE9E20B8F073D381E57E3794F183B6788892XEwDP" TargetMode = "External"/>
	<Relationship Id="rId19" Type="http://schemas.openxmlformats.org/officeDocument/2006/relationships/hyperlink" Target="consultantplus://offline/ref=4FEB76B24C49ECECA7FB027D3FD3129700FA300C55D1C3591D74754A8E5CC73F77279BDF1B330FACFEEACA28B2AD3C96D5F67D3E88XFw3P" TargetMode = "External"/>
	<Relationship Id="rId20" Type="http://schemas.openxmlformats.org/officeDocument/2006/relationships/hyperlink" Target="consultantplus://offline/ref=4FEB76B24C49ECECA7FB1C7029BF4D9803F46D025CD5C00D402B2E17D955CD683068C2995B3905F8AFAE9E23B8F073D381E57E3794F183B6788892XEwDP" TargetMode = "External"/>
	<Relationship Id="rId21" Type="http://schemas.openxmlformats.org/officeDocument/2006/relationships/hyperlink" Target="consultantplus://offline/ref=4FEB76B24C49ECECA7FB1C7029BF4D9803F46D025CD5C00D402B2E17D955CD683068C2995B3905F8AFAE9E2DB8F073D381E57E3794F183B6788892XEwDP" TargetMode = "External"/>
	<Relationship Id="rId22" Type="http://schemas.openxmlformats.org/officeDocument/2006/relationships/hyperlink" Target="consultantplus://offline/ref=4FEB76B24C49ECECA7FB1C7029BF4D9803F46D025CD5C00D402B2E17D955CD683068C2995B3905F8AFAE9D25B8F073D381E57E3794F183B6788892XEwDP" TargetMode = "External"/>
	<Relationship Id="rId23" Type="http://schemas.openxmlformats.org/officeDocument/2006/relationships/hyperlink" Target="consultantplus://offline/ref=4FEB76B24C49ECECA7FB027D3FD3129700FA300C55D1C3591D74754A8E5CC73F77279BDB1C310FACFEEACA28B2AD3C96D5F67D3E88XFw3P" TargetMode = "External"/>
	<Relationship Id="rId24" Type="http://schemas.openxmlformats.org/officeDocument/2006/relationships/hyperlink" Target="consultantplus://offline/ref=4FEB76B24C49ECECA7FB1C7029BF4D9803F46D0257DECB08492B2E17D955CD683068C2995B3905F8AFAE9F2DB8F073D381E57E3794F183B6788892XEwDP" TargetMode = "External"/>
	<Relationship Id="rId25" Type="http://schemas.openxmlformats.org/officeDocument/2006/relationships/hyperlink" Target="consultantplus://offline/ref=4FEB76B24C49ECECA7FB027D3FD3129700FA300C55D1C3591D74754A8E5CC73F77279BDB1B320FACFEEACA28B2AD3C96D5F67D3E88XFw3P" TargetMode = "External"/>
	<Relationship Id="rId26" Type="http://schemas.openxmlformats.org/officeDocument/2006/relationships/hyperlink" Target="consultantplus://offline/ref=4FEB76B24C49ECECA7FB1C7029BF4D9803F46D0251D2CF09452B2E17D955CD683068C2995B3905F8AFAE9E2DB8F073D381E57E3794F183B6788892XEwDP" TargetMode = "External"/>
	<Relationship Id="rId27" Type="http://schemas.openxmlformats.org/officeDocument/2006/relationships/hyperlink" Target="consultantplus://offline/ref=4FEB76B24C49ECECA7FB1C7029BF4D9803F46D025CD5C00D402B2E17D955CD683068C2995B3905F8AFAE9D21B8F073D381E57E3794F183B6788892XEwDP" TargetMode = "External"/>
	<Relationship Id="rId28" Type="http://schemas.openxmlformats.org/officeDocument/2006/relationships/hyperlink" Target="consultantplus://offline/ref=4FEB76B24C49ECECA7FB1C7029BF4D9803F46D0251D2CF09452B2E17D955CD683068C2995B3905F8AFAE9E2CB8F073D381E57E3794F183B6788892XEwDP" TargetMode = "External"/>
	<Relationship Id="rId29" Type="http://schemas.openxmlformats.org/officeDocument/2006/relationships/hyperlink" Target="consultantplus://offline/ref=4FEB76B24C49ECECA7FB1C7029BF4D9803F46D025CD5C00D402B2E17D955CD683068C2995B3905F8AFAE9D20B8F073D381E57E3794F183B6788892XEwDP" TargetMode = "External"/>
	<Relationship Id="rId30" Type="http://schemas.openxmlformats.org/officeDocument/2006/relationships/hyperlink" Target="consultantplus://offline/ref=4FEB76B24C49ECECA7FB027D3FD3129700FA300C55D1C3591D74754A8E5CC73F77279BDB1C300FACFEEACA28B2AD3C96D5F67D3E88XFw3P" TargetMode = "External"/>
	<Relationship Id="rId31" Type="http://schemas.openxmlformats.org/officeDocument/2006/relationships/hyperlink" Target="consultantplus://offline/ref=4FEB76B24C49ECECA7FB027D3FD3129700FA300C55D1C3591D74754A8E5CC73F77279BDF173C0FACFEEACA28B2AD3C96D5F67D3E88XFw3P" TargetMode = "External"/>
	<Relationship Id="rId32" Type="http://schemas.openxmlformats.org/officeDocument/2006/relationships/hyperlink" Target="consultantplus://offline/ref=4FEB76B24C49ECECA7FB1C7029BF4D9803F46D025DD7C806442B2E17D955CD683068C2995B3905F8AFAE9F2DB8F073D381E57E3794F183B6788892XEwDP" TargetMode = "External"/>
	<Relationship Id="rId33" Type="http://schemas.openxmlformats.org/officeDocument/2006/relationships/hyperlink" Target="consultantplus://offline/ref=4FEB76B24C49ECECA7FB1C7029BF4D9803F46D0251D2CF09452B2E17D955CD683068C2995B3905F8AFAE9D25B8F073D381E57E3794F183B6788892XEwDP" TargetMode = "External"/>
	<Relationship Id="rId34" Type="http://schemas.openxmlformats.org/officeDocument/2006/relationships/hyperlink" Target="consultantplus://offline/ref=4FEB76B24C49ECECA7FB1C7029BF4D9803F46D0251D2CF09452B2E17D955CD683068C2995B3905F8AFAE9D26B8F073D381E57E3794F183B6788892XEwDP" TargetMode = "External"/>
	<Relationship Id="rId35" Type="http://schemas.openxmlformats.org/officeDocument/2006/relationships/hyperlink" Target="consultantplus://offline/ref=4FEB76B24C49ECECA7FB1C7029BF4D9803F46D0251D2CF09452B2E17D955CD683068C2995B3905F8AFAE9D20B8F073D381E57E3794F183B6788892XEwDP" TargetMode = "External"/>
	<Relationship Id="rId36" Type="http://schemas.openxmlformats.org/officeDocument/2006/relationships/hyperlink" Target="consultantplus://offline/ref=4FEB76B24C49ECECA7FB1C7029BF4D9803F46D025CD5C00D402B2E17D955CD683068C2995B3905F8AFAE9D23B8F073D381E57E3794F183B6788892XEwDP" TargetMode = "External"/>
	<Relationship Id="rId37" Type="http://schemas.openxmlformats.org/officeDocument/2006/relationships/hyperlink" Target="consultantplus://offline/ref=4FEB76B24C49ECECA7FB027D3FD3129700FA300C55D1C3591D74754A8E5CC73F77279BDB19340FACFEEACA28B2AD3C96D5F67D3E88XFw3P" TargetMode = "External"/>
	<Relationship Id="rId38" Type="http://schemas.openxmlformats.org/officeDocument/2006/relationships/hyperlink" Target="consultantplus://offline/ref=4FEB76B24C49ECECA7FB1C7029BF4D9803F46D025CD5C00D402B2E17D955CD683068C2995B3905F8AFAE9D22B8F073D381E57E3794F183B6788892XEwDP" TargetMode = "External"/>
	<Relationship Id="rId39" Type="http://schemas.openxmlformats.org/officeDocument/2006/relationships/hyperlink" Target="consultantplus://offline/ref=4FEB76B24C49ECECA7FB1C7029BF4D9803F46D0251D2CF09452B2E17D955CD683068C2995B3905F8AFAE9D2DB8F073D381E57E3794F183B6788892XEwDP" TargetMode = "External"/>
	<Relationship Id="rId40" Type="http://schemas.openxmlformats.org/officeDocument/2006/relationships/hyperlink" Target="consultantplus://offline/ref=4FEB76B24C49ECECA7FB1C7029BF4D9803F46D0256D4CA0D412B2E17D955CD683068C28B5B6109F9A6B09E24ADA62295XDw7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Орловской области от 10.03.2015 N 1757-ОЗ
(ред. от 29.06.2023)
"О поддержке социально ориентированных некоммерческих организаций в Орловской области"
(принят ООСНД 27.02.2015)</dc:title>
  <dcterms:created xsi:type="dcterms:W3CDTF">2023-11-19T15:48:23Z</dcterms:created>
</cp:coreProperties>
</file>