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ЖКХ и ГЗН Пензенской обл. от 07.02.2022 N 36/ОД</w:t>
              <w:br/>
              <w:t xml:space="preserve">(ред. от 06.09.2023)</w:t>
              <w:br/>
              <w:t xml:space="preserve">"Об утверждении Административного регламента предоставления Министерством жилищно-коммунального хозяйства и гражданской защиты населения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ЖИЛИЩНО-КОММУНАЛЬНОГО ХОЗЯЙСТВА</w:t>
      </w:r>
    </w:p>
    <w:p>
      <w:pPr>
        <w:pStyle w:val="2"/>
        <w:jc w:val="center"/>
      </w:pPr>
      <w:r>
        <w:rPr>
          <w:sz w:val="20"/>
        </w:rPr>
        <w:t xml:space="preserve">И ГРАЖДАНСКОЙ ЗАЩИТЫ НАСЕЛЕНИЯ</w:t>
      </w:r>
    </w:p>
    <w:p>
      <w:pPr>
        <w:pStyle w:val="2"/>
        <w:jc w:val="center"/>
      </w:pPr>
      <w:r>
        <w:rPr>
          <w:sz w:val="20"/>
        </w:rPr>
        <w:t xml:space="preserve">ПЕНЗЕНСКОЙ ОБЛАСТИ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7 февраля 2022 г. N 36/ОД</w:t>
      </w:r>
    </w:p>
    <w:p>
      <w:pPr>
        <w:pStyle w:val="2"/>
        <w:ind w:firstLine="540"/>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ЖИЛИЩНО-КОММУНАЛЬНОГО ХОЗЯЙСТВА И ГРАЖДАНСКОЙ</w:t>
      </w:r>
    </w:p>
    <w:p>
      <w:pPr>
        <w:pStyle w:val="2"/>
        <w:jc w:val="center"/>
      </w:pPr>
      <w:r>
        <w:rPr>
          <w:sz w:val="20"/>
        </w:rPr>
        <w:t xml:space="preserve">ЗАЩИТЫ НАСЕЛЕНИЯ ПЕНЗЕНСКОЙ ОБЛАСТИ ГОСУДАРСТВЕННОЙ УСЛУГИ</w:t>
      </w:r>
    </w:p>
    <w:p>
      <w:pPr>
        <w:pStyle w:val="2"/>
        <w:jc w:val="center"/>
      </w:pPr>
      <w:r>
        <w:rPr>
          <w:sz w:val="20"/>
        </w:rPr>
        <w:t xml:space="preserve">"ОЦЕНКА КАЧЕСТВА ОКАЗАНИЯ ОБЩЕСТВЕННО ПОЛЕЗНЫХ УСЛУГ</w:t>
      </w:r>
    </w:p>
    <w:p>
      <w:pPr>
        <w:pStyle w:val="2"/>
        <w:jc w:val="center"/>
      </w:pPr>
      <w:r>
        <w:rPr>
          <w:sz w:val="20"/>
        </w:rPr>
        <w:t xml:space="preserve">СОЦИАЛЬНО ОРИЕНТИРОВАННЫМИ 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ЖКХ и ГЗН Пензенской обл.</w:t>
            </w:r>
          </w:p>
          <w:p>
            <w:pPr>
              <w:pStyle w:val="0"/>
              <w:jc w:val="center"/>
            </w:pPr>
            <w:r>
              <w:rPr>
                <w:sz w:val="20"/>
                <w:color w:val="392c69"/>
              </w:rPr>
              <w:t xml:space="preserve">от 31.10.2022 </w:t>
            </w:r>
            <w:hyperlink w:history="0" r:id="rId7" w:tooltip="Приказ Министерства ЖКХ и ГЗН Пензенской обл. от 31.10.2022 N 46/ОД &quot;О внесении изменений в отдельные приказы Министерства жилищно-коммунального хозяйства и гражданской защиты населения Пензенской области&quot; {КонсультантПлюс}">
              <w:r>
                <w:rPr>
                  <w:sz w:val="20"/>
                  <w:color w:val="0000ff"/>
                </w:rPr>
                <w:t xml:space="preserve">N 46/ОД</w:t>
              </w:r>
            </w:hyperlink>
            <w:r>
              <w:rPr>
                <w:sz w:val="20"/>
                <w:color w:val="392c69"/>
              </w:rPr>
              <w:t xml:space="preserve">, от 06.09.2023 </w:t>
            </w:r>
            <w:hyperlink w:history="0" r:id="rId8" w:tooltip="Приказ Министерства ЖКХ и ГЗН Пензенской обл. от 06.09.2023 N 26-59/ОД &quot;О внесении изменения в приказ Министерства жилищно-коммунального хозяйства и гражданской защиты населения Пензенской области от 07.02.2022 N 36/ОД (с последующими изменениями)&quot; {КонсультантПлюс}">
              <w:r>
                <w:rPr>
                  <w:sz w:val="20"/>
                  <w:color w:val="0000ff"/>
                </w:rPr>
                <w:t xml:space="preserve">N 26-59/ОД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Федеральный закон от 12.01.1996 N 7-ФЗ (ред. от 31.07.2023) &quot;О некоммерческих организациях&quot; {КонсультантПлюс}">
        <w:r>
          <w:rPr>
            <w:sz w:val="20"/>
            <w:color w:val="0000ff"/>
          </w:rPr>
          <w:t xml:space="preserve">пунктом 2.1 статьи 31.4</w:t>
        </w:r>
      </w:hyperlink>
      <w:r>
        <w:rPr>
          <w:sz w:val="20"/>
        </w:rPr>
        <w:t xml:space="preserve"> Федерального закона от 12.01.1996 N 7-ФЗ "О некоммерческих организациях" (с последующими изменениями), Федеральным </w:t>
      </w:r>
      <w:hyperlink w:history="0" r:id="rId1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(с последующими изменениями), </w:t>
      </w:r>
      <w:hyperlink w:history="0" r:id="rId11" w:tooltip="Постановление Правительства Пензенской обл. от 29.06.2011 N 410-пП (ред. от 15.09.2023) &quot;О разработке и утверждении административных регламентов предоставления государственных услуг исполнительными органами Пензенской области&quot; (вместе с &quot;Порядками...&quot;) {КонсультантПлюс}">
        <w:r>
          <w:rPr>
            <w:sz w:val="20"/>
            <w:color w:val="0000ff"/>
          </w:rPr>
          <w:t xml:space="preserve">постановлением</w:t>
        </w:r>
      </w:hyperlink>
      <w:r>
        <w:rPr>
          <w:sz w:val="20"/>
        </w:rPr>
        <w:t xml:space="preserve"> Правительства Пензенской области от 29.06.2011 N 410-пП "О разработке и утверждении административных регламентов предоставления государственных услуг исполнительными органами Пензенской области", </w:t>
      </w:r>
      <w:hyperlink w:history="0" r:id="rId1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 </w:t>
      </w:r>
      <w:hyperlink w:history="0" r:id="rId13" w:tooltip="Постановление Правительства Пензенской обл. от 29.06.2011 N 410-пП (ред. от 15.09.2023) &quot;О разработке и утверждении административных регламентов предоставления государственных услуг исполнительными органами Пензенской области&quot; (вместе с &quot;Порядками...&quot;) {КонсультантПлюс}">
        <w:r>
          <w:rPr>
            <w:sz w:val="20"/>
            <w:color w:val="0000ff"/>
          </w:rPr>
          <w:t xml:space="preserve">постановлением</w:t>
        </w:r>
      </w:hyperlink>
      <w:r>
        <w:rPr>
          <w:sz w:val="20"/>
        </w:rPr>
        <w:t xml:space="preserve"> Правительства Пензенской области от 10.03.2021 N 112-пП "Об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руководствуясь </w:t>
      </w:r>
      <w:hyperlink w:history="0" r:id="rId14" w:tooltip="Постановление Правительства Пензенской обл. от 19.07.2021 N 424-пП (ред. от 26.10.2023) &quot;Об утверждении Положения о Министерстве жилищно-коммунального хозяйства и гражданской защиты населения Пензенской области&quot; {КонсультантПлюс}">
        <w:r>
          <w:rPr>
            <w:sz w:val="20"/>
            <w:color w:val="0000ff"/>
          </w:rPr>
          <w:t xml:space="preserve">Положением</w:t>
        </w:r>
      </w:hyperlink>
      <w:r>
        <w:rPr>
          <w:sz w:val="20"/>
        </w:rPr>
        <w:t xml:space="preserve"> о Министерстве жилищно-коммунального хозяйства и гражданской защиты населения Пензенской области, утвержденным постановлением Правительства Пензенской области от 19.07.2021 г. N 424-пП "Об утверждении Положения о Министерстве жилищно-коммунального хозяйства и гражданской защиты населения Пензенской области" (с последующими изменениями), приказываю:</w:t>
      </w:r>
    </w:p>
    <w:p>
      <w:pPr>
        <w:pStyle w:val="0"/>
        <w:jc w:val="both"/>
      </w:pPr>
      <w:r>
        <w:rPr>
          <w:sz w:val="20"/>
        </w:rPr>
        <w:t xml:space="preserve">(в ред. </w:t>
      </w:r>
      <w:hyperlink w:history="0" r:id="rId15" w:tooltip="Приказ Министерства ЖКХ и ГЗН Пензенской обл. от 31.10.2022 N 46/ОД &quot;О внесении изменений в отдельные приказы Министерства жилищно-коммунального хозяйства и гражданской защиты населения Пензенской области&quot; {КонсультантПлюс}">
        <w:r>
          <w:rPr>
            <w:sz w:val="20"/>
            <w:color w:val="0000ff"/>
          </w:rPr>
          <w:t xml:space="preserve">Приказа</w:t>
        </w:r>
      </w:hyperlink>
      <w:r>
        <w:rPr>
          <w:sz w:val="20"/>
        </w:rPr>
        <w:t xml:space="preserve"> Министерства ЖКХ и ГЗН Пензенской обл. от 31.10.2022 N 46/ОД)</w:t>
      </w:r>
    </w:p>
    <w:p>
      <w:pPr>
        <w:pStyle w:val="0"/>
        <w:spacing w:before="200" w:line-rule="auto"/>
        <w:ind w:firstLine="540"/>
        <w:jc w:val="both"/>
      </w:pPr>
      <w:r>
        <w:rPr>
          <w:sz w:val="20"/>
        </w:rPr>
        <w:t xml:space="preserve">1. Утвердить Административный </w:t>
      </w:r>
      <w:hyperlink w:history="0" w:anchor="P39" w:tooltip="АДМИНИСТРАТИВНЫЙ РЕГЛАМЕНТ">
        <w:r>
          <w:rPr>
            <w:sz w:val="20"/>
            <w:color w:val="0000ff"/>
          </w:rPr>
          <w:t xml:space="preserve">регламент</w:t>
        </w:r>
      </w:hyperlink>
      <w:r>
        <w:rPr>
          <w:sz w:val="20"/>
        </w:rPr>
        <w:t xml:space="preserve"> предоставления Министерством жилищно-коммунального хозяйства и гражданской защиты населения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w:t>
      </w:r>
    </w:p>
    <w:p>
      <w:pPr>
        <w:pStyle w:val="0"/>
        <w:spacing w:before="200" w:line-rule="auto"/>
        <w:ind w:firstLine="540"/>
        <w:jc w:val="both"/>
      </w:pPr>
      <w:r>
        <w:rPr>
          <w:sz w:val="20"/>
        </w:rPr>
        <w:t xml:space="preserve">2. Настоящий приказ разместить (опубликовать) на официальном сайте Министерства жилищно-коммунального хозяйства и гражданской защиты населения Пензенской области: </w:t>
      </w:r>
      <w:r>
        <w:rPr>
          <w:sz w:val="20"/>
        </w:rPr>
        <w:t xml:space="preserve">https://uprgkh.pnzreg.ru/</w:t>
      </w:r>
      <w:r>
        <w:rPr>
          <w:sz w:val="20"/>
        </w:rPr>
        <w:t xml:space="preserve"> и на официальном интернет-портале правовой информации: </w:t>
      </w:r>
      <w:r>
        <w:rPr>
          <w:sz w:val="20"/>
        </w:rPr>
        <w:t xml:space="preserve">http://pravo.gov.ru/</w:t>
      </w:r>
      <w:r>
        <w:rPr>
          <w:sz w:val="20"/>
        </w:rPr>
        <w:t xml:space="preserve">.</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Врио Министра</w:t>
      </w:r>
    </w:p>
    <w:p>
      <w:pPr>
        <w:pStyle w:val="0"/>
        <w:jc w:val="right"/>
      </w:pPr>
      <w:r>
        <w:rPr>
          <w:sz w:val="20"/>
        </w:rPr>
        <w:t xml:space="preserve">Д.В.ГЕРАСИМОВ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w:t>
      </w:r>
    </w:p>
    <w:p>
      <w:pPr>
        <w:pStyle w:val="0"/>
        <w:jc w:val="right"/>
      </w:pPr>
      <w:r>
        <w:rPr>
          <w:sz w:val="20"/>
        </w:rPr>
        <w:t xml:space="preserve">жилищно-коммунального</w:t>
      </w:r>
    </w:p>
    <w:p>
      <w:pPr>
        <w:pStyle w:val="0"/>
        <w:jc w:val="right"/>
      </w:pPr>
      <w:r>
        <w:rPr>
          <w:sz w:val="20"/>
        </w:rPr>
        <w:t xml:space="preserve">хозяйства и гражданской</w:t>
      </w:r>
    </w:p>
    <w:p>
      <w:pPr>
        <w:pStyle w:val="0"/>
        <w:jc w:val="right"/>
      </w:pPr>
      <w:r>
        <w:rPr>
          <w:sz w:val="20"/>
        </w:rPr>
        <w:t xml:space="preserve">защиты населения</w:t>
      </w:r>
    </w:p>
    <w:p>
      <w:pPr>
        <w:pStyle w:val="0"/>
        <w:jc w:val="right"/>
      </w:pPr>
      <w:r>
        <w:rPr>
          <w:sz w:val="20"/>
        </w:rPr>
        <w:t xml:space="preserve">Пензенской области</w:t>
      </w:r>
    </w:p>
    <w:p>
      <w:pPr>
        <w:pStyle w:val="0"/>
        <w:jc w:val="right"/>
      </w:pPr>
      <w:r>
        <w:rPr>
          <w:sz w:val="20"/>
        </w:rPr>
        <w:t xml:space="preserve">от 7 февраля 2022 г. N 36/ОД</w:t>
      </w:r>
    </w:p>
    <w:p>
      <w:pPr>
        <w:pStyle w:val="0"/>
        <w:jc w:val="both"/>
      </w:pPr>
      <w:r>
        <w:rPr>
          <w:sz w:val="20"/>
        </w:rPr>
      </w:r>
    </w:p>
    <w:bookmarkStart w:id="39" w:name="P39"/>
    <w:bookmarkEnd w:id="39"/>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ЖИЛИЩНО-КОММУНАЛЬНОГО ХОЗЯЙСТВА</w:t>
      </w:r>
    </w:p>
    <w:p>
      <w:pPr>
        <w:pStyle w:val="2"/>
        <w:jc w:val="center"/>
      </w:pPr>
      <w:r>
        <w:rPr>
          <w:sz w:val="20"/>
        </w:rPr>
        <w:t xml:space="preserve">И ГРАЖДАНСКОЙ ЗАЩИТЫ НАСЕЛЕНИЯ ПЕНЗЕНСКОЙ ОБЛАСТИ</w:t>
      </w:r>
    </w:p>
    <w:p>
      <w:pPr>
        <w:pStyle w:val="2"/>
        <w:jc w:val="center"/>
      </w:pPr>
      <w:r>
        <w:rPr>
          <w:sz w:val="20"/>
        </w:rPr>
        <w:t xml:space="preserve">ГОСУДАРСТВЕННОЙ УСЛУГИ "ОЦЕНКА КАЧЕСТВА ОКАЗАНИЯ ОБЩЕСТВЕННО</w:t>
      </w:r>
    </w:p>
    <w:p>
      <w:pPr>
        <w:pStyle w:val="2"/>
        <w:jc w:val="center"/>
      </w:pPr>
      <w:r>
        <w:rPr>
          <w:sz w:val="20"/>
        </w:rPr>
        <w:t xml:space="preserve">ПОЛЕЗНЫХ УСЛУГ СОЦИАЛЬНО ОРИЕНТИРОВАННЫМИ НЕКОММЕРЧЕСКИМИ</w:t>
      </w:r>
    </w:p>
    <w:p>
      <w:pPr>
        <w:pStyle w:val="2"/>
        <w:jc w:val="center"/>
      </w:pPr>
      <w:r>
        <w:rPr>
          <w:sz w:val="20"/>
        </w:rPr>
        <w:t xml:space="preserve">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ЖКХ и ГЗН Пензенской обл.</w:t>
            </w:r>
          </w:p>
          <w:p>
            <w:pPr>
              <w:pStyle w:val="0"/>
              <w:jc w:val="center"/>
            </w:pPr>
            <w:r>
              <w:rPr>
                <w:sz w:val="20"/>
                <w:color w:val="392c69"/>
              </w:rPr>
              <w:t xml:space="preserve">от 31.10.2022 </w:t>
            </w:r>
            <w:hyperlink w:history="0" r:id="rId16" w:tooltip="Приказ Министерства ЖКХ и ГЗН Пензенской обл. от 31.10.2022 N 46/ОД &quot;О внесении изменений в отдельные приказы Министерства жилищно-коммунального хозяйства и гражданской защиты населения Пензенской области&quot; {КонсультантПлюс}">
              <w:r>
                <w:rPr>
                  <w:sz w:val="20"/>
                  <w:color w:val="0000ff"/>
                </w:rPr>
                <w:t xml:space="preserve">N 46/ОД</w:t>
              </w:r>
            </w:hyperlink>
            <w:r>
              <w:rPr>
                <w:sz w:val="20"/>
                <w:color w:val="392c69"/>
              </w:rPr>
              <w:t xml:space="preserve">, от 06.09.2023 </w:t>
            </w:r>
            <w:hyperlink w:history="0" r:id="rId17" w:tooltip="Приказ Министерства ЖКХ и ГЗН Пензенской обл. от 06.09.2023 N 26-59/ОД &quot;О внесении изменения в приказ Министерства жилищно-коммунального хозяйства и гражданской защиты населения Пензенской области от 07.02.2022 N 36/ОД (с последующими изменениями)&quot; {КонсультантПлюс}">
              <w:r>
                <w:rPr>
                  <w:sz w:val="20"/>
                  <w:color w:val="0000ff"/>
                </w:rPr>
                <w:t xml:space="preserve">N 26-59/ОД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1.1. Предмет регулирования регламента</w:t>
      </w:r>
    </w:p>
    <w:p>
      <w:pPr>
        <w:pStyle w:val="0"/>
        <w:jc w:val="both"/>
      </w:pPr>
      <w:r>
        <w:rPr>
          <w:sz w:val="20"/>
        </w:rPr>
      </w:r>
    </w:p>
    <w:p>
      <w:pPr>
        <w:pStyle w:val="0"/>
        <w:ind w:firstLine="540"/>
        <w:jc w:val="both"/>
      </w:pPr>
      <w:r>
        <w:rPr>
          <w:sz w:val="20"/>
        </w:rPr>
        <w:t xml:space="preserve">Административный регламент предоставления Министерством жилищно-коммунального хозяйства и гражданской защиты населения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 (далее - Регламент, государственная услуга) определяет сроки и последовательность административных процедур (действий) Министерством жилищно-коммунального хозяйства и гражданской защиты населения Пензенской области (далее - Министерство) в пределах установленных нормативными правовыми актами Российской Федерации и Пензенской области полномочий, порядок и стандарт предоставления государственной услуги в целях повышения качества предоставления и доступности государственной услуги.</w:t>
      </w:r>
    </w:p>
    <w:p>
      <w:pPr>
        <w:pStyle w:val="0"/>
        <w:spacing w:before="200" w:line-rule="auto"/>
        <w:ind w:firstLine="540"/>
        <w:jc w:val="both"/>
      </w:pPr>
      <w:r>
        <w:rPr>
          <w:sz w:val="20"/>
        </w:rPr>
        <w:t xml:space="preserve">Настоящий Регламент также устанавливает порядок взаимодействия между структурными подразделениями Министерства, их должностными лицами, между Министерством и физическими или юридическими лицами, индивидуальными предпринимателями, их уполномоченными представителями, иными органами государственной власти, органами местного самоуправления, учреждениями и организациями в процессе предоставления государственной услуги.</w:t>
      </w:r>
    </w:p>
    <w:p>
      <w:pPr>
        <w:pStyle w:val="0"/>
        <w:jc w:val="both"/>
      </w:pPr>
      <w:r>
        <w:rPr>
          <w:sz w:val="20"/>
        </w:rPr>
      </w:r>
    </w:p>
    <w:p>
      <w:pPr>
        <w:pStyle w:val="2"/>
        <w:outlineLvl w:val="2"/>
        <w:jc w:val="center"/>
      </w:pPr>
      <w:r>
        <w:rPr>
          <w:sz w:val="20"/>
        </w:rPr>
        <w:t xml:space="preserve">1.2. Круг заявителей</w:t>
      </w:r>
    </w:p>
    <w:p>
      <w:pPr>
        <w:pStyle w:val="0"/>
        <w:jc w:val="both"/>
      </w:pPr>
      <w:r>
        <w:rPr>
          <w:sz w:val="20"/>
        </w:rPr>
      </w:r>
    </w:p>
    <w:p>
      <w:pPr>
        <w:pStyle w:val="0"/>
        <w:ind w:firstLine="540"/>
        <w:jc w:val="both"/>
      </w:pPr>
      <w:r>
        <w:rPr>
          <w:sz w:val="20"/>
        </w:rPr>
        <w:t xml:space="preserve">Заявителями на предоставление государственной услуги являются социально ориентированные некоммерческие организации (далее - заявители), оценка качества оказания общественно полезных услуг которых относится к компетенции Министерства в соответствии с </w:t>
      </w:r>
      <w:hyperlink w:history="0" r:id="rId18" w:tooltip="Постановление Правительства Пензенской обл. от 10.03.2021 N 112-пП (ред. от 28.08.2023) &quot;Об утверждении Перечня исполнительных органов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Перечнем</w:t>
        </w:r>
      </w:hyperlink>
      <w:r>
        <w:rPr>
          <w:sz w:val="20"/>
        </w:rPr>
        <w:t xml:space="preserve">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утвержденным постановлением Правительства Пензенской области от 10.03.2021 N 112-пП "Об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за исключением социально ориентированных некоммерческих организаций, оказывающих одну общественно полезную услугу на территории более половины субъектов Российской Федерации и (или) получивших финансовую поддержку за счет средств федерального бюджета в связи с оказанием ими общественно полезных услуг.</w:t>
      </w:r>
    </w:p>
    <w:p>
      <w:pPr>
        <w:pStyle w:val="0"/>
        <w:spacing w:before="200" w:line-rule="auto"/>
        <w:ind w:firstLine="540"/>
        <w:jc w:val="both"/>
      </w:pPr>
      <w:r>
        <w:rPr>
          <w:sz w:val="20"/>
        </w:rPr>
        <w:t xml:space="preserve">От имени заявителя могут выступать его представители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1.3.1. Информация по вопросам предоставления государственной услуги в сети "Интернет" размещена на официальном сайте Министерства (</w:t>
      </w:r>
      <w:r>
        <w:rPr>
          <w:sz w:val="20"/>
        </w:rPr>
        <w:t xml:space="preserve">https://uprgkh.pnzreg.ru</w:t>
      </w:r>
      <w:r>
        <w:rPr>
          <w:sz w:val="20"/>
        </w:rPr>
        <w:t xml:space="preserve">) (далее - официальный сайт), а также в федеральной государственной информационной системе "Единый портал государственных и муниципальных услуг (функций)" (</w:t>
      </w:r>
      <w:r>
        <w:rPr>
          <w:sz w:val="20"/>
        </w:rPr>
        <w:t xml:space="preserve">https://www.gosuslugi.ru/</w:t>
      </w:r>
      <w:r>
        <w:rPr>
          <w:sz w:val="20"/>
        </w:rPr>
        <w:t xml:space="preserve">) (далее - Единый портал), в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r>
        <w:rPr>
          <w:sz w:val="20"/>
        </w:rPr>
        <w:t xml:space="preserve">https://gosuslugi.pnzreg.ru/</w:t>
      </w:r>
      <w:r>
        <w:rPr>
          <w:sz w:val="20"/>
        </w:rPr>
        <w:t xml:space="preserve">) (далее - Региональный портал).</w:t>
      </w:r>
    </w:p>
    <w:p>
      <w:pPr>
        <w:pStyle w:val="0"/>
        <w:jc w:val="both"/>
      </w:pPr>
      <w:r>
        <w:rPr>
          <w:sz w:val="20"/>
        </w:rPr>
        <w:t xml:space="preserve">(в ред. </w:t>
      </w:r>
      <w:hyperlink w:history="0" r:id="rId19" w:tooltip="Приказ Министерства ЖКХ и ГЗН Пензенской обл. от 31.10.2022 N 46/ОД &quot;О внесении изменений в отдельные приказы Министерства жилищно-коммунального хозяйства и гражданской защиты населения Пензенской области&quot; {КонсультантПлюс}">
        <w:r>
          <w:rPr>
            <w:sz w:val="20"/>
            <w:color w:val="0000ff"/>
          </w:rPr>
          <w:t xml:space="preserve">Приказа</w:t>
        </w:r>
      </w:hyperlink>
      <w:r>
        <w:rPr>
          <w:sz w:val="20"/>
        </w:rPr>
        <w:t xml:space="preserve"> Министерства ЖКХ и ГЗН Пензенской обл. от 31.10.2022 N 46/ОД)</w:t>
      </w:r>
    </w:p>
    <w:p>
      <w:pPr>
        <w:pStyle w:val="0"/>
        <w:spacing w:before="200" w:line-rule="auto"/>
        <w:ind w:firstLine="540"/>
        <w:jc w:val="both"/>
      </w:pPr>
      <w:r>
        <w:rPr>
          <w:sz w:val="20"/>
        </w:rPr>
        <w:t xml:space="preserve">Информирование по вопросам предоставления государственной услуги также осуществляется специалистами отдела по жилищному надзору за техническим состоянием многоквартирных домов (далее - уполномоченное структурное подразделение) непосредственно в помещении уполномоченного структурного подразделения.</w:t>
      </w:r>
    </w:p>
    <w:p>
      <w:pPr>
        <w:pStyle w:val="0"/>
        <w:spacing w:before="200" w:line-rule="auto"/>
        <w:ind w:firstLine="540"/>
        <w:jc w:val="both"/>
      </w:pPr>
      <w:r>
        <w:rPr>
          <w:sz w:val="20"/>
        </w:rPr>
        <w:t xml:space="preserve">На Едином портале, Региональном портале, официальном сайте Министерства размещается следующая информация:</w:t>
      </w:r>
    </w:p>
    <w:p>
      <w:pPr>
        <w:pStyle w:val="0"/>
        <w:spacing w:before="200" w:line-rule="auto"/>
        <w:ind w:firstLine="540"/>
        <w:jc w:val="both"/>
      </w:pPr>
      <w:r>
        <w:rPr>
          <w:sz w:val="20"/>
        </w:rP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государственной услуги;</w:t>
      </w:r>
    </w:p>
    <w:p>
      <w:pPr>
        <w:pStyle w:val="0"/>
        <w:spacing w:before="200" w:line-rule="auto"/>
        <w:ind w:firstLine="540"/>
        <w:jc w:val="both"/>
      </w:pPr>
      <w:r>
        <w:rPr>
          <w:sz w:val="20"/>
        </w:rPr>
        <w:t xml:space="preserve">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5)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7) формы заявлений (уведомлений, сообщений), используемые при предоставлении государственной услуги.</w:t>
      </w:r>
    </w:p>
    <w:p>
      <w:pPr>
        <w:pStyle w:val="0"/>
        <w:spacing w:before="200" w:line-rule="auto"/>
        <w:ind w:firstLine="540"/>
        <w:jc w:val="both"/>
      </w:pPr>
      <w:r>
        <w:rPr>
          <w:sz w:val="20"/>
        </w:rPr>
        <w:t xml:space="preserve">1.3.2. Справочная информация о месте нахождения и графике работы Министерства, справочные телефоны Министерства, адрес электронной почты Министерства размещаются на информационных стендах в помещении Министерства, на официальном сайте Министерства, на Едином портале, Региональном портале.</w:t>
      </w:r>
    </w:p>
    <w:p>
      <w:pPr>
        <w:pStyle w:val="0"/>
        <w:spacing w:before="200" w:line-rule="auto"/>
        <w:ind w:firstLine="540"/>
        <w:jc w:val="both"/>
      </w:pPr>
      <w:r>
        <w:rPr>
          <w:sz w:val="20"/>
        </w:rPr>
        <w:t xml:space="preserve">Информирование о порядке, формах, месте и способах получения справочной информации осуществляется аналогично информированию о порядке предоставления государственной услуги, приведенному в настоящем разделе Регламента.</w:t>
      </w:r>
    </w:p>
    <w:p>
      <w:pPr>
        <w:pStyle w:val="0"/>
        <w:spacing w:before="200" w:line-rule="auto"/>
        <w:ind w:firstLine="540"/>
        <w:jc w:val="both"/>
      </w:pPr>
      <w:r>
        <w:rPr>
          <w:sz w:val="20"/>
        </w:rPr>
        <w:t xml:space="preserve">1.3.3. Информация о порядке предоставления государственной услуги при посещении заявителем Министерства лично, посредством телефонной связи, Единого портала, Регионального портала, а также на официальном сайте Министерства, предоставляется заявителю бесплатно.</w:t>
      </w:r>
    </w:p>
    <w:p>
      <w:pPr>
        <w:pStyle w:val="0"/>
        <w:spacing w:before="200" w:line-rule="auto"/>
        <w:ind w:firstLine="540"/>
        <w:jc w:val="both"/>
      </w:pPr>
      <w:r>
        <w:rPr>
          <w:sz w:val="20"/>
        </w:rPr>
        <w:t xml:space="preserve">1.3.4.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jc w:val="both"/>
      </w:pPr>
      <w:r>
        <w:rPr>
          <w:sz w:val="20"/>
        </w:rPr>
        <w:t xml:space="preserve">(в ред. </w:t>
      </w:r>
      <w:hyperlink w:history="0" r:id="rId20" w:tooltip="Приказ Министерства ЖКХ и ГЗН Пензенской обл. от 31.10.2022 N 46/ОД &quot;О внесении изменений в отдельные приказы Министерства жилищно-коммунального хозяйства и гражданской защиты населения Пензенской области&quot; {КонсультантПлюс}">
        <w:r>
          <w:rPr>
            <w:sz w:val="20"/>
            <w:color w:val="0000ff"/>
          </w:rPr>
          <w:t xml:space="preserve">Приказа</w:t>
        </w:r>
      </w:hyperlink>
      <w:r>
        <w:rPr>
          <w:sz w:val="20"/>
        </w:rPr>
        <w:t xml:space="preserve"> Министерства ЖКХ и ГЗН Пензенской обл. от 31.10.2022 N 46/ОД)</w:t>
      </w:r>
    </w:p>
    <w:p>
      <w:pPr>
        <w:pStyle w:val="0"/>
        <w:spacing w:before="200" w:line-rule="auto"/>
        <w:ind w:firstLine="540"/>
        <w:jc w:val="both"/>
      </w:pPr>
      <w:r>
        <w:rPr>
          <w:sz w:val="20"/>
        </w:rPr>
        <w:t xml:space="preserve">1.3.5. При получении письменного обращения по вопросам порядка предоставления государственной услуги ответ на обращение направляется почтой в адрес заявителя, в срок, не превышающий 7 рабочих дней с момента поступления письменного обращения либо в электронной форме, в случае если заявитель указал на такой способ получения в своем заявлении.</w:t>
      </w:r>
    </w:p>
    <w:p>
      <w:pPr>
        <w:pStyle w:val="0"/>
        <w:spacing w:before="200" w:line-rule="auto"/>
        <w:ind w:firstLine="540"/>
        <w:jc w:val="both"/>
      </w:pPr>
      <w:r>
        <w:rPr>
          <w:sz w:val="20"/>
        </w:rPr>
        <w:t xml:space="preserve">При поступлении вопросов о предоставлении государственной услуги по электронной почте ответ на обращение направляется на адрес электронной почты заявителя, в срок, не превышающий 7 рабочих дней с момента поступления обращения, либо по выбору заявителя в иной форме, указанной им в обращении.</w:t>
      </w:r>
    </w:p>
    <w:p>
      <w:pPr>
        <w:pStyle w:val="0"/>
        <w:spacing w:before="200" w:line-rule="auto"/>
        <w:ind w:firstLine="540"/>
        <w:jc w:val="both"/>
      </w:pPr>
      <w:r>
        <w:rPr>
          <w:sz w:val="20"/>
        </w:rPr>
        <w:t xml:space="preserve">1.3.6. При поступлении вопросов о предоставлении государственной услуги, а также сведений о ходе ее предоставления, посредством телефонной связи (лично) должностные лица Министерства, осуществляющие индивидуальное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должностных лиц.</w:t>
      </w:r>
    </w:p>
    <w:p>
      <w:pPr>
        <w:pStyle w:val="0"/>
        <w:spacing w:before="200" w:line-rule="auto"/>
        <w:ind w:firstLine="540"/>
        <w:jc w:val="both"/>
      </w:pPr>
      <w:r>
        <w:rPr>
          <w:sz w:val="20"/>
        </w:rPr>
        <w:t xml:space="preserve">Индивидуальное устное информирование каждого заявителя, обратившегося по телефону, осуществляется не более 10 минут, если лично, то не более 30 мин.</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должностное лицо Министерства, осуществляющее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pPr>
        <w:pStyle w:val="0"/>
        <w:spacing w:before="200" w:line-rule="auto"/>
        <w:ind w:firstLine="540"/>
        <w:jc w:val="both"/>
      </w:pPr>
      <w:r>
        <w:rPr>
          <w:sz w:val="20"/>
        </w:rPr>
        <w:t xml:space="preserve">При ответе на телефонные звонки должностное лицо Министерства, осуществляющее информирование, сняв трубку, должно назвать фамилию, имя, отчество, занимаемую должность и наименование структурного подразделения Министерства, предложить гражданину представиться и изложить суть вопроса.</w:t>
      </w:r>
    </w:p>
    <w:p>
      <w:pPr>
        <w:pStyle w:val="0"/>
        <w:spacing w:before="200" w:line-rule="auto"/>
        <w:ind w:firstLine="540"/>
        <w:jc w:val="both"/>
      </w:pPr>
      <w:r>
        <w:rPr>
          <w:sz w:val="20"/>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0"/>
        <w:spacing w:before="200" w:line-rule="auto"/>
        <w:ind w:firstLine="540"/>
        <w:jc w:val="both"/>
      </w:pPr>
      <w:r>
        <w:rPr>
          <w:sz w:val="20"/>
        </w:rPr>
        <w:t xml:space="preserve">Должностное лицо Министерства, осуществляющее информирование по телефону (лично), должно корректно и внимательно относиться к гражданам, не унижая их чести и достоинства.</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Оценка качества оказания общественно полезных услуг социально ориентированными некоммерческими организациями.</w:t>
      </w:r>
    </w:p>
    <w:p>
      <w:pPr>
        <w:pStyle w:val="0"/>
        <w:spacing w:before="200" w:line-rule="auto"/>
        <w:ind w:firstLine="540"/>
        <w:jc w:val="both"/>
      </w:pPr>
      <w:r>
        <w:rPr>
          <w:sz w:val="20"/>
        </w:rPr>
        <w:t xml:space="preserve">Краткое наименование государственной услуги не предусмотрено.</w:t>
      </w:r>
    </w:p>
    <w:p>
      <w:pPr>
        <w:pStyle w:val="0"/>
        <w:jc w:val="both"/>
      </w:pPr>
      <w:r>
        <w:rPr>
          <w:sz w:val="20"/>
        </w:rPr>
      </w:r>
    </w:p>
    <w:p>
      <w:pPr>
        <w:pStyle w:val="2"/>
        <w:outlineLvl w:val="2"/>
        <w:jc w:val="center"/>
      </w:pPr>
      <w:r>
        <w:rPr>
          <w:sz w:val="20"/>
        </w:rPr>
        <w:t xml:space="preserve">2.2. Наименование исполнительного органа Пензенской области,</w:t>
      </w:r>
    </w:p>
    <w:p>
      <w:pPr>
        <w:pStyle w:val="2"/>
        <w:jc w:val="center"/>
      </w:pPr>
      <w:r>
        <w:rPr>
          <w:sz w:val="20"/>
        </w:rPr>
        <w:t xml:space="preserve">предоставляющего государственную</w:t>
      </w:r>
    </w:p>
    <w:p>
      <w:pPr>
        <w:pStyle w:val="2"/>
        <w:jc w:val="center"/>
      </w:pPr>
      <w:r>
        <w:rPr>
          <w:sz w:val="20"/>
        </w:rPr>
        <w:t xml:space="preserve">услугу</w:t>
      </w:r>
    </w:p>
    <w:p>
      <w:pPr>
        <w:pStyle w:val="0"/>
        <w:jc w:val="center"/>
      </w:pPr>
      <w:r>
        <w:rPr>
          <w:sz w:val="20"/>
        </w:rPr>
        <w:t xml:space="preserve">(в ред. </w:t>
      </w:r>
      <w:hyperlink w:history="0" r:id="rId21" w:tooltip="Приказ Министерства ЖКХ и ГЗН Пензенской обл. от 31.10.2022 N 46/ОД &quot;О внесении изменений в отдельные приказы Министерства жилищно-коммунального хозяйства и гражданской защиты населения Пензенской области&quot; {КонсультантПлюс}">
        <w:r>
          <w:rPr>
            <w:sz w:val="20"/>
            <w:color w:val="0000ff"/>
          </w:rPr>
          <w:t xml:space="preserve">Приказа</w:t>
        </w:r>
      </w:hyperlink>
      <w:r>
        <w:rPr>
          <w:sz w:val="20"/>
        </w:rPr>
        <w:t xml:space="preserve"> Министерства ЖКХ и ГЗН Пензенской обл.</w:t>
      </w:r>
    </w:p>
    <w:p>
      <w:pPr>
        <w:pStyle w:val="0"/>
        <w:jc w:val="center"/>
      </w:pPr>
      <w:r>
        <w:rPr>
          <w:sz w:val="20"/>
        </w:rPr>
        <w:t xml:space="preserve">от 31.10.2022 N 46/ОД)</w:t>
      </w:r>
    </w:p>
    <w:p>
      <w:pPr>
        <w:pStyle w:val="0"/>
        <w:jc w:val="both"/>
      </w:pPr>
      <w:r>
        <w:rPr>
          <w:sz w:val="20"/>
        </w:rPr>
      </w:r>
    </w:p>
    <w:p>
      <w:pPr>
        <w:pStyle w:val="0"/>
        <w:ind w:firstLine="540"/>
        <w:jc w:val="both"/>
      </w:pPr>
      <w:r>
        <w:rPr>
          <w:sz w:val="20"/>
        </w:rPr>
        <w:t xml:space="preserve">Предоставление государственной услуги осуществляется Министерством жилищно-коммунального хозяйства и гражданской защиты населения Пензенской области.</w:t>
      </w:r>
    </w:p>
    <w:p>
      <w:pPr>
        <w:pStyle w:val="0"/>
        <w:jc w:val="both"/>
      </w:pPr>
      <w:r>
        <w:rPr>
          <w:sz w:val="20"/>
        </w:rPr>
      </w:r>
    </w:p>
    <w:p>
      <w:pPr>
        <w:pStyle w:val="2"/>
        <w:outlineLvl w:val="2"/>
        <w:jc w:val="center"/>
      </w:pPr>
      <w:r>
        <w:rPr>
          <w:sz w:val="20"/>
        </w:rPr>
        <w:t xml:space="preserve">2.3. Результат предоставления государственной услуги</w:t>
      </w:r>
    </w:p>
    <w:p>
      <w:pPr>
        <w:pStyle w:val="0"/>
        <w:jc w:val="both"/>
      </w:pPr>
      <w:r>
        <w:rPr>
          <w:sz w:val="20"/>
        </w:rPr>
      </w:r>
    </w:p>
    <w:p>
      <w:pPr>
        <w:pStyle w:val="0"/>
        <w:ind w:firstLine="540"/>
        <w:jc w:val="both"/>
      </w:pPr>
      <w:r>
        <w:rPr>
          <w:sz w:val="20"/>
        </w:rPr>
        <w:t xml:space="preserve">2.3.1. Выдача заявителю заключения о соответствии качества оказываемых им общественно полезных услуг установленным критериям (далее - заключение).</w:t>
      </w:r>
    </w:p>
    <w:p>
      <w:pPr>
        <w:pStyle w:val="0"/>
        <w:spacing w:before="200" w:line-rule="auto"/>
        <w:ind w:firstLine="540"/>
        <w:jc w:val="both"/>
      </w:pPr>
      <w:r>
        <w:rPr>
          <w:sz w:val="20"/>
        </w:rPr>
        <w:t xml:space="preserve">2.3.2. Мотивированное уведомление об отказе заявителю в выдаче заключения.</w:t>
      </w:r>
    </w:p>
    <w:p>
      <w:pPr>
        <w:pStyle w:val="0"/>
        <w:jc w:val="both"/>
      </w:pPr>
      <w:r>
        <w:rPr>
          <w:sz w:val="20"/>
        </w:rPr>
      </w:r>
    </w:p>
    <w:p>
      <w:pPr>
        <w:pStyle w:val="2"/>
        <w:outlineLvl w:val="2"/>
        <w:jc w:val="center"/>
      </w:pPr>
      <w:r>
        <w:rPr>
          <w:sz w:val="20"/>
        </w:rPr>
        <w:t xml:space="preserve">2.4. Срок предоставления государственной услуги</w:t>
      </w:r>
    </w:p>
    <w:p>
      <w:pPr>
        <w:pStyle w:val="0"/>
        <w:jc w:val="both"/>
      </w:pPr>
      <w:r>
        <w:rPr>
          <w:sz w:val="20"/>
        </w:rPr>
      </w:r>
    </w:p>
    <w:p>
      <w:pPr>
        <w:pStyle w:val="0"/>
        <w:ind w:firstLine="540"/>
        <w:jc w:val="both"/>
      </w:pPr>
      <w:r>
        <w:rPr>
          <w:sz w:val="20"/>
        </w:rPr>
        <w:t xml:space="preserve">Срок предоставления государственной услуги составляет 30 дней. Указанный срок может быть продлен, но не более чем на 30 дней, в случае направления Министерством запросов в соответствии с </w:t>
      </w:r>
      <w:hyperlink w:history="0" r:id="rId2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направлении уведомления об отказе в выдаче заключения не допускается.</w:t>
      </w:r>
    </w:p>
    <w:p>
      <w:pPr>
        <w:pStyle w:val="0"/>
        <w:spacing w:before="200" w:line-rule="auto"/>
        <w:ind w:firstLine="540"/>
        <w:jc w:val="both"/>
      </w:pPr>
      <w:r>
        <w:rPr>
          <w:sz w:val="20"/>
        </w:rPr>
        <w:t xml:space="preserve">Срок выдачи документов, являющихся результатом предоставления государственной услуги, не должен превышать 3 рабочих дней со дня принятия решения о выдаче заключения либо об отказе в предоставлении государственной услуги.</w:t>
      </w:r>
    </w:p>
    <w:p>
      <w:pPr>
        <w:pStyle w:val="0"/>
        <w:jc w:val="both"/>
      </w:pPr>
      <w:r>
        <w:rPr>
          <w:sz w:val="20"/>
        </w:rPr>
      </w:r>
    </w:p>
    <w:p>
      <w:pPr>
        <w:pStyle w:val="2"/>
        <w:outlineLvl w:val="2"/>
        <w:jc w:val="center"/>
      </w:pPr>
      <w:r>
        <w:rPr>
          <w:sz w:val="20"/>
        </w:rPr>
        <w:t xml:space="preserve">2.5. Правовые основания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на Едином портале, Региональном портале.</w:t>
      </w:r>
    </w:p>
    <w:p>
      <w:pPr>
        <w:pStyle w:val="0"/>
        <w:jc w:val="both"/>
      </w:pPr>
      <w:r>
        <w:rPr>
          <w:sz w:val="20"/>
        </w:rPr>
      </w:r>
    </w:p>
    <w:bookmarkStart w:id="120" w:name="P120"/>
    <w:bookmarkEnd w:id="120"/>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законодательными или иными нормативными</w:t>
      </w:r>
    </w:p>
    <w:p>
      <w:pPr>
        <w:pStyle w:val="2"/>
        <w:jc w:val="center"/>
      </w:pPr>
      <w:r>
        <w:rPr>
          <w:sz w:val="20"/>
        </w:rPr>
        <w:t xml:space="preserve">правовыми актами для предоставления государственной услуги,</w:t>
      </w:r>
    </w:p>
    <w:p>
      <w:pPr>
        <w:pStyle w:val="2"/>
        <w:jc w:val="center"/>
      </w:pPr>
      <w:r>
        <w:rPr>
          <w:sz w:val="20"/>
        </w:rPr>
        <w:t xml:space="preserve">способы их предоставления</w:t>
      </w:r>
    </w:p>
    <w:p>
      <w:pPr>
        <w:pStyle w:val="0"/>
        <w:jc w:val="both"/>
      </w:pPr>
      <w:r>
        <w:rPr>
          <w:sz w:val="20"/>
        </w:rPr>
      </w:r>
    </w:p>
    <w:bookmarkStart w:id="125" w:name="P125"/>
    <w:bookmarkEnd w:id="125"/>
    <w:p>
      <w:pPr>
        <w:pStyle w:val="0"/>
        <w:ind w:firstLine="540"/>
        <w:jc w:val="both"/>
      </w:pPr>
      <w:r>
        <w:rPr>
          <w:sz w:val="20"/>
        </w:rPr>
        <w:t xml:space="preserve">2.6.1. Для получения государственной услуги заявитель подает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и документы.</w:t>
      </w:r>
    </w:p>
    <w:p>
      <w:pPr>
        <w:pStyle w:val="0"/>
        <w:spacing w:before="200" w:line-rule="auto"/>
        <w:ind w:firstLine="540"/>
        <w:jc w:val="both"/>
      </w:pPr>
      <w:r>
        <w:rPr>
          <w:sz w:val="20"/>
        </w:rPr>
        <w:t xml:space="preserve">2.6.1.1. </w:t>
      </w:r>
      <w:hyperlink w:history="0" w:anchor="P436" w:tooltip="Заявление">
        <w:r>
          <w:rPr>
            <w:sz w:val="20"/>
            <w:color w:val="0000ff"/>
          </w:rPr>
          <w:t xml:space="preserve">Заявление</w:t>
        </w:r>
      </w:hyperlink>
      <w:r>
        <w:rPr>
          <w:sz w:val="20"/>
        </w:rPr>
        <w:t xml:space="preserve"> подается по форме, установленной приложением N 1 к настоящему Регламенту.</w:t>
      </w:r>
    </w:p>
    <w:p>
      <w:pPr>
        <w:pStyle w:val="0"/>
        <w:spacing w:before="200" w:line-rule="auto"/>
        <w:ind w:firstLine="540"/>
        <w:jc w:val="both"/>
      </w:pPr>
      <w:r>
        <w:rPr>
          <w:sz w:val="20"/>
        </w:rPr>
        <w:t xml:space="preserve">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заявителе;</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w:t>
      </w:r>
    </w:p>
    <w:p>
      <w:pPr>
        <w:pStyle w:val="0"/>
        <w:spacing w:before="200" w:line-rule="auto"/>
        <w:ind w:firstLine="540"/>
        <w:jc w:val="both"/>
      </w:pPr>
      <w:r>
        <w:rPr>
          <w:sz w:val="20"/>
        </w:rPr>
        <w:t xml:space="preserve">2.6.1.2. К заявлению могут быть приложены документы, обосновывающие соответствие оказываемых заявителем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w:t>
      </w:r>
    </w:p>
    <w:p>
      <w:pPr>
        <w:pStyle w:val="0"/>
        <w:spacing w:before="200" w:line-rule="auto"/>
        <w:ind w:firstLine="540"/>
        <w:jc w:val="both"/>
      </w:pPr>
      <w:r>
        <w:rPr>
          <w:sz w:val="20"/>
        </w:rPr>
        <w:t xml:space="preserve">Требования к документам:</w:t>
      </w:r>
    </w:p>
    <w:p>
      <w:pPr>
        <w:pStyle w:val="0"/>
        <w:spacing w:before="200" w:line-rule="auto"/>
        <w:ind w:firstLine="540"/>
        <w:jc w:val="both"/>
      </w:pPr>
      <w:r>
        <w:rPr>
          <w:sz w:val="20"/>
        </w:rPr>
        <w:t xml:space="preserve">документы представляются на русском языке в одном подлинном экземпляре;</w:t>
      </w:r>
    </w:p>
    <w:p>
      <w:pPr>
        <w:pStyle w:val="0"/>
        <w:spacing w:before="200" w:line-rule="auto"/>
        <w:ind w:firstLine="540"/>
        <w:jc w:val="both"/>
      </w:pPr>
      <w:r>
        <w:rPr>
          <w:sz w:val="20"/>
        </w:rPr>
        <w:t xml:space="preserve">содержащие более одного листа, должны быть прошиты, пронумерованы и заверены подписью руководителя постоянно действующего исполнительного органа заявителя или иного лица, имеющего право действовать от его имени без доверенности, на обороте последнего листа на месте прошивки и скреплены печатью (при наличии);</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текст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текст документов не должен содержать подчисток, приписок, зачеркнутых слов и иных неоговоренных исправлений, а также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bookmarkStart w:id="141" w:name="P141"/>
    <w:bookmarkEnd w:id="141"/>
    <w:p>
      <w:pPr>
        <w:pStyle w:val="0"/>
        <w:spacing w:before="200" w:line-rule="auto"/>
        <w:ind w:firstLine="540"/>
        <w:jc w:val="both"/>
      </w:pPr>
      <w:r>
        <w:rPr>
          <w:sz w:val="20"/>
        </w:rPr>
        <w:t xml:space="preserve">2.6.2. Исчерпывающий перечень документов и информации, получаемой Министерством в рамках межведомственного информационного взаимодействия, в случае непредоставления их заявителем по собственной инициативе:</w:t>
      </w:r>
    </w:p>
    <w:p>
      <w:pPr>
        <w:pStyle w:val="0"/>
        <w:spacing w:before="200" w:line-rule="auto"/>
        <w:ind w:firstLine="540"/>
        <w:jc w:val="both"/>
      </w:pPr>
      <w:r>
        <w:rPr>
          <w:sz w:val="20"/>
        </w:rPr>
        <w:t xml:space="preserve">- сведения, подтверждающие отсутствие заявителя в реестре недобросовестных поставщиков, предусмотренном Федеральным </w:t>
      </w:r>
      <w:hyperlink w:history="0" r:id="rId2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w:t>
      </w:r>
    </w:p>
    <w:p>
      <w:pPr>
        <w:pStyle w:val="0"/>
        <w:spacing w:before="200" w:line-rule="auto"/>
        <w:ind w:firstLine="540"/>
        <w:jc w:val="both"/>
      </w:pPr>
      <w:r>
        <w:rPr>
          <w:sz w:val="20"/>
        </w:rPr>
        <w:t xml:space="preserve">- документ, подтверждающий факт внесения записи о юридическом лице в реестр поставщиков социальных услуг по соответствующей общественно полезной услуге.</w:t>
      </w:r>
    </w:p>
    <w:p>
      <w:pPr>
        <w:pStyle w:val="0"/>
        <w:spacing w:before="200" w:line-rule="auto"/>
        <w:ind w:firstLine="540"/>
        <w:jc w:val="both"/>
      </w:pPr>
      <w:r>
        <w:rPr>
          <w:sz w:val="20"/>
        </w:rPr>
        <w:t xml:space="preserve">2.6.3. Заявитель и его представитель вправе подать заявление и документы следующими способами:</w:t>
      </w:r>
    </w:p>
    <w:p>
      <w:pPr>
        <w:pStyle w:val="0"/>
        <w:spacing w:before="200" w:line-rule="auto"/>
        <w:ind w:firstLine="540"/>
        <w:jc w:val="both"/>
      </w:pPr>
      <w:r>
        <w:rPr>
          <w:sz w:val="20"/>
        </w:rPr>
        <w:t xml:space="preserve">а) лично по адресу Министерства: г. Пенза, ул. Московская, д. 110;</w:t>
      </w:r>
    </w:p>
    <w:p>
      <w:pPr>
        <w:pStyle w:val="0"/>
        <w:spacing w:before="200" w:line-rule="auto"/>
        <w:ind w:firstLine="540"/>
        <w:jc w:val="both"/>
      </w:pPr>
      <w:r>
        <w:rPr>
          <w:sz w:val="20"/>
        </w:rPr>
        <w:t xml:space="preserve">б) посредством почтовой связи, с описью вложения, по адресу Министерства: 440000, г. Пенза, ул. Московская, д. 110;</w:t>
      </w:r>
    </w:p>
    <w:p>
      <w:pPr>
        <w:pStyle w:val="0"/>
        <w:spacing w:before="200" w:line-rule="auto"/>
        <w:ind w:firstLine="540"/>
        <w:jc w:val="both"/>
      </w:pPr>
      <w:r>
        <w:rPr>
          <w:sz w:val="20"/>
        </w:rPr>
        <w:t xml:space="preserve">в) в форме электронного документа, подписанного усиленной квалифицированной электронной подписью, посредством Единого портала, Регионального портала, официального сайта Министерства.</w:t>
      </w:r>
    </w:p>
    <w:p>
      <w:pPr>
        <w:pStyle w:val="0"/>
        <w:spacing w:before="200" w:line-rule="auto"/>
        <w:ind w:firstLine="540"/>
        <w:jc w:val="both"/>
      </w:pPr>
      <w:r>
        <w:rPr>
          <w:sz w:val="20"/>
        </w:rPr>
        <w:t xml:space="preserve">Формирование заявления в электронной форме осуществляется посредством заполнения интерактивной формы запроса на Едином портале, Региональном портале, официальном сайте Министерства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Образцы заполнения электронной формы заявления размещаются на Едином портале, Региональном портале, официальном сайте Министерства.</w:t>
      </w:r>
    </w:p>
    <w:p>
      <w:pPr>
        <w:pStyle w:val="0"/>
        <w:spacing w:before="200" w:line-rule="auto"/>
        <w:ind w:firstLine="540"/>
        <w:jc w:val="both"/>
      </w:pPr>
      <w:r>
        <w:rPr>
          <w:sz w:val="20"/>
        </w:rPr>
        <w:t xml:space="preserve">В процессе заполнения заявителем каждого из полей электронной формы заявления автоматически осуществляется его форматно-логическая проверка Единым порталом, Региональным порталом.</w:t>
      </w:r>
    </w:p>
    <w:p>
      <w:pPr>
        <w:pStyle w:val="0"/>
        <w:jc w:val="both"/>
      </w:pPr>
      <w:r>
        <w:rPr>
          <w:sz w:val="20"/>
        </w:rPr>
        <w:t xml:space="preserve">(в ред. </w:t>
      </w:r>
      <w:hyperlink w:history="0" r:id="rId25" w:tooltip="Приказ Министерства ЖКХ и ГЗН Пензенской обл. от 31.10.2022 N 46/ОД &quot;О внесении изменений в отдельные приказы Министерства жилищно-коммунального хозяйства и гражданской защиты населения Пензенской области&quot; {КонсультантПлюс}">
        <w:r>
          <w:rPr>
            <w:sz w:val="20"/>
            <w:color w:val="0000ff"/>
          </w:rPr>
          <w:t xml:space="preserve">Приказа</w:t>
        </w:r>
      </w:hyperlink>
      <w:r>
        <w:rPr>
          <w:sz w:val="20"/>
        </w:rPr>
        <w:t xml:space="preserve"> Министерства ЖКХ и ГЗН Пензенской обл. от 31.10.2022 N 46/ОД)</w:t>
      </w:r>
    </w:p>
    <w:p>
      <w:pPr>
        <w:pStyle w:val="0"/>
        <w:spacing w:before="200" w:line-rule="auto"/>
        <w:ind w:firstLine="540"/>
        <w:jc w:val="both"/>
      </w:pPr>
      <w:r>
        <w:rPr>
          <w:sz w:val="20"/>
        </w:rPr>
        <w:t xml:space="preserve">При выявлении Единым порталом, Региональным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jc w:val="both"/>
      </w:pPr>
      <w:r>
        <w:rPr>
          <w:sz w:val="20"/>
        </w:rPr>
        <w:t xml:space="preserve">(в ред. </w:t>
      </w:r>
      <w:hyperlink w:history="0" r:id="rId26" w:tooltip="Приказ Министерства ЖКХ и ГЗН Пензенской обл. от 31.10.2022 N 46/ОД &quot;О внесении изменений в отдельные приказы Министерства жилищно-коммунального хозяйства и гражданской защиты населения Пензенской области&quot; {КонсультантПлюс}">
        <w:r>
          <w:rPr>
            <w:sz w:val="20"/>
            <w:color w:val="0000ff"/>
          </w:rPr>
          <w:t xml:space="preserve">Приказа</w:t>
        </w:r>
      </w:hyperlink>
      <w:r>
        <w:rPr>
          <w:sz w:val="20"/>
        </w:rPr>
        <w:t xml:space="preserve"> Министерства ЖКХ и ГЗН Пензенской обл. от 31.10.2022 N 46/ОД)</w:t>
      </w:r>
    </w:p>
    <w:p>
      <w:pPr>
        <w:pStyle w:val="0"/>
        <w:spacing w:before="200" w:line-rule="auto"/>
        <w:ind w:firstLine="540"/>
        <w:jc w:val="both"/>
      </w:pPr>
      <w:r>
        <w:rPr>
          <w:sz w:val="20"/>
        </w:rPr>
        <w:t xml:space="preserve">При формировании заявления обеспечивается:</w:t>
      </w:r>
    </w:p>
    <w:p>
      <w:pPr>
        <w:pStyle w:val="0"/>
        <w:spacing w:before="200" w:line-rule="auto"/>
        <w:ind w:firstLine="540"/>
        <w:jc w:val="both"/>
      </w:pPr>
      <w:r>
        <w:rPr>
          <w:sz w:val="20"/>
        </w:rPr>
        <w:t xml:space="preserve">а) возможность копирования и сохранения запроса и иных документов, указанных в </w:t>
      </w:r>
      <w:hyperlink w:history="0" w:anchor="P120" w:tooltip="2.6. Исчерпывающий перечень документов, необходимых">
        <w:r>
          <w:rPr>
            <w:sz w:val="20"/>
            <w:color w:val="0000ff"/>
          </w:rPr>
          <w:t xml:space="preserve">пункте 2.6</w:t>
        </w:r>
      </w:hyperlink>
      <w:r>
        <w:rPr>
          <w:sz w:val="20"/>
        </w:rPr>
        <w:t xml:space="preserve"> Регламента, необходимых для предоставления государственной услуги;</w:t>
      </w:r>
    </w:p>
    <w:p>
      <w:pPr>
        <w:pStyle w:val="0"/>
        <w:spacing w:before="200" w:line-rule="auto"/>
        <w:ind w:firstLine="540"/>
        <w:jc w:val="both"/>
      </w:pPr>
      <w:r>
        <w:rPr>
          <w:sz w:val="20"/>
        </w:rPr>
        <w:t xml:space="preserve">в)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Региональном портале, в части, касающейся сведений, отсутствующих в ЕСИА;</w:t>
      </w:r>
    </w:p>
    <w:p>
      <w:pPr>
        <w:pStyle w:val="0"/>
        <w:spacing w:before="200" w:line-rule="auto"/>
        <w:ind w:firstLine="540"/>
        <w:jc w:val="both"/>
      </w:pPr>
      <w:r>
        <w:rPr>
          <w:sz w:val="20"/>
        </w:rPr>
        <w:t xml:space="preserve">е)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ж) возможность доступа заявителя на Едином портале, Региональном портале, официальном сайте Министерства к ранее поданным им заявлениям в течение не менее одного года, а также частично сформированным заявлениям - в течение не менее 3 месяцев.</w:t>
      </w:r>
    </w:p>
    <w:p>
      <w:pPr>
        <w:pStyle w:val="0"/>
        <w:jc w:val="both"/>
      </w:pPr>
      <w:r>
        <w:rPr>
          <w:sz w:val="20"/>
        </w:rPr>
      </w:r>
    </w:p>
    <w:bookmarkStart w:id="162" w:name="P162"/>
    <w:bookmarkEnd w:id="162"/>
    <w:p>
      <w:pPr>
        <w:pStyle w:val="2"/>
        <w:outlineLvl w:val="2"/>
        <w:jc w:val="center"/>
      </w:pPr>
      <w:r>
        <w:rPr>
          <w:sz w:val="20"/>
        </w:rPr>
        <w:t xml:space="preserve">2.7. 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Заявителю отказывается в приеме к рассмотрению поданных в электронной форме заявления и документов, подписанных усиленной квалифицированной электронной подписью, при выявлении несоблюдения установленных условий признания ее действительности.</w:t>
      </w:r>
    </w:p>
    <w:p>
      <w:pPr>
        <w:pStyle w:val="0"/>
        <w:spacing w:before="200" w:line-rule="auto"/>
        <w:ind w:firstLine="540"/>
        <w:jc w:val="both"/>
      </w:pPr>
      <w:r>
        <w:rPr>
          <w:sz w:val="20"/>
        </w:rPr>
        <w:t xml:space="preserve">Отказ в приеме к рассмотрению заявления и документов, необходимых для предоставления государственной услуги, по иным основаниям не допускается.</w:t>
      </w:r>
    </w:p>
    <w:p>
      <w:pPr>
        <w:pStyle w:val="0"/>
        <w:jc w:val="both"/>
      </w:pPr>
      <w:r>
        <w:rPr>
          <w:sz w:val="20"/>
        </w:rPr>
      </w:r>
    </w:p>
    <w:bookmarkStart w:id="169" w:name="P169"/>
    <w:bookmarkEnd w:id="169"/>
    <w:p>
      <w:pPr>
        <w:pStyle w:val="2"/>
        <w:outlineLvl w:val="2"/>
        <w:jc w:val="center"/>
      </w:pPr>
      <w:r>
        <w:rPr>
          <w:sz w:val="20"/>
        </w:rPr>
        <w:t xml:space="preserve">2.8. Исчерпывающий перечень оснований приостановления</w:t>
      </w:r>
    </w:p>
    <w:p>
      <w:pPr>
        <w:pStyle w:val="2"/>
        <w:jc w:val="center"/>
      </w:pPr>
      <w:r>
        <w:rPr>
          <w:sz w:val="20"/>
        </w:rPr>
        <w:t xml:space="preserve">предоставления государственной услуги или для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2.8.1. Оснований для приостановления предоставления государственной услуги не имеется.</w:t>
      </w:r>
    </w:p>
    <w:p>
      <w:pPr>
        <w:pStyle w:val="0"/>
        <w:spacing w:before="200" w:line-rule="auto"/>
        <w:ind w:firstLine="540"/>
        <w:jc w:val="both"/>
      </w:pPr>
      <w:r>
        <w:rPr>
          <w:sz w:val="20"/>
        </w:rPr>
        <w:t xml:space="preserve">2.8.2.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2.8.2.1.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2.8.2.2.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2.8.2.3. 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государственными органами в соответствии с их компетенцией;</w:t>
      </w:r>
    </w:p>
    <w:p>
      <w:pPr>
        <w:pStyle w:val="0"/>
        <w:spacing w:before="200" w:line-rule="auto"/>
        <w:ind w:firstLine="540"/>
        <w:jc w:val="both"/>
      </w:pPr>
      <w:r>
        <w:rPr>
          <w:sz w:val="20"/>
        </w:rPr>
        <w:t xml:space="preserve">2.8.2.4.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2.8.2.5.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w:t>
      </w:r>
    </w:p>
    <w:p>
      <w:pPr>
        <w:pStyle w:val="0"/>
        <w:spacing w:before="200" w:line-rule="auto"/>
        <w:ind w:firstLine="540"/>
        <w:jc w:val="both"/>
      </w:pPr>
      <w:r>
        <w:rPr>
          <w:sz w:val="20"/>
        </w:rPr>
        <w:t xml:space="preserve">2.8.2.6. непредставление (предоставление не в полном объеме) документов, указанных в </w:t>
      </w:r>
      <w:hyperlink w:history="0" w:anchor="P125" w:tooltip="2.6.1. Для получения государственной услуги заявитель подает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и документы.">
        <w:r>
          <w:rPr>
            <w:sz w:val="20"/>
            <w:color w:val="0000ff"/>
          </w:rPr>
          <w:t xml:space="preserve">пункте 2.6.1 пункта 2.6</w:t>
        </w:r>
      </w:hyperlink>
      <w:r>
        <w:rPr>
          <w:sz w:val="20"/>
        </w:rPr>
        <w:t xml:space="preserve"> настоящего Регламента, 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2.9. Размер платы, взимаемой с заявителя при предоставлении</w:t>
      </w:r>
    </w:p>
    <w:p>
      <w:pPr>
        <w:pStyle w:val="2"/>
        <w:jc w:val="center"/>
      </w:pPr>
      <w:r>
        <w:rPr>
          <w:sz w:val="20"/>
        </w:rPr>
        <w:t xml:space="preserve">государственной услуги, и способы ее взимания в случаях,</w:t>
      </w:r>
    </w:p>
    <w:p>
      <w:pPr>
        <w:pStyle w:val="2"/>
        <w:jc w:val="center"/>
      </w:pPr>
      <w:r>
        <w:rPr>
          <w:sz w:val="20"/>
        </w:rPr>
        <w:t xml:space="preserve">предусмотренных федеральными законами, принимаемыми</w:t>
      </w:r>
    </w:p>
    <w:p>
      <w:pPr>
        <w:pStyle w:val="2"/>
        <w:jc w:val="center"/>
      </w:pPr>
      <w:r>
        <w:rPr>
          <w:sz w:val="20"/>
        </w:rPr>
        <w:t xml:space="preserve">в соответствии с ними иными нормативными правовыми актами</w:t>
      </w:r>
    </w:p>
    <w:p>
      <w:pPr>
        <w:pStyle w:val="2"/>
        <w:jc w:val="center"/>
      </w:pPr>
      <w:r>
        <w:rPr>
          <w:sz w:val="20"/>
        </w:rPr>
        <w:t xml:space="preserve">Российской Федерации и нормативными правовыми актами</w:t>
      </w:r>
    </w:p>
    <w:p>
      <w:pPr>
        <w:pStyle w:val="2"/>
        <w:jc w:val="center"/>
      </w:pPr>
      <w:r>
        <w:rPr>
          <w:sz w:val="20"/>
        </w:rPr>
        <w:t xml:space="preserve">Пензенской области</w:t>
      </w:r>
    </w:p>
    <w:p>
      <w:pPr>
        <w:pStyle w:val="0"/>
        <w:jc w:val="both"/>
      </w:pPr>
      <w:r>
        <w:rPr>
          <w:sz w:val="20"/>
        </w:rPr>
      </w:r>
    </w:p>
    <w:p>
      <w:pPr>
        <w:pStyle w:val="0"/>
        <w:ind w:firstLine="540"/>
        <w:jc w:val="both"/>
      </w:pPr>
      <w:r>
        <w:rPr>
          <w:sz w:val="20"/>
        </w:rPr>
        <w:t xml:space="preserve">Государственная услуга предоставляется бесплатно.</w:t>
      </w:r>
    </w:p>
    <w:p>
      <w:pPr>
        <w:pStyle w:val="0"/>
        <w:jc w:val="both"/>
      </w:pPr>
      <w:r>
        <w:rPr>
          <w:sz w:val="20"/>
        </w:rPr>
      </w:r>
    </w:p>
    <w:p>
      <w:pPr>
        <w:pStyle w:val="2"/>
        <w:outlineLvl w:val="2"/>
        <w:jc w:val="center"/>
      </w:pPr>
      <w:r>
        <w:rPr>
          <w:sz w:val="20"/>
        </w:rPr>
        <w:t xml:space="preserve">2.10. Максимальный срок ожидания в очереди при подаче</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Максимальный срок ожидания в очереди при подаче документов, указанных в </w:t>
      </w:r>
      <w:hyperlink w:history="0" w:anchor="P120" w:tooltip="2.6. Исчерпывающий перечень документов, необходимых">
        <w:r>
          <w:rPr>
            <w:sz w:val="20"/>
            <w:color w:val="0000ff"/>
          </w:rPr>
          <w:t xml:space="preserve">пункте 2.6 раздела 2</w:t>
        </w:r>
      </w:hyperlink>
      <w:r>
        <w:rPr>
          <w:sz w:val="20"/>
        </w:rPr>
        <w:t xml:space="preserve"> "Стандарт предоставления государственной услуги" настоящего Регламента составляет не более 10 минут.</w:t>
      </w:r>
    </w:p>
    <w:p>
      <w:pPr>
        <w:pStyle w:val="0"/>
        <w:jc w:val="both"/>
      </w:pPr>
      <w:r>
        <w:rPr>
          <w:sz w:val="20"/>
        </w:rPr>
      </w:r>
    </w:p>
    <w:p>
      <w:pPr>
        <w:pStyle w:val="2"/>
        <w:outlineLvl w:val="2"/>
        <w:jc w:val="center"/>
      </w:pPr>
      <w:r>
        <w:rPr>
          <w:sz w:val="20"/>
        </w:rPr>
        <w:t xml:space="preserve">2.11. Срок регистрации запроса заявителя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Запрос заявителя о предоставлении государственной услуги регистрируется в течение 10 минут с момента поступления в Министерство, в порядке, установленном </w:t>
      </w:r>
      <w:hyperlink w:history="0" w:anchor="P280" w:tooltip="3.2. Прием и регистрация заявления о предоставлении">
        <w:r>
          <w:rPr>
            <w:sz w:val="20"/>
            <w:color w:val="0000ff"/>
          </w:rPr>
          <w:t xml:space="preserve">пунктом 3.2 раздела 3</w:t>
        </w:r>
      </w:hyperlink>
      <w:r>
        <w:rPr>
          <w:sz w:val="20"/>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настоящего Регламента.</w:t>
      </w:r>
    </w:p>
    <w:p>
      <w:pPr>
        <w:pStyle w:val="0"/>
        <w:spacing w:before="200" w:line-rule="auto"/>
        <w:ind w:firstLine="540"/>
        <w:jc w:val="both"/>
      </w:pPr>
      <w:r>
        <w:rPr>
          <w:sz w:val="20"/>
        </w:rPr>
        <w:t xml:space="preserve">Регистрация заявления о предоставлении государственной услуги, направленного в форме электронного документа с использованием Единого портала, Регионального портала, официального сайта Министерства, осуществляется в автоматическом режиме.</w:t>
      </w:r>
    </w:p>
    <w:p>
      <w:pPr>
        <w:pStyle w:val="0"/>
        <w:jc w:val="both"/>
      </w:pPr>
      <w:r>
        <w:rPr>
          <w:sz w:val="20"/>
        </w:rPr>
      </w:r>
    </w:p>
    <w:p>
      <w:pPr>
        <w:pStyle w:val="2"/>
        <w:outlineLvl w:val="2"/>
        <w:jc w:val="center"/>
      </w:pPr>
      <w:r>
        <w:rPr>
          <w:sz w:val="20"/>
        </w:rPr>
        <w:t xml:space="preserve">2.12. 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Здания (строения), в которых предоставляется государственная услуга, должны располагаться с учетом пешеходной доступности (не более 10 минут пешком) для заявителей от остановок общественного транспорта.</w:t>
      </w:r>
    </w:p>
    <w:p>
      <w:pPr>
        <w:pStyle w:val="0"/>
        <w:spacing w:before="200" w:line-rule="auto"/>
        <w:ind w:firstLine="540"/>
        <w:jc w:val="both"/>
      </w:pPr>
      <w:r>
        <w:rPr>
          <w:sz w:val="20"/>
        </w:rPr>
        <w:t xml:space="preserve">Центральный вход должен быть оборудован информационной табличкой (вывеской), содержащей следующую информацию о Министерстве:</w:t>
      </w:r>
    </w:p>
    <w:p>
      <w:pPr>
        <w:pStyle w:val="0"/>
        <w:spacing w:before="200" w:line-rule="auto"/>
        <w:ind w:firstLine="540"/>
        <w:jc w:val="both"/>
      </w:pPr>
      <w:r>
        <w:rPr>
          <w:sz w:val="20"/>
        </w:rPr>
        <w:t xml:space="preserve">1) наименование Министерства;</w:t>
      </w:r>
    </w:p>
    <w:p>
      <w:pPr>
        <w:pStyle w:val="0"/>
        <w:spacing w:before="200" w:line-rule="auto"/>
        <w:ind w:firstLine="540"/>
        <w:jc w:val="both"/>
      </w:pPr>
      <w:r>
        <w:rPr>
          <w:sz w:val="20"/>
        </w:rPr>
        <w:t xml:space="preserve">2) график работы;</w:t>
      </w:r>
    </w:p>
    <w:p>
      <w:pPr>
        <w:pStyle w:val="0"/>
        <w:spacing w:before="200" w:line-rule="auto"/>
        <w:ind w:firstLine="540"/>
        <w:jc w:val="both"/>
      </w:pPr>
      <w:r>
        <w:rPr>
          <w:sz w:val="20"/>
        </w:rPr>
        <w:t xml:space="preserve">3) должности, Ф.И.О. специалистов, предоставляющих государственную услугу.</w:t>
      </w:r>
    </w:p>
    <w:p>
      <w:pPr>
        <w:pStyle w:val="0"/>
        <w:spacing w:before="200" w:line-rule="auto"/>
        <w:ind w:firstLine="540"/>
        <w:jc w:val="both"/>
      </w:pPr>
      <w:r>
        <w:rPr>
          <w:sz w:val="20"/>
        </w:rPr>
        <w:t xml:space="preserve">Предоставление государственной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pPr>
        <w:pStyle w:val="0"/>
        <w:spacing w:before="200" w:line-rule="auto"/>
        <w:ind w:firstLine="540"/>
        <w:jc w:val="both"/>
      </w:pPr>
      <w:r>
        <w:rPr>
          <w:sz w:val="20"/>
        </w:rPr>
        <w:t xml:space="preserve">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Министерства, выделяется не менее 10 процентов мест (но не менее одного места) для бесплатной парковки транспортных средств, управляемых инвалидами I, II группы,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Регламента,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pPr>
        <w:pStyle w:val="0"/>
        <w:spacing w:before="200" w:line-rule="auto"/>
        <w:ind w:firstLine="540"/>
        <w:jc w:val="both"/>
      </w:pPr>
      <w:r>
        <w:rPr>
          <w:sz w:val="20"/>
        </w:rPr>
        <w:t xml:space="preserve">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pPr>
        <w:pStyle w:val="0"/>
        <w:spacing w:before="200" w:line-rule="auto"/>
        <w:ind w:firstLine="540"/>
        <w:jc w:val="both"/>
      </w:pPr>
      <w:r>
        <w:rPr>
          <w:sz w:val="20"/>
        </w:rPr>
        <w:t xml:space="preserve">Прием получателей государственной услуги осуществляется в специально выделенных для этих целей помещениях и залах обслуживания (информационных залах) - местах предоставления государственной услуги.</w:t>
      </w:r>
    </w:p>
    <w:p>
      <w:pPr>
        <w:pStyle w:val="0"/>
        <w:spacing w:before="200" w:line-rule="auto"/>
        <w:ind w:firstLine="540"/>
        <w:jc w:val="both"/>
      </w:pPr>
      <w:r>
        <w:rPr>
          <w:sz w:val="20"/>
        </w:rPr>
        <w:t xml:space="preserve">Помещения Министерства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сотрудников уполномоченного органа.</w:t>
      </w:r>
    </w:p>
    <w:p>
      <w:pPr>
        <w:pStyle w:val="0"/>
        <w:spacing w:before="200" w:line-rule="auto"/>
        <w:ind w:firstLine="540"/>
        <w:jc w:val="both"/>
      </w:pPr>
      <w:r>
        <w:rPr>
          <w:sz w:val="20"/>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Сотрудники Министерства, предоставляющие услуги населению, оказывают помощь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0"/>
        <w:spacing w:before="200" w:line-rule="auto"/>
        <w:ind w:firstLine="540"/>
        <w:jc w:val="both"/>
      </w:pPr>
      <w:r>
        <w:rPr>
          <w:sz w:val="20"/>
        </w:rPr>
        <w:t xml:space="preserve">При организации рабочих мест должна быть предусмотрена возможность свободного входа и выхода из помещения при необходимости.</w:t>
      </w:r>
    </w:p>
    <w:p>
      <w:pPr>
        <w:pStyle w:val="0"/>
        <w:spacing w:before="200" w:line-rule="auto"/>
        <w:ind w:firstLine="540"/>
        <w:jc w:val="both"/>
      </w:pPr>
      <w:r>
        <w:rPr>
          <w:sz w:val="20"/>
        </w:rPr>
        <w:t xml:space="preserve">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pPr>
        <w:pStyle w:val="0"/>
        <w:spacing w:before="200" w:line-rule="auto"/>
        <w:ind w:firstLine="540"/>
        <w:jc w:val="both"/>
      </w:pPr>
      <w:r>
        <w:rPr>
          <w:sz w:val="20"/>
        </w:rPr>
        <w:t xml:space="preserve">Места предоставления государственной услуги оборудуются с учетом стандарта комфортности предоставления государственных услуг.</w:t>
      </w:r>
    </w:p>
    <w:p>
      <w:pPr>
        <w:pStyle w:val="0"/>
        <w:jc w:val="both"/>
      </w:pPr>
      <w:r>
        <w:rPr>
          <w:sz w:val="20"/>
        </w:rPr>
      </w:r>
    </w:p>
    <w:p>
      <w:pPr>
        <w:pStyle w:val="2"/>
        <w:outlineLvl w:val="2"/>
        <w:jc w:val="center"/>
      </w:pPr>
      <w:r>
        <w:rPr>
          <w:sz w:val="20"/>
        </w:rPr>
        <w:t xml:space="preserve">2.13. Показатели доступности и качества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Показателями доступности государственной услуги являются:</w:t>
      </w:r>
    </w:p>
    <w:p>
      <w:pPr>
        <w:pStyle w:val="0"/>
        <w:spacing w:before="200" w:line-rule="auto"/>
        <w:ind w:firstLine="540"/>
        <w:jc w:val="both"/>
      </w:pPr>
      <w:r>
        <w:rPr>
          <w:sz w:val="20"/>
        </w:rPr>
        <w:t xml:space="preserve">- транспортная доступность к местам предоставления государственной услуги;</w:t>
      </w:r>
    </w:p>
    <w:p>
      <w:pPr>
        <w:pStyle w:val="0"/>
        <w:spacing w:before="200" w:line-rule="auto"/>
        <w:ind w:firstLine="540"/>
        <w:jc w:val="both"/>
      </w:pPr>
      <w:r>
        <w:rPr>
          <w:sz w:val="20"/>
        </w:rPr>
        <w:t xml:space="preserve">- обеспечение беспрепятственного доступа лиц к помещениям, в которых предоставляется государственная услуга;</w:t>
      </w:r>
    </w:p>
    <w:p>
      <w:pPr>
        <w:pStyle w:val="0"/>
        <w:spacing w:before="200" w:line-rule="auto"/>
        <w:ind w:firstLine="540"/>
        <w:jc w:val="both"/>
      </w:pPr>
      <w:r>
        <w:rPr>
          <w:sz w:val="20"/>
        </w:rPr>
        <w:t xml:space="preserve">- наличие исчерпывающей информации о способах, порядке и сроках предоставления государственной услуги на официальном сайте Министерства, на Едином портале, Региональном портале;</w:t>
      </w:r>
    </w:p>
    <w:p>
      <w:pPr>
        <w:pStyle w:val="0"/>
        <w:spacing w:before="200" w:line-rule="auto"/>
        <w:ind w:firstLine="540"/>
        <w:jc w:val="both"/>
      </w:pPr>
      <w:r>
        <w:rPr>
          <w:sz w:val="20"/>
        </w:rPr>
        <w:t xml:space="preserve">- размещение информации о порядке предоставления государственной услуги в средствах массовой информации и информационных стендах;</w:t>
      </w:r>
    </w:p>
    <w:p>
      <w:pPr>
        <w:pStyle w:val="0"/>
        <w:spacing w:before="200" w:line-rule="auto"/>
        <w:ind w:firstLine="540"/>
        <w:jc w:val="both"/>
      </w:pPr>
      <w:r>
        <w:rPr>
          <w:sz w:val="20"/>
        </w:rPr>
        <w:t xml:space="preserve">- возможность получения заявителем информации о ходе предоставления государственной услуги с использованием Единого портала, Регионального портала, официального сайта Министерства.</w:t>
      </w:r>
    </w:p>
    <w:p>
      <w:pPr>
        <w:pStyle w:val="0"/>
        <w:spacing w:before="200" w:line-rule="auto"/>
        <w:ind w:firstLine="540"/>
        <w:jc w:val="both"/>
      </w:pPr>
      <w:r>
        <w:rPr>
          <w:sz w:val="20"/>
        </w:rPr>
        <w:t xml:space="preserve">Показателями качества государственной услуги являются:</w:t>
      </w:r>
    </w:p>
    <w:p>
      <w:pPr>
        <w:pStyle w:val="0"/>
        <w:spacing w:before="200" w:line-rule="auto"/>
        <w:ind w:firstLine="540"/>
        <w:jc w:val="both"/>
      </w:pPr>
      <w:r>
        <w:rPr>
          <w:sz w:val="20"/>
        </w:rPr>
        <w:t xml:space="preserve">- соблюдение сроков предоставления государственной услуги;</w:t>
      </w:r>
    </w:p>
    <w:p>
      <w:pPr>
        <w:pStyle w:val="0"/>
        <w:spacing w:before="200" w:line-rule="auto"/>
        <w:ind w:firstLine="540"/>
        <w:jc w:val="both"/>
      </w:pPr>
      <w:r>
        <w:rPr>
          <w:sz w:val="20"/>
        </w:rPr>
        <w:t xml:space="preserve">- 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pPr>
        <w:pStyle w:val="0"/>
        <w:spacing w:before="200" w:line-rule="auto"/>
        <w:ind w:firstLine="540"/>
        <w:jc w:val="both"/>
      </w:pPr>
      <w:r>
        <w:rPr>
          <w:sz w:val="20"/>
        </w:rPr>
        <w:t xml:space="preserve">- отсутствие жалоб на некорректное, невнимательное отношение сотрудников, оказывающих государственную услугу, к заявителям (их представителям).</w:t>
      </w:r>
    </w:p>
    <w:p>
      <w:pPr>
        <w:pStyle w:val="0"/>
        <w:jc w:val="both"/>
      </w:pPr>
      <w:r>
        <w:rPr>
          <w:sz w:val="20"/>
        </w:rPr>
      </w:r>
    </w:p>
    <w:p>
      <w:pPr>
        <w:pStyle w:val="2"/>
        <w:outlineLvl w:val="2"/>
        <w:jc w:val="center"/>
      </w:pPr>
      <w:r>
        <w:rPr>
          <w:sz w:val="20"/>
        </w:rPr>
        <w:t xml:space="preserve">2.14. 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многофункциональном</w:t>
      </w:r>
    </w:p>
    <w:p>
      <w:pPr>
        <w:pStyle w:val="2"/>
        <w:jc w:val="center"/>
      </w:pPr>
      <w:r>
        <w:rPr>
          <w:sz w:val="20"/>
        </w:rPr>
        <w:t xml:space="preserve">центре предоставления государственных и муниципальных услуг</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2.14.1. При предоставлении государственной услуги в электронной форме посредством Единого портала, Регионального портала, официального сайта Министерства заявителю обеспечивается:</w:t>
      </w:r>
    </w:p>
    <w:p>
      <w:pPr>
        <w:pStyle w:val="0"/>
        <w:spacing w:before="200" w:line-rule="auto"/>
        <w:ind w:firstLine="540"/>
        <w:jc w:val="both"/>
      </w:pPr>
      <w:r>
        <w:rPr>
          <w:sz w:val="20"/>
        </w:rPr>
        <w:t xml:space="preserve">а)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б) формирование заявления о предоставлении государственной услуги;</w:t>
      </w:r>
    </w:p>
    <w:p>
      <w:pPr>
        <w:pStyle w:val="0"/>
        <w:spacing w:before="200" w:line-rule="auto"/>
        <w:ind w:firstLine="540"/>
        <w:jc w:val="both"/>
      </w:pPr>
      <w:r>
        <w:rPr>
          <w:sz w:val="20"/>
        </w:rPr>
        <w:t xml:space="preserve">в) прием и регистрация заявления и (или) иных документов, необходимых для предоставления услуги;</w:t>
      </w:r>
    </w:p>
    <w:p>
      <w:pPr>
        <w:pStyle w:val="0"/>
        <w:spacing w:before="200" w:line-rule="auto"/>
        <w:ind w:firstLine="540"/>
        <w:jc w:val="both"/>
      </w:pPr>
      <w:r>
        <w:rPr>
          <w:sz w:val="20"/>
        </w:rPr>
        <w:t xml:space="preserve">г) получение сведений о ходе выполнения государственной услуги;</w:t>
      </w:r>
    </w:p>
    <w:p>
      <w:pPr>
        <w:pStyle w:val="0"/>
        <w:spacing w:before="200" w:line-rule="auto"/>
        <w:ind w:firstLine="540"/>
        <w:jc w:val="both"/>
      </w:pPr>
      <w:r>
        <w:rPr>
          <w:sz w:val="20"/>
        </w:rPr>
        <w:t xml:space="preserve">д) осуществление оценки качества предоставления государственной услуги;</w:t>
      </w:r>
    </w:p>
    <w:p>
      <w:pPr>
        <w:pStyle w:val="0"/>
        <w:spacing w:before="200" w:line-rule="auto"/>
        <w:ind w:firstLine="540"/>
        <w:jc w:val="both"/>
      </w:pPr>
      <w:r>
        <w:rPr>
          <w:sz w:val="20"/>
        </w:rPr>
        <w:t xml:space="preserve">е) досудебное (внесудебное) обжалование решений и действий (бездействия) Министерства, его должностных лиц.</w:t>
      </w:r>
    </w:p>
    <w:p>
      <w:pPr>
        <w:pStyle w:val="0"/>
        <w:spacing w:before="200" w:line-rule="auto"/>
        <w:ind w:firstLine="540"/>
        <w:jc w:val="both"/>
      </w:pPr>
      <w:r>
        <w:rPr>
          <w:sz w:val="20"/>
        </w:rPr>
        <w:t xml:space="preserve">Информация о ходе предоставления государственной услуги направляется заявителю Министерством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официального сайта Министерства по выбору заявителя.</w:t>
      </w:r>
    </w:p>
    <w:p>
      <w:pPr>
        <w:pStyle w:val="0"/>
        <w:spacing w:before="200" w:line-rule="auto"/>
        <w:ind w:firstLine="540"/>
        <w:jc w:val="both"/>
      </w:pPr>
      <w:r>
        <w:rPr>
          <w:sz w:val="20"/>
        </w:rPr>
        <w:t xml:space="preserve">2.14.2. Заявитель вправе оценить качество предоставления государственной услуги на всех стадиях ее предоставления (получение информации о порядке и сроках предоставления государственной услуги; формирование заявления о предоставлении государственной услуги; прием и регистрация заявления и иных документов, необходимых для предоставления государственной услуги; получение сведений о ходе предоставления государственной услуги; получение результата предоставления государственной услуги; осуществление оценки качества предоставления государственной услуги; досудебное (внесудебное) обжалование решений и действий (бездействия) Министерства, его должностных лиц), непосредственно после их получения посредством заполнения опросной формы, размещенной в личном кабинете заявителя на Едином портале, Региональном портале.</w:t>
      </w:r>
    </w:p>
    <w:p>
      <w:pPr>
        <w:pStyle w:val="0"/>
        <w:spacing w:before="200" w:line-rule="auto"/>
        <w:ind w:firstLine="540"/>
        <w:jc w:val="both"/>
      </w:pPr>
      <w:r>
        <w:rPr>
          <w:sz w:val="20"/>
        </w:rPr>
        <w:t xml:space="preserve">Опросная форма включает следующие поля для заполнения: доступность информации о порядке предоставления государственной услуги; доступность электронных форм документов, необходимых для предоставления государственной услуги; доступность инструментов совершения в электронном виде платежей, необходимых для получения государственной услуги; время ожидания ответа на подачу заявления; время предоставления государственной услуги; удобство процедур предоставления государственной услуги, включая процедуры записи на прием, подачи заявления, оплаты обязательных платежей, информирования заявителя о ходе предоставления государственной услуги, а также получения результата предоставления государственной услуги.</w:t>
      </w:r>
    </w:p>
    <w:p>
      <w:pPr>
        <w:pStyle w:val="0"/>
        <w:spacing w:before="200" w:line-rule="auto"/>
        <w:ind w:firstLine="540"/>
        <w:jc w:val="both"/>
      </w:pPr>
      <w:r>
        <w:rPr>
          <w:sz w:val="20"/>
        </w:rPr>
        <w:t xml:space="preserve">Заявителю после успешного заполнения опросной формы оценки на Едином портале, Региональном портале на адрес электронной почты поступает уведомление о сохраненной оценке со ссылкой на просмотр статистики по данной услуге.</w:t>
      </w:r>
    </w:p>
    <w:p>
      <w:pPr>
        <w:pStyle w:val="0"/>
        <w:spacing w:before="200" w:line-rule="auto"/>
        <w:ind w:firstLine="540"/>
        <w:jc w:val="both"/>
      </w:pPr>
      <w:r>
        <w:rPr>
          <w:sz w:val="20"/>
        </w:rPr>
        <w:t xml:space="preserve">Оценка заявителем качества предоставления государственной услуги в электронной форме не является обязательным условием для продолжения предоставления государственной услуги.</w:t>
      </w:r>
    </w:p>
    <w:p>
      <w:pPr>
        <w:pStyle w:val="0"/>
        <w:spacing w:before="200" w:line-rule="auto"/>
        <w:ind w:firstLine="540"/>
        <w:jc w:val="both"/>
      </w:pPr>
      <w:r>
        <w:rPr>
          <w:sz w:val="20"/>
        </w:rPr>
        <w:t xml:space="preserve">2.14.3. В многофункциональных центрах предоставления государственных и муниципальных услуг государственная услуга не предоставляется.</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w:t>
      </w:r>
    </w:p>
    <w:p>
      <w:pPr>
        <w:pStyle w:val="2"/>
        <w:jc w:val="center"/>
      </w:pPr>
      <w:r>
        <w:rPr>
          <w:sz w:val="20"/>
        </w:rPr>
        <w:t xml:space="preserve">в многофункциональных центрах</w:t>
      </w:r>
    </w:p>
    <w:p>
      <w:pPr>
        <w:pStyle w:val="0"/>
        <w:jc w:val="both"/>
      </w:pPr>
      <w:r>
        <w:rPr>
          <w:sz w:val="20"/>
        </w:rPr>
      </w:r>
    </w:p>
    <w:p>
      <w:pPr>
        <w:pStyle w:val="2"/>
        <w:outlineLvl w:val="2"/>
        <w:jc w:val="center"/>
      </w:pPr>
      <w:r>
        <w:rPr>
          <w:sz w:val="20"/>
        </w:rPr>
        <w:t xml:space="preserve">3.1. Перечень административных процедур</w:t>
      </w:r>
    </w:p>
    <w:p>
      <w:pPr>
        <w:pStyle w:val="0"/>
        <w:jc w:val="both"/>
      </w:pPr>
      <w:r>
        <w:rPr>
          <w:sz w:val="20"/>
        </w:rPr>
      </w:r>
    </w:p>
    <w:p>
      <w:pPr>
        <w:pStyle w:val="0"/>
        <w:ind w:firstLine="540"/>
        <w:jc w:val="both"/>
      </w:pPr>
      <w:r>
        <w:rPr>
          <w:sz w:val="20"/>
        </w:rPr>
        <w:t xml:space="preserve">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3.1.1. прием и регистрация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3.1.2. формирование и направление межведомственных запросов;</w:t>
      </w:r>
    </w:p>
    <w:p>
      <w:pPr>
        <w:pStyle w:val="0"/>
        <w:spacing w:before="200" w:line-rule="auto"/>
        <w:ind w:firstLine="540"/>
        <w:jc w:val="both"/>
      </w:pPr>
      <w:r>
        <w:rPr>
          <w:sz w:val="20"/>
        </w:rPr>
        <w:t xml:space="preserve">3.1.3. принятие решения о выдаче заключения либо об отказе в выдаче заключения;</w:t>
      </w:r>
    </w:p>
    <w:p>
      <w:pPr>
        <w:pStyle w:val="0"/>
        <w:spacing w:before="200" w:line-rule="auto"/>
        <w:ind w:firstLine="540"/>
        <w:jc w:val="both"/>
      </w:pPr>
      <w:r>
        <w:rPr>
          <w:sz w:val="20"/>
        </w:rPr>
        <w:t xml:space="preserve">3.1.4. выдача результата предоставления государственной услуги заявителю;</w:t>
      </w:r>
    </w:p>
    <w:p>
      <w:pPr>
        <w:pStyle w:val="0"/>
        <w:spacing w:before="200" w:line-rule="auto"/>
        <w:ind w:firstLine="540"/>
        <w:jc w:val="both"/>
      </w:pPr>
      <w:r>
        <w:rPr>
          <w:sz w:val="20"/>
        </w:rPr>
        <w:t xml:space="preserve">3.1.5. исправление допущенных опечаток и ошибок в выданных в результате предоставления услуги документах.</w:t>
      </w:r>
    </w:p>
    <w:p>
      <w:pPr>
        <w:pStyle w:val="0"/>
        <w:jc w:val="both"/>
      </w:pPr>
      <w:r>
        <w:rPr>
          <w:sz w:val="20"/>
        </w:rPr>
      </w:r>
    </w:p>
    <w:bookmarkStart w:id="280" w:name="P280"/>
    <w:bookmarkEnd w:id="280"/>
    <w:p>
      <w:pPr>
        <w:pStyle w:val="2"/>
        <w:outlineLvl w:val="2"/>
        <w:jc w:val="center"/>
      </w:pPr>
      <w:r>
        <w:rPr>
          <w:sz w:val="20"/>
        </w:rPr>
        <w:t xml:space="preserve">3.2. Прием и регистрация заявления о предоставлении</w:t>
      </w:r>
    </w:p>
    <w:p>
      <w:pPr>
        <w:pStyle w:val="2"/>
        <w:jc w:val="center"/>
      </w:pPr>
      <w:r>
        <w:rPr>
          <w:sz w:val="20"/>
        </w:rPr>
        <w:t xml:space="preserve">государственной услуги и иных документов</w:t>
      </w:r>
    </w:p>
    <w:p>
      <w:pPr>
        <w:pStyle w:val="0"/>
        <w:jc w:val="both"/>
      </w:pPr>
      <w:r>
        <w:rPr>
          <w:sz w:val="20"/>
        </w:rPr>
      </w:r>
    </w:p>
    <w:p>
      <w:pPr>
        <w:pStyle w:val="0"/>
        <w:ind w:firstLine="540"/>
        <w:jc w:val="both"/>
      </w:pPr>
      <w:r>
        <w:rPr>
          <w:sz w:val="20"/>
        </w:rPr>
        <w:t xml:space="preserve">3.2.1. Основанием для начала административной процедуры является получение Министерством заявления и документов, указанных в </w:t>
      </w:r>
      <w:hyperlink w:history="0" w:anchor="P120" w:tooltip="2.6. Исчерпывающий перечень документов, необходимых">
        <w:r>
          <w:rPr>
            <w:sz w:val="20"/>
            <w:color w:val="0000ff"/>
          </w:rPr>
          <w:t xml:space="preserve">пункте 2.6</w:t>
        </w:r>
      </w:hyperlink>
      <w:r>
        <w:rPr>
          <w:sz w:val="20"/>
        </w:rPr>
        <w:t xml:space="preserve"> настоящего Регламента.</w:t>
      </w:r>
    </w:p>
    <w:p>
      <w:pPr>
        <w:pStyle w:val="0"/>
        <w:spacing w:before="200" w:line-rule="auto"/>
        <w:ind w:firstLine="540"/>
        <w:jc w:val="both"/>
      </w:pPr>
      <w:r>
        <w:rPr>
          <w:sz w:val="20"/>
        </w:rPr>
        <w:t xml:space="preserve">3.2.2. Административная процедура включает в себя следующие административные действия:</w:t>
      </w:r>
    </w:p>
    <w:p>
      <w:pPr>
        <w:pStyle w:val="0"/>
        <w:spacing w:before="200" w:line-rule="auto"/>
        <w:ind w:firstLine="540"/>
        <w:jc w:val="both"/>
      </w:pPr>
      <w:r>
        <w:rPr>
          <w:sz w:val="20"/>
        </w:rPr>
        <w:t xml:space="preserve">3.2.2.1. прием специалистом Министерства заявления и документов;</w:t>
      </w:r>
    </w:p>
    <w:p>
      <w:pPr>
        <w:pStyle w:val="0"/>
        <w:spacing w:before="200" w:line-rule="auto"/>
        <w:ind w:firstLine="540"/>
        <w:jc w:val="both"/>
      </w:pPr>
      <w:r>
        <w:rPr>
          <w:sz w:val="20"/>
        </w:rPr>
        <w:t xml:space="preserve">3.2.2.2. удостоверение специалистом Министерства представленных копий документов в установленном порядке (при необходимости в ходе личного обращения);</w:t>
      </w:r>
    </w:p>
    <w:p>
      <w:pPr>
        <w:pStyle w:val="0"/>
        <w:spacing w:before="200" w:line-rule="auto"/>
        <w:ind w:firstLine="540"/>
        <w:jc w:val="both"/>
      </w:pPr>
      <w:r>
        <w:rPr>
          <w:sz w:val="20"/>
        </w:rPr>
        <w:t xml:space="preserve">3.2.2.3 регистрация заявления и представленных документов в </w:t>
      </w:r>
      <w:hyperlink w:history="0" w:anchor="P541" w:tooltip="ЖУРНАЛ">
        <w:r>
          <w:rPr>
            <w:sz w:val="20"/>
            <w:color w:val="0000ff"/>
          </w:rPr>
          <w:t xml:space="preserve">журнале</w:t>
        </w:r>
      </w:hyperlink>
      <w:r>
        <w:rPr>
          <w:sz w:val="20"/>
        </w:rPr>
        <w:t xml:space="preserve"> регистрации, по форме, приведенной в приложении N 2 к настоящему Регламенту;</w:t>
      </w:r>
    </w:p>
    <w:p>
      <w:pPr>
        <w:pStyle w:val="0"/>
        <w:spacing w:before="200" w:line-rule="auto"/>
        <w:ind w:firstLine="540"/>
        <w:jc w:val="both"/>
      </w:pPr>
      <w:r>
        <w:rPr>
          <w:sz w:val="20"/>
        </w:rPr>
        <w:t xml:space="preserve">3.2.2.4. выдача расписки-уведомления о приеме (регистрации) заявления и документов, указанных в </w:t>
      </w:r>
      <w:hyperlink w:history="0" w:anchor="P120" w:tooltip="2.6. Исчерпывающий перечень документов, необходимых">
        <w:r>
          <w:rPr>
            <w:sz w:val="20"/>
            <w:color w:val="0000ff"/>
          </w:rPr>
          <w:t xml:space="preserve">пункте 2.6</w:t>
        </w:r>
      </w:hyperlink>
      <w:r>
        <w:rPr>
          <w:sz w:val="20"/>
        </w:rPr>
        <w:t xml:space="preserve"> настоящего Регламента, в ходе личного приема.</w:t>
      </w:r>
    </w:p>
    <w:p>
      <w:pPr>
        <w:pStyle w:val="0"/>
        <w:spacing w:before="200" w:line-rule="auto"/>
        <w:ind w:firstLine="540"/>
        <w:jc w:val="both"/>
      </w:pPr>
      <w:r>
        <w:rPr>
          <w:sz w:val="20"/>
        </w:rPr>
        <w:t xml:space="preserve">Срок выполнения указанных действий устанавливается до 15 минут.</w:t>
      </w:r>
    </w:p>
    <w:p>
      <w:pPr>
        <w:pStyle w:val="0"/>
        <w:spacing w:before="200" w:line-rule="auto"/>
        <w:ind w:firstLine="540"/>
        <w:jc w:val="both"/>
      </w:pPr>
      <w:r>
        <w:rPr>
          <w:sz w:val="20"/>
        </w:rPr>
        <w:t xml:space="preserve">При приеме заявления о предоставлении государственной услуги на бумажном носителе, представленного заявителем лично, по его желанию на втором экземпляре заявления специалистом Министерства, ответственным за прием документов, проставляется дата приема заявления, фамилия, имя, отчество (при наличии) специалиста, принявшего заявление.</w:t>
      </w:r>
    </w:p>
    <w:p>
      <w:pPr>
        <w:pStyle w:val="0"/>
        <w:spacing w:before="200" w:line-rule="auto"/>
        <w:ind w:firstLine="540"/>
        <w:jc w:val="both"/>
      </w:pPr>
      <w:r>
        <w:rPr>
          <w:sz w:val="20"/>
        </w:rPr>
        <w:t xml:space="preserve">3.2.3. В случае если вышеуказанные заявление и документы представлены в Министерство посредством почтового отправления, расписка в получении таких заявления и документов направляется специалистом Министерства по указанному в заявлении почтовому адресу в течение рабочего дня, следующего за днем получения Министерством заявления.</w:t>
      </w:r>
    </w:p>
    <w:p>
      <w:pPr>
        <w:pStyle w:val="0"/>
        <w:spacing w:before="200" w:line-rule="auto"/>
        <w:ind w:firstLine="540"/>
        <w:jc w:val="both"/>
      </w:pPr>
      <w:r>
        <w:rPr>
          <w:sz w:val="20"/>
        </w:rPr>
        <w:t xml:space="preserve">3.2.4. При получении заявления и комплекта документов в электронной форме посредством Единого портала, Регионального портала, официального сайта Министерства в автоматическом режиме осуществляется регистрация и форматно-логический контроль заявления, проверка действительности квалифицированных электронных подписей, которыми подписаны заявление и комплект документов, а также наличия основания для отказа в приеме заявления, указанного в </w:t>
      </w:r>
      <w:hyperlink w:history="0" w:anchor="P162" w:tooltip="2.7. Исчерпывающий перечень оснований для отказа в приеме">
        <w:r>
          <w:rPr>
            <w:sz w:val="20"/>
            <w:color w:val="0000ff"/>
          </w:rPr>
          <w:t xml:space="preserve">подпункте 2.7</w:t>
        </w:r>
      </w:hyperlink>
      <w:r>
        <w:rPr>
          <w:sz w:val="20"/>
        </w:rPr>
        <w:t xml:space="preserve"> настоящего Регламента.</w:t>
      </w:r>
    </w:p>
    <w:p>
      <w:pPr>
        <w:pStyle w:val="0"/>
        <w:spacing w:before="200" w:line-rule="auto"/>
        <w:ind w:firstLine="540"/>
        <w:jc w:val="both"/>
      </w:pPr>
      <w:r>
        <w:rPr>
          <w:sz w:val="20"/>
        </w:rPr>
        <w:t xml:space="preserve">При наличии основания для отказа в приеме к рассмотрению заявления заявителю направляется письмо об отказе в приеме к рассмотрению заявления, способом, указанным в заявлении, с указанием причин отказа.</w:t>
      </w:r>
    </w:p>
    <w:p>
      <w:pPr>
        <w:pStyle w:val="0"/>
        <w:spacing w:before="200" w:line-rule="auto"/>
        <w:ind w:firstLine="540"/>
        <w:jc w:val="both"/>
      </w:pPr>
      <w:r>
        <w:rPr>
          <w:sz w:val="20"/>
        </w:rPr>
        <w:t xml:space="preserve">При отсутствии основания для отказа в приеме к рассмотрению заявления заявителю направляется уведомление, способом, указанным в заявлении, о его приеме, с указанием присвоенного в электронной форме уникального номера, по которому посредством Единого портала, Регионального портала, официального сайта Министерства заявителю будет представлена информация о ходе его рассмотрения.</w:t>
      </w:r>
    </w:p>
    <w:p>
      <w:pPr>
        <w:pStyle w:val="0"/>
        <w:spacing w:before="200" w:line-rule="auto"/>
        <w:ind w:firstLine="540"/>
        <w:jc w:val="both"/>
      </w:pPr>
      <w:r>
        <w:rPr>
          <w:sz w:val="20"/>
        </w:rPr>
        <w:t xml:space="preserve">После принятия заявления статус запроса заявителя в личном кабинете на Едином портале, Региональном портале, официальном сайте Министерства обновляется до статуса "принято".</w:t>
      </w:r>
    </w:p>
    <w:p>
      <w:pPr>
        <w:pStyle w:val="0"/>
        <w:spacing w:before="200" w:line-rule="auto"/>
        <w:ind w:firstLine="540"/>
        <w:jc w:val="both"/>
      </w:pPr>
      <w:r>
        <w:rPr>
          <w:sz w:val="20"/>
        </w:rPr>
        <w:t xml:space="preserve">3.2.5. Критерием для приема и регистрации заявления и документов, необходимых для предоставления государственной услуги, является поступление таких заявления и документов в Министерство.</w:t>
      </w:r>
    </w:p>
    <w:p>
      <w:pPr>
        <w:pStyle w:val="0"/>
        <w:spacing w:before="200" w:line-rule="auto"/>
        <w:ind w:firstLine="540"/>
        <w:jc w:val="both"/>
      </w:pPr>
      <w:r>
        <w:rPr>
          <w:sz w:val="20"/>
        </w:rPr>
        <w:t xml:space="preserve">3.2.6. Результатом выполнения административной процедуры является регистрация полученных заявления и документов в день их поступления.</w:t>
      </w:r>
    </w:p>
    <w:p>
      <w:pPr>
        <w:pStyle w:val="0"/>
        <w:spacing w:before="200" w:line-rule="auto"/>
        <w:ind w:firstLine="540"/>
        <w:jc w:val="both"/>
      </w:pPr>
      <w:r>
        <w:rPr>
          <w:sz w:val="20"/>
        </w:rPr>
        <w:t xml:space="preserve">Зарегистрированные в течение рабочего дня заявление и документы, указанные в </w:t>
      </w:r>
      <w:hyperlink w:history="0" w:anchor="P120" w:tooltip="2.6. Исчерпывающий перечень документов, необходимых">
        <w:r>
          <w:rPr>
            <w:sz w:val="20"/>
            <w:color w:val="0000ff"/>
          </w:rPr>
          <w:t xml:space="preserve">пункте 2.6</w:t>
        </w:r>
      </w:hyperlink>
      <w:r>
        <w:rPr>
          <w:sz w:val="20"/>
        </w:rPr>
        <w:t xml:space="preserve"> настоящего Регламента, передаются специалисту, ответственному за предоставление государственной услуги.</w:t>
      </w:r>
    </w:p>
    <w:p>
      <w:pPr>
        <w:pStyle w:val="0"/>
        <w:spacing w:before="200" w:line-rule="auto"/>
        <w:ind w:firstLine="540"/>
        <w:jc w:val="both"/>
      </w:pPr>
      <w:r>
        <w:rPr>
          <w:sz w:val="20"/>
        </w:rPr>
        <w:t xml:space="preserve">3.2.7. Способом фиксации результата выполнения административной процедуры является регистрация заявления и документов, указанных в </w:t>
      </w:r>
      <w:hyperlink w:history="0" w:anchor="P120" w:tooltip="2.6. Исчерпывающий перечень документов, необходимых">
        <w:r>
          <w:rPr>
            <w:sz w:val="20"/>
            <w:color w:val="0000ff"/>
          </w:rPr>
          <w:t xml:space="preserve">пункте 2.6</w:t>
        </w:r>
      </w:hyperlink>
      <w:r>
        <w:rPr>
          <w:sz w:val="20"/>
        </w:rPr>
        <w:t xml:space="preserve"> настоящего Регламента, в системе документооборота Министерства.</w:t>
      </w:r>
    </w:p>
    <w:p>
      <w:pPr>
        <w:pStyle w:val="0"/>
        <w:spacing w:before="200" w:line-rule="auto"/>
        <w:ind w:firstLine="540"/>
        <w:jc w:val="both"/>
      </w:pPr>
      <w:r>
        <w:rPr>
          <w:sz w:val="20"/>
        </w:rPr>
        <w:t xml:space="preserve">3.2.8. Срок выполнения административных действий не может превышать 1 рабочего дня со дня регистрации заявления и представленных документов.</w:t>
      </w:r>
    </w:p>
    <w:p>
      <w:pPr>
        <w:pStyle w:val="0"/>
        <w:spacing w:before="200" w:line-rule="auto"/>
        <w:ind w:firstLine="540"/>
        <w:jc w:val="both"/>
      </w:pPr>
      <w:r>
        <w:rPr>
          <w:sz w:val="20"/>
        </w:rPr>
        <w:t xml:space="preserve">3.2.9. В случае поступления в Министерство заявления о предоставлении государственной услуги, оказание которой не отнесено к компетенции Министерства, Министерство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в соответствии с </w:t>
      </w:r>
      <w:hyperlink w:history="0" r:id="rId28" w:tooltip="Постановление Правительства Пензенской обл. от 10.03.2021 N 112-пП (ред. от 28.08.2023) &quot;Об утверждении Перечня исполнительных органов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Перечнем</w:t>
        </w:r>
      </w:hyperlink>
      <w:r>
        <w:rPr>
          <w:sz w:val="20"/>
        </w:rPr>
        <w:t xml:space="preserve">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утвержденным постановлением Правительства Пензенской области от 10.03.2021 N 112-пП (с последующими изменениями), с уведомлением заявителя о переадресации документов.</w:t>
      </w:r>
    </w:p>
    <w:p>
      <w:pPr>
        <w:pStyle w:val="0"/>
        <w:jc w:val="both"/>
      </w:pPr>
      <w:r>
        <w:rPr>
          <w:sz w:val="20"/>
        </w:rPr>
      </w:r>
    </w:p>
    <w:p>
      <w:pPr>
        <w:pStyle w:val="2"/>
        <w:outlineLvl w:val="2"/>
        <w:jc w:val="center"/>
      </w:pPr>
      <w:r>
        <w:rPr>
          <w:sz w:val="20"/>
        </w:rPr>
        <w:t xml:space="preserve">3.3. Формирование и направление межведомственных запросов</w:t>
      </w:r>
    </w:p>
    <w:p>
      <w:pPr>
        <w:pStyle w:val="0"/>
        <w:jc w:val="both"/>
      </w:pPr>
      <w:r>
        <w:rPr>
          <w:sz w:val="20"/>
        </w:rPr>
      </w:r>
    </w:p>
    <w:p>
      <w:pPr>
        <w:pStyle w:val="0"/>
        <w:ind w:firstLine="540"/>
        <w:jc w:val="both"/>
      </w:pPr>
      <w:r>
        <w:rPr>
          <w:sz w:val="20"/>
        </w:rPr>
        <w:t xml:space="preserve">3.3.1. Основанием для начала административной процедуры является поступление должностному лицу Министерства, ответственному за предоставление государственной услуги, зарегистрированного заявления о предоставлении государственной услуги.</w:t>
      </w:r>
    </w:p>
    <w:p>
      <w:pPr>
        <w:pStyle w:val="0"/>
        <w:spacing w:before="200" w:line-rule="auto"/>
        <w:ind w:firstLine="540"/>
        <w:jc w:val="both"/>
      </w:pPr>
      <w:r>
        <w:rPr>
          <w:sz w:val="20"/>
        </w:rPr>
        <w:t xml:space="preserve">Специалист, ответственный за предоставление государственной услуги, осуществляет направление межведомственных запросов.</w:t>
      </w:r>
    </w:p>
    <w:p>
      <w:pPr>
        <w:pStyle w:val="0"/>
        <w:spacing w:before="200" w:line-rule="auto"/>
        <w:ind w:firstLine="540"/>
        <w:jc w:val="both"/>
      </w:pPr>
      <w:r>
        <w:rPr>
          <w:sz w:val="20"/>
        </w:rPr>
        <w:t xml:space="preserve">3.3.2.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рассмотрение представленных заявителем документов на предмет соответствия их перечню документов, необходимых для предоставления государственной услуги, указанному в </w:t>
      </w:r>
      <w:hyperlink w:history="0" w:anchor="P120" w:tooltip="2.6. Исчерпывающий перечень документов, необходимых">
        <w:r>
          <w:rPr>
            <w:sz w:val="20"/>
            <w:color w:val="0000ff"/>
          </w:rPr>
          <w:t xml:space="preserve">пункте 2.6</w:t>
        </w:r>
      </w:hyperlink>
      <w:r>
        <w:rPr>
          <w:sz w:val="20"/>
        </w:rPr>
        <w:t xml:space="preserve"> настоящего Регламента;</w:t>
      </w:r>
    </w:p>
    <w:p>
      <w:pPr>
        <w:pStyle w:val="0"/>
        <w:spacing w:before="200" w:line-rule="auto"/>
        <w:ind w:firstLine="540"/>
        <w:jc w:val="both"/>
      </w:pPr>
      <w:r>
        <w:rPr>
          <w:sz w:val="20"/>
        </w:rPr>
        <w:t xml:space="preserve">формирование и направление межведомственных запросов в случае отсутствия документов, указанных в </w:t>
      </w:r>
      <w:hyperlink w:history="0" w:anchor="P141" w:tooltip="2.6.2. Исчерпывающий перечень документов и информации, получаемой Министерством в рамках межведомственного информационного взаимодействия, в случае непредоставления их заявителем по собственной инициативе:">
        <w:r>
          <w:rPr>
            <w:sz w:val="20"/>
            <w:color w:val="0000ff"/>
          </w:rPr>
          <w:t xml:space="preserve">подпункте 2.6.2 пункта 2.6</w:t>
        </w:r>
      </w:hyperlink>
      <w:r>
        <w:rPr>
          <w:sz w:val="20"/>
        </w:rPr>
        <w:t xml:space="preserve"> настоящего Регламента, которые заявитель вправе предоставить по собственной инициативе, - в течение 3 рабочих дней со дня поступления должностному лицу Министерства, ответственному за предоставление государственной услуги, зарегистрированного заявления и документов;</w:t>
      </w:r>
    </w:p>
    <w:p>
      <w:pPr>
        <w:pStyle w:val="0"/>
        <w:spacing w:before="200" w:line-rule="auto"/>
        <w:ind w:firstLine="540"/>
        <w:jc w:val="both"/>
      </w:pPr>
      <w:r>
        <w:rPr>
          <w:sz w:val="20"/>
        </w:rPr>
        <w:t xml:space="preserve">получение ответов на межведомственные запросы.</w:t>
      </w:r>
    </w:p>
    <w:p>
      <w:pPr>
        <w:pStyle w:val="0"/>
        <w:spacing w:before="200" w:line-rule="auto"/>
        <w:ind w:firstLine="540"/>
        <w:jc w:val="both"/>
      </w:pPr>
      <w:r>
        <w:rPr>
          <w:sz w:val="20"/>
        </w:rPr>
        <w:t xml:space="preserve">3.3.3.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В случае отсутствия технической возможности межведомственные запросы направляются на бумажном носителе.</w:t>
      </w:r>
    </w:p>
    <w:p>
      <w:pPr>
        <w:pStyle w:val="0"/>
        <w:spacing w:before="200" w:line-rule="auto"/>
        <w:ind w:firstLine="540"/>
        <w:jc w:val="both"/>
      </w:pPr>
      <w:r>
        <w:rPr>
          <w:sz w:val="20"/>
        </w:rPr>
        <w:t xml:space="preserve">3.3.4. Критерий принятия решения для направления межведомственного запроса:</w:t>
      </w:r>
    </w:p>
    <w:p>
      <w:pPr>
        <w:pStyle w:val="0"/>
        <w:spacing w:before="200" w:line-rule="auto"/>
        <w:ind w:firstLine="540"/>
        <w:jc w:val="both"/>
      </w:pPr>
      <w:r>
        <w:rPr>
          <w:sz w:val="20"/>
        </w:rPr>
        <w:t xml:space="preserve">- отсутствие документов, необходимых для предоставления государственной услуги, указанных в </w:t>
      </w:r>
      <w:hyperlink w:history="0" w:anchor="P141" w:tooltip="2.6.2. Исчерпывающий перечень документов и информации, получаемой Министерством в рамках межведомственного информационного взаимодействия, в случае непредоставления их заявителем по собственной инициативе:">
        <w:r>
          <w:rPr>
            <w:sz w:val="20"/>
            <w:color w:val="0000ff"/>
          </w:rPr>
          <w:t xml:space="preserve">подпункте 2.6.2 пункта 2.6</w:t>
        </w:r>
      </w:hyperlink>
      <w:r>
        <w:rPr>
          <w:sz w:val="20"/>
        </w:rPr>
        <w:t xml:space="preserve"> настоящего Регламента, которые заявитель вправе предоставить по собственной инициативе, а также наличие необходимости запроса у иных заинтересованных органов, а также других органов государственной власти, сведений в порядке межведомственного информационного взаимодействия, в случае если оценка качества оказания общественно полезной услуги осуществляется несколькими заинтересованными органами.</w:t>
      </w:r>
    </w:p>
    <w:p>
      <w:pPr>
        <w:pStyle w:val="0"/>
        <w:spacing w:before="200" w:line-rule="auto"/>
        <w:ind w:firstLine="540"/>
        <w:jc w:val="both"/>
      </w:pPr>
      <w:r>
        <w:rPr>
          <w:sz w:val="20"/>
        </w:rPr>
        <w:t xml:space="preserve">3.3.5. Результатом административной процедуры является получение запрашиваемых документов и (или) информации.</w:t>
      </w:r>
    </w:p>
    <w:p>
      <w:pPr>
        <w:pStyle w:val="0"/>
        <w:spacing w:before="200" w:line-rule="auto"/>
        <w:ind w:firstLine="540"/>
        <w:jc w:val="both"/>
      </w:pPr>
      <w:r>
        <w:rPr>
          <w:sz w:val="20"/>
        </w:rPr>
        <w:t xml:space="preserve">Способом фиксации результата выполнения административной процедуры является регистрация полученных в рамках межведомственного взаимодействия документов и (или) информации в системе документооборота Министерства.</w:t>
      </w:r>
    </w:p>
    <w:p>
      <w:pPr>
        <w:pStyle w:val="0"/>
        <w:spacing w:before="200" w:line-rule="auto"/>
        <w:ind w:firstLine="540"/>
        <w:jc w:val="both"/>
      </w:pPr>
      <w:r>
        <w:rPr>
          <w:sz w:val="20"/>
        </w:rPr>
        <w:t xml:space="preserve">3.3.6. В соответствии с </w:t>
      </w:r>
      <w:hyperlink w:history="0" r:id="rId2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 срок ответа на межведомственный запрос не может превышать 15 рабочих дней со дня поступления межведомственного запроса в органы, участвующие в предоставлении государственной услуги.</w:t>
      </w:r>
    </w:p>
    <w:p>
      <w:pPr>
        <w:pStyle w:val="0"/>
        <w:jc w:val="both"/>
      </w:pPr>
      <w:r>
        <w:rPr>
          <w:sz w:val="20"/>
        </w:rPr>
      </w:r>
    </w:p>
    <w:p>
      <w:pPr>
        <w:pStyle w:val="2"/>
        <w:outlineLvl w:val="2"/>
        <w:jc w:val="center"/>
      </w:pPr>
      <w:r>
        <w:rPr>
          <w:sz w:val="20"/>
        </w:rPr>
        <w:t xml:space="preserve">3.4. Принятие решения о выдаче заключения либо об отказе</w:t>
      </w:r>
    </w:p>
    <w:p>
      <w:pPr>
        <w:pStyle w:val="2"/>
        <w:jc w:val="center"/>
      </w:pPr>
      <w:r>
        <w:rPr>
          <w:sz w:val="20"/>
        </w:rPr>
        <w:t xml:space="preserve">в выдаче заключения</w:t>
      </w:r>
    </w:p>
    <w:p>
      <w:pPr>
        <w:pStyle w:val="0"/>
        <w:jc w:val="both"/>
      </w:pPr>
      <w:r>
        <w:rPr>
          <w:sz w:val="20"/>
        </w:rPr>
      </w:r>
    </w:p>
    <w:p>
      <w:pPr>
        <w:pStyle w:val="0"/>
        <w:ind w:firstLine="540"/>
        <w:jc w:val="both"/>
      </w:pPr>
      <w:r>
        <w:rPr>
          <w:sz w:val="20"/>
        </w:rPr>
        <w:t xml:space="preserve">3.4.1. Основанием для начала административной процедуры является поступление заявления и документов, необходимых для предоставления государственной услуги, специалисту, ответственному за предоставление государственной услуги.</w:t>
      </w:r>
    </w:p>
    <w:p>
      <w:pPr>
        <w:pStyle w:val="0"/>
        <w:spacing w:before="200" w:line-rule="auto"/>
        <w:ind w:firstLine="540"/>
        <w:jc w:val="both"/>
      </w:pPr>
      <w:r>
        <w:rPr>
          <w:sz w:val="20"/>
        </w:rPr>
        <w:t xml:space="preserve">3.4.2. В рамках рассмотрения заявления и прилагаемых к заявлению документов специалистом, ответственным за предоставление государственной услуги, осуществляется проверка на предмет наличия (отсутствия) оснований для выдачи результата предоставления государственной услуги.</w:t>
      </w:r>
    </w:p>
    <w:p>
      <w:pPr>
        <w:pStyle w:val="0"/>
        <w:spacing w:before="200" w:line-rule="auto"/>
        <w:ind w:firstLine="540"/>
        <w:jc w:val="both"/>
      </w:pPr>
      <w:r>
        <w:rPr>
          <w:sz w:val="20"/>
        </w:rPr>
        <w:t xml:space="preserve">Специалист, ответственный за предоставление государственной услуги:</w:t>
      </w:r>
    </w:p>
    <w:p>
      <w:pPr>
        <w:pStyle w:val="0"/>
        <w:spacing w:before="200" w:line-rule="auto"/>
        <w:ind w:firstLine="540"/>
        <w:jc w:val="both"/>
      </w:pPr>
      <w:r>
        <w:rPr>
          <w:sz w:val="20"/>
        </w:rPr>
        <w:t xml:space="preserve">- проверяет и рассматривает заявление и документы, необходимые для предоставления государственной услуги, - в течение 5 рабочих дней со дня регистрации заявления и полученных (в том числе в рамках межведомственного взаимодействия) документов;</w:t>
      </w:r>
    </w:p>
    <w:p>
      <w:pPr>
        <w:pStyle w:val="0"/>
        <w:spacing w:before="200" w:line-rule="auto"/>
        <w:ind w:firstLine="540"/>
        <w:jc w:val="both"/>
      </w:pPr>
      <w:r>
        <w:rPr>
          <w:sz w:val="20"/>
        </w:rPr>
        <w:t xml:space="preserve">- готовит и представляет на подпись Министру проект заключения или мотивированного уведомления об отказе в выдаче заключения - не позднее 3 рабочих дней до окончания срока, установленного для принятия решения о выдаче заключения либо об отказе в выдаче заключения;</w:t>
      </w:r>
    </w:p>
    <w:p>
      <w:pPr>
        <w:pStyle w:val="0"/>
        <w:spacing w:before="200" w:line-rule="auto"/>
        <w:ind w:firstLine="540"/>
        <w:jc w:val="both"/>
      </w:pPr>
      <w:r>
        <w:rPr>
          <w:sz w:val="20"/>
        </w:rPr>
        <w:t xml:space="preserve">- оформляет документы, являющиеся результатом предоставления государственной услуги, для выдачи их заявителю.</w:t>
      </w:r>
    </w:p>
    <w:p>
      <w:pPr>
        <w:pStyle w:val="0"/>
        <w:spacing w:before="200" w:line-rule="auto"/>
        <w:ind w:firstLine="540"/>
        <w:jc w:val="both"/>
      </w:pPr>
      <w:r>
        <w:rPr>
          <w:sz w:val="20"/>
        </w:rPr>
        <w:t xml:space="preserve">3.4.3. </w:t>
      </w:r>
      <w:hyperlink w:history="0" r:id="rId3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готовится по форме, предусмотренной приложением N 2 к Правилам, утвержденным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w:t>
      </w:r>
    </w:p>
    <w:p>
      <w:pPr>
        <w:pStyle w:val="0"/>
        <w:spacing w:before="200" w:line-rule="auto"/>
        <w:ind w:firstLine="540"/>
        <w:jc w:val="both"/>
      </w:pPr>
      <w:r>
        <w:rPr>
          <w:sz w:val="20"/>
        </w:rPr>
        <w:t xml:space="preserve">3.4.4. Критерий принятия решения: наличие или отсутствие оснований для отказа в выдаче заключения, предусмотренных </w:t>
      </w:r>
      <w:hyperlink w:history="0" w:anchor="P169" w:tooltip="2.8. Исчерпывающий перечень оснований приостановления">
        <w:r>
          <w:rPr>
            <w:sz w:val="20"/>
            <w:color w:val="0000ff"/>
          </w:rPr>
          <w:t xml:space="preserve">пунктом 2.8</w:t>
        </w:r>
      </w:hyperlink>
      <w:r>
        <w:rPr>
          <w:sz w:val="20"/>
        </w:rPr>
        <w:t xml:space="preserve"> настоящего Регламента.</w:t>
      </w:r>
    </w:p>
    <w:p>
      <w:pPr>
        <w:pStyle w:val="0"/>
        <w:spacing w:before="200" w:line-rule="auto"/>
        <w:ind w:firstLine="540"/>
        <w:jc w:val="both"/>
      </w:pPr>
      <w:r>
        <w:rPr>
          <w:sz w:val="20"/>
        </w:rPr>
        <w:t xml:space="preserve">3.4.5. Результат выполнения административной процедуры:</w:t>
      </w:r>
    </w:p>
    <w:p>
      <w:pPr>
        <w:pStyle w:val="0"/>
        <w:spacing w:before="200" w:line-rule="auto"/>
        <w:ind w:firstLine="540"/>
        <w:jc w:val="both"/>
      </w:pPr>
      <w:r>
        <w:rPr>
          <w:sz w:val="20"/>
        </w:rPr>
        <w:t xml:space="preserve">подписание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Способом фиксации результата административной процедуры является регистрация подписанного заключения или мотивированного уведомления об отказе в выдаче заключения в системе документооборота Министерства.</w:t>
      </w:r>
    </w:p>
    <w:p>
      <w:pPr>
        <w:pStyle w:val="0"/>
        <w:jc w:val="both"/>
      </w:pPr>
      <w:r>
        <w:rPr>
          <w:sz w:val="20"/>
        </w:rPr>
      </w:r>
    </w:p>
    <w:p>
      <w:pPr>
        <w:pStyle w:val="2"/>
        <w:outlineLvl w:val="2"/>
        <w:jc w:val="center"/>
      </w:pPr>
      <w:r>
        <w:rPr>
          <w:sz w:val="20"/>
        </w:rPr>
        <w:t xml:space="preserve">3.5. Выдача результата предоставления государственной услуги</w:t>
      </w:r>
    </w:p>
    <w:p>
      <w:pPr>
        <w:pStyle w:val="2"/>
        <w:jc w:val="center"/>
      </w:pPr>
      <w:r>
        <w:rPr>
          <w:sz w:val="20"/>
        </w:rPr>
        <w:t xml:space="preserve">заявителю</w:t>
      </w:r>
    </w:p>
    <w:p>
      <w:pPr>
        <w:pStyle w:val="0"/>
        <w:jc w:val="both"/>
      </w:pPr>
      <w:r>
        <w:rPr>
          <w:sz w:val="20"/>
        </w:rPr>
      </w:r>
    </w:p>
    <w:p>
      <w:pPr>
        <w:pStyle w:val="0"/>
        <w:ind w:firstLine="540"/>
        <w:jc w:val="both"/>
      </w:pPr>
      <w:r>
        <w:rPr>
          <w:sz w:val="20"/>
        </w:rPr>
        <w:t xml:space="preserve">3.5.1. Основаниями для начала административной процедуры являются зарегистрированные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3.5.2. Специалист, ответственный за предоставление государственной услуги, в течение одного рабочего дня со дня подписания документов, являющихся результатом предоставления государственной услуги, уведомляет заявителя по телефону или в электронной форме о необходимости получения результата предоставления государственной услуги, с указанием времени и места получения.</w:t>
      </w:r>
    </w:p>
    <w:p>
      <w:pPr>
        <w:pStyle w:val="0"/>
        <w:spacing w:before="200" w:line-rule="auto"/>
        <w:ind w:firstLine="540"/>
        <w:jc w:val="both"/>
      </w:pPr>
      <w:r>
        <w:rPr>
          <w:sz w:val="20"/>
        </w:rPr>
        <w:t xml:space="preserve">3.5.3.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выдача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3.5.4. Максимальный срок выполнения административной процедуры - в течение 3 рабочих дней со дня подписания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3.5.5. Критерий принятия решения: зарегистрированные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3.5.6. Способ фиксации результата выполнения административной процедуры:</w:t>
      </w:r>
    </w:p>
    <w:p>
      <w:pPr>
        <w:pStyle w:val="0"/>
        <w:spacing w:before="200" w:line-rule="auto"/>
        <w:ind w:firstLine="540"/>
        <w:jc w:val="both"/>
      </w:pPr>
      <w:r>
        <w:rPr>
          <w:sz w:val="20"/>
        </w:rPr>
        <w:t xml:space="preserve">- в случае выдачи лично заявителю документов, являющихся результатом предоставления государственной услуги, - отметка о получении на копии заключения (мотивированного уведомления об отказе в выдаче заключения);</w:t>
      </w:r>
    </w:p>
    <w:p>
      <w:pPr>
        <w:pStyle w:val="0"/>
        <w:spacing w:before="200" w:line-rule="auto"/>
        <w:ind w:firstLine="540"/>
        <w:jc w:val="both"/>
      </w:pPr>
      <w:r>
        <w:rPr>
          <w:sz w:val="20"/>
        </w:rPr>
        <w:t xml:space="preserve">- в случае направления заявителю документов, являющихся результатом предоставления государственной услуги, почтой - получение уведомления о вручении.</w:t>
      </w:r>
    </w:p>
    <w:p>
      <w:pPr>
        <w:pStyle w:val="0"/>
        <w:jc w:val="both"/>
      </w:pPr>
      <w:r>
        <w:rPr>
          <w:sz w:val="20"/>
        </w:rPr>
      </w:r>
    </w:p>
    <w:p>
      <w:pPr>
        <w:pStyle w:val="2"/>
        <w:outlineLvl w:val="2"/>
        <w:jc w:val="center"/>
      </w:pPr>
      <w:r>
        <w:rPr>
          <w:sz w:val="20"/>
        </w:rPr>
        <w:t xml:space="preserve">3.6. Исправление допущенных опечаток и ошибок в выданных</w:t>
      </w:r>
    </w:p>
    <w:p>
      <w:pPr>
        <w:pStyle w:val="2"/>
        <w:jc w:val="center"/>
      </w:pPr>
      <w:r>
        <w:rPr>
          <w:sz w:val="20"/>
        </w:rPr>
        <w:t xml:space="preserve">в результате предоставления услуги документах</w:t>
      </w:r>
    </w:p>
    <w:p>
      <w:pPr>
        <w:pStyle w:val="0"/>
        <w:jc w:val="both"/>
      </w:pPr>
      <w:r>
        <w:rPr>
          <w:sz w:val="20"/>
        </w:rPr>
      </w:r>
    </w:p>
    <w:p>
      <w:pPr>
        <w:pStyle w:val="0"/>
        <w:ind w:firstLine="540"/>
        <w:jc w:val="both"/>
      </w:pPr>
      <w:r>
        <w:rPr>
          <w:sz w:val="20"/>
        </w:rPr>
        <w:t xml:space="preserve">3.6.1.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государственной услуги документах (далее - выданный документ) является получение Министерством заявления об исправлении технической ошибки, которое подается заявителем непосредственно в Министерство по почте либо по электронной почте.</w:t>
      </w:r>
    </w:p>
    <w:p>
      <w:pPr>
        <w:pStyle w:val="0"/>
        <w:spacing w:before="200" w:line-rule="auto"/>
        <w:ind w:firstLine="540"/>
        <w:jc w:val="both"/>
      </w:pPr>
      <w:r>
        <w:rPr>
          <w:sz w:val="20"/>
        </w:rPr>
        <w:t xml:space="preserve">3.6.2. Заявление об исправлении технической ошибки регистрируется должностным лицом Министерства, ответственным за прием документов.</w:t>
      </w:r>
    </w:p>
    <w:p>
      <w:pPr>
        <w:pStyle w:val="0"/>
        <w:spacing w:before="200" w:line-rule="auto"/>
        <w:ind w:firstLine="540"/>
        <w:jc w:val="both"/>
      </w:pPr>
      <w:r>
        <w:rPr>
          <w:sz w:val="20"/>
        </w:rPr>
        <w:t xml:space="preserve">3.6.3. Должностное лицо,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 в выданном документе.</w:t>
      </w:r>
    </w:p>
    <w:p>
      <w:pPr>
        <w:pStyle w:val="0"/>
        <w:spacing w:before="200" w:line-rule="auto"/>
        <w:ind w:firstLine="540"/>
        <w:jc w:val="both"/>
      </w:pPr>
      <w:r>
        <w:rPr>
          <w:sz w:val="20"/>
        </w:rPr>
        <w:t xml:space="preserve">3.6.4. Критерием принятия решения по исправлению технической ошибки в выданном документе является наличие опечатки и (или) ошибки.</w:t>
      </w:r>
    </w:p>
    <w:p>
      <w:pPr>
        <w:pStyle w:val="0"/>
        <w:spacing w:before="200" w:line-rule="auto"/>
        <w:ind w:firstLine="540"/>
        <w:jc w:val="both"/>
      </w:pPr>
      <w:r>
        <w:rPr>
          <w:sz w:val="20"/>
        </w:rPr>
        <w:t xml:space="preserve">3.6.5. В случае наличия технической ошибки в выданном документе должностное лицо, ответственное за предоставление государственной услуги, устраняет техническую ошибку путем подготовки нового (исправленного) документа.</w:t>
      </w:r>
    </w:p>
    <w:p>
      <w:pPr>
        <w:pStyle w:val="0"/>
        <w:spacing w:before="200" w:line-rule="auto"/>
        <w:ind w:firstLine="540"/>
        <w:jc w:val="both"/>
      </w:pPr>
      <w:r>
        <w:rPr>
          <w:sz w:val="20"/>
        </w:rPr>
        <w:t xml:space="preserve">3.6.6. В случае отсутствия технической ошибки в выданном документе должностное лицо, ответственное за предоставление государственной услуги, готовит уведомление об отсутствии технической ошибки в выданном в результате предоставления государственной услуги документе (далее - уведомление об отсутствии технической ошибки).</w:t>
      </w:r>
    </w:p>
    <w:p>
      <w:pPr>
        <w:pStyle w:val="0"/>
        <w:spacing w:before="200" w:line-rule="auto"/>
        <w:ind w:firstLine="540"/>
        <w:jc w:val="both"/>
      </w:pPr>
      <w:r>
        <w:rPr>
          <w:sz w:val="20"/>
        </w:rPr>
        <w:t xml:space="preserve">3.6.7. Должностное лицо, ответственное за предоставление государственной услуги, передает подготовленный новый (исправленный) документ либо уведомление на подпись должностному лицу Министерства, уполномоченному подписывать данные документы, которое в свою очередь их подписывает.</w:t>
      </w:r>
    </w:p>
    <w:p>
      <w:pPr>
        <w:pStyle w:val="0"/>
        <w:spacing w:before="200" w:line-rule="auto"/>
        <w:ind w:firstLine="540"/>
        <w:jc w:val="both"/>
      </w:pPr>
      <w:r>
        <w:rPr>
          <w:sz w:val="20"/>
        </w:rPr>
        <w:t xml:space="preserve">3.6.8. Должностное лицо, ответственное за предоставление государственной услуги, регистрирует подписанные подготовленный новый (исправленный) документ либо уведомление об отсутствии технической ошибки и выдает (направляет) заявителю способом, указанным в заявлении.</w:t>
      </w:r>
    </w:p>
    <w:p>
      <w:pPr>
        <w:pStyle w:val="0"/>
        <w:spacing w:before="200" w:line-rule="auto"/>
        <w:ind w:firstLine="540"/>
        <w:jc w:val="both"/>
      </w:pPr>
      <w:r>
        <w:rPr>
          <w:sz w:val="20"/>
        </w:rPr>
        <w:t xml:space="preserve">3.6.9. Максимальный срок выполнения действия по исправлению технической ошибки в выданном документе либо подготовки уведомления об отсутствии технической ошибки не может превышать пяти рабочих дней с даты регистрации заявления об исправлении технической ошибки в Министерстве.</w:t>
      </w:r>
    </w:p>
    <w:p>
      <w:pPr>
        <w:pStyle w:val="0"/>
        <w:spacing w:before="200" w:line-rule="auto"/>
        <w:ind w:firstLine="540"/>
        <w:jc w:val="both"/>
      </w:pPr>
      <w:r>
        <w:rPr>
          <w:sz w:val="20"/>
        </w:rPr>
        <w:t xml:space="preserve">3.6.10. Результатом выполнения административной процедуры по исправлению технической ошибки в выданном документе является:</w:t>
      </w:r>
    </w:p>
    <w:p>
      <w:pPr>
        <w:pStyle w:val="0"/>
        <w:spacing w:before="200" w:line-rule="auto"/>
        <w:ind w:firstLine="540"/>
        <w:jc w:val="both"/>
      </w:pPr>
      <w:r>
        <w:rPr>
          <w:sz w:val="20"/>
        </w:rPr>
        <w:t xml:space="preserve">а) в случае наличия технической ошибки в выданном документе - заключение либо мотивированное уведомление об отказе в выдаче заключения;</w:t>
      </w:r>
    </w:p>
    <w:p>
      <w:pPr>
        <w:pStyle w:val="0"/>
        <w:spacing w:before="200" w:line-rule="auto"/>
        <w:ind w:firstLine="540"/>
        <w:jc w:val="both"/>
      </w:pPr>
      <w:r>
        <w:rPr>
          <w:sz w:val="20"/>
        </w:rPr>
        <w:t xml:space="preserve">б) в случае отсутствия технической ошибки в выданном в результате предоставления государственной услуги документе - уведомление об отсутствии технической ошибки.</w:t>
      </w:r>
    </w:p>
    <w:p>
      <w:pPr>
        <w:pStyle w:val="0"/>
        <w:spacing w:before="200" w:line-rule="auto"/>
        <w:ind w:firstLine="540"/>
        <w:jc w:val="both"/>
      </w:pPr>
      <w:r>
        <w:rPr>
          <w:sz w:val="20"/>
        </w:rPr>
        <w:t xml:space="preserve">3.6.11. Способ фиксации результата по итогам рассмотрения заявления об исправлении технической ошибки в выданном в результате предоставления государственной услуги документе:</w:t>
      </w:r>
    </w:p>
    <w:p>
      <w:pPr>
        <w:pStyle w:val="0"/>
        <w:spacing w:before="200" w:line-rule="auto"/>
        <w:ind w:firstLine="540"/>
        <w:jc w:val="both"/>
      </w:pPr>
      <w:r>
        <w:rPr>
          <w:sz w:val="20"/>
        </w:rPr>
        <w:t xml:space="preserve">- в случае выдачи лично заявителю документов, являющихся результатом выполнения административной процедуры, - отметка о получении на копии заключения (мотивированного уведомления об отказе в выдаче заключения) или уведомления об отсутствии технической ошибки;</w:t>
      </w:r>
    </w:p>
    <w:p>
      <w:pPr>
        <w:pStyle w:val="0"/>
        <w:spacing w:before="200" w:line-rule="auto"/>
        <w:ind w:firstLine="540"/>
        <w:jc w:val="both"/>
      </w:pPr>
      <w:r>
        <w:rPr>
          <w:sz w:val="20"/>
        </w:rPr>
        <w:t xml:space="preserve">- в случае направления заявителю документов, являющихся результатом предоставления государственной услуги, почтой - получение уведомления о вручении.</w:t>
      </w:r>
    </w:p>
    <w:p>
      <w:pPr>
        <w:pStyle w:val="0"/>
        <w:jc w:val="both"/>
      </w:pPr>
      <w:r>
        <w:rPr>
          <w:sz w:val="20"/>
        </w:rPr>
      </w:r>
    </w:p>
    <w:p>
      <w:pPr>
        <w:pStyle w:val="2"/>
        <w:outlineLvl w:val="1"/>
        <w:jc w:val="center"/>
      </w:pPr>
      <w:r>
        <w:rPr>
          <w:sz w:val="20"/>
        </w:rPr>
        <w:t xml:space="preserve">4. Формы контроля за предоставлением государственной услуги</w:t>
      </w:r>
    </w:p>
    <w:p>
      <w:pPr>
        <w:pStyle w:val="0"/>
        <w:jc w:val="both"/>
      </w:pPr>
      <w:r>
        <w:rPr>
          <w:sz w:val="20"/>
        </w:rPr>
      </w:r>
    </w:p>
    <w:p>
      <w:pPr>
        <w:pStyle w:val="0"/>
        <w:ind w:firstLine="540"/>
        <w:jc w:val="both"/>
      </w:pPr>
      <w:r>
        <w:rPr>
          <w:sz w:val="20"/>
        </w:rPr>
        <w:t xml:space="preserve">4.1. Текущий контроль предоставления государственной услуги осуществляет Министр (первый заместитель Министра).</w:t>
      </w:r>
    </w:p>
    <w:p>
      <w:pPr>
        <w:pStyle w:val="0"/>
        <w:spacing w:before="200" w:line-rule="auto"/>
        <w:ind w:firstLine="540"/>
        <w:jc w:val="both"/>
      </w:pPr>
      <w:r>
        <w:rPr>
          <w:sz w:val="20"/>
        </w:rPr>
        <w:t xml:space="preserve">Текущий контроль осуществляется путем проведения проверок соблюдения и исполнения специалистами структурного подразделения Министерства нормативных правовых актов Российской Федерации, Пензенской области, положений настоящего Регламента. Проверка также проводится по конкретному обращению заявителя.</w:t>
      </w:r>
    </w:p>
    <w:p>
      <w:pPr>
        <w:pStyle w:val="0"/>
        <w:spacing w:before="200" w:line-rule="auto"/>
        <w:ind w:firstLine="540"/>
        <w:jc w:val="both"/>
      </w:pPr>
      <w:r>
        <w:rPr>
          <w:sz w:val="20"/>
        </w:rPr>
        <w:t xml:space="preserve">Периодичность осуществления текущего контроля устанавливается Министром.</w:t>
      </w:r>
    </w:p>
    <w:p>
      <w:pPr>
        <w:pStyle w:val="0"/>
        <w:spacing w:before="200" w:line-rule="auto"/>
        <w:ind w:firstLine="540"/>
        <w:jc w:val="both"/>
      </w:pPr>
      <w:r>
        <w:rPr>
          <w:sz w:val="20"/>
        </w:rPr>
        <w:t xml:space="preserve">4.2. Проверки полноты и качества предоставления государственной услуги включают в себя проведение проверок оформления документов, выявление и устранение нарушений при предоставлении государственной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w:t>
      </w:r>
    </w:p>
    <w:p>
      <w:pPr>
        <w:pStyle w:val="0"/>
        <w:spacing w:before="200" w:line-rule="auto"/>
        <w:ind w:firstLine="540"/>
        <w:jc w:val="both"/>
      </w:pPr>
      <w:r>
        <w:rPr>
          <w:sz w:val="20"/>
        </w:rPr>
        <w:t xml:space="preserve">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pPr>
        <w:pStyle w:val="0"/>
        <w:spacing w:before="200" w:line-rule="auto"/>
        <w:ind w:firstLine="540"/>
        <w:jc w:val="both"/>
      </w:pPr>
      <w:r>
        <w:rPr>
          <w:sz w:val="20"/>
        </w:rPr>
        <w:t xml:space="preserve">Проверки полноты и качества предоставления государственной услуги осуществляются на основании приказов Министерства.</w:t>
      </w:r>
    </w:p>
    <w:p>
      <w:pPr>
        <w:pStyle w:val="0"/>
        <w:spacing w:before="200" w:line-rule="auto"/>
        <w:ind w:firstLine="540"/>
        <w:jc w:val="both"/>
      </w:pPr>
      <w:r>
        <w:rPr>
          <w:sz w:val="20"/>
        </w:rPr>
        <w:t xml:space="preserve">По результатам контроля в случае выявления нарушений положений настоящего Регламента,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Персональная ответственность должностных лиц,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pPr>
        <w:pStyle w:val="0"/>
        <w:spacing w:before="200" w:line-rule="auto"/>
        <w:ind w:firstLine="540"/>
        <w:jc w:val="both"/>
      </w:pPr>
      <w:r>
        <w:rPr>
          <w:sz w:val="20"/>
        </w:rPr>
        <w:t xml:space="preserve">4.4. Контроль за предоставлением государственной услуги должностными лицами Министерства может осуществляться со стороны граждан, их объединений и организаций путем направления в адрес Министерства:</w:t>
      </w:r>
    </w:p>
    <w:p>
      <w:pPr>
        <w:pStyle w:val="0"/>
        <w:spacing w:before="200" w:line-rule="auto"/>
        <w:ind w:firstLine="540"/>
        <w:jc w:val="both"/>
      </w:pPr>
      <w:r>
        <w:rPr>
          <w:sz w:val="20"/>
        </w:rPr>
        <w:t xml:space="preserve">1) сообщений о нарушении законов и иных нормативных правовых актов, недостатках в работе должностных лиц Министерства, ответственных за выполнение отдельных административных процедур, предусмотренных настоящим Регламентом;</w:t>
      </w:r>
    </w:p>
    <w:p>
      <w:pPr>
        <w:pStyle w:val="0"/>
        <w:spacing w:before="200" w:line-rule="auto"/>
        <w:ind w:firstLine="540"/>
        <w:jc w:val="both"/>
      </w:pPr>
      <w:r>
        <w:rPr>
          <w:sz w:val="20"/>
        </w:rPr>
        <w:t xml:space="preserve">2) жалоб по фактам нарушения должностными лицами Министерства прав, свобод или законных интересов граждан.</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их должностных лиц</w:t>
      </w:r>
    </w:p>
    <w:p>
      <w:pPr>
        <w:pStyle w:val="0"/>
        <w:jc w:val="both"/>
      </w:pPr>
      <w:r>
        <w:rPr>
          <w:sz w:val="20"/>
        </w:rPr>
      </w:r>
    </w:p>
    <w:p>
      <w:pPr>
        <w:pStyle w:val="0"/>
        <w:ind w:firstLine="540"/>
        <w:jc w:val="both"/>
      </w:pPr>
      <w:r>
        <w:rPr>
          <w:sz w:val="20"/>
        </w:rPr>
        <w:t xml:space="preserve">5.1. Заинтересованные лица вправе подать жалобу на решение и (или) действие (бездействие), принятые и осуществляемые в ходе предоставления государственной услуги.</w:t>
      </w:r>
    </w:p>
    <w:p>
      <w:pPr>
        <w:pStyle w:val="0"/>
        <w:spacing w:before="200" w:line-rule="auto"/>
        <w:ind w:firstLine="540"/>
        <w:jc w:val="both"/>
      </w:pPr>
      <w:r>
        <w:rPr>
          <w:sz w:val="20"/>
        </w:rPr>
        <w:t xml:space="preserve">5.2. Жалоба на решения и действия (бездействие) должностных лиц Министерства, его государственных гражданских служащих подается в Министерство.</w:t>
      </w:r>
    </w:p>
    <w:p>
      <w:pPr>
        <w:pStyle w:val="0"/>
        <w:spacing w:before="200" w:line-rule="auto"/>
        <w:ind w:firstLine="540"/>
        <w:jc w:val="both"/>
      </w:pPr>
      <w:r>
        <w:rPr>
          <w:sz w:val="20"/>
        </w:rPr>
        <w:t xml:space="preserve">Жалоба на решения и действия (бездействие) Министра подается в Правительство Пензенской области и рассматривается Вице-губернатором Пензенской области, Председателем Правительства Пензенской области, первым заместителем Председателя Правительства Пензенской области, заместителями Председателя Правительства Пензенской области в соответствии с распределением обязанностей.</w:t>
      </w:r>
    </w:p>
    <w:p>
      <w:pPr>
        <w:pStyle w:val="0"/>
        <w:spacing w:before="200" w:line-rule="auto"/>
        <w:ind w:firstLine="540"/>
        <w:jc w:val="both"/>
      </w:pPr>
      <w:r>
        <w:rPr>
          <w:sz w:val="20"/>
        </w:rPr>
        <w:t xml:space="preserve">5.3. Информирование заявителей о порядке подачи и рассмотрения жалобы обеспечивается посредством размещения информации на информационном стенде в местах предоставления государственной услуги, на официальном сайте Министерства, на Едином портале, Региональном портале.</w:t>
      </w:r>
    </w:p>
    <w:p>
      <w:pPr>
        <w:pStyle w:val="0"/>
        <w:spacing w:before="200" w:line-rule="auto"/>
        <w:ind w:firstLine="540"/>
        <w:jc w:val="both"/>
      </w:pPr>
      <w:r>
        <w:rPr>
          <w:sz w:val="20"/>
        </w:rPr>
        <w:t xml:space="preserve">Указанная информация также может быть сообщена заявителю в устной и (или) в письменной форме, в том числе посредством электронной почты.</w:t>
      </w:r>
    </w:p>
    <w:p>
      <w:pPr>
        <w:pStyle w:val="0"/>
        <w:spacing w:before="200" w:line-rule="auto"/>
        <w:ind w:firstLine="540"/>
        <w:jc w:val="both"/>
      </w:pPr>
      <w:r>
        <w:rPr>
          <w:sz w:val="20"/>
        </w:rPr>
        <w:t xml:space="preserve">5.4. Порядок досудебного (внесудебного) обжалования решений и действий (бездействия) исполнительных органов Пензенской области (органов местного самоуправления), а также их должностных лиц, государственных (муниципальных) служащих, работников, регулируется следующими нормативными правовыми актами:</w:t>
      </w:r>
    </w:p>
    <w:p>
      <w:pPr>
        <w:pStyle w:val="0"/>
        <w:jc w:val="both"/>
      </w:pPr>
      <w:r>
        <w:rPr>
          <w:sz w:val="20"/>
        </w:rPr>
        <w:t xml:space="preserve">(в ред. </w:t>
      </w:r>
      <w:hyperlink w:history="0" r:id="rId31" w:tooltip="Приказ Министерства ЖКХ и ГЗН Пензенской обл. от 31.10.2022 N 46/ОД &quot;О внесении изменений в отдельные приказы Министерства жилищно-коммунального хозяйства и гражданской защиты населения Пензенской области&quot; {КонсультантПлюс}">
        <w:r>
          <w:rPr>
            <w:sz w:val="20"/>
            <w:color w:val="0000ff"/>
          </w:rPr>
          <w:t xml:space="preserve">Приказа</w:t>
        </w:r>
      </w:hyperlink>
      <w:r>
        <w:rPr>
          <w:sz w:val="20"/>
        </w:rPr>
        <w:t xml:space="preserve"> Министерства ЖКХ и ГЗН Пензенской обл. от 31.10.2022 N 46/ОД)</w:t>
      </w:r>
    </w:p>
    <w:p>
      <w:pPr>
        <w:pStyle w:val="0"/>
        <w:spacing w:before="200" w:line-rule="auto"/>
        <w:ind w:firstLine="540"/>
        <w:jc w:val="both"/>
      </w:pPr>
      <w:r>
        <w:rPr>
          <w:sz w:val="20"/>
        </w:rPr>
        <w:t xml:space="preserve">- Федеральный </w:t>
      </w:r>
      <w:hyperlink w:history="0" r:id="rId3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210-ФЗ "Об организации предоставления государственных и муниципальных услуг" (с последующими изменениями) (текст документа опубликован в "Собрании законодательства Российской Федерации", 2010, N 31, ст. 4179);</w:t>
      </w:r>
    </w:p>
    <w:p>
      <w:pPr>
        <w:pStyle w:val="0"/>
        <w:spacing w:before="200" w:line-rule="auto"/>
        <w:ind w:firstLine="540"/>
        <w:jc w:val="both"/>
      </w:pPr>
      <w:r>
        <w:rPr>
          <w:sz w:val="20"/>
        </w:rPr>
        <w:t xml:space="preserve">- </w:t>
      </w:r>
      <w:hyperlink w:history="0" r:id="rId33"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 (текст документа опубликован в "Собрании законодательства Российской Федерации", 26.11.2012, N 48, ст. 6706);</w:t>
      </w:r>
    </w:p>
    <w:p>
      <w:pPr>
        <w:pStyle w:val="0"/>
        <w:spacing w:before="200" w:line-rule="auto"/>
        <w:ind w:firstLine="540"/>
        <w:jc w:val="both"/>
      </w:pPr>
      <w:r>
        <w:rPr>
          <w:sz w:val="20"/>
        </w:rPr>
        <w:t xml:space="preserve">- </w:t>
      </w:r>
      <w:hyperlink w:history="0" r:id="rId34" w:tooltip="Постановление Правительства Пензенской обл. от 09.04.2018 N 212-пП (ред. от 19.05.2022) &quot;Об утверждении Порядка подачи и рассмотрения жалоб на решения и действия (бездействие) исполнительных органов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 {КонсультантПлюс}">
        <w:r>
          <w:rPr>
            <w:sz w:val="20"/>
            <w:color w:val="0000ff"/>
          </w:rPr>
          <w:t xml:space="preserve">постановление</w:t>
        </w:r>
      </w:hyperlink>
      <w:r>
        <w:rPr>
          <w:sz w:val="20"/>
        </w:rPr>
        <w:t xml:space="preserve">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 (с последующими изменениями) (текст документа опубликован в "Пензенских губернских ведомостях", 18.04.2018, N 26, ст. 6).</w:t>
      </w:r>
    </w:p>
    <w:p>
      <w:pPr>
        <w:pStyle w:val="0"/>
        <w:jc w:val="both"/>
      </w:pPr>
      <w:r>
        <w:rPr>
          <w:sz w:val="20"/>
        </w:rPr>
        <w:t xml:space="preserve">(в ред. </w:t>
      </w:r>
      <w:hyperlink w:history="0" r:id="rId35" w:tooltip="Приказ Министерства ЖКХ и ГЗН Пензенской обл. от 31.10.2022 N 46/ОД &quot;О внесении изменений в отдельные приказы Министерства жилищно-коммунального хозяйства и гражданской защиты населения Пензенской области&quot; {КонсультантПлюс}">
        <w:r>
          <w:rPr>
            <w:sz w:val="20"/>
            <w:color w:val="0000ff"/>
          </w:rPr>
          <w:t xml:space="preserve">Приказа</w:t>
        </w:r>
      </w:hyperlink>
      <w:r>
        <w:rPr>
          <w:sz w:val="20"/>
        </w:rPr>
        <w:t xml:space="preserve"> Министерства ЖКХ и ГЗН Пензенской обл. от 31.10.2022 N 46/ОД)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жилищно-коммунального хозяйства</w:t>
      </w:r>
    </w:p>
    <w:p>
      <w:pPr>
        <w:pStyle w:val="0"/>
        <w:jc w:val="right"/>
      </w:pPr>
      <w:r>
        <w:rPr>
          <w:sz w:val="20"/>
        </w:rPr>
        <w:t xml:space="preserve">и гражданской защиты населения</w:t>
      </w:r>
    </w:p>
    <w:p>
      <w:pPr>
        <w:pStyle w:val="0"/>
        <w:jc w:val="right"/>
      </w:pPr>
      <w:r>
        <w:rPr>
          <w:sz w:val="20"/>
        </w:rPr>
        <w:t xml:space="preserve">Пензенской области</w:t>
      </w:r>
    </w:p>
    <w:p>
      <w:pPr>
        <w:pStyle w:val="0"/>
        <w:jc w:val="right"/>
      </w:pPr>
      <w:r>
        <w:rPr>
          <w:sz w:val="20"/>
        </w:rPr>
        <w:t xml:space="preserve">государственной услуги "Оценка</w:t>
      </w:r>
    </w:p>
    <w:p>
      <w:pPr>
        <w:pStyle w:val="0"/>
        <w:jc w:val="right"/>
      </w:pPr>
      <w:r>
        <w:rPr>
          <w:sz w:val="20"/>
        </w:rPr>
        <w:t xml:space="preserve">качества оказания общественно</w:t>
      </w:r>
    </w:p>
    <w:p>
      <w:pPr>
        <w:pStyle w:val="0"/>
        <w:jc w:val="right"/>
      </w:pPr>
      <w:r>
        <w:rPr>
          <w:sz w:val="20"/>
        </w:rPr>
        <w:t xml:space="preserve">полезных услуг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 w:tooltip="Приказ Министерства ЖКХ и ГЗН Пензенской обл. от 06.09.2023 N 26-59/ОД &quot;О внесении изменения в приказ Министерства жилищно-коммунального хозяйства и гражданской защиты населения Пензенской области от 07.02.2022 N 36/ОД (с последующими изменениями)&quot; {КонсультантПлюс}">
              <w:r>
                <w:rPr>
                  <w:sz w:val="20"/>
                  <w:color w:val="0000ff"/>
                </w:rPr>
                <w:t xml:space="preserve">Приказа</w:t>
              </w:r>
            </w:hyperlink>
            <w:r>
              <w:rPr>
                <w:sz w:val="20"/>
                <w:color w:val="392c69"/>
              </w:rPr>
              <w:t xml:space="preserve"> Министерства ЖКХ и ГЗН Пензенской обл.</w:t>
            </w:r>
          </w:p>
          <w:p>
            <w:pPr>
              <w:pStyle w:val="0"/>
              <w:jc w:val="center"/>
            </w:pPr>
            <w:r>
              <w:rPr>
                <w:sz w:val="20"/>
                <w:color w:val="392c69"/>
              </w:rPr>
              <w:t xml:space="preserve">от 06.09.2023 N 26-59/ОД)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Министерство ЖКХ и ГНЗ Пензенской области</w:t>
      </w:r>
    </w:p>
    <w:p>
      <w:pPr>
        <w:pStyle w:val="1"/>
        <w:jc w:val="both"/>
      </w:pPr>
      <w:r>
        <w:rPr>
          <w:sz w:val="20"/>
        </w:rPr>
        <w:t xml:space="preserve">                                ___________________________________________</w:t>
      </w:r>
    </w:p>
    <w:p>
      <w:pPr>
        <w:pStyle w:val="1"/>
        <w:jc w:val="both"/>
      </w:pPr>
      <w:r>
        <w:rPr>
          <w:sz w:val="20"/>
        </w:rPr>
        <w:t xml:space="preserve">                                 (полное и   (в    случае    если имеется)</w:t>
      </w:r>
    </w:p>
    <w:p>
      <w:pPr>
        <w:pStyle w:val="1"/>
        <w:jc w:val="both"/>
      </w:pPr>
      <w:r>
        <w:rPr>
          <w:sz w:val="20"/>
        </w:rPr>
        <w:t xml:space="preserve">                                         сокращенное наименование</w:t>
      </w:r>
    </w:p>
    <w:p>
      <w:pPr>
        <w:pStyle w:val="1"/>
        <w:jc w:val="both"/>
      </w:pPr>
      <w:r>
        <w:rPr>
          <w:sz w:val="20"/>
        </w:rPr>
        <w:t xml:space="preserve">                                ___________________________________________</w:t>
      </w:r>
    </w:p>
    <w:p>
      <w:pPr>
        <w:pStyle w:val="1"/>
        <w:jc w:val="both"/>
      </w:pPr>
      <w:r>
        <w:rPr>
          <w:sz w:val="20"/>
        </w:rPr>
        <w:t xml:space="preserve">                                      организации-заявителя, в том числе</w:t>
      </w:r>
    </w:p>
    <w:p>
      <w:pPr>
        <w:pStyle w:val="1"/>
        <w:jc w:val="both"/>
      </w:pPr>
      <w:r>
        <w:rPr>
          <w:sz w:val="20"/>
        </w:rPr>
        <w:t xml:space="preserve">                                            фирменное наименование)</w:t>
      </w:r>
    </w:p>
    <w:p>
      <w:pPr>
        <w:pStyle w:val="1"/>
        <w:jc w:val="both"/>
      </w:pPr>
      <w:r>
        <w:rPr>
          <w:sz w:val="20"/>
        </w:rPr>
        <w:t xml:space="preserve">                                ОГРН ______________________________________</w:t>
      </w:r>
    </w:p>
    <w:p>
      <w:pPr>
        <w:pStyle w:val="1"/>
        <w:jc w:val="both"/>
      </w:pPr>
      <w:r>
        <w:rPr>
          <w:sz w:val="20"/>
        </w:rPr>
        <w:t xml:space="preserve">                                 (основной государственный  регистрационный</w:t>
      </w:r>
    </w:p>
    <w:p>
      <w:pPr>
        <w:pStyle w:val="1"/>
        <w:jc w:val="both"/>
      </w:pPr>
      <w:r>
        <w:rPr>
          <w:sz w:val="20"/>
        </w:rPr>
        <w:t xml:space="preserve">                                              номер заявителя)</w:t>
      </w:r>
    </w:p>
    <w:p>
      <w:pPr>
        <w:pStyle w:val="1"/>
        <w:jc w:val="both"/>
      </w:pPr>
      <w:r>
        <w:rPr>
          <w:sz w:val="20"/>
        </w:rPr>
        <w:t xml:space="preserve">                                ИНН _______________________________________</w:t>
      </w:r>
    </w:p>
    <w:p>
      <w:pPr>
        <w:pStyle w:val="1"/>
        <w:jc w:val="both"/>
      </w:pPr>
      <w:r>
        <w:rPr>
          <w:sz w:val="20"/>
        </w:rPr>
        <w:t xml:space="preserve">                                           (идентификационный номер</w:t>
      </w:r>
    </w:p>
    <w:p>
      <w:pPr>
        <w:pStyle w:val="1"/>
        <w:jc w:val="both"/>
      </w:pPr>
      <w:r>
        <w:rPr>
          <w:sz w:val="20"/>
        </w:rPr>
        <w:t xml:space="preserve">                                          налогоплательщика-заявителя)</w:t>
      </w:r>
    </w:p>
    <w:p>
      <w:pPr>
        <w:pStyle w:val="1"/>
        <w:jc w:val="both"/>
      </w:pPr>
      <w:r>
        <w:rPr>
          <w:sz w:val="20"/>
        </w:rPr>
        <w:t xml:space="preserve">                                ___________________________________________</w:t>
      </w:r>
    </w:p>
    <w:p>
      <w:pPr>
        <w:pStyle w:val="1"/>
        <w:jc w:val="both"/>
      </w:pPr>
      <w:r>
        <w:rPr>
          <w:sz w:val="20"/>
        </w:rPr>
        <w:t xml:space="preserve">                                   (адрес места нахождения, телефон (факс),</w:t>
      </w:r>
    </w:p>
    <w:p>
      <w:pPr>
        <w:pStyle w:val="1"/>
        <w:jc w:val="both"/>
      </w:pPr>
      <w:r>
        <w:rPr>
          <w:sz w:val="20"/>
        </w:rPr>
        <w:t xml:space="preserve">                                ___________________________________________</w:t>
      </w:r>
    </w:p>
    <w:p>
      <w:pPr>
        <w:pStyle w:val="1"/>
        <w:jc w:val="both"/>
      </w:pPr>
      <w:r>
        <w:rPr>
          <w:sz w:val="20"/>
        </w:rPr>
        <w:t xml:space="preserve">                                    адрес электронной почты и иные контакты</w:t>
      </w:r>
    </w:p>
    <w:p>
      <w:pPr>
        <w:pStyle w:val="1"/>
        <w:jc w:val="both"/>
      </w:pPr>
      <w:r>
        <w:rPr>
          <w:sz w:val="20"/>
        </w:rPr>
        <w:t xml:space="preserve">                                                 заявителя)</w:t>
      </w:r>
    </w:p>
    <w:p>
      <w:pPr>
        <w:pStyle w:val="1"/>
        <w:jc w:val="both"/>
      </w:pPr>
      <w:r>
        <w:rPr>
          <w:sz w:val="20"/>
        </w:rPr>
        <w:t xml:space="preserve">                                ___________________________________________</w:t>
      </w:r>
    </w:p>
    <w:p>
      <w:pPr>
        <w:pStyle w:val="0"/>
        <w:jc w:val="both"/>
      </w:pPr>
      <w:r>
        <w:rPr>
          <w:sz w:val="20"/>
        </w:rPr>
      </w:r>
    </w:p>
    <w:bookmarkStart w:id="436" w:name="P436"/>
    <w:bookmarkEnd w:id="436"/>
    <w:p>
      <w:pPr>
        <w:pStyle w:val="0"/>
        <w:jc w:val="center"/>
      </w:pPr>
      <w:r>
        <w:rPr>
          <w:sz w:val="20"/>
        </w:rPr>
        <w:t xml:space="preserve">Заявление</w:t>
      </w:r>
    </w:p>
    <w:p>
      <w:pPr>
        <w:pStyle w:val="0"/>
        <w:jc w:val="center"/>
      </w:pPr>
      <w:r>
        <w:rPr>
          <w:sz w:val="20"/>
        </w:rPr>
        <w:t xml:space="preserve">о выдаче заключения о соответствии качества оказываемых</w:t>
      </w:r>
    </w:p>
    <w:p>
      <w:pPr>
        <w:pStyle w:val="0"/>
        <w:jc w:val="center"/>
      </w:pPr>
      <w:r>
        <w:rPr>
          <w:sz w:val="20"/>
        </w:rPr>
        <w:t xml:space="preserve">социально ориентированной некоммерческой организацией</w:t>
      </w:r>
    </w:p>
    <w:p>
      <w:pPr>
        <w:pStyle w:val="0"/>
        <w:jc w:val="center"/>
      </w:pPr>
      <w:r>
        <w:rPr>
          <w:sz w:val="20"/>
        </w:rPr>
        <w:t xml:space="preserve">общественно полезных услуг установленным критериям</w:t>
      </w:r>
    </w:p>
    <w:p>
      <w:pPr>
        <w:pStyle w:val="0"/>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 (услуг))</w:t>
      </w:r>
    </w:p>
    <w:p>
      <w:pPr>
        <w:pStyle w:val="1"/>
        <w:jc w:val="both"/>
      </w:pPr>
      <w:hyperlink w:history="0" r:id="rId3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27.10.2016 N 1096,</w:t>
      </w:r>
    </w:p>
    <w:p>
      <w:pPr>
        <w:pStyle w:val="1"/>
        <w:jc w:val="both"/>
      </w:pPr>
      <w:r>
        <w:rPr>
          <w:sz w:val="20"/>
        </w:rPr>
        <w:t xml:space="preserve">рассмотрев представленные документы.</w:t>
      </w:r>
    </w:p>
    <w:p>
      <w:pPr>
        <w:pStyle w:val="1"/>
        <w:jc w:val="both"/>
      </w:pPr>
      <w:r>
        <w:rPr>
          <w:sz w:val="20"/>
        </w:rPr>
        <w:t xml:space="preserve">    Подтверждаем,  что социально ориентированная некоммерческая организация</w:t>
      </w:r>
    </w:p>
    <w:p>
      <w:pPr>
        <w:pStyle w:val="1"/>
        <w:jc w:val="both"/>
      </w:pPr>
      <w:r>
        <w:rPr>
          <w:sz w:val="20"/>
        </w:rPr>
        <w:t xml:space="preserve">не  является  иностранным  агентом  и  на  протяжении  одного  года и более</w:t>
      </w:r>
    </w:p>
    <w:p>
      <w:pPr>
        <w:pStyle w:val="1"/>
        <w:jc w:val="both"/>
      </w:pPr>
      <w:r>
        <w:rPr>
          <w:sz w:val="20"/>
        </w:rPr>
        <w:t xml:space="preserve">оказывает   вышеназванную   общественно  полезную  услугу,  соответствующую</w:t>
      </w:r>
    </w:p>
    <w:p>
      <w:pPr>
        <w:pStyle w:val="1"/>
        <w:jc w:val="both"/>
      </w:pPr>
      <w:hyperlink w:history="0" r:id="rId3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27.10.2016 N 1096:</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 к ее</w:t>
      </w:r>
    </w:p>
    <w:p>
      <w:pPr>
        <w:pStyle w:val="1"/>
        <w:jc w:val="both"/>
      </w:pPr>
      <w:r>
        <w:rPr>
          <w:sz w:val="20"/>
        </w:rPr>
        <w:t xml:space="preserve">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некоммерческой</w:t>
      </w:r>
    </w:p>
    <w:p>
      <w:pPr>
        <w:pStyle w:val="1"/>
        <w:jc w:val="both"/>
      </w:pPr>
      <w:r>
        <w:rPr>
          <w:sz w:val="20"/>
        </w:rPr>
        <w:t xml:space="preserve">    организации - исполнителя общественно полезных услуг и работников,</w:t>
      </w:r>
    </w:p>
    <w:p>
      <w:pPr>
        <w:pStyle w:val="1"/>
        <w:jc w:val="both"/>
      </w:pPr>
      <w:r>
        <w:rPr>
          <w:sz w:val="20"/>
        </w:rPr>
        <w:t xml:space="preserve">  привлеченных по договорам гражданско-правового характера), необходимой</w:t>
      </w:r>
    </w:p>
    <w:p>
      <w:pPr>
        <w:pStyle w:val="1"/>
        <w:jc w:val="both"/>
      </w:pPr>
      <w:r>
        <w:rPr>
          <w:sz w:val="20"/>
        </w:rPr>
        <w:t xml:space="preserve">  квалификации (в том числе профессионального образования, опыта работы в</w:t>
      </w:r>
    </w:p>
    <w:p>
      <w:pPr>
        <w:pStyle w:val="1"/>
        <w:jc w:val="both"/>
      </w:pPr>
      <w:r>
        <w:rPr>
          <w:sz w:val="20"/>
        </w:rPr>
        <w:t xml:space="preserve">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качеством их оказания - отсутствие жалоб на действия (бездействие) и (или)</w:t>
      </w:r>
    </w:p>
    <w:p>
      <w:pPr>
        <w:pStyle w:val="1"/>
        <w:jc w:val="both"/>
      </w:pPr>
      <w:r>
        <w:rPr>
          <w:sz w:val="20"/>
        </w:rPr>
        <w:t xml:space="preserve"> решения некоммерческой организации, связанные с оказанием ею общественно</w:t>
      </w:r>
    </w:p>
    <w:p>
      <w:pPr>
        <w:pStyle w:val="1"/>
        <w:jc w:val="both"/>
      </w:pPr>
      <w:r>
        <w:rPr>
          <w:sz w:val="20"/>
        </w:rPr>
        <w:t xml:space="preserve"> полезных услуг, признанных обоснованными судом, органами государственного</w:t>
      </w:r>
    </w:p>
    <w:p>
      <w:pPr>
        <w:pStyle w:val="1"/>
        <w:jc w:val="both"/>
      </w:pPr>
      <w:r>
        <w:rPr>
          <w:sz w:val="20"/>
        </w:rPr>
        <w:t xml:space="preserve">контроля (надзора) и муниципального надзора, иными органами в соответствии</w:t>
      </w:r>
    </w:p>
    <w:p>
      <w:pPr>
        <w:pStyle w:val="1"/>
        <w:jc w:val="both"/>
      </w:pPr>
      <w:r>
        <w:rPr>
          <w:sz w:val="20"/>
        </w:rPr>
        <w:t xml:space="preserve">  с их компетенцией, в течение двух лет,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 о некоммерческой</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социально ориентированной некоммерческой</w:t>
      </w:r>
    </w:p>
    <w:p>
      <w:pPr>
        <w:pStyle w:val="1"/>
        <w:jc w:val="both"/>
      </w:pPr>
      <w:r>
        <w:rPr>
          <w:sz w:val="20"/>
        </w:rPr>
        <w:t xml:space="preserve">организации в реестре недобросовестных поставщиков по результатам оказания</w:t>
      </w:r>
    </w:p>
    <w:p>
      <w:pPr>
        <w:pStyle w:val="1"/>
        <w:jc w:val="both"/>
      </w:pPr>
      <w:r>
        <w:rPr>
          <w:sz w:val="20"/>
        </w:rPr>
        <w:t xml:space="preserve">    услуги в рамках исполнения контрактов, заключенных в соответствии с</w:t>
      </w:r>
    </w:p>
    <w:p>
      <w:pPr>
        <w:pStyle w:val="1"/>
        <w:jc w:val="both"/>
      </w:pPr>
      <w:r>
        <w:rPr>
          <w:sz w:val="20"/>
        </w:rPr>
        <w:t xml:space="preserve"> Федеральным </w:t>
      </w:r>
      <w:hyperlink w:history="0" r:id="rId3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 N 44-ФЗ "О контрактной системе в</w:t>
      </w:r>
    </w:p>
    <w:p>
      <w:pPr>
        <w:pStyle w:val="1"/>
        <w:jc w:val="both"/>
      </w:pPr>
      <w:r>
        <w:rPr>
          <w:sz w:val="20"/>
        </w:rPr>
        <w:t xml:space="preserve">   сфере закупок товаров, работ, услуг для обеспечения государственных и</w:t>
      </w:r>
    </w:p>
    <w:p>
      <w:pPr>
        <w:pStyle w:val="1"/>
        <w:jc w:val="both"/>
      </w:pPr>
      <w:r>
        <w:rPr>
          <w:sz w:val="20"/>
        </w:rPr>
        <w:t xml:space="preserve">муниципальных нужд", в течение двух лет, предшествующих выдаче заключения)</w:t>
      </w:r>
    </w:p>
    <w:p>
      <w:pPr>
        <w:pStyle w:val="1"/>
        <w:jc w:val="both"/>
      </w:pPr>
      <w:r>
        <w:rPr>
          <w:sz w:val="20"/>
        </w:rPr>
      </w:r>
    </w:p>
    <w:p>
      <w:pPr>
        <w:pStyle w:val="1"/>
        <w:jc w:val="both"/>
      </w:pPr>
      <w:r>
        <w:rPr>
          <w:sz w:val="20"/>
        </w:rPr>
        <w:t xml:space="preserve">Иная информация </w:t>
      </w:r>
      <w:hyperlink w:history="0" w:anchor="P523" w:tooltip="&lt;1&gt;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 включении организации в реестр поставщиков социальных услуг по</w:t>
      </w:r>
    </w:p>
    <w:p>
      <w:pPr>
        <w:pStyle w:val="1"/>
        <w:jc w:val="both"/>
      </w:pPr>
      <w:r>
        <w:rPr>
          <w:sz w:val="20"/>
        </w:rPr>
        <w:t xml:space="preserve">               соответствующей общественно полезной услуге)</w:t>
      </w:r>
    </w:p>
    <w:p>
      <w:pPr>
        <w:pStyle w:val="1"/>
        <w:jc w:val="both"/>
      </w:pPr>
      <w:r>
        <w:rPr>
          <w:sz w:val="20"/>
        </w:rPr>
      </w:r>
    </w:p>
    <w:p>
      <w:pPr>
        <w:pStyle w:val="1"/>
        <w:jc w:val="both"/>
      </w:pPr>
      <w:r>
        <w:rPr>
          <w:sz w:val="20"/>
        </w:rPr>
        <w:t xml:space="preserve">Прилагаемые документы (должны быть заверены подписью руководителя заявителя</w:t>
      </w:r>
    </w:p>
    <w:p>
      <w:pPr>
        <w:pStyle w:val="1"/>
        <w:jc w:val="both"/>
      </w:pPr>
      <w:r>
        <w:rPr>
          <w:sz w:val="20"/>
        </w:rPr>
        <w:t xml:space="preserve">и скреплены печатью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Достоверность  и полноту сведений, содержащихся в настоящем заявлении и</w:t>
      </w:r>
    </w:p>
    <w:p>
      <w:pPr>
        <w:pStyle w:val="1"/>
        <w:jc w:val="both"/>
      </w:pPr>
      <w:r>
        <w:rPr>
          <w:sz w:val="20"/>
        </w:rPr>
        <w:t xml:space="preserve">прилагаемых к нему документах, подтверждаю.</w:t>
      </w:r>
    </w:p>
    <w:p>
      <w:pPr>
        <w:pStyle w:val="1"/>
        <w:jc w:val="both"/>
      </w:pPr>
      <w:r>
        <w:rPr>
          <w:sz w:val="20"/>
        </w:rPr>
        <w:t xml:space="preserve">    Об   ответственности   за  предоставление  неполных  или  недостоверных</w:t>
      </w:r>
    </w:p>
    <w:p>
      <w:pPr>
        <w:pStyle w:val="1"/>
        <w:jc w:val="both"/>
      </w:pPr>
      <w:r>
        <w:rPr>
          <w:sz w:val="20"/>
        </w:rPr>
        <w:t xml:space="preserve">сведений и документов предупрежден.</w:t>
      </w:r>
    </w:p>
    <w:p>
      <w:pPr>
        <w:pStyle w:val="1"/>
        <w:jc w:val="both"/>
      </w:pPr>
      <w:r>
        <w:rPr>
          <w:sz w:val="20"/>
        </w:rPr>
      </w:r>
    </w:p>
    <w:p>
      <w:pPr>
        <w:pStyle w:val="1"/>
        <w:jc w:val="both"/>
      </w:pPr>
      <w:r>
        <w:rPr>
          <w:sz w:val="20"/>
        </w:rPr>
        <w:t xml:space="preserve">___________________ _________________ _____________________________________</w:t>
      </w:r>
    </w:p>
    <w:p>
      <w:pPr>
        <w:pStyle w:val="1"/>
        <w:jc w:val="both"/>
      </w:pPr>
      <w:r>
        <w:rPr>
          <w:sz w:val="20"/>
        </w:rPr>
        <w:t xml:space="preserve">      (Должность)        (Подпись)                (Расшифровка)</w:t>
      </w:r>
    </w:p>
    <w:p>
      <w:pPr>
        <w:pStyle w:val="1"/>
        <w:jc w:val="both"/>
      </w:pPr>
      <w:r>
        <w:rPr>
          <w:sz w:val="20"/>
        </w:rPr>
      </w:r>
    </w:p>
    <w:p>
      <w:pPr>
        <w:pStyle w:val="1"/>
        <w:jc w:val="both"/>
      </w:pPr>
      <w:r>
        <w:rPr>
          <w:sz w:val="20"/>
        </w:rPr>
        <w:t xml:space="preserve">"__" ____________ 20__ г.</w:t>
      </w:r>
    </w:p>
    <w:p>
      <w:pPr>
        <w:pStyle w:val="1"/>
        <w:jc w:val="both"/>
      </w:pPr>
      <w:r>
        <w:rPr>
          <w:sz w:val="20"/>
        </w:rPr>
        <w:t xml:space="preserve">М.П. (при наличии)</w:t>
      </w:r>
    </w:p>
    <w:p>
      <w:pPr>
        <w:pStyle w:val="0"/>
        <w:jc w:val="both"/>
      </w:pPr>
      <w:r>
        <w:rPr>
          <w:sz w:val="20"/>
        </w:rPr>
      </w:r>
    </w:p>
    <w:p>
      <w:pPr>
        <w:pStyle w:val="0"/>
        <w:ind w:firstLine="540"/>
        <w:jc w:val="both"/>
      </w:pPr>
      <w:r>
        <w:rPr>
          <w:sz w:val="20"/>
        </w:rPr>
        <w:t xml:space="preserve">--------------------------------</w:t>
      </w:r>
    </w:p>
    <w:bookmarkStart w:id="523" w:name="P523"/>
    <w:bookmarkEnd w:id="523"/>
    <w:p>
      <w:pPr>
        <w:pStyle w:val="0"/>
        <w:spacing w:before="200" w:line-rule="auto"/>
        <w:ind w:firstLine="540"/>
        <w:jc w:val="both"/>
      </w:pPr>
      <w:r>
        <w:rPr>
          <w:sz w:val="20"/>
        </w:rPr>
        <w:t xml:space="preserve">&lt;1&gt;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жилищно-коммунального хозяйства</w:t>
      </w:r>
    </w:p>
    <w:p>
      <w:pPr>
        <w:pStyle w:val="0"/>
        <w:jc w:val="right"/>
      </w:pPr>
      <w:r>
        <w:rPr>
          <w:sz w:val="20"/>
        </w:rPr>
        <w:t xml:space="preserve">и гражданской защиты населения</w:t>
      </w:r>
    </w:p>
    <w:p>
      <w:pPr>
        <w:pStyle w:val="0"/>
        <w:jc w:val="right"/>
      </w:pPr>
      <w:r>
        <w:rPr>
          <w:sz w:val="20"/>
        </w:rPr>
        <w:t xml:space="preserve">Пензенской области</w:t>
      </w:r>
    </w:p>
    <w:p>
      <w:pPr>
        <w:pStyle w:val="0"/>
        <w:jc w:val="right"/>
      </w:pPr>
      <w:r>
        <w:rPr>
          <w:sz w:val="20"/>
        </w:rPr>
        <w:t xml:space="preserve">государственной услуги "Оценка</w:t>
      </w:r>
    </w:p>
    <w:p>
      <w:pPr>
        <w:pStyle w:val="0"/>
        <w:jc w:val="right"/>
      </w:pPr>
      <w:r>
        <w:rPr>
          <w:sz w:val="20"/>
        </w:rPr>
        <w:t xml:space="preserve">качества оказания общественно</w:t>
      </w:r>
    </w:p>
    <w:p>
      <w:pPr>
        <w:pStyle w:val="0"/>
        <w:jc w:val="right"/>
      </w:pPr>
      <w:r>
        <w:rPr>
          <w:sz w:val="20"/>
        </w:rPr>
        <w:t xml:space="preserve">полезных услуг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w:t>
      </w:r>
    </w:p>
    <w:p>
      <w:pPr>
        <w:pStyle w:val="0"/>
        <w:jc w:val="both"/>
      </w:pPr>
      <w:r>
        <w:rPr>
          <w:sz w:val="20"/>
        </w:rPr>
      </w:r>
    </w:p>
    <w:bookmarkStart w:id="541" w:name="P541"/>
    <w:bookmarkEnd w:id="541"/>
    <w:p>
      <w:pPr>
        <w:pStyle w:val="0"/>
        <w:jc w:val="center"/>
      </w:pPr>
      <w:r>
        <w:rPr>
          <w:sz w:val="20"/>
        </w:rPr>
        <w:t xml:space="preserve">ЖУРНАЛ</w:t>
      </w:r>
    </w:p>
    <w:p>
      <w:pPr>
        <w:pStyle w:val="0"/>
        <w:jc w:val="center"/>
      </w:pPr>
      <w:r>
        <w:rPr>
          <w:sz w:val="20"/>
        </w:rPr>
        <w:t xml:space="preserve">регистрации заявления о выдаче заявителю заключения</w:t>
      </w:r>
    </w:p>
    <w:p>
      <w:pPr>
        <w:pStyle w:val="0"/>
        <w:jc w:val="center"/>
      </w:pPr>
      <w:r>
        <w:rPr>
          <w:sz w:val="20"/>
        </w:rPr>
        <w:t xml:space="preserve">о соответствии качества оказываемых социально</w:t>
      </w:r>
    </w:p>
    <w:p>
      <w:pPr>
        <w:pStyle w:val="0"/>
        <w:jc w:val="center"/>
      </w:pPr>
      <w:r>
        <w:rPr>
          <w:sz w:val="20"/>
        </w:rPr>
        <w:t xml:space="preserve">ориентированной некоммерческой организацией общественно</w:t>
      </w:r>
    </w:p>
    <w:p>
      <w:pPr>
        <w:pStyle w:val="0"/>
        <w:jc w:val="center"/>
      </w:pPr>
      <w:r>
        <w:rPr>
          <w:sz w:val="20"/>
        </w:rPr>
        <w:t xml:space="preserve">полезных услуг установленным критериям и представленных</w:t>
      </w:r>
    </w:p>
    <w:p>
      <w:pPr>
        <w:pStyle w:val="0"/>
        <w:jc w:val="center"/>
      </w:pPr>
      <w:r>
        <w:rPr>
          <w:sz w:val="20"/>
        </w:rPr>
        <w:t xml:space="preserve">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2608"/>
        <w:gridCol w:w="1644"/>
        <w:gridCol w:w="2028"/>
        <w:gridCol w:w="1928"/>
      </w:tblGrid>
      <w:tr>
        <w:tc>
          <w:tcPr>
            <w:tcW w:w="594" w:type="dxa"/>
          </w:tcPr>
          <w:p>
            <w:pPr>
              <w:pStyle w:val="0"/>
              <w:jc w:val="center"/>
            </w:pPr>
            <w:r>
              <w:rPr>
                <w:sz w:val="20"/>
              </w:rPr>
              <w:t xml:space="preserve">N п/п</w:t>
            </w:r>
          </w:p>
        </w:tc>
        <w:tc>
          <w:tcPr>
            <w:tcW w:w="2608" w:type="dxa"/>
          </w:tcPr>
          <w:p>
            <w:pPr>
              <w:pStyle w:val="0"/>
              <w:jc w:val="center"/>
            </w:pPr>
            <w:r>
              <w:rPr>
                <w:sz w:val="20"/>
              </w:rPr>
              <w:t xml:space="preserve">Дата приема заявления</w:t>
            </w:r>
          </w:p>
        </w:tc>
        <w:tc>
          <w:tcPr>
            <w:tcW w:w="1644" w:type="dxa"/>
          </w:tcPr>
          <w:p>
            <w:pPr>
              <w:pStyle w:val="0"/>
              <w:jc w:val="center"/>
            </w:pPr>
            <w:r>
              <w:rPr>
                <w:sz w:val="20"/>
              </w:rPr>
              <w:t xml:space="preserve">Ф.И.О. заявителя</w:t>
            </w:r>
          </w:p>
        </w:tc>
        <w:tc>
          <w:tcPr>
            <w:tcW w:w="2028" w:type="dxa"/>
          </w:tcPr>
          <w:p>
            <w:pPr>
              <w:pStyle w:val="0"/>
              <w:jc w:val="center"/>
            </w:pPr>
            <w:r>
              <w:rPr>
                <w:sz w:val="20"/>
              </w:rPr>
              <w:t xml:space="preserve">Адрес заявителя</w:t>
            </w:r>
          </w:p>
        </w:tc>
        <w:tc>
          <w:tcPr>
            <w:tcW w:w="1928" w:type="dxa"/>
          </w:tcPr>
          <w:p>
            <w:pPr>
              <w:pStyle w:val="0"/>
              <w:jc w:val="center"/>
            </w:pPr>
            <w:r>
              <w:rPr>
                <w:sz w:val="20"/>
              </w:rPr>
              <w:t xml:space="preserve">Перечень принятых документов</w:t>
            </w:r>
          </w:p>
        </w:tc>
      </w:tr>
      <w:tr>
        <w:tc>
          <w:tcPr>
            <w:tcW w:w="594" w:type="dxa"/>
          </w:tcPr>
          <w:p>
            <w:pPr>
              <w:pStyle w:val="0"/>
              <w:jc w:val="center"/>
            </w:pPr>
            <w:r>
              <w:rPr>
                <w:sz w:val="20"/>
              </w:rPr>
              <w:t xml:space="preserve">1</w:t>
            </w:r>
          </w:p>
        </w:tc>
        <w:tc>
          <w:tcPr>
            <w:tcW w:w="2608" w:type="dxa"/>
          </w:tcPr>
          <w:p>
            <w:pPr>
              <w:pStyle w:val="0"/>
              <w:jc w:val="center"/>
            </w:pPr>
            <w:r>
              <w:rPr>
                <w:sz w:val="20"/>
              </w:rPr>
              <w:t xml:space="preserve">2</w:t>
            </w:r>
          </w:p>
        </w:tc>
        <w:tc>
          <w:tcPr>
            <w:tcW w:w="1644" w:type="dxa"/>
          </w:tcPr>
          <w:p>
            <w:pPr>
              <w:pStyle w:val="0"/>
              <w:jc w:val="center"/>
            </w:pPr>
            <w:r>
              <w:rPr>
                <w:sz w:val="20"/>
              </w:rPr>
              <w:t xml:space="preserve">3</w:t>
            </w:r>
          </w:p>
        </w:tc>
        <w:tc>
          <w:tcPr>
            <w:tcW w:w="2028" w:type="dxa"/>
          </w:tcPr>
          <w:p>
            <w:pPr>
              <w:pStyle w:val="0"/>
              <w:jc w:val="center"/>
            </w:pPr>
            <w:r>
              <w:rPr>
                <w:sz w:val="20"/>
              </w:rPr>
              <w:t xml:space="preserve">4</w:t>
            </w:r>
          </w:p>
        </w:tc>
        <w:tc>
          <w:tcPr>
            <w:tcW w:w="1928" w:type="dxa"/>
          </w:tcPr>
          <w:p>
            <w:pPr>
              <w:pStyle w:val="0"/>
              <w:jc w:val="center"/>
            </w:pPr>
            <w:r>
              <w:rPr>
                <w:sz w:val="20"/>
              </w:rPr>
              <w:t xml:space="preserve">5</w:t>
            </w:r>
          </w:p>
        </w:tc>
      </w:tr>
      <w:tr>
        <w:tc>
          <w:tcPr>
            <w:tcW w:w="594" w:type="dxa"/>
          </w:tcPr>
          <w:p>
            <w:pPr>
              <w:pStyle w:val="0"/>
            </w:pPr>
            <w:r>
              <w:rPr>
                <w:sz w:val="20"/>
              </w:rPr>
            </w:r>
          </w:p>
        </w:tc>
        <w:tc>
          <w:tcPr>
            <w:tcW w:w="2608" w:type="dxa"/>
          </w:tcPr>
          <w:p>
            <w:pPr>
              <w:pStyle w:val="0"/>
            </w:pPr>
            <w:r>
              <w:rPr>
                <w:sz w:val="20"/>
              </w:rPr>
            </w:r>
          </w:p>
        </w:tc>
        <w:tc>
          <w:tcPr>
            <w:tcW w:w="1644" w:type="dxa"/>
          </w:tcPr>
          <w:p>
            <w:pPr>
              <w:pStyle w:val="0"/>
            </w:pPr>
            <w:r>
              <w:rPr>
                <w:sz w:val="20"/>
              </w:rPr>
            </w:r>
          </w:p>
        </w:tc>
        <w:tc>
          <w:tcPr>
            <w:tcW w:w="2028" w:type="dxa"/>
          </w:tcPr>
          <w:p>
            <w:pPr>
              <w:pStyle w:val="0"/>
            </w:pPr>
            <w:r>
              <w:rPr>
                <w:sz w:val="20"/>
              </w:rPr>
            </w:r>
          </w:p>
        </w:tc>
        <w:tc>
          <w:tcPr>
            <w:tcW w:w="1928"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ЖКХ и ГЗН Пензенской обл. от 07.02.2022 N 36/ОД</w:t>
            <w:br/>
            <w:t>(ред. от 06.09.2023)</w:t>
            <w:br/>
            <w:t>"Об утверждении Административно...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A56512F3CCB36D88B49A0199BA9E3790D25D12608D609E3DCE9E90A28D0BD28B5E5721684FE5D5CE3190469CADAE17395C15F9CE1C58EE78614D28FAC3CP" TargetMode = "External"/>
	<Relationship Id="rId8" Type="http://schemas.openxmlformats.org/officeDocument/2006/relationships/hyperlink" Target="consultantplus://offline/ref=CA56512F3CCB36D88B49A0199BA9E3790D25D12608D909E7D5E3E90A28D0BD28B5E5721684FE5D5CE319046DC9DAE17395C15F9CE1C58EE78614D28FAC3CP" TargetMode = "External"/>
	<Relationship Id="rId9" Type="http://schemas.openxmlformats.org/officeDocument/2006/relationships/hyperlink" Target="consultantplus://offline/ref=CA56512F3CCB36D88B49BE148DC5BD76082B8C2808D707B081B5EF5D7780BB7DF5A57447C3B35B09B25D5160CCD2AB23D08A509CE0AD38P" TargetMode = "External"/>
	<Relationship Id="rId10" Type="http://schemas.openxmlformats.org/officeDocument/2006/relationships/hyperlink" Target="consultantplus://offline/ref=CA56512F3CCB36D88B49BE148DC5BD76082B8C2808D207B081B5EF5D7780BB7DF5A57443C7BA5054E712503C8884B822D28A539DFCD98FE4A93BP" TargetMode = "External"/>
	<Relationship Id="rId11" Type="http://schemas.openxmlformats.org/officeDocument/2006/relationships/hyperlink" Target="consultantplus://offline/ref=CA56512F3CCB36D88B49A0199BA9E3790D25D12608D909E0DCE4E90A28D0BD28B5E5721684FE5D5CE319026ACFDAE17395C15F9CE1C58EE78614D28FAC3CP" TargetMode = "External"/>
	<Relationship Id="rId12" Type="http://schemas.openxmlformats.org/officeDocument/2006/relationships/hyperlink" Target="consultantplus://offline/ref=CA56512F3CCB36D88B49BE148DC5BD76082A8D230FD607B081B5EF5D7780BB7DF5A57443C7BA5458E512503C8884B822D28A539DFCD98FE4A93BP" TargetMode = "External"/>
	<Relationship Id="rId13" Type="http://schemas.openxmlformats.org/officeDocument/2006/relationships/hyperlink" Target="consultantplus://offline/ref=CA56512F3CCB36D88B49A0199BA9E3790D25D12608D909E0DCE4E90A28D0BD28B5E5721684FE5D5CE319026ACFDAE17395C15F9CE1C58EE78614D28FAC3CP" TargetMode = "External"/>
	<Relationship Id="rId14" Type="http://schemas.openxmlformats.org/officeDocument/2006/relationships/hyperlink" Target="consultantplus://offline/ref=CA56512F3CCB36D88B49A0199BA9E3790D25D12608D90AEFD8E7E90A28D0BD28B5E5721684FE5D5CE319046FC4DAE17395C15F9CE1C58EE78614D28FAC3CP" TargetMode = "External"/>
	<Relationship Id="rId15" Type="http://schemas.openxmlformats.org/officeDocument/2006/relationships/hyperlink" Target="consultantplus://offline/ref=CA56512F3CCB36D88B49A0199BA9E3790D25D12608D609E3DCE9E90A28D0BD28B5E5721684FE5D5CE3190469CBDAE17395C15F9CE1C58EE78614D28FAC3CP" TargetMode = "External"/>
	<Relationship Id="rId16" Type="http://schemas.openxmlformats.org/officeDocument/2006/relationships/hyperlink" Target="consultantplus://offline/ref=CA56512F3CCB36D88B49A0199BA9E3790D25D12608D609E3DCE9E90A28D0BD28B5E5721684FE5D5CE3190469C4DAE17395C15F9CE1C58EE78614D28FAC3CP" TargetMode = "External"/>
	<Relationship Id="rId17" Type="http://schemas.openxmlformats.org/officeDocument/2006/relationships/hyperlink" Target="consultantplus://offline/ref=CA56512F3CCB36D88B49A0199BA9E3790D25D12608D909E7D5E3E90A28D0BD28B5E5721684FE5D5CE319046DCADAE17395C15F9CE1C58EE78614D28FAC3CP" TargetMode = "External"/>
	<Relationship Id="rId18" Type="http://schemas.openxmlformats.org/officeDocument/2006/relationships/hyperlink" Target="consultantplus://offline/ref=CA56512F3CCB36D88B49A0199BA9E3790D25D12608D908EFD4E1E90A28D0BD28B5E5721684FE5D5CE319046CCCDAE17395C15F9CE1C58EE78614D28FAC3CP" TargetMode = "External"/>
	<Relationship Id="rId19" Type="http://schemas.openxmlformats.org/officeDocument/2006/relationships/hyperlink" Target="consultantplus://offline/ref=CA56512F3CCB36D88B49A0199BA9E3790D25D12608D609E3DCE9E90A28D0BD28B5E5721684FE5D5CE3190469C5DAE17395C15F9CE1C58EE78614D28FAC3CP" TargetMode = "External"/>
	<Relationship Id="rId20" Type="http://schemas.openxmlformats.org/officeDocument/2006/relationships/hyperlink" Target="consultantplus://offline/ref=CA56512F3CCB36D88B49A0199BA9E3790D25D12608D609E3DCE9E90A28D0BD28B5E5721684FE5D5CE3190468CCDAE17395C15F9CE1C58EE78614D28FAC3CP" TargetMode = "External"/>
	<Relationship Id="rId21" Type="http://schemas.openxmlformats.org/officeDocument/2006/relationships/hyperlink" Target="consultantplus://offline/ref=CA56512F3CCB36D88B49A0199BA9E3790D25D12608D609E3DCE9E90A28D0BD28B5E5721684FE5D5CE3190468CEDAE17395C15F9CE1C58EE78614D28FAC3CP" TargetMode = "External"/>
	<Relationship Id="rId22" Type="http://schemas.openxmlformats.org/officeDocument/2006/relationships/hyperlink" Target="consultantplus://offline/ref=CA56512F3CCB36D88B49BE148DC5BD76082A8D230FD607B081B5EF5D7780BB7DF5A57443C2B1040CA74C096DCFCFB423CF96529EAE31P" TargetMode = "External"/>
	<Relationship Id="rId23" Type="http://schemas.openxmlformats.org/officeDocument/2006/relationships/hyperlink" Target="consultantplus://offline/ref=CA56512F3CCB36D88B49BE148DC5BD76082B8B290CD607B081B5EF5D7780BB7DE7A52C4FC7B94E5CE207066DCEAD32P" TargetMode = "External"/>
	<Relationship Id="rId24" Type="http://schemas.openxmlformats.org/officeDocument/2006/relationships/hyperlink" Target="consultantplus://offline/ref=CA56512F3CCB36D88B49BE148DC5BD76082B8B290CD607B081B5EF5D7780BB7DE7A52C4FC7B94E5CE207066DCEAD32P" TargetMode = "External"/>
	<Relationship Id="rId25" Type="http://schemas.openxmlformats.org/officeDocument/2006/relationships/hyperlink" Target="consultantplus://offline/ref=CA56512F3CCB36D88B49A0199BA9E3790D25D12608D609E3DCE9E90A28D0BD28B5E5721684FE5D5CE3190468CFDAE17395C15F9CE1C58EE78614D28FAC3CP" TargetMode = "External"/>
	<Relationship Id="rId26" Type="http://schemas.openxmlformats.org/officeDocument/2006/relationships/hyperlink" Target="consultantplus://offline/ref=CA56512F3CCB36D88B49A0199BA9E3790D25D12608D609E3DCE9E90A28D0BD28B5E5721684FE5D5CE3190468C9DAE17395C15F9CE1C58EE78614D28FAC3CP" TargetMode = "External"/>
	<Relationship Id="rId27" Type="http://schemas.openxmlformats.org/officeDocument/2006/relationships/hyperlink" Target="consultantplus://offline/ref=CA56512F3CCB36D88B49BE148DC5BD76082B8B290CD607B081B5EF5D7780BB7DE7A52C4FC7B94E5CE207066DCEAD32P" TargetMode = "External"/>
	<Relationship Id="rId28" Type="http://schemas.openxmlformats.org/officeDocument/2006/relationships/hyperlink" Target="consultantplus://offline/ref=CA56512F3CCB36D88B49A0199BA9E3790D25D12608D908EFD4E1E90A28D0BD28B5E5721684FE5D5CE319046CCCDAE17395C15F9CE1C58EE78614D28FAC3CP" TargetMode = "External"/>
	<Relationship Id="rId29" Type="http://schemas.openxmlformats.org/officeDocument/2006/relationships/hyperlink" Target="consultantplus://offline/ref=CA56512F3CCB36D88B49BE148DC5BD76082A8D230FD607B081B5EF5D7780BB7DF5A57443C7BA505CE312503C8884B822D28A539DFCD98FE4A93BP" TargetMode = "External"/>
	<Relationship Id="rId30" Type="http://schemas.openxmlformats.org/officeDocument/2006/relationships/hyperlink" Target="consultantplus://offline/ref=CA56512F3CCB36D88B49BE148DC5BD76082A8D230FD607B081B5EF5D7780BB7DF5A57441C5B1040CA74C096DCFCFB423CF96529EAE31P" TargetMode = "External"/>
	<Relationship Id="rId31" Type="http://schemas.openxmlformats.org/officeDocument/2006/relationships/hyperlink" Target="consultantplus://offline/ref=CA56512F3CCB36D88B49A0199BA9E3790D25D12608D609E3DCE9E90A28D0BD28B5E5721684FE5D5CE3190468CBDAE17395C15F9CE1C58EE78614D28FAC3CP" TargetMode = "External"/>
	<Relationship Id="rId32" Type="http://schemas.openxmlformats.org/officeDocument/2006/relationships/hyperlink" Target="consultantplus://offline/ref=CA56512F3CCB36D88B49BE148DC5BD76082B8C2808D207B081B5EF5D7780BB7DE7A52C4FC7B94E5CE207066DCEAD32P" TargetMode = "External"/>
	<Relationship Id="rId33" Type="http://schemas.openxmlformats.org/officeDocument/2006/relationships/hyperlink" Target="consultantplus://offline/ref=CA56512F3CCB36D88B49BE148DC5BD760F2F8E2C00D007B081B5EF5D7780BB7DE7A52C4FC7B94E5CE207066DCEAD32P" TargetMode = "External"/>
	<Relationship Id="rId34" Type="http://schemas.openxmlformats.org/officeDocument/2006/relationships/hyperlink" Target="consultantplus://offline/ref=CA56512F3CCB36D88B49A0199BA9E3790D25D12608D60CE0DBE5E90A28D0BD28B5E5721696FE0550E31A1A6CCDCFB722D3A937P" TargetMode = "External"/>
	<Relationship Id="rId35" Type="http://schemas.openxmlformats.org/officeDocument/2006/relationships/hyperlink" Target="consultantplus://offline/ref=CA56512F3CCB36D88B49A0199BA9E3790D25D12608D609E3DCE9E90A28D0BD28B5E5721684FE5D5CE3190468C4DAE17395C15F9CE1C58EE78614D28FAC3CP" TargetMode = "External"/>
	<Relationship Id="rId36" Type="http://schemas.openxmlformats.org/officeDocument/2006/relationships/hyperlink" Target="consultantplus://offline/ref=CA56512F3CCB36D88B49A0199BA9E3790D25D12608D909E7D5E3E90A28D0BD28B5E5721684FE5D5CE319046DCADAE17395C15F9CE1C58EE78614D28FAC3CP" TargetMode = "External"/>
	<Relationship Id="rId37" Type="http://schemas.openxmlformats.org/officeDocument/2006/relationships/hyperlink" Target="consultantplus://offline/ref=CA56512F3CCB36D88B49BE148DC5BD760F2C872D09D107B081B5EF5D7780BB7DF5A57443C7BA515DEA12503C8884B822D28A539DFCD98FE4A93BP" TargetMode = "External"/>
	<Relationship Id="rId38" Type="http://schemas.openxmlformats.org/officeDocument/2006/relationships/hyperlink" Target="consultantplus://offline/ref=CA56512F3CCB36D88B49BE148DC5BD760F2C872D09D107B081B5EF5D7780BB7DF5A57443C7BA515DEA12503C8884B822D28A539DFCD98FE4A93BP" TargetMode = "External"/>
	<Relationship Id="rId39" Type="http://schemas.openxmlformats.org/officeDocument/2006/relationships/hyperlink" Target="consultantplus://offline/ref=CA56512F3CCB36D88B49BE148DC5BD76082B8B290CD607B081B5EF5D7780BB7DE7A52C4FC7B94E5CE207066DCEAD32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ЖКХ и ГЗН Пензенской обл. от 07.02.2022 N 36/ОД
(ред. от 06.09.2023)
"Об утверждении Административного регламента предоставления Министерством жилищно-коммунального хозяйства и гражданской защиты населения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dc:title>
  <dcterms:created xsi:type="dcterms:W3CDTF">2023-11-03T15:55:00Z</dcterms:created>
</cp:coreProperties>
</file>