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29.07.2020 N 560-п</w:t>
              <w:br/>
              <w:t xml:space="preserve">(ред. от 17.11.2022)</w:t>
              <w:br/>
              <w:t xml:space="preserve">"Об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июля 2020 г. N 560-п</w:t>
      </w:r>
    </w:p>
    <w:p>
      <w:pPr>
        <w:pStyle w:val="2"/>
        <w:jc w:val="both"/>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НЕ ЯВЛЯЮЩИМСЯ</w:t>
      </w:r>
    </w:p>
    <w:p>
      <w:pPr>
        <w:pStyle w:val="2"/>
        <w:jc w:val="center"/>
      </w:pPr>
      <w:r>
        <w:rPr>
          <w:sz w:val="20"/>
        </w:rPr>
        <w:t xml:space="preserve">ГОСУДАРСТВЕННЫМИ (МУНИЦИПАЛЬНЫМИ) УЧРЕЖДЕНИЯМИ, НА ОКАЗАНИЕ</w:t>
      </w:r>
    </w:p>
    <w:p>
      <w:pPr>
        <w:pStyle w:val="2"/>
        <w:jc w:val="center"/>
      </w:pPr>
      <w:r>
        <w:rPr>
          <w:sz w:val="20"/>
        </w:rPr>
        <w:t xml:space="preserve">РЕАБИЛИТАЦИОННЫХ СОЦИАЛЬНЫХ УСЛУГ ЛИЦАМ, ИМЕЮЩИМ ОПЫТ</w:t>
      </w:r>
    </w:p>
    <w:p>
      <w:pPr>
        <w:pStyle w:val="2"/>
        <w:jc w:val="center"/>
      </w:pPr>
      <w:r>
        <w:rPr>
          <w:sz w:val="20"/>
        </w:rPr>
        <w:t xml:space="preserve">ЗЛОУПОТРЕБЛЕНИЯ НАРКОТИЧЕСКИМИ СРЕДСТВАМИ, ПСИХОТРОПНЫМИ</w:t>
      </w:r>
    </w:p>
    <w:p>
      <w:pPr>
        <w:pStyle w:val="2"/>
        <w:jc w:val="center"/>
      </w:pPr>
      <w:r>
        <w:rPr>
          <w:sz w:val="20"/>
        </w:rPr>
        <w:t xml:space="preserve">ВЕЩЕСТВАМИ И АЛКОГОЛЕМ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11.11.2021 </w:t>
            </w:r>
            <w:hyperlink w:history="0" r:id="rId7"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N 870-п</w:t>
              </w:r>
            </w:hyperlink>
            <w:r>
              <w:rPr>
                <w:sz w:val="20"/>
                <w:color w:val="392c69"/>
              </w:rPr>
              <w:t xml:space="preserve">,</w:t>
            </w:r>
          </w:p>
          <w:p>
            <w:pPr>
              <w:pStyle w:val="0"/>
              <w:jc w:val="center"/>
            </w:pPr>
            <w:r>
              <w:rPr>
                <w:sz w:val="20"/>
                <w:color w:val="392c69"/>
              </w:rPr>
              <w:t xml:space="preserve">от 17.11.2022 </w:t>
            </w:r>
            <w:hyperlink w:history="0" r:id="rId8"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N 966-п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национальным стандартом Российской Федерации </w:t>
      </w:r>
      <w:hyperlink w:history="0" r:id="rId11" w:tooltip="Ссылка на КонсультантПлюс">
        <w:r>
          <w:rPr>
            <w:sz w:val="20"/>
            <w:color w:val="0000ff"/>
          </w:rPr>
          <w:t xml:space="preserve">ГОСТ Р 54990-2018</w:t>
        </w:r>
      </w:hyperlink>
      <w:r>
        <w:rPr>
          <w:sz w:val="20"/>
        </w:rPr>
        <w:t xml:space="preserve"> "Реабилитационные социальные услуги лицам, имеющим опыт злоупотребления наркотическими средствами, психотропными веществами и алкоголем", утвержденным Приказом Федерального агентства по техническому регулированию и метрологии от 8 августа 2018 г. N 468-ст, </w:t>
      </w:r>
      <w:hyperlink w:history="0" r:id="rId12" w:tooltip="Постановление Правительства Пермского края от 03.10.2013 N 1328-п (ред. от 08.06.2023) &quot;Об утверждении государственной программы Пермского края &quot;Безопасный регион&quot; {КонсультантПлюс}">
        <w:r>
          <w:rPr>
            <w:sz w:val="20"/>
            <w:color w:val="0000ff"/>
          </w:rPr>
          <w:t xml:space="preserve">Постановлением</w:t>
        </w:r>
      </w:hyperlink>
      <w:r>
        <w:rPr>
          <w:sz w:val="20"/>
        </w:rPr>
        <w:t xml:space="preserve"> Правительства Пермского края от 3 октября 2013 г. N 1328-п "Об утверждении государственной программы Пермского края "Безопасный регион" Правительство Пермского края постановляет:</w:t>
      </w:r>
    </w:p>
    <w:p>
      <w:pPr>
        <w:pStyle w:val="0"/>
        <w:jc w:val="both"/>
      </w:pPr>
      <w:r>
        <w:rPr>
          <w:sz w:val="20"/>
        </w:rPr>
        <w:t xml:space="preserve">(в ред. </w:t>
      </w:r>
      <w:hyperlink w:history="0" r:id="rId13"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w:t>
      </w:r>
    </w:p>
    <w:p>
      <w:pPr>
        <w:pStyle w:val="0"/>
        <w:spacing w:before="200" w:line-rule="auto"/>
        <w:ind w:firstLine="540"/>
        <w:jc w:val="both"/>
      </w:pPr>
      <w:r>
        <w:rPr>
          <w:sz w:val="20"/>
        </w:rPr>
        <w:t xml:space="preserve">2.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3.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w:t>
      </w:r>
    </w:p>
    <w:p>
      <w:pPr>
        <w:pStyle w:val="0"/>
        <w:jc w:val="both"/>
      </w:pPr>
      <w:r>
        <w:rPr>
          <w:sz w:val="20"/>
        </w:rPr>
        <w:t xml:space="preserve">(в ред. </w:t>
      </w:r>
      <w:hyperlink w:history="0" r:id="rId14"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Пермского края</w:t>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29.07.2020 N 560-п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ОКАЗАНИЕ РЕАБИЛИТАЦИОННЫХ</w:t>
      </w:r>
    </w:p>
    <w:p>
      <w:pPr>
        <w:pStyle w:val="2"/>
        <w:jc w:val="center"/>
      </w:pPr>
      <w:r>
        <w:rPr>
          <w:sz w:val="20"/>
        </w:rPr>
        <w:t xml:space="preserve">СОЦИАЛЬНЫХ УСЛУГ ЛИЦАМ, ИМЕЮЩИМ ОПЫТ ЗЛОУПОТРЕБЛЕНИЯ</w:t>
      </w:r>
    </w:p>
    <w:p>
      <w:pPr>
        <w:pStyle w:val="2"/>
        <w:jc w:val="center"/>
      </w:pPr>
      <w:r>
        <w:rPr>
          <w:sz w:val="20"/>
        </w:rPr>
        <w:t xml:space="preserve">НАРКОТИЧЕСКИМИ СРЕДСТВАМИ, ПСИХОТРОПНЫМИ ВЕЩЕСТВАМИ</w:t>
      </w:r>
    </w:p>
    <w:p>
      <w:pPr>
        <w:pStyle w:val="2"/>
        <w:jc w:val="center"/>
      </w:pPr>
      <w:r>
        <w:rPr>
          <w:sz w:val="20"/>
        </w:rPr>
        <w:t xml:space="preserve">И АЛКОГОЛЕМ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11.11.2021 </w:t>
            </w:r>
            <w:hyperlink w:history="0" r:id="rId15"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N 870-п</w:t>
              </w:r>
            </w:hyperlink>
            <w:r>
              <w:rPr>
                <w:sz w:val="20"/>
                <w:color w:val="392c69"/>
              </w:rPr>
              <w:t xml:space="preserve">,</w:t>
            </w:r>
          </w:p>
          <w:p>
            <w:pPr>
              <w:pStyle w:val="0"/>
              <w:jc w:val="center"/>
            </w:pPr>
            <w:r>
              <w:rPr>
                <w:sz w:val="20"/>
                <w:color w:val="392c69"/>
              </w:rPr>
              <w:t xml:space="preserve">от 17.11.2022 </w:t>
            </w:r>
            <w:hyperlink w:history="0" r:id="rId16"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N 966-п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критерии и процедуру отбора, цели и условия предоставления субсидий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на оказание реабилитационных социальных услуг лицам, имеющим опыт злоупотребления наркотическими средствами, психотропными веществами и алкоголем (далее - Субсидия), а также порядок возврата Субсидий, отчетность и контроль.</w:t>
      </w:r>
    </w:p>
    <w:bookmarkStart w:id="52" w:name="P52"/>
    <w:bookmarkEnd w:id="52"/>
    <w:p>
      <w:pPr>
        <w:pStyle w:val="0"/>
        <w:spacing w:before="200" w:line-rule="auto"/>
        <w:ind w:firstLine="540"/>
        <w:jc w:val="both"/>
      </w:pPr>
      <w:r>
        <w:rPr>
          <w:sz w:val="20"/>
        </w:rPr>
        <w:t xml:space="preserve">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веществ, страдающих алкоголизмом (далее - общественно полезная услуга), в рамках реализации государственной </w:t>
      </w:r>
      <w:hyperlink w:history="0" r:id="rId17" w:tooltip="Постановление Правительства Пермского края от 03.10.2013 N 1328-п (ред. от 08.06.2023) &quot;Об утверждении государственной программы Пермского края &quot;Безопасный регион&quot; {КонсультантПлюс}">
        <w:r>
          <w:rPr>
            <w:sz w:val="20"/>
            <w:color w:val="0000ff"/>
          </w:rPr>
          <w:t xml:space="preserve">программы</w:t>
        </w:r>
      </w:hyperlink>
      <w:r>
        <w:rPr>
          <w:sz w:val="20"/>
        </w:rPr>
        <w:t xml:space="preserve"> Пермского края "Безопасный регион", утвержденной постановлением Правительства Пермского края от 03 октября 2013 г. N 1328-п.</w:t>
      </w:r>
    </w:p>
    <w:p>
      <w:pPr>
        <w:pStyle w:val="0"/>
        <w:jc w:val="both"/>
      </w:pPr>
      <w:r>
        <w:rPr>
          <w:sz w:val="20"/>
        </w:rPr>
        <w:t xml:space="preserve">(в ред. </w:t>
      </w:r>
      <w:hyperlink w:history="0" r:id="rId18"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Услуга по социальной реабилитации, в том числе общественно полезная услуга, оказывается в соответствии с общими требованиями национального стандарта Российской Федерации </w:t>
      </w:r>
      <w:hyperlink w:history="0" r:id="rId19" w:tooltip="Ссылка на КонсультантПлюс">
        <w:r>
          <w:rPr>
            <w:sz w:val="20"/>
            <w:color w:val="0000ff"/>
          </w:rPr>
          <w:t xml:space="preserve">ГОСТ Р 54990-2018</w:t>
        </w:r>
      </w:hyperlink>
      <w:r>
        <w:rPr>
          <w:sz w:val="20"/>
        </w:rPr>
        <w:t xml:space="preserve"> "Реабилитационные социальные услуги лицам, имеющим опыт злоупотребления наркотическими средствами, психотропными веществами и алкоголем", утвержденного Приказом Федерального агентства по техническому регулированию и метрологии от 8 августа 2018 г. N 468-ст (далее - Стандарт).</w:t>
      </w:r>
    </w:p>
    <w:p>
      <w:pPr>
        <w:pStyle w:val="0"/>
        <w:spacing w:before="200" w:line-rule="auto"/>
        <w:ind w:firstLine="540"/>
        <w:jc w:val="both"/>
      </w:pPr>
      <w:r>
        <w:rPr>
          <w:sz w:val="20"/>
        </w:rPr>
        <w:t xml:space="preserve">Общественно полезная услуга оказывается в соответствии с требованиями к оказанию общественно полезной услуги, устанавливаемыми приказом Министерства социального развития Пермского края (далее - Министерство), принимаемым в срок не позднее чем за 30 календарных дней до дня размещения первого объявления о проведении отбора некоммерческих организаций на получение Субсидии (далее - Отбор) в соответствии с </w:t>
      </w:r>
      <w:hyperlink w:history="0" w:anchor="P96" w:tooltip="3.1. Способом проведения Отбора является запрос предложений, который проводится на основании заявок, направленных некоммерческими организациями для участия в Отборе, исходя из соответствия критериям Отбора.">
        <w:r>
          <w:rPr>
            <w:sz w:val="20"/>
            <w:color w:val="0000ff"/>
          </w:rPr>
          <w:t xml:space="preserve">пунктами 3.1</w:t>
        </w:r>
      </w:hyperlink>
      <w:r>
        <w:rPr>
          <w:sz w:val="20"/>
        </w:rPr>
        <w:t xml:space="preserve">, </w:t>
      </w:r>
      <w:hyperlink w:history="0" w:anchor="P98" w:tooltip="3.2. Министерство размещает на едином портале и официальном сайте Министерства в информационно-телекоммуникационной сети &quot;Интернет&quot; по адресу: https://minsoc.permkrai.ru/ (далее - официальный сайт Министерства) объявление о проведении Отбора:">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1.3. Исполнительным органом государственной власти Пермского края,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w:t>
      </w:r>
    </w:p>
    <w:p>
      <w:pPr>
        <w:pStyle w:val="0"/>
        <w:spacing w:before="200" w:line-rule="auto"/>
        <w:ind w:firstLine="540"/>
        <w:jc w:val="both"/>
      </w:pPr>
      <w:r>
        <w:rPr>
          <w:sz w:val="20"/>
        </w:rPr>
        <w:t xml:space="preserve">Предоставление Субсидии осуществляется межрайонными территориальными управлениями, территориальными управлениями Министерства (далее - территориальное управление), до которых Министерством в соответствии с бюджетным законодательством Российской Федерации как до получателей средств доведены в установленном порядке лимиты бюджетных обязательств на предоставление Субсидии на соответствующий финансовый год.</w:t>
      </w:r>
    </w:p>
    <w:p>
      <w:pPr>
        <w:pStyle w:val="0"/>
        <w:jc w:val="both"/>
      </w:pPr>
      <w:r>
        <w:rPr>
          <w:sz w:val="20"/>
        </w:rPr>
        <w:t xml:space="preserve">(п. 1.3 в ред. </w:t>
      </w:r>
      <w:hyperlink w:history="0" r:id="rId20"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p>
      <w:pPr>
        <w:pStyle w:val="0"/>
        <w:spacing w:before="200" w:line-rule="auto"/>
        <w:ind w:firstLine="540"/>
        <w:jc w:val="both"/>
      </w:pPr>
      <w:r>
        <w:rPr>
          <w:sz w:val="20"/>
        </w:rPr>
        <w:t xml:space="preserve">1.4. Субсидия предоставляется некоммерческой организации в пределах бюджетных ассигнований, предусмотренных в бюджете Пермского края на текущий финансовый год и плановый период, и лимитов бюджетных обязательств, доведенных Министерству в сводной бюджетной росписи бюджета Пермского края на соответствующий год, на цель, предусмотренную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пунктом 1.2</w:t>
        </w:r>
      </w:hyperlink>
      <w:r>
        <w:rPr>
          <w:sz w:val="20"/>
        </w:rPr>
        <w:t xml:space="preserve"> настоящего Порядка.</w:t>
      </w:r>
    </w:p>
    <w:p>
      <w:pPr>
        <w:pStyle w:val="0"/>
        <w:jc w:val="both"/>
      </w:pPr>
      <w:r>
        <w:rPr>
          <w:sz w:val="20"/>
        </w:rPr>
        <w:t xml:space="preserve">(в ред. </w:t>
      </w:r>
      <w:hyperlink w:history="0" r:id="rId21"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hyperlink w:history="0" w:anchor="P352" w:tooltip="ПЕРЕЧЕНЬ">
        <w:r>
          <w:rPr>
            <w:sz w:val="20"/>
            <w:color w:val="0000ff"/>
          </w:rPr>
          <w:t xml:space="preserve">Перечень</w:t>
        </w:r>
      </w:hyperlink>
      <w:r>
        <w:rPr>
          <w:sz w:val="20"/>
        </w:rPr>
        <w:t xml:space="preserve"> затрат социально ориентированной некоммерческой организации, не являющейся государственным (муниципальным) учреждением, подлежащих возмещению за счет средств субсидии из бюджета Пермского края на оказание реабилитационных социальных услуг лицам, имеющим опыт злоупотребления наркотическими средствами, психотропными веществами и алкоголем, в том числе общественно полезных услуг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определен в приложении 1 к настоящему Порядку (далее - Перечень затрат).</w:t>
      </w:r>
    </w:p>
    <w:p>
      <w:pPr>
        <w:pStyle w:val="0"/>
        <w:spacing w:before="200" w:line-rule="auto"/>
        <w:ind w:firstLine="540"/>
        <w:jc w:val="both"/>
      </w:pPr>
      <w:r>
        <w:rPr>
          <w:sz w:val="20"/>
        </w:rPr>
        <w:t xml:space="preserve">1.5. Субсидии предоставляются на основе Отбора, ежегодно проводимого Министерством в порядке, установленном </w:t>
      </w:r>
      <w:hyperlink w:history="0" w:anchor="P94" w:tooltip="III. Порядок Отбора">
        <w:r>
          <w:rPr>
            <w:sz w:val="20"/>
            <w:color w:val="0000ff"/>
          </w:rPr>
          <w:t xml:space="preserve">разделом III</w:t>
        </w:r>
      </w:hyperlink>
      <w:r>
        <w:rPr>
          <w:sz w:val="20"/>
        </w:rPr>
        <w:t xml:space="preserve"> настоящего Порядка.</w:t>
      </w:r>
    </w:p>
    <w:p>
      <w:pPr>
        <w:pStyle w:val="0"/>
        <w:spacing w:before="200" w:line-rule="auto"/>
        <w:ind w:firstLine="540"/>
        <w:jc w:val="both"/>
      </w:pPr>
      <w:r>
        <w:rPr>
          <w:sz w:val="20"/>
        </w:rPr>
        <w:t xml:space="preserve">1.6.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Пермского края о бюджете Пермского края (закона Пермского края о внесении изменений в закон Пермского края о бюджете Пермского края).</w:t>
      </w:r>
    </w:p>
    <w:p>
      <w:pPr>
        <w:pStyle w:val="0"/>
        <w:jc w:val="both"/>
      </w:pPr>
      <w:r>
        <w:rPr>
          <w:sz w:val="20"/>
        </w:rPr>
        <w:t xml:space="preserve">(п. 1.6 в ред. </w:t>
      </w:r>
      <w:hyperlink w:history="0" r:id="rId22"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p>
      <w:pPr>
        <w:pStyle w:val="0"/>
        <w:jc w:val="both"/>
      </w:pPr>
      <w:r>
        <w:rPr>
          <w:sz w:val="20"/>
        </w:rPr>
      </w:r>
    </w:p>
    <w:p>
      <w:pPr>
        <w:pStyle w:val="2"/>
        <w:outlineLvl w:val="1"/>
        <w:jc w:val="center"/>
      </w:pPr>
      <w:r>
        <w:rPr>
          <w:sz w:val="20"/>
        </w:rPr>
        <w:t xml:space="preserve">II. Условия и порядок предоставления Субсидий</w:t>
      </w:r>
    </w:p>
    <w:p>
      <w:pPr>
        <w:pStyle w:val="0"/>
        <w:jc w:val="both"/>
      </w:pPr>
      <w:r>
        <w:rPr>
          <w:sz w:val="20"/>
        </w:rPr>
      </w:r>
    </w:p>
    <w:p>
      <w:pPr>
        <w:pStyle w:val="0"/>
        <w:ind w:firstLine="540"/>
        <w:jc w:val="both"/>
      </w:pPr>
      <w:r>
        <w:rPr>
          <w:sz w:val="20"/>
        </w:rPr>
        <w:t xml:space="preserve">2.1. Условиями предоставления Субсидии некоммерческой организации являются:</w:t>
      </w:r>
    </w:p>
    <w:bookmarkStart w:id="70" w:name="P70"/>
    <w:bookmarkEnd w:id="70"/>
    <w:p>
      <w:pPr>
        <w:pStyle w:val="0"/>
        <w:spacing w:before="200" w:line-rule="auto"/>
        <w:ind w:firstLine="540"/>
        <w:jc w:val="both"/>
      </w:pPr>
      <w:r>
        <w:rPr>
          <w:sz w:val="20"/>
        </w:rPr>
        <w:t xml:space="preserve">2.1.1. расходование средств Субсидии на цель, указанную в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2.1.2. наличие опыта, необходимого для достижения результатов предоставления Субсидии;</w:t>
      </w:r>
    </w:p>
    <w:p>
      <w:pPr>
        <w:pStyle w:val="0"/>
        <w:jc w:val="both"/>
      </w:pPr>
      <w:r>
        <w:rPr>
          <w:sz w:val="20"/>
        </w:rPr>
        <w:t xml:space="preserve">(п. 2.1.2 в ред. </w:t>
      </w:r>
      <w:hyperlink w:history="0" r:id="rId23"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bookmarkStart w:id="73" w:name="P73"/>
    <w:bookmarkEnd w:id="73"/>
    <w:p>
      <w:pPr>
        <w:pStyle w:val="0"/>
        <w:spacing w:before="200" w:line-rule="auto"/>
        <w:ind w:firstLine="540"/>
        <w:jc w:val="both"/>
      </w:pPr>
      <w:r>
        <w:rPr>
          <w:sz w:val="20"/>
        </w:rPr>
        <w:t xml:space="preserve">2.1.3. оказание некоммерческой организацией услуг по социальной реабилитации, в том числе общественно полезных услуг, в стационарной форме на территории Пермского края;</w:t>
      </w:r>
    </w:p>
    <w:p>
      <w:pPr>
        <w:pStyle w:val="0"/>
        <w:jc w:val="both"/>
      </w:pPr>
      <w:r>
        <w:rPr>
          <w:sz w:val="20"/>
        </w:rPr>
        <w:t xml:space="preserve">(в ред. </w:t>
      </w:r>
      <w:hyperlink w:history="0" r:id="rId24"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2.1.4. наличие кадрового состава, необходимого для достижения результатов предоставления Субсидии;</w:t>
      </w:r>
    </w:p>
    <w:p>
      <w:pPr>
        <w:pStyle w:val="0"/>
        <w:jc w:val="both"/>
      </w:pPr>
      <w:r>
        <w:rPr>
          <w:sz w:val="20"/>
        </w:rPr>
        <w:t xml:space="preserve">(п. 2.1.4 в ред. </w:t>
      </w:r>
      <w:hyperlink w:history="0" r:id="rId25"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bookmarkStart w:id="77" w:name="P77"/>
    <w:bookmarkEnd w:id="77"/>
    <w:p>
      <w:pPr>
        <w:pStyle w:val="0"/>
        <w:spacing w:before="200" w:line-rule="auto"/>
        <w:ind w:firstLine="540"/>
        <w:jc w:val="both"/>
      </w:pPr>
      <w:r>
        <w:rPr>
          <w:sz w:val="20"/>
        </w:rPr>
        <w:t xml:space="preserve">2.1.5. наличие материально-технической базы, необходимой для достижения результатов предоставления Субсидии;</w:t>
      </w:r>
    </w:p>
    <w:p>
      <w:pPr>
        <w:pStyle w:val="0"/>
        <w:jc w:val="both"/>
      </w:pPr>
      <w:r>
        <w:rPr>
          <w:sz w:val="20"/>
        </w:rPr>
        <w:t xml:space="preserve">(п. 2.1.5 в ред. </w:t>
      </w:r>
      <w:hyperlink w:history="0" r:id="rId26"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2.1.6. соответствие некоммерческой организации по состоянию на последнее число месяца, предшествующего месяцу, в котором подаются документы для участия в Отборе в соответствии с </w:t>
      </w:r>
      <w:hyperlink w:history="0" w:anchor="P129" w:tooltip="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
        <w:r>
          <w:rPr>
            <w:sz w:val="20"/>
            <w:color w:val="0000ff"/>
          </w:rPr>
          <w:t xml:space="preserve">пунктом 3.3</w:t>
        </w:r>
      </w:hyperlink>
      <w:r>
        <w:rPr>
          <w:sz w:val="20"/>
        </w:rPr>
        <w:t xml:space="preserve"> настоящего Порядка, следующим требованиям:</w:t>
      </w:r>
    </w:p>
    <w:bookmarkStart w:id="80" w:name="P80"/>
    <w:bookmarkEnd w:id="80"/>
    <w:p>
      <w:pPr>
        <w:pStyle w:val="0"/>
        <w:spacing w:before="200" w:line-rule="auto"/>
        <w:ind w:firstLine="540"/>
        <w:jc w:val="both"/>
      </w:pPr>
      <w:r>
        <w:rPr>
          <w:sz w:val="20"/>
        </w:rPr>
        <w:t xml:space="preserve">2.1.6.1. некоммерческая организация не является получателем средств из бюджета Пермского края в соответствии с иными нормативными правовыми актами Пермского края на цель, указанную в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2.1.6.2.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2.1.6.3. у некоммерческой организации отсутствует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Пермским краем;</w:t>
      </w:r>
    </w:p>
    <w:p>
      <w:pPr>
        <w:pStyle w:val="0"/>
        <w:spacing w:before="200" w:line-rule="auto"/>
        <w:ind w:firstLine="540"/>
        <w:jc w:val="both"/>
      </w:pPr>
      <w:r>
        <w:rPr>
          <w:sz w:val="20"/>
        </w:rPr>
        <w:t xml:space="preserve">2.1.6.4.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0"/>
        <w:jc w:val="both"/>
      </w:pPr>
      <w:r>
        <w:rPr>
          <w:sz w:val="20"/>
        </w:rPr>
        <w:t xml:space="preserve">(п. 2.1.6.4 в ред. </w:t>
      </w:r>
      <w:hyperlink w:history="0" r:id="rId27"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2.1.6.5. некоммерческие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jc w:val="both"/>
      </w:pPr>
      <w:r>
        <w:rPr>
          <w:sz w:val="20"/>
        </w:rPr>
        <w:t xml:space="preserve">(п. 2.1.6.5 введен </w:t>
      </w:r>
      <w:hyperlink w:history="0" r:id="rId28"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2.1.6.6.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jc w:val="both"/>
      </w:pPr>
      <w:r>
        <w:rPr>
          <w:sz w:val="20"/>
        </w:rPr>
        <w:t xml:space="preserve">(п. 2.1.6.6 введен </w:t>
      </w:r>
      <w:hyperlink w:history="0" r:id="rId29"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Постановлением</w:t>
        </w:r>
      </w:hyperlink>
      <w:r>
        <w:rPr>
          <w:sz w:val="20"/>
        </w:rPr>
        <w:t xml:space="preserve"> Правительства Пермского края от 17.11.2022 N 966-п)</w:t>
      </w:r>
    </w:p>
    <w:bookmarkStart w:id="89" w:name="P89"/>
    <w:bookmarkEnd w:id="89"/>
    <w:p>
      <w:pPr>
        <w:pStyle w:val="0"/>
        <w:spacing w:before="200" w:line-rule="auto"/>
        <w:ind w:firstLine="540"/>
        <w:jc w:val="both"/>
      </w:pPr>
      <w:r>
        <w:rPr>
          <w:sz w:val="20"/>
        </w:rPr>
        <w:t xml:space="preserve">2.1.6.7.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 2.1.6.7 введен </w:t>
      </w:r>
      <w:hyperlink w:history="0" r:id="rId30"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Постановлением</w:t>
        </w:r>
      </w:hyperlink>
      <w:r>
        <w:rPr>
          <w:sz w:val="20"/>
        </w:rPr>
        <w:t xml:space="preserve"> Правительства Пермского края от 17.11.2022 N 966-п)</w:t>
      </w:r>
    </w:p>
    <w:bookmarkStart w:id="91" w:name="P91"/>
    <w:bookmarkEnd w:id="91"/>
    <w:p>
      <w:pPr>
        <w:pStyle w:val="0"/>
        <w:spacing w:before="200" w:line-rule="auto"/>
        <w:ind w:firstLine="540"/>
        <w:jc w:val="both"/>
      </w:pPr>
      <w:r>
        <w:rPr>
          <w:sz w:val="20"/>
        </w:rPr>
        <w:t xml:space="preserve">2.1.7. некоммерческая организация отсутствует в Реестре недобросовестных поставщиков по результатам оказания услуг по социальной реабилитации в рамках исполнения контрактов, заключенных в соответствии с Федеральным </w:t>
      </w:r>
      <w:hyperlink w:history="0" r:id="rId3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дню подачи документов для участия в Отборе в соответствии с </w:t>
      </w:r>
      <w:hyperlink w:history="0" w:anchor="P129" w:tooltip="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
        <w:r>
          <w:rPr>
            <w:sz w:val="20"/>
            <w:color w:val="0000ff"/>
          </w:rPr>
          <w:t xml:space="preserve">пунктом 3.3</w:t>
        </w:r>
      </w:hyperlink>
      <w:r>
        <w:rPr>
          <w:sz w:val="20"/>
        </w:rPr>
        <w:t xml:space="preserve"> настоящего Порядка;</w:t>
      </w:r>
    </w:p>
    <w:bookmarkStart w:id="92" w:name="P92"/>
    <w:bookmarkEnd w:id="92"/>
    <w:p>
      <w:pPr>
        <w:pStyle w:val="0"/>
        <w:spacing w:before="200" w:line-rule="auto"/>
        <w:ind w:firstLine="540"/>
        <w:jc w:val="both"/>
      </w:pPr>
      <w:r>
        <w:rPr>
          <w:sz w:val="20"/>
        </w:rPr>
        <w:t xml:space="preserve">2.1.8. прохождение некоммерческой организацией Отбора и включение ее в </w:t>
      </w:r>
      <w:hyperlink w:history="0" w:anchor="P408" w:tooltip="СПИСОК">
        <w:r>
          <w:rPr>
            <w:sz w:val="20"/>
            <w:color w:val="0000ff"/>
          </w:rPr>
          <w:t xml:space="preserve">список</w:t>
        </w:r>
      </w:hyperlink>
      <w:r>
        <w:rPr>
          <w:sz w:val="20"/>
        </w:rPr>
        <w:t xml:space="preserve"> социально ориентированных некоммерческих организаций, не являющихся государственными (муниципальными) учреждениями, оказывающих реабилитационные социальные услуги лицам, имеющим опыт злоупотребления наркотическими средствами, психотропными веществами и алкоголем, в том числе общественно полезные услуги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на территории Пермского края по форме согласно приложению 2 к настоящему Порядку (далее - Список).</w:t>
      </w:r>
    </w:p>
    <w:p>
      <w:pPr>
        <w:pStyle w:val="0"/>
        <w:jc w:val="both"/>
      </w:pPr>
      <w:r>
        <w:rPr>
          <w:sz w:val="20"/>
        </w:rPr>
      </w:r>
    </w:p>
    <w:bookmarkStart w:id="94" w:name="P94"/>
    <w:bookmarkEnd w:id="94"/>
    <w:p>
      <w:pPr>
        <w:pStyle w:val="2"/>
        <w:outlineLvl w:val="1"/>
        <w:jc w:val="center"/>
      </w:pPr>
      <w:r>
        <w:rPr>
          <w:sz w:val="20"/>
        </w:rPr>
        <w:t xml:space="preserve">III. Порядок Отбора</w:t>
      </w:r>
    </w:p>
    <w:p>
      <w:pPr>
        <w:pStyle w:val="0"/>
        <w:jc w:val="both"/>
      </w:pPr>
      <w:r>
        <w:rPr>
          <w:sz w:val="20"/>
        </w:rPr>
      </w:r>
    </w:p>
    <w:bookmarkStart w:id="96" w:name="P96"/>
    <w:bookmarkEnd w:id="96"/>
    <w:p>
      <w:pPr>
        <w:pStyle w:val="0"/>
        <w:ind w:firstLine="540"/>
        <w:jc w:val="both"/>
      </w:pPr>
      <w:r>
        <w:rPr>
          <w:sz w:val="20"/>
        </w:rPr>
        <w:t xml:space="preserve">3.1. Способом проведения Отбора является запрос предложений, который проводится на основании заявок, направленных некоммерческими организациями для участия в Отборе, исходя из соответствия критериям Отбора.</w:t>
      </w:r>
    </w:p>
    <w:p>
      <w:pPr>
        <w:pStyle w:val="0"/>
        <w:jc w:val="both"/>
      </w:pPr>
      <w:r>
        <w:rPr>
          <w:sz w:val="20"/>
        </w:rPr>
        <w:t xml:space="preserve">(п. 3.1 в ред. </w:t>
      </w:r>
      <w:hyperlink w:history="0" r:id="rId32"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bookmarkStart w:id="98" w:name="P98"/>
    <w:bookmarkEnd w:id="98"/>
    <w:p>
      <w:pPr>
        <w:pStyle w:val="0"/>
        <w:spacing w:before="200" w:line-rule="auto"/>
        <w:ind w:firstLine="540"/>
        <w:jc w:val="both"/>
      </w:pPr>
      <w:r>
        <w:rPr>
          <w:sz w:val="20"/>
        </w:rPr>
        <w:t xml:space="preserve">3.2. Министерство размещает на едином портале и официальном сайте Министерства в информационно-телекоммуникационной сети "Интернет" по адресу: </w:t>
      </w:r>
      <w:r>
        <w:rPr>
          <w:sz w:val="20"/>
        </w:rPr>
        <w:t xml:space="preserve">https://minsoc.permkrai.ru/</w:t>
      </w:r>
      <w:r>
        <w:rPr>
          <w:sz w:val="20"/>
        </w:rPr>
        <w:t xml:space="preserve"> (далее - официальный сайт Министерства) объявление о проведении Отбора:</w:t>
      </w:r>
    </w:p>
    <w:p>
      <w:pPr>
        <w:pStyle w:val="0"/>
        <w:spacing w:before="200" w:line-rule="auto"/>
        <w:ind w:firstLine="540"/>
        <w:jc w:val="both"/>
      </w:pPr>
      <w:r>
        <w:rPr>
          <w:sz w:val="20"/>
        </w:rPr>
        <w:t xml:space="preserve">на 2021 год и 2022 год - в течение 10 рабочих дней после дня вступления в силу постановления, утвердившего настоящий Порядок;</w:t>
      </w:r>
    </w:p>
    <w:p>
      <w:pPr>
        <w:pStyle w:val="0"/>
        <w:spacing w:before="200" w:line-rule="auto"/>
        <w:ind w:firstLine="540"/>
        <w:jc w:val="both"/>
      </w:pPr>
      <w:r>
        <w:rPr>
          <w:sz w:val="20"/>
        </w:rPr>
        <w:t xml:space="preserve">в 2023 году и последующие годы - до 01 марта текущего года.</w:t>
      </w:r>
    </w:p>
    <w:p>
      <w:pPr>
        <w:pStyle w:val="0"/>
        <w:spacing w:before="200" w:line-rule="auto"/>
        <w:ind w:firstLine="540"/>
        <w:jc w:val="both"/>
      </w:pPr>
      <w:r>
        <w:rPr>
          <w:sz w:val="20"/>
        </w:rPr>
        <w:t xml:space="preserve">В объявлении о проведении Отбора указываются:</w:t>
      </w:r>
    </w:p>
    <w:p>
      <w:pPr>
        <w:pStyle w:val="0"/>
        <w:jc w:val="both"/>
      </w:pPr>
      <w:r>
        <w:rPr>
          <w:sz w:val="20"/>
        </w:rPr>
        <w:t xml:space="preserve">(в ред. </w:t>
      </w:r>
      <w:hyperlink w:history="0" r:id="rId33"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3.2.1. сроки проведения отбора, а также информация о возможности проведения нескольких этапов отбора с указанием сроков и порядка их проведения;</w:t>
      </w:r>
    </w:p>
    <w:p>
      <w:pPr>
        <w:pStyle w:val="0"/>
        <w:jc w:val="both"/>
      </w:pPr>
      <w:r>
        <w:rPr>
          <w:sz w:val="20"/>
        </w:rPr>
        <w:t xml:space="preserve">(п. 3.2.1 в ред. </w:t>
      </w:r>
      <w:hyperlink w:history="0" r:id="rId34"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p>
      <w:pPr>
        <w:pStyle w:val="0"/>
        <w:spacing w:before="200" w:line-rule="auto"/>
        <w:ind w:firstLine="540"/>
        <w:jc w:val="both"/>
      </w:pPr>
      <w:r>
        <w:rPr>
          <w:sz w:val="20"/>
        </w:rPr>
        <w:t xml:space="preserve">3.2.1(1). дата начала подачи или окончания приема предложений (заявок) участников отбора, которая не может быть ранее:</w:t>
      </w:r>
    </w:p>
    <w:p>
      <w:pPr>
        <w:pStyle w:val="0"/>
        <w:spacing w:before="200" w:line-rule="auto"/>
        <w:ind w:firstLine="540"/>
        <w:jc w:val="both"/>
      </w:pPr>
      <w:r>
        <w:rPr>
          <w:sz w:val="20"/>
        </w:rPr>
        <w:t xml:space="preserve">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w:t>
      </w:r>
    </w:p>
    <w:p>
      <w:pPr>
        <w:pStyle w:val="0"/>
        <w:spacing w:before="200" w:line-rule="auto"/>
        <w:ind w:firstLine="540"/>
        <w:jc w:val="both"/>
      </w:pPr>
      <w:r>
        <w:rPr>
          <w:sz w:val="20"/>
        </w:rPr>
        <w:t xml:space="preserve">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pPr>
        <w:pStyle w:val="0"/>
        <w:jc w:val="both"/>
      </w:pPr>
      <w:r>
        <w:rPr>
          <w:sz w:val="20"/>
        </w:rPr>
        <w:t xml:space="preserve">(п. 3.2.1(1) введен </w:t>
      </w:r>
      <w:hyperlink w:history="0" r:id="rId35"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Постановлением</w:t>
        </w:r>
      </w:hyperlink>
      <w:r>
        <w:rPr>
          <w:sz w:val="20"/>
        </w:rPr>
        <w:t xml:space="preserve"> Правительства Пермского края от 17.11.2022 N 966-п)</w:t>
      </w:r>
    </w:p>
    <w:p>
      <w:pPr>
        <w:pStyle w:val="0"/>
        <w:spacing w:before="200" w:line-rule="auto"/>
        <w:ind w:firstLine="540"/>
        <w:jc w:val="both"/>
      </w:pPr>
      <w:r>
        <w:rPr>
          <w:sz w:val="20"/>
        </w:rPr>
        <w:t xml:space="preserve">3.2.2. наименование, местонахождение, почтовый адрес, адрес электронной почты Министерства;</w:t>
      </w:r>
    </w:p>
    <w:p>
      <w:pPr>
        <w:pStyle w:val="0"/>
        <w:jc w:val="both"/>
      </w:pPr>
      <w:r>
        <w:rPr>
          <w:sz w:val="20"/>
        </w:rPr>
        <w:t xml:space="preserve">(п. 3.2.2 в ред. </w:t>
      </w:r>
      <w:hyperlink w:history="0" r:id="rId36"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3.2.3. результаты, в целях достижения которых предоставляется субсидия (далее - результат предоставления субсидии) в соответствии с </w:t>
      </w:r>
      <w:hyperlink w:history="0" w:anchor="P290" w:tooltip="4.9. Результатом предоставления Субсидии является доля потребителей психоактивных веществ, восстановивших социальный статус (восстановивших семейные связи, трудоустроенных), от общей численности потребителей психоактивных веществ, получивших услуги по социальной реабилитации, в том числе общественно полезные услуги, затраты на оказание которых были возмещены в период с даты заключения соглашения по 31 декабря года предоставления Субсидии.">
        <w:r>
          <w:rPr>
            <w:sz w:val="20"/>
            <w:color w:val="0000ff"/>
          </w:rPr>
          <w:t xml:space="preserve">пунктом 4.9</w:t>
        </w:r>
      </w:hyperlink>
      <w:r>
        <w:rPr>
          <w:sz w:val="20"/>
        </w:rPr>
        <w:t xml:space="preserve"> настоящего Порядка;</w:t>
      </w:r>
    </w:p>
    <w:p>
      <w:pPr>
        <w:pStyle w:val="0"/>
        <w:jc w:val="both"/>
      </w:pPr>
      <w:r>
        <w:rPr>
          <w:sz w:val="20"/>
        </w:rPr>
        <w:t xml:space="preserve">(п. 3.2.3 в ред. </w:t>
      </w:r>
      <w:hyperlink w:history="0" r:id="rId37"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3.2.4.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history="0" w:anchor="P129" w:tooltip="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
        <w:r>
          <w:rPr>
            <w:sz w:val="20"/>
            <w:color w:val="0000ff"/>
          </w:rPr>
          <w:t xml:space="preserve">пунктами 3.3</w:t>
        </w:r>
      </w:hyperlink>
      <w:r>
        <w:rPr>
          <w:sz w:val="20"/>
        </w:rPr>
        <w:t xml:space="preserve">-</w:t>
      </w:r>
      <w:hyperlink w:history="0" w:anchor="P162" w:tooltip="3.6. Исправления в тексте документов для участия в Отборе не допускаются, за исключением исправлений, заверенных подписью руководителя некоммерческой организации или иного уполномоченного лица и скрепленных оттиском печати некоммерческой организации (при наличии).">
        <w:r>
          <w:rPr>
            <w:sz w:val="20"/>
            <w:color w:val="0000ff"/>
          </w:rPr>
          <w:t xml:space="preserve">3.6</w:t>
        </w:r>
      </w:hyperlink>
      <w:r>
        <w:rPr>
          <w:sz w:val="20"/>
        </w:rPr>
        <w:t xml:space="preserve"> настоящего Порядка);</w:t>
      </w:r>
    </w:p>
    <w:p>
      <w:pPr>
        <w:pStyle w:val="0"/>
        <w:jc w:val="both"/>
      </w:pPr>
      <w:r>
        <w:rPr>
          <w:sz w:val="20"/>
        </w:rPr>
        <w:t xml:space="preserve">(п. 3.2.4 в ред. </w:t>
      </w:r>
      <w:hyperlink w:history="0" r:id="rId38"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3.2.5.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(в соответствии с </w:t>
      </w:r>
      <w:hyperlink w:history="0" w:anchor="P165" w:tooltip="3.7. Документы для участия в Отборе могут быть отозваны некоммерческой организацией до окончания срока приема документов для участия в Отборе путем письменного представления соответствующего обращения некоммерческой организации в Министерство.">
        <w:r>
          <w:rPr>
            <w:sz w:val="20"/>
            <w:color w:val="0000ff"/>
          </w:rPr>
          <w:t xml:space="preserve">пунктом 3.7</w:t>
        </w:r>
      </w:hyperlink>
      <w:r>
        <w:rPr>
          <w:sz w:val="20"/>
        </w:rPr>
        <w:t xml:space="preserve"> настоящего Порядка);</w:t>
      </w:r>
    </w:p>
    <w:p>
      <w:pPr>
        <w:pStyle w:val="0"/>
        <w:jc w:val="both"/>
      </w:pPr>
      <w:r>
        <w:rPr>
          <w:sz w:val="20"/>
        </w:rPr>
        <w:t xml:space="preserve">(п. 3.2.5 в ред. </w:t>
      </w:r>
      <w:hyperlink w:history="0" r:id="rId39"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3.2.6. правила рассмотрения и оценки предложений (заявок) участников Отбора в соответствии с </w:t>
      </w:r>
      <w:hyperlink w:history="0" w:anchor="P167" w:tooltip="3.8. Министерством в срок не позднее чем за 7 календарных дней до даты окончания срока приема документов для участия в Отборе может быть принято решение об отмене проведения Отбора.">
        <w:r>
          <w:rPr>
            <w:sz w:val="20"/>
            <w:color w:val="0000ff"/>
          </w:rPr>
          <w:t xml:space="preserve">пунктами 3.8</w:t>
        </w:r>
      </w:hyperlink>
      <w:r>
        <w:rPr>
          <w:sz w:val="20"/>
        </w:rPr>
        <w:t xml:space="preserve">-</w:t>
      </w:r>
      <w:hyperlink w:history="0" w:anchor="P210" w:tooltip="3.14. С момента включения некоммерческой организации в Список некоммерческая организация именуется претендентом на получение Субсидии.">
        <w:r>
          <w:rPr>
            <w:sz w:val="20"/>
            <w:color w:val="0000ff"/>
          </w:rPr>
          <w:t xml:space="preserve">3.14</w:t>
        </w:r>
      </w:hyperlink>
      <w:r>
        <w:rPr>
          <w:sz w:val="20"/>
        </w:rPr>
        <w:t xml:space="preserve"> настоящего Порядка;</w:t>
      </w:r>
    </w:p>
    <w:p>
      <w:pPr>
        <w:pStyle w:val="0"/>
        <w:jc w:val="both"/>
      </w:pPr>
      <w:r>
        <w:rPr>
          <w:sz w:val="20"/>
        </w:rPr>
        <w:t xml:space="preserve">(п. 3.2.6 в ред. </w:t>
      </w:r>
      <w:hyperlink w:history="0" r:id="rId40"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3.2.7. срок,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pPr>
        <w:pStyle w:val="0"/>
        <w:jc w:val="both"/>
      </w:pPr>
      <w:r>
        <w:rPr>
          <w:sz w:val="20"/>
        </w:rPr>
        <w:t xml:space="preserve">(п. 3.2.7 в ред. </w:t>
      </w:r>
      <w:hyperlink w:history="0" r:id="rId41"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3.2.8. условия признания победителя (победителей) Отбора уклонившимся от заключения соглашения;</w:t>
      </w:r>
    </w:p>
    <w:p>
      <w:pPr>
        <w:pStyle w:val="0"/>
        <w:jc w:val="both"/>
      </w:pPr>
      <w:r>
        <w:rPr>
          <w:sz w:val="20"/>
        </w:rPr>
        <w:t xml:space="preserve">(п. 3.2.8 введен </w:t>
      </w:r>
      <w:hyperlink w:history="0" r:id="rId42"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jc w:val="both"/>
      </w:pPr>
      <w:r>
        <w:rPr>
          <w:sz w:val="20"/>
        </w:rPr>
        <w:t xml:space="preserve">(п. 3.2.9 введен </w:t>
      </w:r>
      <w:hyperlink w:history="0" r:id="rId43"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3.2.10. дата размещения результатов Отбора на едином портале, а также на официальном сайте Министерства (не позднее 14-го календарного дня, следующего за днем определения получателя Субсидии);</w:t>
      </w:r>
    </w:p>
    <w:p>
      <w:pPr>
        <w:pStyle w:val="0"/>
        <w:jc w:val="both"/>
      </w:pPr>
      <w:r>
        <w:rPr>
          <w:sz w:val="20"/>
        </w:rPr>
        <w:t xml:space="preserve">(п. 3.2.10 введен </w:t>
      </w:r>
      <w:hyperlink w:history="0" r:id="rId44"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3.2.11.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(п. 3.2.11 введен </w:t>
      </w:r>
      <w:hyperlink w:history="0" r:id="rId45"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bookmarkStart w:id="129" w:name="P129"/>
    <w:bookmarkEnd w:id="129"/>
    <w:p>
      <w:pPr>
        <w:pStyle w:val="0"/>
        <w:spacing w:before="200" w:line-rule="auto"/>
        <w:ind w:firstLine="540"/>
        <w:jc w:val="both"/>
      </w:pPr>
      <w:r>
        <w:rPr>
          <w:sz w:val="20"/>
        </w:rPr>
        <w:t xml:space="preserve">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w:t>
      </w:r>
    </w:p>
    <w:bookmarkStart w:id="130" w:name="P130"/>
    <w:bookmarkEnd w:id="130"/>
    <w:p>
      <w:pPr>
        <w:pStyle w:val="0"/>
        <w:spacing w:before="200" w:line-rule="auto"/>
        <w:ind w:firstLine="540"/>
        <w:jc w:val="both"/>
      </w:pPr>
      <w:r>
        <w:rPr>
          <w:sz w:val="20"/>
        </w:rPr>
        <w:t xml:space="preserve">3.3.1. </w:t>
      </w:r>
      <w:hyperlink w:history="0" w:anchor="P453" w:tooltip="ЗАЯВКА">
        <w:r>
          <w:rPr>
            <w:sz w:val="20"/>
            <w:color w:val="0000ff"/>
          </w:rPr>
          <w:t xml:space="preserve">заявку</w:t>
        </w:r>
      </w:hyperlink>
      <w:r>
        <w:rPr>
          <w:sz w:val="20"/>
        </w:rPr>
        <w:t xml:space="preserve"> на участие в отборе социально ориентированных некоммерческих организаций, не являющихся государственными (муниципальными) учреждениями, в целях получения субсидии на оказание реабилитационных социальных услуг лицам, имеющим опыт злоупотребления наркотическими средствами, психотропными веществами и алкоголем, в том числе общественно полезных услуг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по форме согласно приложению 3 к настоящему Порядку;</w:t>
      </w:r>
    </w:p>
    <w:bookmarkStart w:id="131" w:name="P131"/>
    <w:bookmarkEnd w:id="131"/>
    <w:p>
      <w:pPr>
        <w:pStyle w:val="0"/>
        <w:spacing w:before="200" w:line-rule="auto"/>
        <w:ind w:firstLine="540"/>
        <w:jc w:val="both"/>
      </w:pPr>
      <w:r>
        <w:rPr>
          <w:sz w:val="20"/>
        </w:rPr>
        <w:t xml:space="preserve">3.3.2. </w:t>
      </w:r>
      <w:hyperlink w:history="0" w:anchor="P509" w:tooltip="СВЕДЕНИЯ">
        <w:r>
          <w:rPr>
            <w:sz w:val="20"/>
            <w:color w:val="0000ff"/>
          </w:rPr>
          <w:t xml:space="preserve">сведения</w:t>
        </w:r>
      </w:hyperlink>
      <w:r>
        <w:rPr>
          <w:sz w:val="20"/>
        </w:rPr>
        <w:t xml:space="preserve"> о социально ориентированной некоммерческой организации, не являющейся государственным (муниципальным) учреждением, по форме согласно приложению 4 к настоящему Порядку (далее - Сведения об организации);</w:t>
      </w:r>
    </w:p>
    <w:p>
      <w:pPr>
        <w:pStyle w:val="0"/>
        <w:spacing w:before="200" w:line-rule="auto"/>
        <w:ind w:firstLine="540"/>
        <w:jc w:val="both"/>
      </w:pPr>
      <w:r>
        <w:rPr>
          <w:sz w:val="20"/>
        </w:rPr>
        <w:t xml:space="preserve">3.3.3. копию учредительного документа некоммерческой организации;</w:t>
      </w:r>
    </w:p>
    <w:p>
      <w:pPr>
        <w:pStyle w:val="0"/>
        <w:spacing w:before="200" w:line-rule="auto"/>
        <w:ind w:firstLine="540"/>
        <w:jc w:val="both"/>
      </w:pPr>
      <w:r>
        <w:rPr>
          <w:sz w:val="20"/>
        </w:rPr>
        <w:t xml:space="preserve">3.3.4. копию свидетельства о постановке на учет в налоговом органе (в случае непредоставления указанного документа некоммерческой организацией по собственной инициативе Министерство запрашивает соответствующие сведения в порядке межведомственного взаимодействия);</w:t>
      </w:r>
    </w:p>
    <w:p>
      <w:pPr>
        <w:pStyle w:val="0"/>
        <w:spacing w:before="200" w:line-rule="auto"/>
        <w:ind w:firstLine="540"/>
        <w:jc w:val="both"/>
      </w:pPr>
      <w:r>
        <w:rPr>
          <w:sz w:val="20"/>
        </w:rPr>
        <w:t xml:space="preserve">3.3.5. выписку из Единого государственного реестра юридических лиц по состоянию не ранее чем за 30 календарных дней до дня подачи документов для участия в Отборе (в случае непредоставления указанного документа некоммерческой организацией по собственной инициативе Министерство запрашивает соответствующие сведения в порядке межведомственного взаимодействия);</w:t>
      </w:r>
    </w:p>
    <w:p>
      <w:pPr>
        <w:pStyle w:val="0"/>
        <w:spacing w:before="200" w:line-rule="auto"/>
        <w:ind w:firstLine="540"/>
        <w:jc w:val="both"/>
      </w:pPr>
      <w:r>
        <w:rPr>
          <w:sz w:val="20"/>
        </w:rPr>
        <w:t xml:space="preserve">3.3.6.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подаются документы для участия в Отборе, справку Государственного учреждения - Пермского регионального отделения Фонда социального страхования Российской Федерации о состоянии расчетов по состоянию на первое число месяца, предшествующего месяцу, в котором подаются документы для участия в Отборе (в случае непредоставления указанных документов некоммерческой организацией по собственной инициативе Министерство запрашивает соответствующие сведения в порядке межведомственного взаимодействия);</w:t>
      </w:r>
    </w:p>
    <w:p>
      <w:pPr>
        <w:pStyle w:val="0"/>
        <w:jc w:val="both"/>
      </w:pPr>
      <w:r>
        <w:rPr>
          <w:sz w:val="20"/>
        </w:rPr>
        <w:t xml:space="preserve">(п. 3.3.6 в ред. </w:t>
      </w:r>
      <w:hyperlink w:history="0" r:id="rId46"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p>
      <w:pPr>
        <w:pStyle w:val="0"/>
        <w:spacing w:before="200" w:line-rule="auto"/>
        <w:ind w:firstLine="540"/>
        <w:jc w:val="both"/>
      </w:pPr>
      <w:r>
        <w:rPr>
          <w:sz w:val="20"/>
        </w:rPr>
        <w:t xml:space="preserve">3.3.7. копию документа, подтверждающего право собственности, владения, пользования объектом недвижимого имущества (здание, строение, сооружение и (или) помещение), в котором некоммерческая организация оказывает услуги по социальной реабилитации (в случае непредоставления указанного документа некоммерческой организацией по собственной инициативе Министерство запрашивает соответствующие сведения в порядке межведомственного взаимодействия, за исключением случаев, когда право на объект недвижимости не подлежит государственной регистрации);</w:t>
      </w:r>
    </w:p>
    <w:p>
      <w:pPr>
        <w:pStyle w:val="0"/>
        <w:spacing w:before="200" w:line-rule="auto"/>
        <w:ind w:firstLine="540"/>
        <w:jc w:val="both"/>
      </w:pPr>
      <w:r>
        <w:rPr>
          <w:sz w:val="20"/>
        </w:rPr>
        <w:t xml:space="preserve">3.3.8. копию декларации пожарной безопасности на объект недвижимого имущества, в котором некоммерческая организация оказывает услуги по социальной реабилитации, зарегистрированной подразделением МЧС России;</w:t>
      </w:r>
    </w:p>
    <w:p>
      <w:pPr>
        <w:pStyle w:val="0"/>
        <w:jc w:val="both"/>
      </w:pPr>
      <w:r>
        <w:rPr>
          <w:sz w:val="20"/>
        </w:rPr>
        <w:t xml:space="preserve">(п. 3.3.8 в ред. </w:t>
      </w:r>
      <w:hyperlink w:history="0" r:id="rId47"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3.3.9. копию договора (договоров) на поставку готовых блюд из организаций общественного питания (в случае отсутствия собственных ресурсов) либо договора (договоров) на поставку продуктов питания;</w:t>
      </w:r>
    </w:p>
    <w:p>
      <w:pPr>
        <w:pStyle w:val="0"/>
        <w:spacing w:before="200" w:line-rule="auto"/>
        <w:ind w:firstLine="540"/>
        <w:jc w:val="both"/>
      </w:pPr>
      <w:r>
        <w:rPr>
          <w:sz w:val="20"/>
        </w:rPr>
        <w:t xml:space="preserve">3.3.10. копию договора (договоров) на проведение дезинсекционных, дератизационных мероприятий в отношении объекта недвижимого имущества (здание, строение, сооружение и (или) помещение), в котором некоммерческая организация оказывает услуги по социальной реабилитации;</w:t>
      </w:r>
    </w:p>
    <w:bookmarkStart w:id="142" w:name="P142"/>
    <w:bookmarkEnd w:id="142"/>
    <w:p>
      <w:pPr>
        <w:pStyle w:val="0"/>
        <w:spacing w:before="200" w:line-rule="auto"/>
        <w:ind w:firstLine="540"/>
        <w:jc w:val="both"/>
      </w:pPr>
      <w:r>
        <w:rPr>
          <w:sz w:val="20"/>
        </w:rPr>
        <w:t xml:space="preserve">3.3.11. заявление о согласии на обработку персональных данных, содержащихся в документах, представленных для участия в Отборе в соответствии с </w:t>
      </w:r>
      <w:hyperlink w:history="0" w:anchor="P129" w:tooltip="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3.3.12. утратил силу. - </w:t>
      </w:r>
      <w:hyperlink w:history="0" r:id="rId48"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3.3.13. документы, подтверждающие квалификацию некоммерческой организации:</w:t>
      </w:r>
    </w:p>
    <w:p>
      <w:pPr>
        <w:pStyle w:val="0"/>
        <w:spacing w:before="200" w:line-rule="auto"/>
        <w:ind w:firstLine="540"/>
        <w:jc w:val="both"/>
      </w:pPr>
      <w:r>
        <w:rPr>
          <w:sz w:val="20"/>
        </w:rPr>
        <w:t xml:space="preserve">3.3.13.1. копию штатного расписания некоммерческой организации;</w:t>
      </w:r>
    </w:p>
    <w:bookmarkStart w:id="146" w:name="P146"/>
    <w:bookmarkEnd w:id="146"/>
    <w:p>
      <w:pPr>
        <w:pStyle w:val="0"/>
        <w:spacing w:before="200" w:line-rule="auto"/>
        <w:ind w:firstLine="540"/>
        <w:jc w:val="both"/>
      </w:pPr>
      <w:r>
        <w:rPr>
          <w:sz w:val="20"/>
        </w:rPr>
        <w:t xml:space="preserve">3.3.13.2. копию трудового договора, подтверждающего принятие некоммерческой организацией на работу психолога, и (или) договора гражданско-правового характера, подтверждающего оказание некоммерческой организации услуг психолога;</w:t>
      </w:r>
    </w:p>
    <w:p>
      <w:pPr>
        <w:pStyle w:val="0"/>
        <w:spacing w:before="200" w:line-rule="auto"/>
        <w:ind w:firstLine="540"/>
        <w:jc w:val="both"/>
      </w:pPr>
      <w:r>
        <w:rPr>
          <w:sz w:val="20"/>
        </w:rPr>
        <w:t xml:space="preserve">3.3.13.3. копии трудовых договоров, подтверждающих принятие некоммерческой организацией на работу инструктора по труду, социального работника, юрисконсульта (при наличии), и (или) копии договоров гражданско-правового характера, подтверждающих оказание некоммерческой организации услуг указанными специалистами (при наличии);</w:t>
      </w:r>
    </w:p>
    <w:bookmarkStart w:id="148" w:name="P148"/>
    <w:bookmarkEnd w:id="148"/>
    <w:p>
      <w:pPr>
        <w:pStyle w:val="0"/>
        <w:spacing w:before="200" w:line-rule="auto"/>
        <w:ind w:firstLine="540"/>
        <w:jc w:val="both"/>
      </w:pPr>
      <w:r>
        <w:rPr>
          <w:sz w:val="20"/>
        </w:rPr>
        <w:t xml:space="preserve">3.3.13.4. копии документов о профессиональном образовании и опыте работы психологов, принятых некоммерческой организацией на работу или оказывающих некоммерческой организации психологические услуги по договорам гражданско-правового характера;</w:t>
      </w:r>
    </w:p>
    <w:bookmarkStart w:id="149" w:name="P149"/>
    <w:bookmarkEnd w:id="149"/>
    <w:p>
      <w:pPr>
        <w:pStyle w:val="0"/>
        <w:spacing w:before="200" w:line-rule="auto"/>
        <w:ind w:firstLine="540"/>
        <w:jc w:val="both"/>
      </w:pPr>
      <w:r>
        <w:rPr>
          <w:sz w:val="20"/>
        </w:rPr>
        <w:t xml:space="preserve">3.3.13.5. программу реабилитации потребителей психоактивных веществ, составленную в соответствии с общими требованиями Стандарта и требованиями к оказанию общественно полезной услуги, установленными приказом Министерства, содержащую в том числе информацию о категории получателей, планируемом объеме, периодичности предоставления общественно полезной услуги, стоимости единицы общественно полезной услуги;</w:t>
      </w:r>
    </w:p>
    <w:p>
      <w:pPr>
        <w:pStyle w:val="0"/>
        <w:spacing w:before="200" w:line-rule="auto"/>
        <w:ind w:firstLine="540"/>
        <w:jc w:val="both"/>
      </w:pPr>
      <w:r>
        <w:rPr>
          <w:sz w:val="20"/>
        </w:rPr>
        <w:t xml:space="preserve">3.3.13.6. перечень положительных публикаций в средствах массовой информации (включая интернет-ресурсы) о деятельности некоммерческой организации по оказанию услуг по социальной реабилитации, в том числе общественно полезных услуг (при наличии);</w:t>
      </w:r>
    </w:p>
    <w:p>
      <w:pPr>
        <w:pStyle w:val="0"/>
        <w:spacing w:before="200" w:line-rule="auto"/>
        <w:ind w:firstLine="540"/>
        <w:jc w:val="both"/>
      </w:pPr>
      <w:r>
        <w:rPr>
          <w:sz w:val="20"/>
        </w:rPr>
        <w:t xml:space="preserve">3.3.13.7. копии грамот и (или) благодарственных писем органов государственной власти (государственных органов), органов местного самоуправления за осуществление некоммерческой организацией деятельности по оказанию услуг по социальной реабилитации, в том числе общественно полезных услуг (при наличии);</w:t>
      </w:r>
    </w:p>
    <w:bookmarkStart w:id="152" w:name="P152"/>
    <w:bookmarkEnd w:id="152"/>
    <w:p>
      <w:pPr>
        <w:pStyle w:val="0"/>
        <w:spacing w:before="200" w:line-rule="auto"/>
        <w:ind w:firstLine="540"/>
        <w:jc w:val="both"/>
      </w:pPr>
      <w:r>
        <w:rPr>
          <w:sz w:val="20"/>
        </w:rPr>
        <w:t xml:space="preserve">3.3.14. смету расходов на оказание услуг по социальной реабилитации, планируемых к возмещению в соответствии с настоящим Порядком, соответствующих Перечню затрат.</w:t>
      </w:r>
    </w:p>
    <w:p>
      <w:pPr>
        <w:pStyle w:val="0"/>
        <w:spacing w:before="200" w:line-rule="auto"/>
        <w:ind w:firstLine="540"/>
        <w:jc w:val="both"/>
      </w:pPr>
      <w:r>
        <w:rPr>
          <w:sz w:val="20"/>
        </w:rPr>
        <w:t xml:space="preserve">Помимо документов, указанных в </w:t>
      </w:r>
      <w:hyperlink w:history="0" w:anchor="P129" w:tooltip="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
        <w:r>
          <w:rPr>
            <w:sz w:val="20"/>
            <w:color w:val="0000ff"/>
          </w:rPr>
          <w:t xml:space="preserve">пункте 3.3</w:t>
        </w:r>
      </w:hyperlink>
      <w:r>
        <w:rPr>
          <w:sz w:val="20"/>
        </w:rPr>
        <w:t xml:space="preserve"> настоящего Порядка, в составе документов на участие в Отборе некоммерческая организация может представить дополнительные материалы и сведения о своей деятельности.</w:t>
      </w:r>
    </w:p>
    <w:p>
      <w:pPr>
        <w:pStyle w:val="0"/>
        <w:spacing w:before="200" w:line-rule="auto"/>
        <w:ind w:firstLine="540"/>
        <w:jc w:val="both"/>
      </w:pPr>
      <w:r>
        <w:rPr>
          <w:sz w:val="20"/>
        </w:rPr>
        <w:t xml:space="preserve">Документы для участия в Отборе, представленные после окончания срока приема документов для участия в Отборе, установленного в объявлении о проведении Отбора, Министерством не принимаются.</w:t>
      </w:r>
    </w:p>
    <w:p>
      <w:pPr>
        <w:pStyle w:val="0"/>
        <w:spacing w:before="200" w:line-rule="auto"/>
        <w:ind w:firstLine="540"/>
        <w:jc w:val="both"/>
      </w:pPr>
      <w:r>
        <w:rPr>
          <w:sz w:val="20"/>
        </w:rPr>
        <w:t xml:space="preserve">3.4. Некоммерческая организация может подать только одну заявку на участие в Отборе в рамках Отбора.</w:t>
      </w:r>
    </w:p>
    <w:p>
      <w:pPr>
        <w:pStyle w:val="0"/>
        <w:spacing w:before="200" w:line-rule="auto"/>
        <w:ind w:firstLine="540"/>
        <w:jc w:val="both"/>
      </w:pPr>
      <w:r>
        <w:rPr>
          <w:sz w:val="20"/>
        </w:rPr>
        <w:t xml:space="preserve">Некоммерческая организация, представившая документы на участие в Отборе, самостоятельно несет все расходы, связанные с их подготовкой.</w:t>
      </w:r>
    </w:p>
    <w:p>
      <w:pPr>
        <w:pStyle w:val="0"/>
        <w:spacing w:before="200" w:line-rule="auto"/>
        <w:ind w:firstLine="540"/>
        <w:jc w:val="both"/>
      </w:pPr>
      <w:r>
        <w:rPr>
          <w:sz w:val="20"/>
        </w:rPr>
        <w:t xml:space="preserve">3.5. Документы для участия в Отборе представляются на бумажном носителе.</w:t>
      </w:r>
    </w:p>
    <w:p>
      <w:pPr>
        <w:pStyle w:val="0"/>
        <w:spacing w:before="200" w:line-rule="auto"/>
        <w:ind w:firstLine="540"/>
        <w:jc w:val="both"/>
      </w:pPr>
      <w:r>
        <w:rPr>
          <w:sz w:val="20"/>
        </w:rPr>
        <w:t xml:space="preserve">К документам для участия в Отборе, указанным в </w:t>
      </w:r>
      <w:hyperlink w:history="0" w:anchor="P146" w:tooltip="3.3.13.2. копию трудового договора, подтверждающего принятие некоммерческой организацией на работу психолога, и (или) договора гражданско-правового характера, подтверждающего оказание некоммерческой организации услуг психолога;">
        <w:r>
          <w:rPr>
            <w:sz w:val="20"/>
            <w:color w:val="0000ff"/>
          </w:rPr>
          <w:t xml:space="preserve">пунктах 3.3.13.2</w:t>
        </w:r>
      </w:hyperlink>
      <w:r>
        <w:rPr>
          <w:sz w:val="20"/>
        </w:rPr>
        <w:t xml:space="preserve">-</w:t>
      </w:r>
      <w:hyperlink w:history="0" w:anchor="P148" w:tooltip="3.3.13.4. копии документов о профессиональном образовании и опыте работы психологов, принятых некоммерческой организацией на работу или оказывающих некоммерческой организации психологические услуги по договорам гражданско-правового характера;">
        <w:r>
          <w:rPr>
            <w:sz w:val="20"/>
            <w:color w:val="0000ff"/>
          </w:rPr>
          <w:t xml:space="preserve">3.3.13.4</w:t>
        </w:r>
      </w:hyperlink>
      <w:r>
        <w:rPr>
          <w:sz w:val="20"/>
        </w:rPr>
        <w:t xml:space="preserve"> настоящего Порядка, содержащим персональные данные работников, должны быть приложены копии согласий на обработку персональных данных.</w:t>
      </w:r>
    </w:p>
    <w:p>
      <w:pPr>
        <w:pStyle w:val="0"/>
        <w:spacing w:before="200" w:line-rule="auto"/>
        <w:ind w:firstLine="540"/>
        <w:jc w:val="both"/>
      </w:pPr>
      <w:r>
        <w:rPr>
          <w:sz w:val="20"/>
        </w:rPr>
        <w:t xml:space="preserve">Документы для участия в Отборе, указанные в </w:t>
      </w:r>
      <w:hyperlink w:history="0" w:anchor="P130" w:tooltip="3.3.1. заявку на участие в отборе социально ориентированных некоммерческих организаций, не являющихся государственными (муниципальными) учреждениями, в целях получения субсидии на оказание реабилитационных социальных услуг лицам, имеющим опыт злоупотребления наркотическими средствами, психотропными веществами и алкоголем, в том числе общественно полезных услуг по социальной трудовой реинтеграции лиц, осуществлявших незаконное потребление наркотических средств и психотропных веществ, страдающих алкоголизм...">
        <w:r>
          <w:rPr>
            <w:sz w:val="20"/>
            <w:color w:val="0000ff"/>
          </w:rPr>
          <w:t xml:space="preserve">пунктах 3.3.1</w:t>
        </w:r>
      </w:hyperlink>
      <w:r>
        <w:rPr>
          <w:sz w:val="20"/>
        </w:rPr>
        <w:t xml:space="preserve">, </w:t>
      </w:r>
      <w:hyperlink w:history="0" w:anchor="P131" w:tooltip="3.3.2. сведения о социально ориентированной некоммерческой организации, не являющейся государственным (муниципальным) учреждением, по форме согласно приложению 4 к настоящему Порядку (далее - Сведения об организации);">
        <w:r>
          <w:rPr>
            <w:sz w:val="20"/>
            <w:color w:val="0000ff"/>
          </w:rPr>
          <w:t xml:space="preserve">3.3.2</w:t>
        </w:r>
      </w:hyperlink>
      <w:r>
        <w:rPr>
          <w:sz w:val="20"/>
        </w:rPr>
        <w:t xml:space="preserve">, </w:t>
      </w:r>
      <w:hyperlink w:history="0" w:anchor="P142" w:tooltip="3.3.11. заявление о согласии на обработку персональных данных, содержащихся в документах, представленных для участия в Отборе в соответствии с пунктом 3.3 настоящего Порядка;">
        <w:r>
          <w:rPr>
            <w:sz w:val="20"/>
            <w:color w:val="0000ff"/>
          </w:rPr>
          <w:t xml:space="preserve">3.3.11</w:t>
        </w:r>
      </w:hyperlink>
      <w:r>
        <w:rPr>
          <w:sz w:val="20"/>
        </w:rPr>
        <w:t xml:space="preserve">, </w:t>
      </w:r>
      <w:hyperlink w:history="0" w:anchor="P149" w:tooltip="3.3.13.5. программу реабилитации потребителей психоактивных веществ, составленную в соответствии с общими требованиями Стандарта и требованиями к оказанию общественно полезной услуги, установленными приказом Министерства, содержащую в том числе информацию о категории получателей, планируемом объеме, периодичности предоставления общественно полезной услуги, стоимости единицы общественно полезной услуги;">
        <w:r>
          <w:rPr>
            <w:sz w:val="20"/>
            <w:color w:val="0000ff"/>
          </w:rPr>
          <w:t xml:space="preserve">3.3.13.5</w:t>
        </w:r>
      </w:hyperlink>
      <w:r>
        <w:rPr>
          <w:sz w:val="20"/>
        </w:rPr>
        <w:t xml:space="preserve">, </w:t>
      </w:r>
      <w:hyperlink w:history="0" w:anchor="P152" w:tooltip="3.3.14. смету расходов на оказание услуг по социальной реабилитации, планируемых к возмещению в соответствии с настоящим Порядком, соответствующих Перечню затрат.">
        <w:r>
          <w:rPr>
            <w:sz w:val="20"/>
            <w:color w:val="0000ff"/>
          </w:rPr>
          <w:t xml:space="preserve">3.3.14</w:t>
        </w:r>
      </w:hyperlink>
      <w:r>
        <w:rPr>
          <w:sz w:val="20"/>
        </w:rPr>
        <w:t xml:space="preserve"> настоящего Порядка, должны быть подписаны, а копии документов для участия в Отборе должны быть заверены подписью руководителя некоммерческой организации или иного уполномоченного лица (с приложением документа, подтверждающего полномочия указанного лица) и скреплены оттиском печати некоммерческой организации (при наличии).</w:t>
      </w:r>
    </w:p>
    <w:p>
      <w:pPr>
        <w:pStyle w:val="0"/>
        <w:spacing w:before="200" w:line-rule="auto"/>
        <w:ind w:firstLine="540"/>
        <w:jc w:val="both"/>
      </w:pPr>
      <w:r>
        <w:rPr>
          <w:sz w:val="20"/>
        </w:rPr>
        <w:t xml:space="preserve">Документы для участия в Отборе должны быть сброшюрованы (или прошиты), пронумерованы и скреплены оттиском печати (при наличии).</w:t>
      </w:r>
    </w:p>
    <w:p>
      <w:pPr>
        <w:pStyle w:val="0"/>
        <w:spacing w:before="200" w:line-rule="auto"/>
        <w:ind w:firstLine="540"/>
        <w:jc w:val="both"/>
      </w:pPr>
      <w:r>
        <w:rPr>
          <w:sz w:val="20"/>
        </w:rPr>
        <w:t xml:space="preserve">Документы для участия в Отборе, представленные некоммерческой организацией, не возвращаются.</w:t>
      </w:r>
    </w:p>
    <w:bookmarkStart w:id="162" w:name="P162"/>
    <w:bookmarkEnd w:id="162"/>
    <w:p>
      <w:pPr>
        <w:pStyle w:val="0"/>
        <w:spacing w:before="200" w:line-rule="auto"/>
        <w:ind w:firstLine="540"/>
        <w:jc w:val="both"/>
      </w:pPr>
      <w:r>
        <w:rPr>
          <w:sz w:val="20"/>
        </w:rPr>
        <w:t xml:space="preserve">3.6. Исправления в тексте документов для участия в Отборе не допускаются, за исключением исправлений, заверенных подписью руководителя некоммерческой организации или иного уполномоченного лица и скрепленных оттиском печати некоммерческой организации (при наличии).</w:t>
      </w:r>
    </w:p>
    <w:p>
      <w:pPr>
        <w:pStyle w:val="0"/>
        <w:spacing w:before="200" w:line-rule="auto"/>
        <w:ind w:firstLine="540"/>
        <w:jc w:val="both"/>
      </w:pPr>
      <w:r>
        <w:rPr>
          <w:sz w:val="20"/>
        </w:rPr>
        <w:t xml:space="preserve">При заполнении документов для участия в Отборе не допускается использование сокращений и аббревиатур. Документы для участия в Отборе и иные представленные документы заполняются в машинописном виде.</w:t>
      </w:r>
    </w:p>
    <w:p>
      <w:pPr>
        <w:pStyle w:val="0"/>
        <w:spacing w:before="200" w:line-rule="auto"/>
        <w:ind w:firstLine="540"/>
        <w:jc w:val="both"/>
      </w:pPr>
      <w:r>
        <w:rPr>
          <w:sz w:val="20"/>
        </w:rPr>
        <w:t xml:space="preserve">Документы для участия в Отборе и иные представленные документы не должны содержать исправления, зачеркнутые слова, орфографические, грамматические ошибки или опечатки, не позволяющие однозначно истолковать содержание представленных документов.</w:t>
      </w:r>
    </w:p>
    <w:bookmarkStart w:id="165" w:name="P165"/>
    <w:bookmarkEnd w:id="165"/>
    <w:p>
      <w:pPr>
        <w:pStyle w:val="0"/>
        <w:spacing w:before="200" w:line-rule="auto"/>
        <w:ind w:firstLine="540"/>
        <w:jc w:val="both"/>
      </w:pPr>
      <w:r>
        <w:rPr>
          <w:sz w:val="20"/>
        </w:rPr>
        <w:t xml:space="preserve">3.7. Документы для участия в Отборе могут быть отозваны некоммерческой организацией до окончания срока приема документов для участия в Отборе путем письменного представления соответствующего обращения некоммерческой организации в Министерство.</w:t>
      </w:r>
    </w:p>
    <w:p>
      <w:pPr>
        <w:pStyle w:val="0"/>
        <w:spacing w:before="200" w:line-rule="auto"/>
        <w:ind w:firstLine="540"/>
        <w:jc w:val="both"/>
      </w:pPr>
      <w:r>
        <w:rPr>
          <w:sz w:val="20"/>
        </w:rPr>
        <w:t xml:space="preserve">В течение срока приема документов для участия в Отборе допускается внесение некоммерческой организацией изменений в документы для участия в Отборе (в том числе представление дополнительной информации, иных документов) на основании письменного представления соответствующего обращения некоммерческой организации в Министерство.</w:t>
      </w:r>
    </w:p>
    <w:bookmarkStart w:id="167" w:name="P167"/>
    <w:bookmarkEnd w:id="167"/>
    <w:p>
      <w:pPr>
        <w:pStyle w:val="0"/>
        <w:spacing w:before="200" w:line-rule="auto"/>
        <w:ind w:firstLine="540"/>
        <w:jc w:val="both"/>
      </w:pPr>
      <w:r>
        <w:rPr>
          <w:sz w:val="20"/>
        </w:rPr>
        <w:t xml:space="preserve">3.8. Министерством в срок не позднее чем за 7 календарных дней до даты окончания срока приема документов для участия в Отборе может быть принято решение об отмене проведения Отбора.</w:t>
      </w:r>
    </w:p>
    <w:p>
      <w:pPr>
        <w:pStyle w:val="0"/>
        <w:spacing w:before="200" w:line-rule="auto"/>
        <w:ind w:firstLine="540"/>
        <w:jc w:val="both"/>
      </w:pPr>
      <w:r>
        <w:rPr>
          <w:sz w:val="20"/>
        </w:rPr>
        <w:t xml:space="preserve">Уведомление об отмене проведения Отбора размещается на официальном сайте Министерства и направляется всем некоммерческим организациям, представившим документы для участия в Отборе, по фактическому адресу и адресу электронной почты (при наличии), указанным в Сведениях об организации, не позднее следующего рабочего дня после дня принятия решения об отмене проведения Отбора.</w:t>
      </w:r>
    </w:p>
    <w:p>
      <w:pPr>
        <w:pStyle w:val="0"/>
        <w:spacing w:before="200" w:line-rule="auto"/>
        <w:ind w:firstLine="540"/>
        <w:jc w:val="both"/>
      </w:pPr>
      <w:r>
        <w:rPr>
          <w:sz w:val="20"/>
        </w:rPr>
        <w:t xml:space="preserve">3.9. Министерство:</w:t>
      </w:r>
    </w:p>
    <w:p>
      <w:pPr>
        <w:pStyle w:val="0"/>
        <w:spacing w:before="200" w:line-rule="auto"/>
        <w:ind w:firstLine="540"/>
        <w:jc w:val="both"/>
      </w:pPr>
      <w:r>
        <w:rPr>
          <w:sz w:val="20"/>
        </w:rPr>
        <w:t xml:space="preserve">3.9.1. принимает документы для участия в Отборе, поступившие в пределах срока приема документов для участия в Отборе, установленного в объявлении о проведении Отбора, и регистрирует их в день подачи документов для участия в Отборе в порядке поступления в журнале учета.</w:t>
      </w:r>
    </w:p>
    <w:p>
      <w:pPr>
        <w:pStyle w:val="0"/>
        <w:spacing w:before="200" w:line-rule="auto"/>
        <w:ind w:firstLine="540"/>
        <w:jc w:val="both"/>
      </w:pPr>
      <w:r>
        <w:rPr>
          <w:sz w:val="20"/>
        </w:rPr>
        <w:t xml:space="preserve">Журнал учета должен содержать следующие данные:</w:t>
      </w:r>
    </w:p>
    <w:p>
      <w:pPr>
        <w:pStyle w:val="0"/>
        <w:spacing w:before="200" w:line-rule="auto"/>
        <w:ind w:firstLine="540"/>
        <w:jc w:val="both"/>
      </w:pPr>
      <w:r>
        <w:rPr>
          <w:sz w:val="20"/>
        </w:rPr>
        <w:t xml:space="preserve">дату и время поступления документов для участия в Отборе в Министерство;</w:t>
      </w:r>
    </w:p>
    <w:p>
      <w:pPr>
        <w:pStyle w:val="0"/>
        <w:spacing w:before="200" w:line-rule="auto"/>
        <w:ind w:firstLine="540"/>
        <w:jc w:val="both"/>
      </w:pPr>
      <w:r>
        <w:rPr>
          <w:sz w:val="20"/>
        </w:rPr>
        <w:t xml:space="preserve">наименование некоммерческой организации, от которой поступили документы для участия в Отборе;</w:t>
      </w:r>
    </w:p>
    <w:p>
      <w:pPr>
        <w:pStyle w:val="0"/>
        <w:spacing w:before="200" w:line-rule="auto"/>
        <w:ind w:firstLine="540"/>
        <w:jc w:val="both"/>
      </w:pPr>
      <w:r>
        <w:rPr>
          <w:sz w:val="20"/>
        </w:rPr>
        <w:t xml:space="preserve">юридический адрес некоммерческой организации;</w:t>
      </w:r>
    </w:p>
    <w:p>
      <w:pPr>
        <w:pStyle w:val="0"/>
        <w:spacing w:before="200" w:line-rule="auto"/>
        <w:ind w:firstLine="540"/>
        <w:jc w:val="both"/>
      </w:pPr>
      <w:r>
        <w:rPr>
          <w:sz w:val="20"/>
        </w:rPr>
        <w:t xml:space="preserve">должность, фамилию и инициалы, подпись, телефон лица, представившего документы для участия в Отборе;</w:t>
      </w:r>
    </w:p>
    <w:bookmarkStart w:id="176" w:name="P176"/>
    <w:bookmarkEnd w:id="176"/>
    <w:p>
      <w:pPr>
        <w:pStyle w:val="0"/>
        <w:spacing w:before="200" w:line-rule="auto"/>
        <w:ind w:firstLine="540"/>
        <w:jc w:val="both"/>
      </w:pPr>
      <w:r>
        <w:rPr>
          <w:sz w:val="20"/>
        </w:rPr>
        <w:t xml:space="preserve">3.9.2. в течение 5 рабочих дней после окончания срока приема документов для участия в Отборе, установленного в объявлении о проведении Отбора, передает их в конкурсную комиссию по рассмотрению документов для участия в Отборе (далее - Комиссия) для рассмотрения и принятия решения о включении либо об отказе от включения некоммерческой организации в Список.</w:t>
      </w:r>
    </w:p>
    <w:p>
      <w:pPr>
        <w:pStyle w:val="0"/>
        <w:spacing w:before="200" w:line-rule="auto"/>
        <w:ind w:firstLine="540"/>
        <w:jc w:val="both"/>
      </w:pPr>
      <w:r>
        <w:rPr>
          <w:sz w:val="20"/>
        </w:rPr>
        <w:t xml:space="preserve">Состав Комиссии и порядок ее работы утверждаются приказом Министерства. Состав Комиссии формируется исключительно из числа государственных гражданских служащих Пермского края в Министерстве.</w:t>
      </w:r>
    </w:p>
    <w:bookmarkStart w:id="178" w:name="P178"/>
    <w:bookmarkEnd w:id="178"/>
    <w:p>
      <w:pPr>
        <w:pStyle w:val="0"/>
        <w:spacing w:before="200" w:line-rule="auto"/>
        <w:ind w:firstLine="540"/>
        <w:jc w:val="both"/>
      </w:pPr>
      <w:r>
        <w:rPr>
          <w:sz w:val="20"/>
        </w:rPr>
        <w:t xml:space="preserve">3.10. Комиссия в течение 5 рабочих дней со дня получения от Министерства документов для участия в Отборе в соответствии с </w:t>
      </w:r>
      <w:hyperlink w:history="0" w:anchor="P176" w:tooltip="3.9.2. в течение 5 рабочих дней после окончания срока приема документов для участия в Отборе, установленного в объявлении о проведении Отбора, передает их в конкурсную комиссию по рассмотрению документов для участия в Отборе (далее - Комиссия) для рассмотрения и принятия решения о включении либо об отказе от включения некоммерческой организации в Список.">
        <w:r>
          <w:rPr>
            <w:sz w:val="20"/>
            <w:color w:val="0000ff"/>
          </w:rPr>
          <w:t xml:space="preserve">пунктом 3.9.2</w:t>
        </w:r>
      </w:hyperlink>
      <w:r>
        <w:rPr>
          <w:sz w:val="20"/>
        </w:rPr>
        <w:t xml:space="preserve"> настоящего Порядка на заседании Комиссии:</w:t>
      </w:r>
    </w:p>
    <w:p>
      <w:pPr>
        <w:pStyle w:val="0"/>
        <w:spacing w:before="200" w:line-rule="auto"/>
        <w:ind w:firstLine="540"/>
        <w:jc w:val="both"/>
      </w:pPr>
      <w:r>
        <w:rPr>
          <w:sz w:val="20"/>
        </w:rPr>
        <w:t xml:space="preserve">3.10.1. рассматривает представленные некоммерческими организациями документы для участия в Отборе на предмет соответствия их цели предоставления Субсидии, условиям, перечню и требованиям, установленным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пунктами 1.2</w:t>
        </w:r>
      </w:hyperlink>
      <w:r>
        <w:rPr>
          <w:sz w:val="20"/>
        </w:rPr>
        <w:t xml:space="preserve">, </w:t>
      </w:r>
      <w:hyperlink w:history="0" w:anchor="P70" w:tooltip="2.1.1. расходование средств Субсидии на цель, указанную в пункте 1.2 настоящего Порядка;">
        <w:r>
          <w:rPr>
            <w:sz w:val="20"/>
            <w:color w:val="0000ff"/>
          </w:rPr>
          <w:t xml:space="preserve">2.1.1</w:t>
        </w:r>
      </w:hyperlink>
      <w:r>
        <w:rPr>
          <w:sz w:val="20"/>
        </w:rPr>
        <w:t xml:space="preserve">-</w:t>
      </w:r>
      <w:hyperlink w:history="0" w:anchor="P91" w:tooltip="2.1.7. некоммерческая организация отсутствует в Реестре недобросовестных поставщиков по результатам оказания услуг по социальной реабилитации в рамках исполнения контрактов, заключенных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в течение 2 лет, предшествующих дню подачи документов для участия в Отборе в соответствии с пунктом 3.3 настоящего Порядка;">
        <w:r>
          <w:rPr>
            <w:sz w:val="20"/>
            <w:color w:val="0000ff"/>
          </w:rPr>
          <w:t xml:space="preserve">2.1.7</w:t>
        </w:r>
      </w:hyperlink>
      <w:r>
        <w:rPr>
          <w:sz w:val="20"/>
        </w:rPr>
        <w:t xml:space="preserve">, </w:t>
      </w:r>
      <w:hyperlink w:history="0" w:anchor="P129" w:tooltip="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
        <w:r>
          <w:rPr>
            <w:sz w:val="20"/>
            <w:color w:val="0000ff"/>
          </w:rPr>
          <w:t xml:space="preserve">3.3</w:t>
        </w:r>
      </w:hyperlink>
      <w:r>
        <w:rPr>
          <w:sz w:val="20"/>
        </w:rPr>
        <w:t xml:space="preserve">-</w:t>
      </w:r>
      <w:hyperlink w:history="0" w:anchor="P162" w:tooltip="3.6. Исправления в тексте документов для участия в Отборе не допускаются, за исключением исправлений, заверенных подписью руководителя некоммерческой организации или иного уполномоченного лица и скрепленных оттиском печати некоммерческой организации (при наличии).">
        <w:r>
          <w:rPr>
            <w:sz w:val="20"/>
            <w:color w:val="0000ff"/>
          </w:rPr>
          <w:t xml:space="preserve">3.6</w:t>
        </w:r>
      </w:hyperlink>
      <w:r>
        <w:rPr>
          <w:sz w:val="20"/>
        </w:rPr>
        <w:t xml:space="preserve"> настоящего Порядка, а также достоверности содержащейся в них информации;</w:t>
      </w:r>
    </w:p>
    <w:p>
      <w:pPr>
        <w:pStyle w:val="0"/>
        <w:spacing w:before="200" w:line-rule="auto"/>
        <w:ind w:firstLine="540"/>
        <w:jc w:val="both"/>
      </w:pPr>
      <w:r>
        <w:rPr>
          <w:sz w:val="20"/>
        </w:rPr>
        <w:t xml:space="preserve">3.10.2. оценивает квалификацию некоммерческих организаций, документы для участия в Отборе которых соответствуют цели предоставления Субсидии, условиям, перечню и требованиям, установленным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пунктами 1.2</w:t>
        </w:r>
      </w:hyperlink>
      <w:r>
        <w:rPr>
          <w:sz w:val="20"/>
        </w:rPr>
        <w:t xml:space="preserve">, </w:t>
      </w:r>
      <w:hyperlink w:history="0" w:anchor="P70" w:tooltip="2.1.1. расходование средств Субсидии на цель, указанную в пункте 1.2 настоящего Порядка;">
        <w:r>
          <w:rPr>
            <w:sz w:val="20"/>
            <w:color w:val="0000ff"/>
          </w:rPr>
          <w:t xml:space="preserve">2.1.1</w:t>
        </w:r>
      </w:hyperlink>
      <w:r>
        <w:rPr>
          <w:sz w:val="20"/>
        </w:rPr>
        <w:t xml:space="preserve">-</w:t>
      </w:r>
      <w:hyperlink w:history="0" w:anchor="P91" w:tooltip="2.1.7. некоммерческая организация отсутствует в Реестре недобросовестных поставщиков по результатам оказания услуг по социальной реабилитации в рамках исполнения контрактов, заключенных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в течение 2 лет, предшествующих дню подачи документов для участия в Отборе в соответствии с пунктом 3.3 настоящего Порядка;">
        <w:r>
          <w:rPr>
            <w:sz w:val="20"/>
            <w:color w:val="0000ff"/>
          </w:rPr>
          <w:t xml:space="preserve">2.1.7</w:t>
        </w:r>
      </w:hyperlink>
      <w:r>
        <w:rPr>
          <w:sz w:val="20"/>
        </w:rPr>
        <w:t xml:space="preserve">, </w:t>
      </w:r>
      <w:hyperlink w:history="0" w:anchor="P129" w:tooltip="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
        <w:r>
          <w:rPr>
            <w:sz w:val="20"/>
            <w:color w:val="0000ff"/>
          </w:rPr>
          <w:t xml:space="preserve">3.3</w:t>
        </w:r>
      </w:hyperlink>
      <w:r>
        <w:rPr>
          <w:sz w:val="20"/>
        </w:rPr>
        <w:t xml:space="preserve">-</w:t>
      </w:r>
      <w:hyperlink w:history="0" w:anchor="P162" w:tooltip="3.6. Исправления в тексте документов для участия в Отборе не допускаются, за исключением исправлений, заверенных подписью руководителя некоммерческой организации или иного уполномоченного лица и скрепленных оттиском печати некоммерческой организации (при наличии).">
        <w:r>
          <w:rPr>
            <w:sz w:val="20"/>
            <w:color w:val="0000ff"/>
          </w:rPr>
          <w:t xml:space="preserve">3.6</w:t>
        </w:r>
      </w:hyperlink>
      <w:r>
        <w:rPr>
          <w:sz w:val="20"/>
        </w:rPr>
        <w:t xml:space="preserve"> настоящего Порядка, а также содержат достоверную информацию, в соответствии с </w:t>
      </w:r>
      <w:hyperlink w:history="0" w:anchor="P560" w:tooltip="КРИТЕРИИ ОЦЕНКИ">
        <w:r>
          <w:rPr>
            <w:sz w:val="20"/>
            <w:color w:val="0000ff"/>
          </w:rPr>
          <w:t xml:space="preserve">критериями</w:t>
        </w:r>
      </w:hyperlink>
      <w:r>
        <w:rPr>
          <w:sz w:val="20"/>
        </w:rPr>
        <w:t xml:space="preserve"> оценки, указанными в приложении 5 к настоящему Порядку (далее - Критерии оценки).</w:t>
      </w:r>
    </w:p>
    <w:p>
      <w:pPr>
        <w:pStyle w:val="0"/>
        <w:spacing w:before="200" w:line-rule="auto"/>
        <w:ind w:firstLine="540"/>
        <w:jc w:val="both"/>
      </w:pPr>
      <w:r>
        <w:rPr>
          <w:sz w:val="20"/>
        </w:rPr>
        <w:t xml:space="preserve">Решения о соответствии (несоответствии) критериям оценки, не требующим балльной оценки, указанным в </w:t>
      </w:r>
      <w:hyperlink w:history="0" w:anchor="P570" w:tooltip="I. Критерии оценки, не требующие балльной оценки">
        <w:r>
          <w:rPr>
            <w:sz w:val="20"/>
            <w:color w:val="0000ff"/>
          </w:rPr>
          <w:t xml:space="preserve">разделе 1</w:t>
        </w:r>
      </w:hyperlink>
      <w:r>
        <w:rPr>
          <w:sz w:val="20"/>
        </w:rPr>
        <w:t xml:space="preserve"> Критериев оценки, о присвоении баллов по критериям оценки, требующим балльной оценки, указанным в </w:t>
      </w:r>
      <w:hyperlink w:history="0" w:anchor="P583" w:tooltip="II. Критерии оценки, требующие балльной оценки">
        <w:r>
          <w:rPr>
            <w:sz w:val="20"/>
            <w:color w:val="0000ff"/>
          </w:rPr>
          <w:t xml:space="preserve">разделе 2</w:t>
        </w:r>
      </w:hyperlink>
      <w:r>
        <w:rPr>
          <w:sz w:val="20"/>
        </w:rPr>
        <w:t xml:space="preserve"> Критериев оценки, принимаются в отношении каждой некоммерческой организации простым большинством голосов присутствующих на заседании членов Комиссии. В случае равенства голосов членов Комиссии голос председательствующего является решающим.</w:t>
      </w:r>
    </w:p>
    <w:p>
      <w:pPr>
        <w:pStyle w:val="0"/>
        <w:spacing w:before="200" w:line-rule="auto"/>
        <w:ind w:firstLine="540"/>
        <w:jc w:val="both"/>
      </w:pPr>
      <w:r>
        <w:rPr>
          <w:sz w:val="20"/>
        </w:rPr>
        <w:t xml:space="preserve">Результаты оценки квалификации некоммерческих организаций в соответствии с Критериями оценки, в том числе присвоенные каждой из них баллы, отражаются в протоколе заседания Комиссии, который подписывается председательствующим Комиссии в течение 3 рабочих дней со дня проведения заседания Комиссии, указанного в </w:t>
      </w:r>
      <w:hyperlink w:history="0" w:anchor="P178" w:tooltip="3.10. Комиссия в течение 5 рабочих дней со дня получения от Министерства документов для участия в Отборе в соответствии с пунктом 3.9.2 настоящего Порядка на заседании Комиссии:">
        <w:r>
          <w:rPr>
            <w:sz w:val="20"/>
            <w:color w:val="0000ff"/>
          </w:rPr>
          <w:t xml:space="preserve">пункте 3.10</w:t>
        </w:r>
      </w:hyperlink>
      <w:r>
        <w:rPr>
          <w:sz w:val="20"/>
        </w:rPr>
        <w:t xml:space="preserve"> настоящего Порядка (далее - Протокол);</w:t>
      </w:r>
    </w:p>
    <w:p>
      <w:pPr>
        <w:pStyle w:val="0"/>
        <w:spacing w:before="200" w:line-rule="auto"/>
        <w:ind w:firstLine="540"/>
        <w:jc w:val="both"/>
      </w:pPr>
      <w:r>
        <w:rPr>
          <w:sz w:val="20"/>
        </w:rPr>
        <w:t xml:space="preserve">Протокол должен содержать следующие сведения:</w:t>
      </w:r>
    </w:p>
    <w:p>
      <w:pPr>
        <w:pStyle w:val="0"/>
        <w:spacing w:before="200" w:line-rule="auto"/>
        <w:ind w:firstLine="540"/>
        <w:jc w:val="both"/>
      </w:pPr>
      <w:r>
        <w:rPr>
          <w:sz w:val="20"/>
        </w:rPr>
        <w:t xml:space="preserve">фамилия, имя, отчество, должность членов Комиссии, присутствующих при рассмотрении заявок;</w:t>
      </w:r>
    </w:p>
    <w:p>
      <w:pPr>
        <w:pStyle w:val="0"/>
        <w:spacing w:before="200" w:line-rule="auto"/>
        <w:ind w:firstLine="540"/>
        <w:jc w:val="both"/>
      </w:pPr>
      <w:r>
        <w:rPr>
          <w:sz w:val="20"/>
        </w:rPr>
        <w:t xml:space="preserve">наименования участников Отбора;</w:t>
      </w:r>
    </w:p>
    <w:p>
      <w:pPr>
        <w:pStyle w:val="0"/>
        <w:spacing w:before="200" w:line-rule="auto"/>
        <w:ind w:firstLine="540"/>
        <w:jc w:val="both"/>
      </w:pPr>
      <w:r>
        <w:rPr>
          <w:sz w:val="20"/>
        </w:rPr>
        <w:t xml:space="preserve">решение о допуске заявки к этапу оценки либо отклонении заявки (с указанием причины отклонения);</w:t>
      </w:r>
    </w:p>
    <w:p>
      <w:pPr>
        <w:pStyle w:val="0"/>
        <w:spacing w:before="200" w:line-rule="auto"/>
        <w:ind w:firstLine="540"/>
        <w:jc w:val="both"/>
      </w:pPr>
      <w:r>
        <w:rPr>
          <w:sz w:val="20"/>
        </w:rPr>
        <w:t xml:space="preserve">решение о присвоении баллов по критериям Отбора и сумме баллов, присвоенной каждой заявке, допущенной к оценке;</w:t>
      </w:r>
    </w:p>
    <w:p>
      <w:pPr>
        <w:pStyle w:val="0"/>
        <w:jc w:val="both"/>
      </w:pPr>
      <w:r>
        <w:rPr>
          <w:sz w:val="20"/>
        </w:rPr>
        <w:t xml:space="preserve">(введено </w:t>
      </w:r>
      <w:hyperlink w:history="0" r:id="rId49"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3.10.3. принимает в отношении каждой некоммерческой организации, подавшей документы для участия в Отборе, решение о включении некоммерческой организации в Список либо об отказе некоммерческой организации во включении в Список.</w:t>
      </w:r>
    </w:p>
    <w:p>
      <w:pPr>
        <w:pStyle w:val="0"/>
        <w:spacing w:before="200" w:line-rule="auto"/>
        <w:ind w:firstLine="540"/>
        <w:jc w:val="both"/>
      </w:pPr>
      <w:r>
        <w:rPr>
          <w:sz w:val="20"/>
        </w:rPr>
        <w:t xml:space="preserve">Решение о включении некоммерческой организации в Список принимается в отношении некоммерческих организаций, документы для участия в Отборе которых соответствуют цели предоставления Субсидии, условиям, перечню и требованиям, установленным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пунктами 1.2</w:t>
        </w:r>
      </w:hyperlink>
      <w:r>
        <w:rPr>
          <w:sz w:val="20"/>
        </w:rPr>
        <w:t xml:space="preserve">, </w:t>
      </w:r>
      <w:hyperlink w:history="0" w:anchor="P70" w:tooltip="2.1.1. расходование средств Субсидии на цель, указанную в пункте 1.2 настоящего Порядка;">
        <w:r>
          <w:rPr>
            <w:sz w:val="20"/>
            <w:color w:val="0000ff"/>
          </w:rPr>
          <w:t xml:space="preserve">2.1.1</w:t>
        </w:r>
      </w:hyperlink>
      <w:r>
        <w:rPr>
          <w:sz w:val="20"/>
        </w:rPr>
        <w:t xml:space="preserve">-</w:t>
      </w:r>
      <w:hyperlink w:history="0" w:anchor="P91" w:tooltip="2.1.7. некоммерческая организация отсутствует в Реестре недобросовестных поставщиков по результатам оказания услуг по социальной реабилитации в рамках исполнения контрактов, заключенных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в течение 2 лет, предшествующих дню подачи документов для участия в Отборе в соответствии с пунктом 3.3 настоящего Порядка;">
        <w:r>
          <w:rPr>
            <w:sz w:val="20"/>
            <w:color w:val="0000ff"/>
          </w:rPr>
          <w:t xml:space="preserve">2.1.7</w:t>
        </w:r>
      </w:hyperlink>
      <w:r>
        <w:rPr>
          <w:sz w:val="20"/>
        </w:rPr>
        <w:t xml:space="preserve">, </w:t>
      </w:r>
      <w:hyperlink w:history="0" w:anchor="P129" w:tooltip="3.3. Для участия в Отборе некоммерческая организация в срок, установленный в объявлении о проведении Отбора для приема документов для участия в Отборе, представляет в Министерство следующие документы:">
        <w:r>
          <w:rPr>
            <w:sz w:val="20"/>
            <w:color w:val="0000ff"/>
          </w:rPr>
          <w:t xml:space="preserve">3.3</w:t>
        </w:r>
      </w:hyperlink>
      <w:r>
        <w:rPr>
          <w:sz w:val="20"/>
        </w:rPr>
        <w:t xml:space="preserve">-</w:t>
      </w:r>
      <w:hyperlink w:history="0" w:anchor="P162" w:tooltip="3.6. Исправления в тексте документов для участия в Отборе не допускаются, за исключением исправлений, заверенных подписью руководителя некоммерческой организации или иного уполномоченного лица и скрепленных оттиском печати некоммерческой организации (при наличии).">
        <w:r>
          <w:rPr>
            <w:sz w:val="20"/>
            <w:color w:val="0000ff"/>
          </w:rPr>
          <w:t xml:space="preserve">3.6</w:t>
        </w:r>
      </w:hyperlink>
      <w:r>
        <w:rPr>
          <w:sz w:val="20"/>
        </w:rPr>
        <w:t xml:space="preserve"> настоящего Порядка, и содержат достоверную информацию, а также соответствующих критериям оценки, не требующим балльной оценки, указанным в </w:t>
      </w:r>
      <w:hyperlink w:history="0" w:anchor="P570" w:tooltip="I. Критерии оценки, не требующие балльной оценки">
        <w:r>
          <w:rPr>
            <w:sz w:val="20"/>
            <w:color w:val="0000ff"/>
          </w:rPr>
          <w:t xml:space="preserve">разделе 1</w:t>
        </w:r>
      </w:hyperlink>
      <w:r>
        <w:rPr>
          <w:sz w:val="20"/>
        </w:rPr>
        <w:t xml:space="preserve"> Критериев оценки, и набравших по критериям оценки, требующим балльной оценки, указанным в </w:t>
      </w:r>
      <w:hyperlink w:history="0" w:anchor="P583" w:tooltip="II. Критерии оценки, требующие балльной оценки">
        <w:r>
          <w:rPr>
            <w:sz w:val="20"/>
            <w:color w:val="0000ff"/>
          </w:rPr>
          <w:t xml:space="preserve">разделе 2</w:t>
        </w:r>
      </w:hyperlink>
      <w:r>
        <w:rPr>
          <w:sz w:val="20"/>
        </w:rPr>
        <w:t xml:space="preserve"> Критериев оценки, не менее одной трети от максимальной суммы баллов, предусмотренной Критериями оценки.</w:t>
      </w:r>
    </w:p>
    <w:p>
      <w:pPr>
        <w:pStyle w:val="0"/>
        <w:spacing w:before="200" w:line-rule="auto"/>
        <w:ind w:firstLine="540"/>
        <w:jc w:val="both"/>
      </w:pPr>
      <w:r>
        <w:rPr>
          <w:sz w:val="20"/>
        </w:rPr>
        <w:t xml:space="preserve">Решение Комиссии о включении некоммерческой организации в Список или об отказе некоммерческой организации во включении в Список (с указанием оснований отказа в соответствии с пунктом 3.11 настоящего Порядка) оформляется Протоколом.</w:t>
      </w:r>
    </w:p>
    <w:p>
      <w:pPr>
        <w:pStyle w:val="0"/>
        <w:spacing w:before="200" w:line-rule="auto"/>
        <w:ind w:firstLine="540"/>
        <w:jc w:val="both"/>
      </w:pPr>
      <w:r>
        <w:rPr>
          <w:sz w:val="20"/>
        </w:rPr>
        <w:t xml:space="preserve">Министерство не позднее 3 рабочих дней после принятия решения обеспечивает размещение протокола на едином портале, а также на официальном сайте Министерства.</w:t>
      </w:r>
    </w:p>
    <w:p>
      <w:pPr>
        <w:pStyle w:val="0"/>
        <w:jc w:val="both"/>
      </w:pPr>
      <w:r>
        <w:rPr>
          <w:sz w:val="20"/>
        </w:rPr>
        <w:t xml:space="preserve">(абзац введен </w:t>
      </w:r>
      <w:hyperlink w:history="0" r:id="rId50"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bookmarkStart w:id="194" w:name="P194"/>
    <w:bookmarkEnd w:id="194"/>
    <w:p>
      <w:pPr>
        <w:pStyle w:val="0"/>
        <w:spacing w:before="200" w:line-rule="auto"/>
        <w:ind w:firstLine="540"/>
        <w:jc w:val="both"/>
      </w:pPr>
      <w:r>
        <w:rPr>
          <w:sz w:val="20"/>
        </w:rPr>
        <w:t xml:space="preserve">3.11. Отклонение заявки участника Отбора на стадии рассмотрения и оценки заявок осуществляется по следующим основаниям:</w:t>
      </w:r>
    </w:p>
    <w:p>
      <w:pPr>
        <w:pStyle w:val="0"/>
        <w:jc w:val="both"/>
      </w:pPr>
      <w:r>
        <w:rPr>
          <w:sz w:val="20"/>
        </w:rPr>
        <w:t xml:space="preserve">(в ред. </w:t>
      </w:r>
      <w:hyperlink w:history="0" r:id="rId51"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3.11.1. несоответствие участника Отбора требованиям, установленным </w:t>
      </w:r>
      <w:hyperlink w:history="0" w:anchor="P80" w:tooltip="2.1.6.1. некоммерческая организация не является получателем средств из бюджета Пермского края в соответствии с иными нормативными правовыми актами Пермского края на цель, указанную в пункте 1.2 настоящего Порядка;">
        <w:r>
          <w:rPr>
            <w:sz w:val="20"/>
            <w:color w:val="0000ff"/>
          </w:rPr>
          <w:t xml:space="preserve">пунктами 2.1.6.1</w:t>
        </w:r>
      </w:hyperlink>
      <w:r>
        <w:rPr>
          <w:sz w:val="20"/>
        </w:rPr>
        <w:t xml:space="preserve">-</w:t>
      </w:r>
      <w:hyperlink w:history="0" w:anchor="P89" w:tooltip="2.1.6.7.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2.1.6.7</w:t>
        </w:r>
      </w:hyperlink>
      <w:r>
        <w:rPr>
          <w:sz w:val="20"/>
        </w:rPr>
        <w:t xml:space="preserve"> настоящего Порядка;</w:t>
      </w:r>
    </w:p>
    <w:p>
      <w:pPr>
        <w:pStyle w:val="0"/>
        <w:jc w:val="both"/>
      </w:pPr>
      <w:r>
        <w:rPr>
          <w:sz w:val="20"/>
        </w:rPr>
        <w:t xml:space="preserve">(в ред. Постановлений Правительства Пермского края от 11.11.2021 </w:t>
      </w:r>
      <w:hyperlink w:history="0" r:id="rId52"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N 870-п</w:t>
        </w:r>
      </w:hyperlink>
      <w:r>
        <w:rPr>
          <w:sz w:val="20"/>
        </w:rPr>
        <w:t xml:space="preserve">, от 17.11.2022 </w:t>
      </w:r>
      <w:hyperlink w:history="0" r:id="rId53"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N 966-п</w:t>
        </w:r>
      </w:hyperlink>
      <w:r>
        <w:rPr>
          <w:sz w:val="20"/>
        </w:rPr>
        <w:t xml:space="preserve">)</w:t>
      </w:r>
    </w:p>
    <w:p>
      <w:pPr>
        <w:pStyle w:val="0"/>
        <w:spacing w:before="200" w:line-rule="auto"/>
        <w:ind w:firstLine="540"/>
        <w:jc w:val="both"/>
      </w:pPr>
      <w:r>
        <w:rPr>
          <w:sz w:val="20"/>
        </w:rPr>
        <w:t xml:space="preserve">3.11.2. несоответствие представленных участником Отбора заявки и документов требованиям, установленным в объявлении о проведении Отбора;</w:t>
      </w:r>
    </w:p>
    <w:p>
      <w:pPr>
        <w:pStyle w:val="0"/>
        <w:jc w:val="both"/>
      </w:pPr>
      <w:r>
        <w:rPr>
          <w:sz w:val="20"/>
        </w:rPr>
        <w:t xml:space="preserve">(п. 3.11.2 в ред. </w:t>
      </w:r>
      <w:hyperlink w:history="0" r:id="rId54"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3.11.3. недостоверность представленной участником Отбора информации, в том числе информации о месте нахождения и адресе юридического лица;</w:t>
      </w:r>
    </w:p>
    <w:p>
      <w:pPr>
        <w:pStyle w:val="0"/>
        <w:jc w:val="both"/>
      </w:pPr>
      <w:r>
        <w:rPr>
          <w:sz w:val="20"/>
        </w:rPr>
        <w:t xml:space="preserve">(п. 3.11.3 в ред. </w:t>
      </w:r>
      <w:hyperlink w:history="0" r:id="rId55"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3.11.4. подача участником Отбора заявки после даты и (или) времени, определенных для подачи заявок.</w:t>
      </w:r>
    </w:p>
    <w:p>
      <w:pPr>
        <w:pStyle w:val="0"/>
        <w:jc w:val="both"/>
      </w:pPr>
      <w:r>
        <w:rPr>
          <w:sz w:val="20"/>
        </w:rPr>
        <w:t xml:space="preserve">(п. 3.11.4 в ред. </w:t>
      </w:r>
      <w:hyperlink w:history="0" r:id="rId56"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3.11.5. утратил силу. - </w:t>
      </w:r>
      <w:hyperlink w:history="0" r:id="rId57"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3.12. Комиссия направляет некоммерческим организациям, участвующим в Отборе, по фактическому адресу и адресу электронной почты (при наличии), указанным в Сведениях об организации, уведомление о включении в Список или об отказе во включении в Список в течение 5 рабочих дней со дня подписания Протокола. Уведомление об отказе во включении в Список содержит основания отказа в соответствии с </w:t>
      </w:r>
      <w:hyperlink w:history="0" w:anchor="P194" w:tooltip="3.11. Отклонение заявки участника Отбора на стадии рассмотрения и оценки заявок осуществляется по следующим основаниям:">
        <w:r>
          <w:rPr>
            <w:sz w:val="20"/>
            <w:color w:val="0000ff"/>
          </w:rPr>
          <w:t xml:space="preserve">пунктом 3.11</w:t>
        </w:r>
      </w:hyperlink>
      <w:r>
        <w:rPr>
          <w:sz w:val="20"/>
        </w:rPr>
        <w:t xml:space="preserve"> настоящего Порядка.</w:t>
      </w:r>
    </w:p>
    <w:p>
      <w:pPr>
        <w:pStyle w:val="0"/>
        <w:spacing w:before="200" w:line-rule="auto"/>
        <w:ind w:firstLine="540"/>
        <w:jc w:val="both"/>
      </w:pPr>
      <w:r>
        <w:rPr>
          <w:sz w:val="20"/>
        </w:rPr>
        <w:t xml:space="preserve">3.13. Министерство в течение 10 рабочих дней со дня подписания Протокола утверждает Список приказом Министерства.</w:t>
      </w:r>
    </w:p>
    <w:p>
      <w:pPr>
        <w:pStyle w:val="0"/>
        <w:spacing w:before="200" w:line-rule="auto"/>
        <w:ind w:firstLine="540"/>
        <w:jc w:val="both"/>
      </w:pPr>
      <w:r>
        <w:rPr>
          <w:sz w:val="20"/>
        </w:rPr>
        <w:t xml:space="preserve">Количество некоммерческих организаций, включаемых в Список, не ограничено.</w:t>
      </w:r>
    </w:p>
    <w:p>
      <w:pPr>
        <w:pStyle w:val="0"/>
        <w:spacing w:before="200" w:line-rule="auto"/>
        <w:ind w:firstLine="540"/>
        <w:jc w:val="both"/>
      </w:pPr>
      <w:r>
        <w:rPr>
          <w:sz w:val="20"/>
        </w:rPr>
        <w:t xml:space="preserve">Список размещается на официальном сайте Министерства в течение 5 рабочих дней со дня утверждения Списка.</w:t>
      </w:r>
    </w:p>
    <w:p>
      <w:pPr>
        <w:pStyle w:val="0"/>
        <w:spacing w:before="200" w:line-rule="auto"/>
        <w:ind w:firstLine="540"/>
        <w:jc w:val="both"/>
      </w:pPr>
      <w:r>
        <w:rPr>
          <w:sz w:val="20"/>
        </w:rPr>
        <w:t xml:space="preserve">Список формируется на текущий финансовый год, и некоммерческие организации, включенные в Список, имеют право на получение Субсидии в соответствии с </w:t>
      </w:r>
      <w:hyperlink w:history="0" w:anchor="P212" w:tooltip="IV. Принятие решения о предоставлении Субсидии и порядок">
        <w:r>
          <w:rPr>
            <w:sz w:val="20"/>
            <w:color w:val="0000ff"/>
          </w:rPr>
          <w:t xml:space="preserve">разделом IV</w:t>
        </w:r>
      </w:hyperlink>
      <w:r>
        <w:rPr>
          <w:sz w:val="20"/>
        </w:rPr>
        <w:t xml:space="preserve"> настоящего Порядка в течение текущего года.</w:t>
      </w:r>
    </w:p>
    <w:bookmarkStart w:id="210" w:name="P210"/>
    <w:bookmarkEnd w:id="210"/>
    <w:p>
      <w:pPr>
        <w:pStyle w:val="0"/>
        <w:spacing w:before="200" w:line-rule="auto"/>
        <w:ind w:firstLine="540"/>
        <w:jc w:val="both"/>
      </w:pPr>
      <w:r>
        <w:rPr>
          <w:sz w:val="20"/>
        </w:rPr>
        <w:t xml:space="preserve">3.14. С момента включения некоммерческой организации в Список некоммерческая организация именуется претендентом на получение Субсидии.</w:t>
      </w:r>
    </w:p>
    <w:p>
      <w:pPr>
        <w:pStyle w:val="0"/>
        <w:jc w:val="both"/>
      </w:pPr>
      <w:r>
        <w:rPr>
          <w:sz w:val="20"/>
        </w:rPr>
      </w:r>
    </w:p>
    <w:bookmarkStart w:id="212" w:name="P212"/>
    <w:bookmarkEnd w:id="212"/>
    <w:p>
      <w:pPr>
        <w:pStyle w:val="2"/>
        <w:outlineLvl w:val="1"/>
        <w:jc w:val="center"/>
      </w:pPr>
      <w:r>
        <w:rPr>
          <w:sz w:val="20"/>
        </w:rPr>
        <w:t xml:space="preserve">IV. Принятие решения о предоставлении Субсидии и порядок</w:t>
      </w:r>
    </w:p>
    <w:p>
      <w:pPr>
        <w:pStyle w:val="2"/>
        <w:jc w:val="center"/>
      </w:pPr>
      <w:r>
        <w:rPr>
          <w:sz w:val="20"/>
        </w:rPr>
        <w:t xml:space="preserve">предоставления Субсидии</w:t>
      </w:r>
    </w:p>
    <w:p>
      <w:pPr>
        <w:pStyle w:val="0"/>
        <w:jc w:val="both"/>
      </w:pPr>
      <w:r>
        <w:rPr>
          <w:sz w:val="20"/>
        </w:rPr>
      </w:r>
    </w:p>
    <w:bookmarkStart w:id="215" w:name="P215"/>
    <w:bookmarkEnd w:id="215"/>
    <w:p>
      <w:pPr>
        <w:pStyle w:val="0"/>
        <w:ind w:firstLine="540"/>
        <w:jc w:val="both"/>
      </w:pPr>
      <w:r>
        <w:rPr>
          <w:sz w:val="20"/>
        </w:rPr>
        <w:t xml:space="preserve">4.1. Для получения Субсидии претендент на получение Субсидии ежемесячно, в срок до 10 числа месяца, следующего за месяцем, в котором были оказаны услуги по социальной реабилитации, в том числе общественно полезные услуги (далее - отчетный месяц), представляет в соответствующее территориальное управление следующие документы:</w:t>
      </w:r>
    </w:p>
    <w:p>
      <w:pPr>
        <w:pStyle w:val="0"/>
        <w:spacing w:before="200" w:line-rule="auto"/>
        <w:ind w:firstLine="540"/>
        <w:jc w:val="both"/>
      </w:pPr>
      <w:r>
        <w:rPr>
          <w:sz w:val="20"/>
        </w:rPr>
        <w:t xml:space="preserve">4.1.1. </w:t>
      </w:r>
      <w:hyperlink w:history="0" w:anchor="P648" w:tooltip="ЗАЯВЛЕНИЕ">
        <w:r>
          <w:rPr>
            <w:sz w:val="20"/>
            <w:color w:val="0000ff"/>
          </w:rPr>
          <w:t xml:space="preserve">заявление</w:t>
        </w:r>
      </w:hyperlink>
      <w:r>
        <w:rPr>
          <w:sz w:val="20"/>
        </w:rPr>
        <w:t xml:space="preserve"> на получение субсидии из средств бюджета Пермского края на возмещение затрат, связанных с оказанием социально ориентированными некоммерческими организациями, не являющимися государственными (муниципальными) учреждениями, реабилитационных социальных услуг лицам, имеющим опыт злоупотребления наркотическими средствами, психотропными веществами и алкоголем, в том числе общественно полезных услуг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по форме согласно приложению 6 к настоящему Порядку (далее - заявление);</w:t>
      </w:r>
    </w:p>
    <w:p>
      <w:pPr>
        <w:pStyle w:val="0"/>
        <w:spacing w:before="200" w:line-rule="auto"/>
        <w:ind w:firstLine="540"/>
        <w:jc w:val="both"/>
      </w:pPr>
      <w:r>
        <w:rPr>
          <w:sz w:val="20"/>
        </w:rPr>
        <w:t xml:space="preserve">4.1.2. копию договора с потребителем психоактивных веществ об оказании услуг по социальной реабилитации с приложением направления территориального управления на оказание реабилитационных социальных услуг лицам, имеющим опыт злоупотребления наркотическими средствами, психотропными веществами и алкоголем, либо копии заключения врача - психиатра-нарколога, работающего в государственном учреждении здравоохранения Пермского края, которое имеет специализацию "психиатрия-наркология" и оказывает населению Пермского края наркологическую помощь (далее - врач - психиатр-нарколог), о том, что гражданин является потребителем психоактивных веществ и нуждается в оказании услуг социальной реабилитации (далее - реабилитант);</w:t>
      </w:r>
    </w:p>
    <w:p>
      <w:pPr>
        <w:pStyle w:val="0"/>
        <w:jc w:val="both"/>
      </w:pPr>
      <w:r>
        <w:rPr>
          <w:sz w:val="20"/>
        </w:rPr>
        <w:t xml:space="preserve">(в ред. Постановлений Правительства Пермского края от 11.11.2021 </w:t>
      </w:r>
      <w:hyperlink w:history="0" r:id="rId58"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N 870-п</w:t>
        </w:r>
      </w:hyperlink>
      <w:r>
        <w:rPr>
          <w:sz w:val="20"/>
        </w:rPr>
        <w:t xml:space="preserve">, от 17.11.2022 </w:t>
      </w:r>
      <w:hyperlink w:history="0" r:id="rId59"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N 966-п</w:t>
        </w:r>
      </w:hyperlink>
      <w:r>
        <w:rPr>
          <w:sz w:val="20"/>
        </w:rPr>
        <w:t xml:space="preserve">)</w:t>
      </w:r>
    </w:p>
    <w:p>
      <w:pPr>
        <w:pStyle w:val="0"/>
        <w:spacing w:before="200" w:line-rule="auto"/>
        <w:ind w:firstLine="540"/>
        <w:jc w:val="both"/>
      </w:pPr>
      <w:r>
        <w:rPr>
          <w:sz w:val="20"/>
        </w:rPr>
        <w:t xml:space="preserve">4.1.3. прейскурант на услуги по социальной реабилитации, в том числе общественно полезные услуги, утвержденный руководителем некоммерческой организации;</w:t>
      </w:r>
    </w:p>
    <w:p>
      <w:pPr>
        <w:pStyle w:val="0"/>
        <w:spacing w:before="200" w:line-rule="auto"/>
        <w:ind w:firstLine="540"/>
        <w:jc w:val="both"/>
      </w:pPr>
      <w:r>
        <w:rPr>
          <w:sz w:val="20"/>
        </w:rPr>
        <w:t xml:space="preserve">4.1.4. </w:t>
      </w:r>
      <w:hyperlink w:history="0" w:anchor="P729" w:tooltip="СПИСОК">
        <w:r>
          <w:rPr>
            <w:sz w:val="20"/>
            <w:color w:val="0000ff"/>
          </w:rPr>
          <w:t xml:space="preserve">список</w:t>
        </w:r>
      </w:hyperlink>
      <w:r>
        <w:rPr>
          <w:sz w:val="20"/>
        </w:rPr>
        <w:t xml:space="preserve"> лиц, имеющих опыт злоупотребления наркотическими средствами, психотропными веществами и алкоголем и получавших реабилитационные социальные услуги, в том числе услуги по социальной трудовой реинтеграции, и </w:t>
      </w:r>
      <w:hyperlink w:history="0" w:anchor="P782" w:tooltip="ОТЧЕТ">
        <w:r>
          <w:rPr>
            <w:sz w:val="20"/>
            <w:color w:val="0000ff"/>
          </w:rPr>
          <w:t xml:space="preserve">отчет</w:t>
        </w:r>
      </w:hyperlink>
      <w:r>
        <w:rPr>
          <w:sz w:val="20"/>
        </w:rPr>
        <w:t xml:space="preserve"> о произведенных затратах в связи с оказанием реабилитационных социальных услуг лицам, имеющим опыт злоупотребления наркотическими средствами, психотропными веществами и алкоголем, в том числе общественно полезных услуг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по формам 1, 2 согласно приложению 7 к настоящему Порядку;</w:t>
      </w:r>
    </w:p>
    <w:p>
      <w:pPr>
        <w:pStyle w:val="0"/>
        <w:spacing w:before="200" w:line-rule="auto"/>
        <w:ind w:firstLine="540"/>
        <w:jc w:val="both"/>
      </w:pPr>
      <w:r>
        <w:rPr>
          <w:sz w:val="20"/>
        </w:rPr>
        <w:t xml:space="preserve">4.1.5. </w:t>
      </w:r>
      <w:hyperlink w:history="0" w:anchor="P877" w:tooltip="РАСПИСКА">
        <w:r>
          <w:rPr>
            <w:sz w:val="20"/>
            <w:color w:val="0000ff"/>
          </w:rPr>
          <w:t xml:space="preserve">расписки</w:t>
        </w:r>
      </w:hyperlink>
      <w:r>
        <w:rPr>
          <w:sz w:val="20"/>
        </w:rPr>
        <w:t xml:space="preserve"> лиц, имеющих опыт злоупотребления наркотическими средствами, психотропными веществами и алкоголем, о подтверждении получения услуг по социальной реабилитации по форме согласно приложению 8 к настоящему Порядку;</w:t>
      </w:r>
    </w:p>
    <w:p>
      <w:pPr>
        <w:pStyle w:val="0"/>
        <w:spacing w:before="200" w:line-rule="auto"/>
        <w:ind w:firstLine="540"/>
        <w:jc w:val="both"/>
      </w:pPr>
      <w:r>
        <w:rPr>
          <w:sz w:val="20"/>
        </w:rPr>
        <w:t xml:space="preserve">4.1.6. копию справки врача-психиатра-нарколога о подтверждении ремиссии (воздержания) реабилитанта от употребления психоактивных веществ за отчетный месяц (далее - справка врача-психиатра-нарколога о подтверждении ремиссии);</w:t>
      </w:r>
    </w:p>
    <w:p>
      <w:pPr>
        <w:pStyle w:val="0"/>
        <w:spacing w:before="200" w:line-rule="auto"/>
        <w:ind w:firstLine="540"/>
        <w:jc w:val="both"/>
      </w:pPr>
      <w:r>
        <w:rPr>
          <w:sz w:val="20"/>
        </w:rPr>
        <w:t xml:space="preserve">4.1.7. копии актов сдачи-приемки оказанных услуг по социальной реабилитации, в том числе общественно полезных услуг, подписанных реабилитантами, за отчетный месяц;</w:t>
      </w:r>
    </w:p>
    <w:p>
      <w:pPr>
        <w:pStyle w:val="0"/>
        <w:spacing w:before="200" w:line-rule="auto"/>
        <w:ind w:firstLine="540"/>
        <w:jc w:val="both"/>
      </w:pPr>
      <w:r>
        <w:rPr>
          <w:sz w:val="20"/>
        </w:rPr>
        <w:t xml:space="preserve">4.1.8. документы, подтверждающие фактически произведенные затраты претендентом на получение Субсидии в соответствии с Перечнем затрат, в том числе копии: кассовых чеков, квитанций об оплате, платежных поручений, табеля учета рабочего времени, расчетных ведомостей, меню-требований на выдачу продуктов питания или накопительной ведомости по расходу продуктов питания, счетов-фактур и прочее.</w:t>
      </w:r>
    </w:p>
    <w:p>
      <w:pPr>
        <w:pStyle w:val="0"/>
        <w:spacing w:before="200" w:line-rule="auto"/>
        <w:ind w:firstLine="540"/>
        <w:jc w:val="both"/>
      </w:pPr>
      <w:r>
        <w:rPr>
          <w:sz w:val="20"/>
        </w:rPr>
        <w:t xml:space="preserve">Данные документы предоставляются претендентом на получение Субсидии на всех реабилитантов, проходящих курс социальной реабилитации, в отчетном месяце;</w:t>
      </w:r>
    </w:p>
    <w:p>
      <w:pPr>
        <w:pStyle w:val="0"/>
        <w:spacing w:before="200" w:line-rule="auto"/>
        <w:ind w:firstLine="540"/>
        <w:jc w:val="both"/>
      </w:pPr>
      <w:r>
        <w:rPr>
          <w:sz w:val="20"/>
        </w:rPr>
        <w:t xml:space="preserve">4.1.9. </w:t>
      </w:r>
      <w:hyperlink w:history="0" w:anchor="P916" w:tooltip="ОТЧЕТ">
        <w:r>
          <w:rPr>
            <w:sz w:val="20"/>
            <w:color w:val="0000ff"/>
          </w:rPr>
          <w:t xml:space="preserve">отчет</w:t>
        </w:r>
      </w:hyperlink>
      <w:r>
        <w:rPr>
          <w:sz w:val="20"/>
        </w:rPr>
        <w:t xml:space="preserve"> о проведении мониторинга эффективности оказания услуг по социальной реабилитации лицам, имеющим опыт злоупотребления наркотическими средствами, психотропными веществами и алкоголем, в том числе услуг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по форме согласно приложению 9 к настоящему Порядку;</w:t>
      </w:r>
    </w:p>
    <w:p>
      <w:pPr>
        <w:pStyle w:val="0"/>
        <w:spacing w:before="200" w:line-rule="auto"/>
        <w:ind w:firstLine="540"/>
        <w:jc w:val="both"/>
      </w:pPr>
      <w:r>
        <w:rPr>
          <w:sz w:val="20"/>
        </w:rPr>
        <w:t xml:space="preserve">4.1.10. уточненные Сведения об организации (в случае изменения сведений о претенденте на получение Субсидии в течение года, в котором предоставляется Субсидия);</w:t>
      </w:r>
    </w:p>
    <w:p>
      <w:pPr>
        <w:pStyle w:val="0"/>
        <w:spacing w:before="200" w:line-rule="auto"/>
        <w:ind w:firstLine="540"/>
        <w:jc w:val="both"/>
      </w:pPr>
      <w:r>
        <w:rPr>
          <w:sz w:val="20"/>
        </w:rPr>
        <w:t xml:space="preserve">4.1.11. согласие на обработку персональных данных лица, имеющего опыт злоупотребления наркотическими средствами, психотропными веществами и алкоголем, о подтверждении получения реабилитационных социальных услуг, в том числе услуг по социальной трудовой реинтеграции, по форме согласно </w:t>
      </w:r>
      <w:hyperlink w:history="0" w:anchor="P983" w:tooltip="СОГЛАСИЕ">
        <w:r>
          <w:rPr>
            <w:sz w:val="20"/>
            <w:color w:val="0000ff"/>
          </w:rPr>
          <w:t xml:space="preserve">приложению 10</w:t>
        </w:r>
      </w:hyperlink>
      <w:r>
        <w:rPr>
          <w:sz w:val="20"/>
        </w:rPr>
        <w:t xml:space="preserve"> к настоящему Порядку;</w:t>
      </w:r>
    </w:p>
    <w:p>
      <w:pPr>
        <w:pStyle w:val="0"/>
        <w:jc w:val="both"/>
      </w:pPr>
      <w:r>
        <w:rPr>
          <w:sz w:val="20"/>
        </w:rPr>
        <w:t xml:space="preserve">(п. 4.1.11 введен </w:t>
      </w:r>
      <w:hyperlink w:history="0" r:id="rId60"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4.1.12. документ, подтверждающий отсутствие неисполненной обязанности по уплате налогов, сборов, страховых взносов, пеней, штрафов, процентов, срок исполнения которой наступил в соответствии с законодательством Российской Федерации о налогах и сборах, по состоянию на первое число месяца, предшествующего месяцу подачи заявления на получение Субсидии.</w:t>
      </w:r>
    </w:p>
    <w:p>
      <w:pPr>
        <w:pStyle w:val="0"/>
        <w:spacing w:before="200" w:line-rule="auto"/>
        <w:ind w:firstLine="540"/>
        <w:jc w:val="both"/>
      </w:pPr>
      <w:r>
        <w:rPr>
          <w:sz w:val="20"/>
        </w:rPr>
        <w:t xml:space="preserve">В случае непредставления претендентом на получение Субсидии документа, указанного в абзаце первом настоящего пункта, территориальное управление обращается с запросом о предоставлении соответствующих сведений в соответствующие органы;</w:t>
      </w:r>
    </w:p>
    <w:p>
      <w:pPr>
        <w:pStyle w:val="0"/>
        <w:jc w:val="both"/>
      </w:pPr>
      <w:r>
        <w:rPr>
          <w:sz w:val="20"/>
        </w:rPr>
        <w:t xml:space="preserve">(п. 4.1.12 введен </w:t>
      </w:r>
      <w:hyperlink w:history="0" r:id="rId61"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Постановлением</w:t>
        </w:r>
      </w:hyperlink>
      <w:r>
        <w:rPr>
          <w:sz w:val="20"/>
        </w:rPr>
        <w:t xml:space="preserve"> Правительства Пермского края от 17.11.2022 N 966-п)</w:t>
      </w:r>
    </w:p>
    <w:p>
      <w:pPr>
        <w:pStyle w:val="0"/>
        <w:spacing w:before="200" w:line-rule="auto"/>
        <w:ind w:firstLine="540"/>
        <w:jc w:val="both"/>
      </w:pPr>
      <w:r>
        <w:rPr>
          <w:sz w:val="20"/>
        </w:rPr>
        <w:t xml:space="preserve">4.1.13. справка, подписанная руководителем некоммерческой организации, являющейся претендентом на получение Субсидии, подтверждающая соответствие претендента на получение Субсидии на первое число месяца, предшествующего месяцу подачи заявления на получение Субсидии, требованиям, установленным </w:t>
      </w:r>
      <w:hyperlink w:history="0" w:anchor="P80" w:tooltip="2.1.6.1. некоммерческая организация не является получателем средств из бюджета Пермского края в соответствии с иными нормативными правовыми актами Пермского края на цель, указанную в пункте 1.2 настоящего Порядка;">
        <w:r>
          <w:rPr>
            <w:sz w:val="20"/>
            <w:color w:val="0000ff"/>
          </w:rPr>
          <w:t xml:space="preserve">пунктами 2.1.6.1</w:t>
        </w:r>
      </w:hyperlink>
      <w:r>
        <w:rPr>
          <w:sz w:val="20"/>
        </w:rPr>
        <w:t xml:space="preserve">-</w:t>
      </w:r>
      <w:hyperlink w:history="0" w:anchor="P89" w:tooltip="2.1.6.7.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2.1.6.7</w:t>
        </w:r>
      </w:hyperlink>
      <w:r>
        <w:rPr>
          <w:sz w:val="20"/>
        </w:rPr>
        <w:t xml:space="preserve"> настоящего Порядка.</w:t>
      </w:r>
    </w:p>
    <w:p>
      <w:pPr>
        <w:pStyle w:val="0"/>
        <w:jc w:val="both"/>
      </w:pPr>
      <w:r>
        <w:rPr>
          <w:sz w:val="20"/>
        </w:rPr>
        <w:t xml:space="preserve">(п. 4.1.13 введен </w:t>
      </w:r>
      <w:hyperlink w:history="0" r:id="rId62"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Постановлением</w:t>
        </w:r>
      </w:hyperlink>
      <w:r>
        <w:rPr>
          <w:sz w:val="20"/>
        </w:rPr>
        <w:t xml:space="preserve"> Правительства Пермского края от 17.11.2022 N 966-п)</w:t>
      </w:r>
    </w:p>
    <w:bookmarkStart w:id="235" w:name="P235"/>
    <w:bookmarkEnd w:id="235"/>
    <w:p>
      <w:pPr>
        <w:pStyle w:val="0"/>
        <w:spacing w:before="200" w:line-rule="auto"/>
        <w:ind w:firstLine="540"/>
        <w:jc w:val="both"/>
      </w:pPr>
      <w:r>
        <w:rPr>
          <w:sz w:val="20"/>
        </w:rPr>
        <w:t xml:space="preserve">4.2. Документы, указанные в </w:t>
      </w:r>
      <w:hyperlink w:history="0" w:anchor="P215" w:tooltip="4.1. Для получения Субсидии претендент на получение Субсидии ежемесячно, в срок до 10 числа месяца, следующего за месяцем, в котором были оказаны услуги по социальной реабилитации, в том числе общественно полезные услуги (далее - отчетный месяц), представляет в соответствующее территориальное управление следующие документы:">
        <w:r>
          <w:rPr>
            <w:sz w:val="20"/>
            <w:color w:val="0000ff"/>
          </w:rPr>
          <w:t xml:space="preserve">пункте 4.1</w:t>
        </w:r>
      </w:hyperlink>
      <w:r>
        <w:rPr>
          <w:sz w:val="20"/>
        </w:rPr>
        <w:t xml:space="preserve"> настоящего Порядка, направляются претендентом на получение Субсидии в территориальное управление по месту фактического нахождения претендента на получение Субсидии на бумажном носителе с сопроводительным письмом с отметкой о наличии приложений.</w:t>
      </w:r>
    </w:p>
    <w:p>
      <w:pPr>
        <w:pStyle w:val="0"/>
        <w:jc w:val="both"/>
      </w:pPr>
      <w:r>
        <w:rPr>
          <w:sz w:val="20"/>
        </w:rPr>
        <w:t xml:space="preserve">(п. 4.2 в ред. </w:t>
      </w:r>
      <w:hyperlink w:history="0" r:id="rId63"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bookmarkStart w:id="237" w:name="P237"/>
    <w:bookmarkEnd w:id="237"/>
    <w:p>
      <w:pPr>
        <w:pStyle w:val="0"/>
        <w:spacing w:before="200" w:line-rule="auto"/>
        <w:ind w:firstLine="540"/>
        <w:jc w:val="both"/>
      </w:pPr>
      <w:r>
        <w:rPr>
          <w:sz w:val="20"/>
        </w:rPr>
        <w:t xml:space="preserve">4.3. Территориальное управление регистрирует в порядке поступления документы, представленные получателем Субсидии в соответствии с </w:t>
      </w:r>
      <w:hyperlink w:history="0" w:anchor="P215" w:tooltip="4.1. Для получения Субсидии претендент на получение Субсидии ежемесячно, в срок до 10 числа месяца, следующего за месяцем, в котором были оказаны услуги по социальной реабилитации, в том числе общественно полезные услуги (далее - отчетный месяц), представляет в соответствующее территориальное управление следующие документы:">
        <w:r>
          <w:rPr>
            <w:sz w:val="20"/>
            <w:color w:val="0000ff"/>
          </w:rPr>
          <w:t xml:space="preserve">пунктом 4.1</w:t>
        </w:r>
      </w:hyperlink>
      <w:r>
        <w:rPr>
          <w:sz w:val="20"/>
        </w:rPr>
        <w:t xml:space="preserve"> настоящего Порядка, в журнале регистрации документов для получения Субсидии, который должен быть прошнурован, пронумерован постранично и скреплен печатью территориального управления, в день их представления и проверяет их в течение 10 рабочих дней со дня поступления на полноту и достоверность содержащихся в них сведений, а также их соответствие целям, порядку и условиям предоставления Субсидии в соответствии с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пунктами 1.2</w:t>
        </w:r>
      </w:hyperlink>
      <w:r>
        <w:rPr>
          <w:sz w:val="20"/>
        </w:rPr>
        <w:t xml:space="preserve">, </w:t>
      </w:r>
      <w:hyperlink w:history="0" w:anchor="P70" w:tooltip="2.1.1. расходование средств Субсидии на цель, указанную в пункте 1.2 настоящего Порядка;">
        <w:r>
          <w:rPr>
            <w:sz w:val="20"/>
            <w:color w:val="0000ff"/>
          </w:rPr>
          <w:t xml:space="preserve">2.1.1</w:t>
        </w:r>
      </w:hyperlink>
      <w:r>
        <w:rPr>
          <w:sz w:val="20"/>
        </w:rPr>
        <w:t xml:space="preserve">-</w:t>
      </w:r>
      <w:hyperlink w:history="0" w:anchor="P92" w:tooltip="2.1.8. прохождение некоммерческой организацией Отбора и включение ее в список социально ориентированных некоммерческих организаций, не являющихся государственными (муниципальными) учреждениями, оказывающих реабилитационные социальные услуги лицам, имеющим опыт злоупотребления наркотическими средствами, психотропными веществами и алкоголем, в том числе общественно полезные услуги по социальной трудовой реинтеграции лиц, осуществлявших незаконное потребление наркотических средств и психотропных веществ, ст...">
        <w:r>
          <w:rPr>
            <w:sz w:val="20"/>
            <w:color w:val="0000ff"/>
          </w:rPr>
          <w:t xml:space="preserve">2.1.8</w:t>
        </w:r>
      </w:hyperlink>
      <w:r>
        <w:rPr>
          <w:sz w:val="20"/>
        </w:rPr>
        <w:t xml:space="preserve"> настоящего Порядка, по результатам чего готовит заключение о соответствии (несоответствии) представленных документов требованиям, установленным </w:t>
      </w:r>
      <w:hyperlink w:history="0" w:anchor="P215" w:tooltip="4.1. Для получения Субсидии претендент на получение Субсидии ежемесячно, в срок до 10 числа месяца, следующего за месяцем, в котором были оказаны услуги по социальной реабилитации, в том числе общественно полезные услуги (далее - отчетный месяц), представляет в соответствующее территориальное управление следующие документы:">
        <w:r>
          <w:rPr>
            <w:sz w:val="20"/>
            <w:color w:val="0000ff"/>
          </w:rPr>
          <w:t xml:space="preserve">пунктом 4.1</w:t>
        </w:r>
      </w:hyperlink>
      <w:r>
        <w:rPr>
          <w:sz w:val="20"/>
        </w:rPr>
        <w:t xml:space="preserve"> настоящего Порядка (далее - Заключение).</w:t>
      </w:r>
    </w:p>
    <w:p>
      <w:pPr>
        <w:pStyle w:val="0"/>
        <w:spacing w:before="200" w:line-rule="auto"/>
        <w:ind w:firstLine="540"/>
        <w:jc w:val="both"/>
      </w:pPr>
      <w:r>
        <w:rPr>
          <w:sz w:val="20"/>
        </w:rPr>
        <w:t xml:space="preserve">В течение 5 рабочих дней со дня подготовки Заключения территориальное управление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Решение о предоставлении или об отказе в предоставлении Субсидии оформляется приказом территориального управления.</w:t>
      </w:r>
    </w:p>
    <w:p>
      <w:pPr>
        <w:pStyle w:val="0"/>
        <w:spacing w:before="200" w:line-rule="auto"/>
        <w:ind w:firstLine="540"/>
        <w:jc w:val="both"/>
      </w:pPr>
      <w:r>
        <w:rPr>
          <w:sz w:val="20"/>
        </w:rPr>
        <w:t xml:space="preserve">Приказ территориального управления о предоставлении Субсидии или отказе в предоставлении Субсидии должен содержать следующую информацию:</w:t>
      </w:r>
    </w:p>
    <w:p>
      <w:pPr>
        <w:pStyle w:val="0"/>
        <w:spacing w:before="200" w:line-rule="auto"/>
        <w:ind w:firstLine="540"/>
        <w:jc w:val="both"/>
      </w:pPr>
      <w:r>
        <w:rPr>
          <w:sz w:val="20"/>
        </w:rPr>
        <w:t xml:space="preserve">дату, время и место рассмотрения и оценки заявлений;</w:t>
      </w:r>
    </w:p>
    <w:p>
      <w:pPr>
        <w:pStyle w:val="0"/>
        <w:spacing w:before="200" w:line-rule="auto"/>
        <w:ind w:firstLine="540"/>
        <w:jc w:val="both"/>
      </w:pPr>
      <w:r>
        <w:rPr>
          <w:sz w:val="20"/>
        </w:rPr>
        <w:t xml:space="preserve">информацию о претендентах на получение Субсидии, заявления которых были рассмотрены;</w:t>
      </w:r>
    </w:p>
    <w:p>
      <w:pPr>
        <w:pStyle w:val="0"/>
        <w:spacing w:before="200" w:line-rule="auto"/>
        <w:ind w:firstLine="540"/>
        <w:jc w:val="both"/>
      </w:pPr>
      <w:r>
        <w:rPr>
          <w:sz w:val="20"/>
        </w:rPr>
        <w:t xml:space="preserve">информацию о претендентах на получение Субсидии, заявления которых были отклонены, с указанием причин их отклонения, в том числе положений, предусмотренных </w:t>
      </w:r>
      <w:hyperlink w:history="0" w:anchor="P280" w:tooltip="4.6. Основаниями для отказа в предоставлении Субсидии являются:">
        <w:r>
          <w:rPr>
            <w:sz w:val="20"/>
            <w:color w:val="0000ff"/>
          </w:rPr>
          <w:t xml:space="preserve">пунктом 4.6</w:t>
        </w:r>
      </w:hyperlink>
      <w:r>
        <w:rPr>
          <w:sz w:val="20"/>
        </w:rPr>
        <w:t xml:space="preserve"> настоящего Порядка;</w:t>
      </w:r>
    </w:p>
    <w:p>
      <w:pPr>
        <w:pStyle w:val="0"/>
        <w:spacing w:before="200" w:line-rule="auto"/>
        <w:ind w:firstLine="540"/>
        <w:jc w:val="both"/>
      </w:pPr>
      <w:r>
        <w:rPr>
          <w:sz w:val="20"/>
        </w:rPr>
        <w:t xml:space="preserve">наименование претендента на получение Субсидии, с которым заключается соглашение, и информацию о размере Субсидии.</w:t>
      </w:r>
    </w:p>
    <w:p>
      <w:pPr>
        <w:pStyle w:val="0"/>
        <w:spacing w:before="200" w:line-rule="auto"/>
        <w:ind w:firstLine="540"/>
        <w:jc w:val="both"/>
      </w:pPr>
      <w:r>
        <w:rPr>
          <w:sz w:val="20"/>
        </w:rPr>
        <w:t xml:space="preserve">В течение 3 рабочих дней со дня принятия решения о предоставлении или об отказе в предоставлении Субсидии территориальное управление направляет претенденту на получение Субсидии по его фактическому адресу и адресу электронной почты (при наличии) письменное уведомление о принятом решении (далее - уведомление).</w:t>
      </w:r>
    </w:p>
    <w:p>
      <w:pPr>
        <w:pStyle w:val="0"/>
        <w:jc w:val="both"/>
      </w:pPr>
      <w:r>
        <w:rPr>
          <w:sz w:val="20"/>
        </w:rPr>
        <w:t xml:space="preserve">(п. 4.3 в ред. </w:t>
      </w:r>
      <w:hyperlink w:history="0" r:id="rId64"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bookmarkStart w:id="247" w:name="P247"/>
    <w:bookmarkEnd w:id="247"/>
    <w:p>
      <w:pPr>
        <w:pStyle w:val="0"/>
        <w:spacing w:before="200" w:line-rule="auto"/>
        <w:ind w:firstLine="540"/>
        <w:jc w:val="both"/>
      </w:pPr>
      <w:r>
        <w:rPr>
          <w:sz w:val="20"/>
        </w:rPr>
        <w:t xml:space="preserve">4.4. В случае принятия решения о предоставлении Субсидии к уведомлению прикладывается проект соглашения в соответствии с типовой формой, установленной приказом Министерства финансов Пермского края, в двух экземплярах.</w:t>
      </w:r>
    </w:p>
    <w:p>
      <w:pPr>
        <w:pStyle w:val="0"/>
        <w:spacing w:before="200" w:line-rule="auto"/>
        <w:ind w:firstLine="540"/>
        <w:jc w:val="both"/>
      </w:pPr>
      <w:r>
        <w:rPr>
          <w:sz w:val="20"/>
        </w:rPr>
        <w:t xml:space="preserve">Претендент на получение Субсидии в течение 3 рабочих дней со дня получения проекта соглашения представляет в территориальное управление на бумажном носителе подписанное со своей стороны соглашение в двух экземплярах.</w:t>
      </w:r>
    </w:p>
    <w:p>
      <w:pPr>
        <w:pStyle w:val="0"/>
        <w:spacing w:before="200" w:line-rule="auto"/>
        <w:ind w:firstLine="540"/>
        <w:jc w:val="both"/>
      </w:pPr>
      <w:r>
        <w:rPr>
          <w:sz w:val="20"/>
        </w:rPr>
        <w:t xml:space="preserve">Территориальное управление в срок, не превышающий 3 рабочих дней со дня получения двух экземпляров соглашения, подписанных претендентом на получение Субсидии, подписывает их со своей стороны и направляет один экземпляр подписанного соглашения претенденту на получение Субсидии по его фактическому адресу.</w:t>
      </w:r>
    </w:p>
    <w:p>
      <w:pPr>
        <w:pStyle w:val="0"/>
        <w:spacing w:before="200" w:line-rule="auto"/>
        <w:ind w:firstLine="540"/>
        <w:jc w:val="both"/>
      </w:pPr>
      <w:r>
        <w:rPr>
          <w:sz w:val="20"/>
        </w:rPr>
        <w:t xml:space="preserve">С момента заключения соглашения обеими сторонами претендент на получение Субсидии именуется получателем Субсидии.</w:t>
      </w:r>
    </w:p>
    <w:p>
      <w:pPr>
        <w:pStyle w:val="0"/>
        <w:jc w:val="both"/>
      </w:pPr>
      <w:r>
        <w:rPr>
          <w:sz w:val="20"/>
        </w:rPr>
        <w:t xml:space="preserve">(п. 4.4 в ред. </w:t>
      </w:r>
      <w:hyperlink w:history="0" r:id="rId65"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p>
      <w:pPr>
        <w:pStyle w:val="0"/>
        <w:spacing w:before="200" w:line-rule="auto"/>
        <w:ind w:firstLine="540"/>
        <w:jc w:val="both"/>
      </w:pPr>
      <w:r>
        <w:rPr>
          <w:sz w:val="20"/>
        </w:rPr>
        <w:t xml:space="preserve">4.4(1). В соглашении должны быть определены следующие условия:</w:t>
      </w:r>
    </w:p>
    <w:p>
      <w:pPr>
        <w:pStyle w:val="0"/>
        <w:spacing w:before="200" w:line-rule="auto"/>
        <w:ind w:firstLine="540"/>
        <w:jc w:val="both"/>
      </w:pPr>
      <w:r>
        <w:rPr>
          <w:sz w:val="20"/>
        </w:rPr>
        <w:t xml:space="preserve">срок действия соглашения;</w:t>
      </w:r>
    </w:p>
    <w:p>
      <w:pPr>
        <w:pStyle w:val="0"/>
        <w:spacing w:before="200" w:line-rule="auto"/>
        <w:ind w:firstLine="540"/>
        <w:jc w:val="both"/>
      </w:pPr>
      <w:r>
        <w:rPr>
          <w:sz w:val="20"/>
        </w:rPr>
        <w:t xml:space="preserve">размер Субсидии и сроки перечисления Субсидии;</w:t>
      </w:r>
    </w:p>
    <w:p>
      <w:pPr>
        <w:pStyle w:val="0"/>
        <w:spacing w:before="200" w:line-rule="auto"/>
        <w:ind w:firstLine="540"/>
        <w:jc w:val="both"/>
      </w:pPr>
      <w:r>
        <w:rPr>
          <w:sz w:val="20"/>
        </w:rPr>
        <w:t xml:space="preserve">условия предоставления Субсидии;</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права и обязанности сторон;</w:t>
      </w:r>
    </w:p>
    <w:p>
      <w:pPr>
        <w:pStyle w:val="0"/>
        <w:spacing w:before="200" w:line-rule="auto"/>
        <w:ind w:firstLine="540"/>
        <w:jc w:val="both"/>
      </w:pPr>
      <w:r>
        <w:rPr>
          <w:sz w:val="20"/>
        </w:rPr>
        <w:t xml:space="preserve">результат предоставления Субсидии и его значение;</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территориальному управлению ранее доведенных лимитов бюджетных обязательств, предусмотренных на предоставление Субсидий,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порядок и сроки возврата Субсидии в случае нарушения условий, целей и порядка предоставления Субсидии, в том числе недостижения значения результата предоставления Субсидии, установленных в соответствии с настоящим Порядком и (или) соглашением;</w:t>
      </w:r>
    </w:p>
    <w:p>
      <w:pPr>
        <w:pStyle w:val="0"/>
        <w:spacing w:before="200" w:line-rule="auto"/>
        <w:ind w:firstLine="540"/>
        <w:jc w:val="both"/>
      </w:pPr>
      <w:r>
        <w:rPr>
          <w:sz w:val="20"/>
        </w:rPr>
        <w:t xml:space="preserve">порядок и сроки предоставления отчетности в соответствии с </w:t>
      </w:r>
      <w:hyperlink w:history="0" w:anchor="P294" w:tooltip="V. Требования к отчетности">
        <w:r>
          <w:rPr>
            <w:sz w:val="20"/>
            <w:color w:val="0000ff"/>
          </w:rPr>
          <w:t xml:space="preserve">разделом V</w:t>
        </w:r>
      </w:hyperlink>
      <w:r>
        <w:rPr>
          <w:sz w:val="20"/>
        </w:rPr>
        <w:t xml:space="preserve"> настоящего Порядка;</w:t>
      </w:r>
    </w:p>
    <w:p>
      <w:pPr>
        <w:pStyle w:val="0"/>
        <w:spacing w:before="200" w:line-rule="auto"/>
        <w:ind w:firstLine="540"/>
        <w:jc w:val="both"/>
      </w:pPr>
      <w:r>
        <w:rPr>
          <w:sz w:val="20"/>
        </w:rPr>
        <w:t xml:space="preserve">запрет на расторжение соглашения получателем Субсидии в одностороннем порядке;</w:t>
      </w:r>
    </w:p>
    <w:p>
      <w:pPr>
        <w:pStyle w:val="0"/>
        <w:spacing w:before="200" w:line-rule="auto"/>
        <w:ind w:firstLine="540"/>
        <w:jc w:val="both"/>
      </w:pPr>
      <w:r>
        <w:rPr>
          <w:sz w:val="20"/>
        </w:rPr>
        <w:t xml:space="preserve">основания для расторжения соглашения территориальным управлением в одностороннем порядке;</w:t>
      </w:r>
    </w:p>
    <w:p>
      <w:pPr>
        <w:pStyle w:val="0"/>
        <w:spacing w:before="200" w:line-rule="auto"/>
        <w:ind w:firstLine="540"/>
        <w:jc w:val="both"/>
      </w:pPr>
      <w:r>
        <w:rPr>
          <w:sz w:val="20"/>
        </w:rPr>
        <w:t xml:space="preserve">порядок возмещения территориальным управлением убытков, понесенных получателем Субсидии, в случае неисполнения территориальным управлением обязательств, предусмотренных соглашением;</w:t>
      </w:r>
    </w:p>
    <w:p>
      <w:pPr>
        <w:pStyle w:val="0"/>
        <w:spacing w:before="200" w:line-rule="auto"/>
        <w:ind w:firstLine="540"/>
        <w:jc w:val="both"/>
      </w:pPr>
      <w:r>
        <w:rPr>
          <w:sz w:val="20"/>
        </w:rPr>
        <w:t xml:space="preserve">соблюдение запрета на привлечение получателем Субсидии для достижения цели, предусмотренной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пунктом 1.2</w:t>
        </w:r>
      </w:hyperlink>
      <w:r>
        <w:rPr>
          <w:sz w:val="20"/>
        </w:rPr>
        <w:t xml:space="preserve"> настоящего Порядка, других лиц, в том числе юридических лиц, за исключением выполнения данными лицами работ (оказания услуг), необходимых получателю Субсидии для достижения цели, указанной в </w:t>
      </w:r>
      <w:hyperlink w:history="0" w:anchor="P52" w:tooltip="1.2. Субсидия предоставляется в целях возмещения затрат некоммерческим организациям, оказывающим стационарные реабилитационные услуги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потребители психоактивных веществ, психоактивные вещества),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 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территориальным управлением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6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6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 4.4(1) введен </w:t>
      </w:r>
      <w:hyperlink w:history="0" r:id="rId68"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Постановлением</w:t>
        </w:r>
      </w:hyperlink>
      <w:r>
        <w:rPr>
          <w:sz w:val="20"/>
        </w:rPr>
        <w:t xml:space="preserve"> Правительства Пермского края от 17.11.2022 N 966-п)</w:t>
      </w:r>
    </w:p>
    <w:p>
      <w:pPr>
        <w:pStyle w:val="0"/>
        <w:spacing w:before="200" w:line-rule="auto"/>
        <w:ind w:firstLine="540"/>
        <w:jc w:val="both"/>
      </w:pPr>
      <w:r>
        <w:rPr>
          <w:sz w:val="20"/>
        </w:rPr>
        <w:t xml:space="preserve">4.4(2). В случае уменьшения территориальному управлению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указанного соглашения заключают дополнительное соглашение об изменении условий соглашения или соглашение о расторжении соглашения при недостижении согласия по новым условиям.</w:t>
      </w:r>
    </w:p>
    <w:p>
      <w:pPr>
        <w:pStyle w:val="0"/>
        <w:spacing w:before="200" w:line-rule="auto"/>
        <w:ind w:firstLine="540"/>
        <w:jc w:val="both"/>
      </w:pPr>
      <w:r>
        <w:rPr>
          <w:sz w:val="20"/>
        </w:rPr>
        <w:t xml:space="preserve">Рассмотрение получателем Субсидии предложения территориального управления о заключении дополнительного соглашения об изменении условий соглашения и направление письма о согласии (несогласии) заключения дополнительного соглашения об изменении условий осуществляется не позднее 5 рабочих дней со дня получения указанного предложения.</w:t>
      </w:r>
    </w:p>
    <w:p>
      <w:pPr>
        <w:pStyle w:val="0"/>
        <w:spacing w:before="200" w:line-rule="auto"/>
        <w:ind w:firstLine="540"/>
        <w:jc w:val="both"/>
      </w:pPr>
      <w:r>
        <w:rPr>
          <w:sz w:val="20"/>
        </w:rPr>
        <w:t xml:space="preserve">Территориальное управление в течение 5 рабочих дней со дня получения письма от получателя Субсидии о согласии заключения дополнительного соглашения об изменении условий соглашения обеспечивает формирование проекта дополнительного соглашения об изменении условий соглашения и направление получателю Субсидии на его фактический адрес.</w:t>
      </w:r>
    </w:p>
    <w:p>
      <w:pPr>
        <w:pStyle w:val="0"/>
        <w:spacing w:before="200" w:line-rule="auto"/>
        <w:ind w:firstLine="540"/>
        <w:jc w:val="both"/>
      </w:pPr>
      <w:r>
        <w:rPr>
          <w:sz w:val="20"/>
        </w:rPr>
        <w:t xml:space="preserve">В случае получения территориальным управлением от получателя Субсидии письма о несогласии заключения дополнительного соглашения об изменении условий соглашения территориальное управление в течение 5 рабочих дней со дня получения указанного письма обеспечивает формирование проекта соглашения о расторжении соглашения и направление его получателю Субсидии на его фактический адрес.</w:t>
      </w:r>
    </w:p>
    <w:p>
      <w:pPr>
        <w:pStyle w:val="0"/>
        <w:spacing w:before="200" w:line-rule="auto"/>
        <w:ind w:firstLine="540"/>
        <w:jc w:val="both"/>
      </w:pPr>
      <w:r>
        <w:rPr>
          <w:sz w:val="20"/>
        </w:rPr>
        <w:t xml:space="preserve">Получатель Субсидии должен подписать соглашение об изменении условий соглашения в течение 3 рабочих дней со дня его получения.</w:t>
      </w:r>
    </w:p>
    <w:p>
      <w:pPr>
        <w:pStyle w:val="0"/>
        <w:spacing w:before="200" w:line-rule="auto"/>
        <w:ind w:firstLine="540"/>
        <w:jc w:val="both"/>
      </w:pPr>
      <w:r>
        <w:rPr>
          <w:sz w:val="20"/>
        </w:rPr>
        <w:t xml:space="preserve">Заключение дополнительного соглашения к соглашению, в том числе дополнительного соглашения о расторжении соглашения (при необходимости), осуществляется в соответствии с типовой формой, утвержденной Министерством финансов Пермского края.</w:t>
      </w:r>
    </w:p>
    <w:p>
      <w:pPr>
        <w:pStyle w:val="0"/>
        <w:jc w:val="both"/>
      </w:pPr>
      <w:r>
        <w:rPr>
          <w:sz w:val="20"/>
        </w:rPr>
        <w:t xml:space="preserve">(п. 4.4(2) введен </w:t>
      </w:r>
      <w:hyperlink w:history="0" r:id="rId69"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Постановлением</w:t>
        </w:r>
      </w:hyperlink>
      <w:r>
        <w:rPr>
          <w:sz w:val="20"/>
        </w:rPr>
        <w:t xml:space="preserve"> Правительства Пермского края от 17.11.2022 N 966-п)</w:t>
      </w:r>
    </w:p>
    <w:p>
      <w:pPr>
        <w:pStyle w:val="0"/>
        <w:spacing w:before="200" w:line-rule="auto"/>
        <w:ind w:firstLine="540"/>
        <w:jc w:val="both"/>
      </w:pPr>
      <w:r>
        <w:rPr>
          <w:sz w:val="20"/>
        </w:rPr>
        <w:t xml:space="preserve">4.5. В случае принятия территориальным управлением решения об отказе претенденту на получение Субсидии в заключении соглашения по основаниям, предусмотренным </w:t>
      </w:r>
      <w:hyperlink w:history="0" w:anchor="P280" w:tooltip="4.6. Основаниями для отказа в предоставлении Субсидии являются:">
        <w:r>
          <w:rPr>
            <w:sz w:val="20"/>
            <w:color w:val="0000ff"/>
          </w:rPr>
          <w:t xml:space="preserve">пунктом 4.6</w:t>
        </w:r>
      </w:hyperlink>
      <w:r>
        <w:rPr>
          <w:sz w:val="20"/>
        </w:rPr>
        <w:t xml:space="preserve"> настоящего Порядка, территориальное управление информирует об этом претендента на получение Субсидии в течение 2 рабочих дней с даты принятия указанного решения с обоснованием причин отказа в письменном виде.</w:t>
      </w:r>
    </w:p>
    <w:p>
      <w:pPr>
        <w:pStyle w:val="0"/>
        <w:jc w:val="both"/>
      </w:pPr>
      <w:r>
        <w:rPr>
          <w:sz w:val="20"/>
        </w:rPr>
        <w:t xml:space="preserve">(в ред. Постановлений Правительства Пермского края от 11.11.2021 </w:t>
      </w:r>
      <w:hyperlink w:history="0" r:id="rId70"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N 870-п</w:t>
        </w:r>
      </w:hyperlink>
      <w:r>
        <w:rPr>
          <w:sz w:val="20"/>
        </w:rPr>
        <w:t xml:space="preserve">, от 17.11.2022 </w:t>
      </w:r>
      <w:hyperlink w:history="0" r:id="rId71"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N 966-п</w:t>
        </w:r>
      </w:hyperlink>
      <w:r>
        <w:rPr>
          <w:sz w:val="20"/>
        </w:rPr>
        <w:t xml:space="preserve">)</w:t>
      </w:r>
    </w:p>
    <w:p>
      <w:pPr>
        <w:pStyle w:val="0"/>
        <w:spacing w:before="200" w:line-rule="auto"/>
        <w:ind w:firstLine="540"/>
        <w:jc w:val="both"/>
      </w:pPr>
      <w:r>
        <w:rPr>
          <w:sz w:val="20"/>
        </w:rPr>
        <w:t xml:space="preserve">В случае отказа в предоставлении Субсидии претендент на получение Субсидии вправе повторно обратиться за получением Субсидии после устранения оснований для отказа в предоставлении Субсидии в срок не позднее 5 рабочих дней со дня получения уведомления.</w:t>
      </w:r>
    </w:p>
    <w:p>
      <w:pPr>
        <w:pStyle w:val="0"/>
        <w:spacing w:before="200" w:line-rule="auto"/>
        <w:ind w:firstLine="540"/>
        <w:jc w:val="both"/>
      </w:pPr>
      <w:r>
        <w:rPr>
          <w:sz w:val="20"/>
        </w:rPr>
        <w:t xml:space="preserve">Повторное рассмотрение документов, указанных в </w:t>
      </w:r>
      <w:hyperlink w:history="0" w:anchor="P215" w:tooltip="4.1. Для получения Субсидии претендент на получение Субсидии ежемесячно, в срок до 10 числа месяца, следующего за месяцем, в котором были оказаны услуги по социальной реабилитации, в том числе общественно полезные услуги (далее - отчетный месяц), представляет в соответствующее территориальное управление следующие документы:">
        <w:r>
          <w:rPr>
            <w:sz w:val="20"/>
            <w:color w:val="0000ff"/>
          </w:rPr>
          <w:t xml:space="preserve">пункте 4.1</w:t>
        </w:r>
      </w:hyperlink>
      <w:r>
        <w:rPr>
          <w:sz w:val="20"/>
        </w:rPr>
        <w:t xml:space="preserve"> настоящего Порядка, осуществляется территориальными управлениями в порядке, установленном </w:t>
      </w:r>
      <w:hyperlink w:history="0" w:anchor="P237" w:tooltip="4.3. Территориальное управление регистрирует в порядке поступления документы, представленные получателем Субсидии в соответствии с пунктом 4.1 настоящего Порядка, в журнале регистрации документов для получения Субсидии, который должен быть прошнурован, пронумерован постранично и скреплен печатью территориального управления, в день их представления и проверяет их в течение 10 рабочих дней со дня поступления на полноту и достоверность содержащихся в них сведений, а также их соответствие целям, порядку и ус...">
        <w:r>
          <w:rPr>
            <w:sz w:val="20"/>
            <w:color w:val="0000ff"/>
          </w:rPr>
          <w:t xml:space="preserve">пунктами 4.3</w:t>
        </w:r>
      </w:hyperlink>
      <w:r>
        <w:rPr>
          <w:sz w:val="20"/>
        </w:rPr>
        <w:t xml:space="preserve">, </w:t>
      </w:r>
      <w:hyperlink w:history="0" w:anchor="P247" w:tooltip="4.4. В случае принятия решения о предоставлении Субсидии к уведомлению прикладывается проект соглашения в соответствии с типовой формой, установленной приказом Министерства финансов Пермского края, в двух экземплярах.">
        <w:r>
          <w:rPr>
            <w:sz w:val="20"/>
            <w:color w:val="0000ff"/>
          </w:rPr>
          <w:t xml:space="preserve">4.4</w:t>
        </w:r>
      </w:hyperlink>
      <w:r>
        <w:rPr>
          <w:sz w:val="20"/>
        </w:rPr>
        <w:t xml:space="preserve"> настоящего Порядка и настоящим пунктом.</w:t>
      </w:r>
    </w:p>
    <w:bookmarkStart w:id="280" w:name="P280"/>
    <w:bookmarkEnd w:id="280"/>
    <w:p>
      <w:pPr>
        <w:pStyle w:val="0"/>
        <w:spacing w:before="200" w:line-rule="auto"/>
        <w:ind w:firstLine="540"/>
        <w:jc w:val="both"/>
      </w:pPr>
      <w:r>
        <w:rPr>
          <w:sz w:val="20"/>
        </w:rPr>
        <w:t xml:space="preserve">4.6. Основаниями для отказа в предоставлении Субсидии являются:</w:t>
      </w:r>
    </w:p>
    <w:p>
      <w:pPr>
        <w:pStyle w:val="0"/>
        <w:spacing w:before="200" w:line-rule="auto"/>
        <w:ind w:firstLine="540"/>
        <w:jc w:val="both"/>
      </w:pPr>
      <w:r>
        <w:rPr>
          <w:sz w:val="20"/>
        </w:rPr>
        <w:t xml:space="preserve">4.6.1. непредоставление (предоставление не в полном объеме) документов, указанных в </w:t>
      </w:r>
      <w:hyperlink w:history="0" w:anchor="P215" w:tooltip="4.1. Для получения Субсидии претендент на получение Субсидии ежемесячно, в срок до 10 числа месяца, следующего за месяцем, в котором были оказаны услуги по социальной реабилитации, в том числе общественно полезные услуги (далее - отчетный месяц), представляет в соответствующее территориальное управление следующие документы:">
        <w:r>
          <w:rPr>
            <w:sz w:val="20"/>
            <w:color w:val="0000ff"/>
          </w:rPr>
          <w:t xml:space="preserve">пункте 4.1</w:t>
        </w:r>
      </w:hyperlink>
      <w:r>
        <w:rPr>
          <w:sz w:val="20"/>
        </w:rPr>
        <w:t xml:space="preserve"> настоящего Порядка, и (или) несоответствие предоставленных документов требованиям, предусмотренным </w:t>
      </w:r>
      <w:hyperlink w:history="0" w:anchor="P235" w:tooltip="4.2. Документы, указанные в пункте 4.1 настоящего Порядка, направляются претендентом на получение Субсидии в территориальное управление по месту фактического нахождения претендента на получение Субсидии на бумажном носителе с сопроводительным письмом с отметкой о наличии приложений.">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4.6.2. несоответствие некоммерческой организации и (или) представленных ей документов условиям, установленным в </w:t>
      </w:r>
      <w:hyperlink w:history="0" w:anchor="P70" w:tooltip="2.1.1. расходование средств Субсидии на цель, указанную в пункте 1.2 настоящего Порядка;">
        <w:r>
          <w:rPr>
            <w:sz w:val="20"/>
            <w:color w:val="0000ff"/>
          </w:rPr>
          <w:t xml:space="preserve">пунктах 2.1.1</w:t>
        </w:r>
      </w:hyperlink>
      <w:r>
        <w:rPr>
          <w:sz w:val="20"/>
        </w:rPr>
        <w:t xml:space="preserve">, </w:t>
      </w:r>
      <w:hyperlink w:history="0" w:anchor="P73" w:tooltip="2.1.3. оказание некоммерческой организацией услуг по социальной реабилитации, в том числе общественно полезных услуг, в стационарной форме на территории Пермского края;">
        <w:r>
          <w:rPr>
            <w:sz w:val="20"/>
            <w:color w:val="0000ff"/>
          </w:rPr>
          <w:t xml:space="preserve">2.1.3</w:t>
        </w:r>
      </w:hyperlink>
      <w:r>
        <w:rPr>
          <w:sz w:val="20"/>
        </w:rPr>
        <w:t xml:space="preserve">-</w:t>
      </w:r>
      <w:hyperlink w:history="0" w:anchor="P77" w:tooltip="2.1.5. наличие материально-технической базы, необходимой для достижения результатов предоставления Субсидии;">
        <w:r>
          <w:rPr>
            <w:sz w:val="20"/>
            <w:color w:val="0000ff"/>
          </w:rPr>
          <w:t xml:space="preserve">2.1.5</w:t>
        </w:r>
      </w:hyperlink>
      <w:r>
        <w:rPr>
          <w:sz w:val="20"/>
        </w:rPr>
        <w:t xml:space="preserve">, </w:t>
      </w:r>
      <w:hyperlink w:history="0" w:anchor="P92" w:tooltip="2.1.8. прохождение некоммерческой организацией Отбора и включение ее в список социально ориентированных некоммерческих организаций, не являющихся государственными (муниципальными) учреждениями, оказывающих реабилитационные социальные услуги лицам, имеющим опыт злоупотребления наркотическими средствами, психотропными веществами и алкоголем, в том числе общественно полезные услуги по социальной трудовой реинтеграции лиц, осуществлявших незаконное потребление наркотических средств и психотропных веществ, ст...">
        <w:r>
          <w:rPr>
            <w:sz w:val="20"/>
            <w:color w:val="0000ff"/>
          </w:rPr>
          <w:t xml:space="preserve">2.1.8</w:t>
        </w:r>
      </w:hyperlink>
      <w:r>
        <w:rPr>
          <w:sz w:val="20"/>
        </w:rPr>
        <w:t xml:space="preserve"> настоящего Порядка;</w:t>
      </w:r>
    </w:p>
    <w:p>
      <w:pPr>
        <w:pStyle w:val="0"/>
        <w:spacing w:before="200" w:line-rule="auto"/>
        <w:ind w:firstLine="540"/>
        <w:jc w:val="both"/>
      </w:pPr>
      <w:r>
        <w:rPr>
          <w:sz w:val="20"/>
        </w:rPr>
        <w:t xml:space="preserve">4.6.3. недостоверность информации, содержащейся в документах, предоставленных претендентом на получение Субсидии;</w:t>
      </w:r>
    </w:p>
    <w:p>
      <w:pPr>
        <w:pStyle w:val="0"/>
        <w:spacing w:before="200" w:line-rule="auto"/>
        <w:ind w:firstLine="540"/>
        <w:jc w:val="both"/>
      </w:pPr>
      <w:r>
        <w:rPr>
          <w:sz w:val="20"/>
        </w:rPr>
        <w:t xml:space="preserve">4.6.4. установление факта недостоверности представленной информации.</w:t>
      </w:r>
    </w:p>
    <w:p>
      <w:pPr>
        <w:pStyle w:val="0"/>
        <w:jc w:val="both"/>
      </w:pPr>
      <w:r>
        <w:rPr>
          <w:sz w:val="20"/>
        </w:rPr>
        <w:t xml:space="preserve">(п. 4.6.4 введен </w:t>
      </w:r>
      <w:hyperlink w:history="0" r:id="rId72"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Постановлением</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4.7. Территориальное управление не позднее 10 рабочих дней со дня принятия решения о предоставлении Субсидии осуществляет в установленном порядке перечисление Субсидии на расчетный счет, открытый получателем Субсидии в кредитной организации.</w:t>
      </w:r>
    </w:p>
    <w:p>
      <w:pPr>
        <w:pStyle w:val="0"/>
        <w:jc w:val="both"/>
      </w:pPr>
      <w:r>
        <w:rPr>
          <w:sz w:val="20"/>
        </w:rPr>
        <w:t xml:space="preserve">(в ред. Постановлений Правительства Пермского края от 11.11.2021 </w:t>
      </w:r>
      <w:hyperlink w:history="0" r:id="rId73"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N 870-п</w:t>
        </w:r>
      </w:hyperlink>
      <w:r>
        <w:rPr>
          <w:sz w:val="20"/>
        </w:rPr>
        <w:t xml:space="preserve">, от 17.11.2022 </w:t>
      </w:r>
      <w:hyperlink w:history="0" r:id="rId74"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N 966-п</w:t>
        </w:r>
      </w:hyperlink>
      <w:r>
        <w:rPr>
          <w:sz w:val="20"/>
        </w:rPr>
        <w:t xml:space="preserve">)</w:t>
      </w:r>
    </w:p>
    <w:bookmarkStart w:id="288" w:name="P288"/>
    <w:bookmarkEnd w:id="288"/>
    <w:p>
      <w:pPr>
        <w:pStyle w:val="0"/>
        <w:spacing w:before="200" w:line-rule="auto"/>
        <w:ind w:firstLine="540"/>
        <w:jc w:val="both"/>
      </w:pPr>
      <w:r>
        <w:rPr>
          <w:sz w:val="20"/>
        </w:rPr>
        <w:t xml:space="preserve">4.8. Размер Субсидии не может превышать сумму из расчета 1130 руб. в день на 1 реабилитанта с учетом предельной продолжительности предоставления услуг по социальной реабилитации, в том числе общественно полезной услуги, одному реабилитанту не более 90 календарных дней.</w:t>
      </w:r>
    </w:p>
    <w:p>
      <w:pPr>
        <w:pStyle w:val="0"/>
        <w:spacing w:before="200" w:line-rule="auto"/>
        <w:ind w:firstLine="540"/>
        <w:jc w:val="both"/>
      </w:pPr>
      <w:r>
        <w:rPr>
          <w:sz w:val="20"/>
        </w:rPr>
        <w:t xml:space="preserve">Размер Субсидии не может превышать сумму фактически понесенных претендентом на получение Субсидии затрат на предоставление услуг по социальной реабилитации, в том числе общественно полезных услуг.</w:t>
      </w:r>
    </w:p>
    <w:bookmarkStart w:id="290" w:name="P290"/>
    <w:bookmarkEnd w:id="290"/>
    <w:p>
      <w:pPr>
        <w:pStyle w:val="0"/>
        <w:spacing w:before="200" w:line-rule="auto"/>
        <w:ind w:firstLine="540"/>
        <w:jc w:val="both"/>
      </w:pPr>
      <w:r>
        <w:rPr>
          <w:sz w:val="20"/>
        </w:rPr>
        <w:t xml:space="preserve">4.9. Результатом предоставления Субсидии является доля потребителей психоактивных веществ, восстановивших социальный статус (восстановивших семейные связи, трудоустроенных), от общей численности потребителей психоактивных веществ, получивших услуги по социальной реабилитации, в том числе общественно полезные услуги, затраты на оказание которых были возмещены в период с даты заключения соглашения по 31 декабря года предоставления Субсидии.</w:t>
      </w:r>
    </w:p>
    <w:p>
      <w:pPr>
        <w:pStyle w:val="0"/>
        <w:jc w:val="both"/>
      </w:pPr>
      <w:r>
        <w:rPr>
          <w:sz w:val="20"/>
        </w:rPr>
        <w:t xml:space="preserve">(в ред. </w:t>
      </w:r>
      <w:hyperlink w:history="0" r:id="rId75"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rPr>
        <w:t xml:space="preserve"> Правительства Пермского края от 11.11.2021 N 870-п)</w:t>
      </w:r>
    </w:p>
    <w:p>
      <w:pPr>
        <w:pStyle w:val="0"/>
        <w:spacing w:before="200" w:line-rule="auto"/>
        <w:ind w:firstLine="540"/>
        <w:jc w:val="both"/>
      </w:pPr>
      <w:r>
        <w:rPr>
          <w:sz w:val="20"/>
        </w:rPr>
        <w:t xml:space="preserve">Значение результата предоставления Субсидии определяется в Соглашении.</w:t>
      </w:r>
    </w:p>
    <w:p>
      <w:pPr>
        <w:pStyle w:val="0"/>
        <w:jc w:val="both"/>
      </w:pPr>
      <w:r>
        <w:rPr>
          <w:sz w:val="20"/>
        </w:rPr>
      </w:r>
    </w:p>
    <w:bookmarkStart w:id="294" w:name="P294"/>
    <w:bookmarkEnd w:id="294"/>
    <w:p>
      <w:pPr>
        <w:pStyle w:val="2"/>
        <w:outlineLvl w:val="1"/>
        <w:jc w:val="center"/>
      </w:pPr>
      <w:r>
        <w:rPr>
          <w:sz w:val="20"/>
        </w:rPr>
        <w:t xml:space="preserve">V. Требования к отчетности</w:t>
      </w:r>
    </w:p>
    <w:p>
      <w:pPr>
        <w:pStyle w:val="0"/>
        <w:jc w:val="both"/>
      </w:pPr>
      <w:r>
        <w:rPr>
          <w:sz w:val="20"/>
        </w:rPr>
      </w:r>
    </w:p>
    <w:p>
      <w:pPr>
        <w:pStyle w:val="0"/>
        <w:ind w:firstLine="540"/>
        <w:jc w:val="both"/>
      </w:pPr>
      <w:r>
        <w:rPr>
          <w:sz w:val="20"/>
        </w:rPr>
        <w:t xml:space="preserve">5.1. Эффективность использования субсидии оценивается территориальным управлением ежегодно на основании анализа достижения получателем Субсидии значений результата предоставления Субсидии, установленных в Соглашении, согласно </w:t>
      </w:r>
      <w:hyperlink w:history="0" w:anchor="P290" w:tooltip="4.9. Результатом предоставления Субсидии является доля потребителей психоактивных веществ, восстановивших социальный статус (восстановивших семейные связи, трудоустроенных), от общей численности потребителей психоактивных веществ, получивших услуги по социальной реабилитации, в том числе общественно полезные услуги, затраты на оказание которых были возмещены в период с даты заключения соглашения по 31 декабря года предоставления Субсидии.">
        <w:r>
          <w:rPr>
            <w:sz w:val="20"/>
            <w:color w:val="0000ff"/>
          </w:rPr>
          <w:t xml:space="preserve">пункту 4.9</w:t>
        </w:r>
      </w:hyperlink>
      <w:r>
        <w:rPr>
          <w:sz w:val="20"/>
        </w:rPr>
        <w:t xml:space="preserve"> настоящего Порядка.</w:t>
      </w:r>
    </w:p>
    <w:p>
      <w:pPr>
        <w:pStyle w:val="0"/>
        <w:jc w:val="both"/>
      </w:pPr>
      <w:r>
        <w:rPr>
          <w:sz w:val="20"/>
        </w:rPr>
        <w:t xml:space="preserve">(в ред. </w:t>
      </w:r>
      <w:hyperlink w:history="0" r:id="rId76"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bookmarkStart w:id="298" w:name="P298"/>
    <w:bookmarkEnd w:id="298"/>
    <w:p>
      <w:pPr>
        <w:pStyle w:val="0"/>
        <w:spacing w:before="200" w:line-rule="auto"/>
        <w:ind w:firstLine="540"/>
        <w:jc w:val="both"/>
      </w:pPr>
      <w:r>
        <w:rPr>
          <w:sz w:val="20"/>
        </w:rPr>
        <w:t xml:space="preserve">5.2. Получатель Субсидии не позднее 01 марта года, следующего за отчетным, представляет в территориальное управление </w:t>
      </w:r>
      <w:hyperlink w:history="0" w:anchor="P983" w:tooltip="СОГЛАСИЕ">
        <w:r>
          <w:rPr>
            <w:sz w:val="20"/>
            <w:color w:val="0000ff"/>
          </w:rPr>
          <w:t xml:space="preserve">отчеты</w:t>
        </w:r>
      </w:hyperlink>
      <w:r>
        <w:rPr>
          <w:sz w:val="20"/>
        </w:rPr>
        <w:t xml:space="preserve"> о достижении значений результата и показателей, необходимых для его достижения, об осуществлении расходов, источником финансового обеспечения которых является Субсидия, по формам, определенным типовыми формами соглашения, установленными Министерством финансов Пермского края.</w:t>
      </w:r>
    </w:p>
    <w:p>
      <w:pPr>
        <w:pStyle w:val="0"/>
        <w:jc w:val="both"/>
      </w:pPr>
      <w:r>
        <w:rPr>
          <w:sz w:val="20"/>
        </w:rPr>
        <w:t xml:space="preserve">(в ред. Постановлений Правительства Пермского края от 11.11.2021 </w:t>
      </w:r>
      <w:hyperlink w:history="0" r:id="rId77"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N 870-п</w:t>
        </w:r>
      </w:hyperlink>
      <w:r>
        <w:rPr>
          <w:sz w:val="20"/>
        </w:rPr>
        <w:t xml:space="preserve">, от 17.11.2022 </w:t>
      </w:r>
      <w:hyperlink w:history="0" r:id="rId78"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N 966-п</w:t>
        </w:r>
      </w:hyperlink>
      <w:r>
        <w:rPr>
          <w:sz w:val="20"/>
        </w:rPr>
        <w:t xml:space="preserve">)</w:t>
      </w:r>
    </w:p>
    <w:p>
      <w:pPr>
        <w:pStyle w:val="0"/>
        <w:spacing w:before="200" w:line-rule="auto"/>
        <w:ind w:firstLine="540"/>
        <w:jc w:val="both"/>
      </w:pPr>
      <w:r>
        <w:rPr>
          <w:sz w:val="20"/>
        </w:rPr>
        <w:t xml:space="preserve">5.3. Территориальное управление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t xml:space="preserve">(в ред. </w:t>
      </w:r>
      <w:hyperlink w:history="0" r:id="rId79"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 от 17.11.2022 N 966-п)</w:t>
      </w:r>
    </w:p>
    <w:p>
      <w:pPr>
        <w:pStyle w:val="0"/>
        <w:jc w:val="both"/>
      </w:pPr>
      <w:r>
        <w:rPr>
          <w:sz w:val="20"/>
        </w:rPr>
      </w:r>
    </w:p>
    <w:p>
      <w:pPr>
        <w:pStyle w:val="2"/>
        <w:outlineLvl w:val="1"/>
        <w:jc w:val="center"/>
      </w:pPr>
      <w:r>
        <w:rPr>
          <w:sz w:val="20"/>
        </w:rPr>
        <w:t xml:space="preserve">VI. Контроль (мониторинг) за соблюдением условий и порядка</w:t>
      </w:r>
    </w:p>
    <w:p>
      <w:pPr>
        <w:pStyle w:val="2"/>
        <w:jc w:val="center"/>
      </w:pPr>
      <w:r>
        <w:rPr>
          <w:sz w:val="20"/>
        </w:rPr>
        <w:t xml:space="preserve">предоставления Субсидии и возврат Субсидии</w:t>
      </w:r>
    </w:p>
    <w:p>
      <w:pPr>
        <w:pStyle w:val="0"/>
        <w:jc w:val="center"/>
      </w:pPr>
      <w:r>
        <w:rPr>
          <w:sz w:val="20"/>
        </w:rPr>
        <w:t xml:space="preserve">(в ред. </w:t>
      </w:r>
      <w:hyperlink w:history="0" r:id="rId80"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17.11.2022 N 966-п)</w:t>
      </w:r>
    </w:p>
    <w:p>
      <w:pPr>
        <w:pStyle w:val="0"/>
        <w:jc w:val="both"/>
      </w:pPr>
      <w:r>
        <w:rPr>
          <w:sz w:val="20"/>
        </w:rPr>
      </w:r>
    </w:p>
    <w:p>
      <w:pPr>
        <w:pStyle w:val="0"/>
        <w:ind w:firstLine="540"/>
        <w:jc w:val="both"/>
      </w:pPr>
      <w:r>
        <w:rPr>
          <w:sz w:val="20"/>
        </w:rPr>
        <w:t xml:space="preserve">6.1. Территориальное управление, Министерство в пределах своих полномочий проводят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в пределах своих полномочий проводят проверку в соответствии со </w:t>
      </w:r>
      <w:hyperlink w:history="0" r:id="rId8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8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310" w:name="P310"/>
    <w:bookmarkEnd w:id="310"/>
    <w:p>
      <w:pPr>
        <w:pStyle w:val="0"/>
        <w:spacing w:before="200" w:line-rule="auto"/>
        <w:ind w:firstLine="540"/>
        <w:jc w:val="both"/>
      </w:pPr>
      <w:r>
        <w:rPr>
          <w:sz w:val="20"/>
        </w:rPr>
        <w:t xml:space="preserve">6.2. В случае нарушения получателем Субсидии условий и порядка предоставления Субсидии, предусмотренных настоящим Порядком и (или) соглашением, выявленного по результатам проверок, проведенных территориальным управлением, Министерством и органами государственного финансового контроля, Субсидия подлежит возврату в бюджет Пермского края в полном объеме.</w:t>
      </w:r>
    </w:p>
    <w:bookmarkStart w:id="311" w:name="P311"/>
    <w:bookmarkEnd w:id="311"/>
    <w:p>
      <w:pPr>
        <w:pStyle w:val="0"/>
        <w:spacing w:before="200" w:line-rule="auto"/>
        <w:ind w:firstLine="540"/>
        <w:jc w:val="both"/>
      </w:pPr>
      <w:r>
        <w:rPr>
          <w:sz w:val="20"/>
        </w:rPr>
        <w:t xml:space="preserve">6.3. В случае если получателем Субсидии по состоянию на 01 марта года, следующего за годом предоставления Субсидии, не достигнуто значение результата предоставления Субсидии, указанного в </w:t>
      </w:r>
      <w:hyperlink w:history="0" w:anchor="P290" w:tooltip="4.9. Результатом предоставления Субсидии является доля потребителей психоактивных веществ, восстановивших социальный статус (восстановивших семейные связи, трудоустроенных), от общей численности потребителей психоактивных веществ, получивших услуги по социальной реабилитации, в том числе общественно полезные услуги, затраты на оказание которых были возмещены в период с даты заключения соглашения по 31 декабря года предоставления Субсидии.">
        <w:r>
          <w:rPr>
            <w:sz w:val="20"/>
            <w:color w:val="0000ff"/>
          </w:rPr>
          <w:t xml:space="preserve">пункте 4.9</w:t>
        </w:r>
      </w:hyperlink>
      <w:r>
        <w:rPr>
          <w:sz w:val="20"/>
        </w:rPr>
        <w:t xml:space="preserve"> настоящего Порядка, средства Субсидии подлежат возврату в бюджет Пермского края в объеме, определенном в соответствии с настоящим пунктом.</w:t>
      </w:r>
    </w:p>
    <w:p>
      <w:pPr>
        <w:pStyle w:val="0"/>
        <w:spacing w:before="200" w:line-rule="auto"/>
        <w:ind w:firstLine="540"/>
        <w:jc w:val="both"/>
      </w:pPr>
      <w:r>
        <w:rPr>
          <w:sz w:val="20"/>
        </w:rPr>
        <w:t xml:space="preserve">Объем средств Субсидии, подлежащий возврату в бюджет Пермского края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w:t>
      </w:r>
    </w:p>
    <w:p>
      <w:pPr>
        <w:pStyle w:val="0"/>
        <w:spacing w:before="200" w:line-rule="auto"/>
        <w:ind w:firstLine="540"/>
        <w:jc w:val="both"/>
      </w:pPr>
      <w:r>
        <w:rPr>
          <w:sz w:val="20"/>
        </w:rPr>
        <w:t xml:space="preserve">D - индекс, отражающий уровень недостижения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результата предоставления Субсидии, рассчитывается по формуле:</w:t>
      </w:r>
    </w:p>
    <w:p>
      <w:pPr>
        <w:pStyle w:val="0"/>
        <w:jc w:val="both"/>
      </w:pPr>
      <w:r>
        <w:rPr>
          <w:sz w:val="20"/>
        </w:rPr>
      </w:r>
    </w:p>
    <w:p>
      <w:pPr>
        <w:pStyle w:val="0"/>
        <w:jc w:val="center"/>
      </w:pPr>
      <w:r>
        <w:rPr>
          <w:sz w:val="20"/>
        </w:rPr>
        <w:t xml:space="preserve">D = 1 - Ф / 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П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6.4. Возврат Субсидии в случае выявления нарушений, предусмотренных </w:t>
      </w:r>
      <w:hyperlink w:history="0" w:anchor="P310" w:tooltip="6.2. В случае нарушения получателем Субсидии условий и порядка предоставления Субсидии, предусмотренных настоящим Порядком и (или) соглашением, выявленного по результатам проверок, проведенных территориальным управлением, Министерством и органами государственного финансового контроля, Субсидия подлежит возврату в бюджет Пермского края в полном объеме.">
        <w:r>
          <w:rPr>
            <w:sz w:val="20"/>
            <w:color w:val="0000ff"/>
          </w:rPr>
          <w:t xml:space="preserve">пунктом 6.2</w:t>
        </w:r>
      </w:hyperlink>
      <w:r>
        <w:rPr>
          <w:sz w:val="20"/>
        </w:rPr>
        <w:t xml:space="preserve"> настоящего Порядка, по результатам проверок, проведенных органами государственного финансового контроля, осуществляется в порядке и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6.5. Возврат Субсидии в случае выявления нарушений, предусмотренных </w:t>
      </w:r>
      <w:hyperlink w:history="0" w:anchor="P310" w:tooltip="6.2. В случае нарушения получателем Субсидии условий и порядка предоставления Субсидии, предусмотренных настоящим Порядком и (или) соглашением, выявленного по результатам проверок, проведенных территориальным управлением, Министерством и органами государственного финансового контроля, Субсидия подлежит возврату в бюджет Пермского края в полном объеме.">
        <w:r>
          <w:rPr>
            <w:sz w:val="20"/>
            <w:color w:val="0000ff"/>
          </w:rPr>
          <w:t xml:space="preserve">пунктом 6.2</w:t>
        </w:r>
      </w:hyperlink>
      <w:r>
        <w:rPr>
          <w:sz w:val="20"/>
        </w:rPr>
        <w:t xml:space="preserve"> настоящего Порядка, по результатам проверок, проведенных территориальным управлением, Министерством, осуществляется в следующем порядке:</w:t>
      </w:r>
    </w:p>
    <w:p>
      <w:pPr>
        <w:pStyle w:val="0"/>
        <w:spacing w:before="200" w:line-rule="auto"/>
        <w:ind w:firstLine="540"/>
        <w:jc w:val="both"/>
      </w:pPr>
      <w:r>
        <w:rPr>
          <w:sz w:val="20"/>
        </w:rPr>
        <w:t xml:space="preserve">6.5.1. территориальное управление или Министерство в течение 10 рабочих дней со дня выявления факта соответствующих нарушений направляет получателю Субсидии требование о возврате Субсидии;</w:t>
      </w:r>
    </w:p>
    <w:p>
      <w:pPr>
        <w:pStyle w:val="0"/>
        <w:spacing w:before="200" w:line-rule="auto"/>
        <w:ind w:firstLine="540"/>
        <w:jc w:val="both"/>
      </w:pPr>
      <w:r>
        <w:rPr>
          <w:sz w:val="20"/>
        </w:rPr>
        <w:t xml:space="preserve">6.5.2. требование о возврате Субсидии должно быть исполнено получателем Субсидии в течение 30 календарных дней с даты получения указанного требования;</w:t>
      </w:r>
    </w:p>
    <w:p>
      <w:pPr>
        <w:pStyle w:val="0"/>
        <w:spacing w:before="200" w:line-rule="auto"/>
        <w:ind w:firstLine="540"/>
        <w:jc w:val="both"/>
      </w:pPr>
      <w:r>
        <w:rPr>
          <w:sz w:val="20"/>
        </w:rPr>
        <w:t xml:space="preserve">6.5.3. в случае невыполнения получателем Субсидии требования о возврате Субсидии в срок, установленный в пункте 6.5.2 настоящего Порядка, территориальное управление или Министерство обеспечивает взыскание Субсидии в судебном порядке.</w:t>
      </w:r>
    </w:p>
    <w:p>
      <w:pPr>
        <w:pStyle w:val="0"/>
        <w:spacing w:before="200" w:line-rule="auto"/>
        <w:ind w:firstLine="540"/>
        <w:jc w:val="both"/>
      </w:pPr>
      <w:r>
        <w:rPr>
          <w:sz w:val="20"/>
        </w:rPr>
        <w:t xml:space="preserve">6.6. Возврат средств Субсидии в случае, указанном в </w:t>
      </w:r>
      <w:hyperlink w:history="0" w:anchor="P311" w:tooltip="6.3. В случае если получателем Субсидии по состоянию на 01 марта года, следующего за годом предоставления Субсидии, не достигнуто значение результата предоставления Субсидии, указанного в пункте 4.9 настоящего Порядка, средства Субсидии подлежат возврату в бюджет Пермского края в объеме, определенном в соответствии с настоящим пунктом.">
        <w:r>
          <w:rPr>
            <w:sz w:val="20"/>
            <w:color w:val="0000ff"/>
          </w:rPr>
          <w:t xml:space="preserve">пункте 6.3</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6.6.1. территориальное управление в течение 10 рабочих дней со дня окончания срока проверки отчета, указанного в </w:t>
      </w:r>
      <w:hyperlink w:history="0" w:anchor="P298" w:tooltip="5.2. Получатель Субсидии не позднее 01 марта года, следующего за отчетным, представляет в территориальное управление отчеты о достижении значений результата и показателей, необходимых для его достижения, об осуществлении расходов, источником финансового обеспечения которых является Субсидия, по формам, определенным типовыми формами соглашения, установленными Министерством финансов Пермского края.">
        <w:r>
          <w:rPr>
            <w:sz w:val="20"/>
            <w:color w:val="0000ff"/>
          </w:rPr>
          <w:t xml:space="preserve">пункте 5.2</w:t>
        </w:r>
      </w:hyperlink>
      <w:r>
        <w:rPr>
          <w:sz w:val="20"/>
        </w:rPr>
        <w:t xml:space="preserve"> настоящего Порядка, направляет получателю Субсидии требование о возврате средств, рассчитанных в соответствии с </w:t>
      </w:r>
      <w:hyperlink w:history="0" w:anchor="P311" w:tooltip="6.3. В случае если получателем Субсидии по состоянию на 01 марта года, следующего за годом предоставления Субсидии, не достигнуто значение результата предоставления Субсидии, указанного в пункте 4.9 настоящего Порядка, средства Субсидии подлежат возврату в бюджет Пермского края в объеме, определенном в соответствии с настоящим пунктом.">
        <w:r>
          <w:rPr>
            <w:sz w:val="20"/>
            <w:color w:val="0000ff"/>
          </w:rPr>
          <w:t xml:space="preserve">пунктом 6.3</w:t>
        </w:r>
      </w:hyperlink>
      <w:r>
        <w:rPr>
          <w:sz w:val="20"/>
        </w:rPr>
        <w:t xml:space="preserve"> настоящего Порядка;</w:t>
      </w:r>
    </w:p>
    <w:p>
      <w:pPr>
        <w:pStyle w:val="0"/>
        <w:spacing w:before="200" w:line-rule="auto"/>
        <w:ind w:firstLine="540"/>
        <w:jc w:val="both"/>
      </w:pPr>
      <w:r>
        <w:rPr>
          <w:sz w:val="20"/>
        </w:rPr>
        <w:t xml:space="preserve">6.6.2. требование о возврате средств должно быть исполнено получателем Субсидии в течение 30 календарных дней с даты получения указанного требования;</w:t>
      </w:r>
    </w:p>
    <w:p>
      <w:pPr>
        <w:pStyle w:val="0"/>
        <w:spacing w:before="200" w:line-rule="auto"/>
        <w:ind w:firstLine="540"/>
        <w:jc w:val="both"/>
      </w:pPr>
      <w:r>
        <w:rPr>
          <w:sz w:val="20"/>
        </w:rPr>
        <w:t xml:space="preserve">6.6.3. в случае невыполнения получателем Субсидии требования о возврате средств в срок, установленный пунктом 6.6.2 настоящего Порядка, территориальное управление обеспечивает их взыскание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pStyle w:val="0"/>
        <w:jc w:val="both"/>
      </w:pPr>
      <w:r>
        <w:rPr>
          <w:sz w:val="20"/>
        </w:rPr>
      </w:r>
    </w:p>
    <w:bookmarkStart w:id="352" w:name="P352"/>
    <w:bookmarkEnd w:id="352"/>
    <w:p>
      <w:pPr>
        <w:pStyle w:val="2"/>
        <w:jc w:val="center"/>
      </w:pPr>
      <w:r>
        <w:rPr>
          <w:sz w:val="20"/>
        </w:rPr>
        <w:t xml:space="preserve">ПЕРЕЧЕНЬ</w:t>
      </w:r>
    </w:p>
    <w:p>
      <w:pPr>
        <w:pStyle w:val="2"/>
        <w:jc w:val="center"/>
      </w:pPr>
      <w:r>
        <w:rPr>
          <w:sz w:val="20"/>
        </w:rPr>
        <w:t xml:space="preserve">затрат социально ориентированной некоммерческой организации,</w:t>
      </w:r>
    </w:p>
    <w:p>
      <w:pPr>
        <w:pStyle w:val="2"/>
        <w:jc w:val="center"/>
      </w:pPr>
      <w:r>
        <w:rPr>
          <w:sz w:val="20"/>
        </w:rPr>
        <w:t xml:space="preserve">не являющейся государственным (муниципальным) учреждением,</w:t>
      </w:r>
    </w:p>
    <w:p>
      <w:pPr>
        <w:pStyle w:val="2"/>
        <w:jc w:val="center"/>
      </w:pPr>
      <w:r>
        <w:rPr>
          <w:sz w:val="20"/>
        </w:rPr>
        <w:t xml:space="preserve">подлежащих возмещению за счет средств субсидии из бюджета</w:t>
      </w:r>
    </w:p>
    <w:p>
      <w:pPr>
        <w:pStyle w:val="2"/>
        <w:jc w:val="center"/>
      </w:pPr>
      <w:r>
        <w:rPr>
          <w:sz w:val="20"/>
        </w:rPr>
        <w:t xml:space="preserve">Пермского края на оказание реабилитационных социальных услуг</w:t>
      </w:r>
    </w:p>
    <w:p>
      <w:pPr>
        <w:pStyle w:val="2"/>
        <w:jc w:val="center"/>
      </w:pPr>
      <w:r>
        <w:rPr>
          <w:sz w:val="20"/>
        </w:rPr>
        <w:t xml:space="preserve">лицам, имеющим опыт злоупотребления наркотическими</w:t>
      </w:r>
    </w:p>
    <w:p>
      <w:pPr>
        <w:pStyle w:val="2"/>
        <w:jc w:val="center"/>
      </w:pPr>
      <w:r>
        <w:rPr>
          <w:sz w:val="20"/>
        </w:rPr>
        <w:t xml:space="preserve">средствами, психотропными веществами и алкоголем (далее</w:t>
      </w:r>
    </w:p>
    <w:p>
      <w:pPr>
        <w:pStyle w:val="2"/>
        <w:jc w:val="center"/>
      </w:pPr>
      <w:r>
        <w:rPr>
          <w:sz w:val="20"/>
        </w:rPr>
        <w:t xml:space="preserve">соответственно - услуги по социальной реабилитации,</w:t>
      </w:r>
    </w:p>
    <w:p>
      <w:pPr>
        <w:pStyle w:val="2"/>
        <w:jc w:val="center"/>
      </w:pPr>
      <w:r>
        <w:rPr>
          <w:sz w:val="20"/>
        </w:rPr>
        <w:t xml:space="preserve">потребители психоактивных веществ, субсидия), в том числе</w:t>
      </w:r>
    </w:p>
    <w:p>
      <w:pPr>
        <w:pStyle w:val="2"/>
        <w:jc w:val="center"/>
      </w:pPr>
      <w:r>
        <w:rPr>
          <w:sz w:val="20"/>
        </w:rPr>
        <w:t xml:space="preserve">общественно полезных услуг по социальной трудовой</w:t>
      </w:r>
    </w:p>
    <w:p>
      <w:pPr>
        <w:pStyle w:val="2"/>
        <w:jc w:val="center"/>
      </w:pPr>
      <w:r>
        <w:rPr>
          <w:sz w:val="20"/>
        </w:rPr>
        <w:t xml:space="preserve">реинтеграции лиц, осуществлявших незаконное потребление</w:t>
      </w:r>
    </w:p>
    <w:p>
      <w:pPr>
        <w:pStyle w:val="2"/>
        <w:jc w:val="center"/>
      </w:pPr>
      <w:r>
        <w:rPr>
          <w:sz w:val="20"/>
        </w:rPr>
        <w:t xml:space="preserve">наркотических средств и психотропных веществ, страдающих</w:t>
      </w:r>
    </w:p>
    <w:p>
      <w:pPr>
        <w:pStyle w:val="2"/>
        <w:jc w:val="center"/>
      </w:pPr>
      <w:r>
        <w:rPr>
          <w:sz w:val="20"/>
        </w:rPr>
        <w:t xml:space="preserve">алкоголизмом (далее - общественно полезная услуга)</w:t>
      </w:r>
    </w:p>
    <w:p>
      <w:pPr>
        <w:pStyle w:val="0"/>
        <w:jc w:val="both"/>
      </w:pPr>
      <w:r>
        <w:rPr>
          <w:sz w:val="20"/>
        </w:rPr>
      </w:r>
    </w:p>
    <w:p>
      <w:pPr>
        <w:pStyle w:val="0"/>
        <w:ind w:firstLine="540"/>
        <w:jc w:val="both"/>
      </w:pPr>
      <w:r>
        <w:rPr>
          <w:sz w:val="20"/>
        </w:rPr>
        <w:t xml:space="preserve">1. Заработная плата, в том числе компенсационные и стимулирующие выплаты, с учетом районного коэффициента и надбавки к заработной плате за стаж работы в районах Крайнего Севера и приравненных к ним местностях.</w:t>
      </w:r>
    </w:p>
    <w:p>
      <w:pPr>
        <w:pStyle w:val="0"/>
        <w:spacing w:before="200" w:line-rule="auto"/>
        <w:ind w:firstLine="540"/>
        <w:jc w:val="both"/>
      </w:pPr>
      <w:r>
        <w:rPr>
          <w:sz w:val="20"/>
        </w:rPr>
        <w:t xml:space="preserve">Заработная плата административно-управленческого и вспомогательного персонала за квартал принимается в размере не более 40% от общего фонда оплаты труда, где:</w:t>
      </w:r>
    </w:p>
    <w:p>
      <w:pPr>
        <w:pStyle w:val="0"/>
        <w:spacing w:before="200" w:line-rule="auto"/>
        <w:ind w:firstLine="540"/>
        <w:jc w:val="both"/>
      </w:pPr>
      <w:r>
        <w:rPr>
          <w:sz w:val="20"/>
        </w:rPr>
        <w:t xml:space="preserve">административно-управленческий персонал:</w:t>
      </w:r>
    </w:p>
    <w:p>
      <w:pPr>
        <w:pStyle w:val="0"/>
        <w:spacing w:before="200" w:line-rule="auto"/>
        <w:ind w:firstLine="540"/>
        <w:jc w:val="both"/>
      </w:pPr>
      <w:r>
        <w:rPr>
          <w:sz w:val="20"/>
        </w:rPr>
        <w:t xml:space="preserve">а) директор (руководитель);</w:t>
      </w:r>
    </w:p>
    <w:p>
      <w:pPr>
        <w:pStyle w:val="0"/>
        <w:spacing w:before="200" w:line-rule="auto"/>
        <w:ind w:firstLine="540"/>
        <w:jc w:val="both"/>
      </w:pPr>
      <w:r>
        <w:rPr>
          <w:sz w:val="20"/>
        </w:rPr>
        <w:t xml:space="preserve">б) заместитель директора (руководителя);</w:t>
      </w:r>
    </w:p>
    <w:p>
      <w:pPr>
        <w:pStyle w:val="0"/>
        <w:spacing w:before="200" w:line-rule="auto"/>
        <w:ind w:firstLine="540"/>
        <w:jc w:val="both"/>
      </w:pPr>
      <w:r>
        <w:rPr>
          <w:sz w:val="20"/>
        </w:rPr>
        <w:t xml:space="preserve">в) главный бухгалтер, заместитель главного бухгалтера;</w:t>
      </w:r>
    </w:p>
    <w:p>
      <w:pPr>
        <w:pStyle w:val="0"/>
        <w:spacing w:before="200" w:line-rule="auto"/>
        <w:ind w:firstLine="540"/>
        <w:jc w:val="both"/>
      </w:pPr>
      <w:r>
        <w:rPr>
          <w:sz w:val="20"/>
        </w:rPr>
        <w:t xml:space="preserve">вспомогательный персонал:</w:t>
      </w:r>
    </w:p>
    <w:p>
      <w:pPr>
        <w:pStyle w:val="0"/>
        <w:spacing w:before="200" w:line-rule="auto"/>
        <w:ind w:firstLine="540"/>
        <w:jc w:val="both"/>
      </w:pPr>
      <w:r>
        <w:rPr>
          <w:sz w:val="20"/>
        </w:rPr>
        <w:t xml:space="preserve">специалисты, должностными обязанностями которых предусмотрено осуществление делопроизводства, документационного, кадрового, юридического сопровождения деятельности, бухгалтерского учета, обеспечение норм охраны труда, иных трудовых обязанностей, не связанных с оказанием услуг по социальной реабилитации, в том числе общественно полезной услуги.</w:t>
      </w:r>
    </w:p>
    <w:p>
      <w:pPr>
        <w:pStyle w:val="0"/>
        <w:spacing w:before="200" w:line-rule="auto"/>
        <w:ind w:firstLine="540"/>
        <w:jc w:val="both"/>
      </w:pPr>
      <w:r>
        <w:rPr>
          <w:sz w:val="20"/>
        </w:rPr>
        <w:t xml:space="preserve">Заработная плата потребителей психоактивных веществ, которым оказываются услуги по социальной реабилитации, в том числе общественно полезная услуга, и которые трудоустроены в некоммерческой организации, возмещению за счет средств субсидии не подлежит.</w:t>
      </w:r>
    </w:p>
    <w:p>
      <w:pPr>
        <w:pStyle w:val="0"/>
        <w:spacing w:before="200" w:line-rule="auto"/>
        <w:ind w:firstLine="540"/>
        <w:jc w:val="both"/>
      </w:pPr>
      <w:r>
        <w:rPr>
          <w:sz w:val="20"/>
        </w:rPr>
        <w:t xml:space="preserve">2. Начисления на выплаты по оплате труда.</w:t>
      </w:r>
    </w:p>
    <w:p>
      <w:pPr>
        <w:pStyle w:val="0"/>
        <w:spacing w:before="200" w:line-rule="auto"/>
        <w:ind w:firstLine="540"/>
        <w:jc w:val="both"/>
      </w:pPr>
      <w:r>
        <w:rPr>
          <w:sz w:val="20"/>
        </w:rPr>
        <w:t xml:space="preserve">3. Компенсация расходов на доставку потребителей психоактивных веществ до некоммерческой организации и обратно.</w:t>
      </w:r>
    </w:p>
    <w:p>
      <w:pPr>
        <w:pStyle w:val="0"/>
        <w:spacing w:before="200" w:line-rule="auto"/>
        <w:ind w:firstLine="540"/>
        <w:jc w:val="both"/>
      </w:pPr>
      <w:r>
        <w:rPr>
          <w:sz w:val="20"/>
        </w:rPr>
        <w:t xml:space="preserve">4. Налоги и сборы.</w:t>
      </w:r>
    </w:p>
    <w:p>
      <w:pPr>
        <w:pStyle w:val="0"/>
        <w:spacing w:before="200" w:line-rule="auto"/>
        <w:ind w:firstLine="540"/>
        <w:jc w:val="both"/>
      </w:pPr>
      <w:r>
        <w:rPr>
          <w:sz w:val="20"/>
        </w:rPr>
        <w:t xml:space="preserve">5. Командировочные расходы.</w:t>
      </w:r>
    </w:p>
    <w:p>
      <w:pPr>
        <w:pStyle w:val="0"/>
        <w:spacing w:before="200" w:line-rule="auto"/>
        <w:ind w:firstLine="540"/>
        <w:jc w:val="both"/>
      </w:pPr>
      <w:r>
        <w:rPr>
          <w:sz w:val="20"/>
        </w:rPr>
        <w:t xml:space="preserve">6. Коммунальные услуги.</w:t>
      </w:r>
    </w:p>
    <w:p>
      <w:pPr>
        <w:pStyle w:val="0"/>
        <w:spacing w:before="200" w:line-rule="auto"/>
        <w:ind w:firstLine="540"/>
        <w:jc w:val="both"/>
      </w:pPr>
      <w:r>
        <w:rPr>
          <w:sz w:val="20"/>
        </w:rPr>
        <w:t xml:space="preserve">7. Арендная плата за пользование объектом недвижимого имущества (зданием, строением, сооружением и (или) помещением), в котором оказываются услуги по социальной реабилитации, в том числе общественно полезные услуги, а также услуги по его содержанию и обслуживанию.</w:t>
      </w:r>
    </w:p>
    <w:p>
      <w:pPr>
        <w:pStyle w:val="0"/>
        <w:spacing w:before="200" w:line-rule="auto"/>
        <w:ind w:firstLine="540"/>
        <w:jc w:val="both"/>
      </w:pPr>
      <w:r>
        <w:rPr>
          <w:sz w:val="20"/>
        </w:rPr>
        <w:t xml:space="preserve">8. Услуги связи.</w:t>
      </w:r>
    </w:p>
    <w:p>
      <w:pPr>
        <w:pStyle w:val="0"/>
        <w:spacing w:before="200" w:line-rule="auto"/>
        <w:ind w:firstLine="540"/>
        <w:jc w:val="both"/>
      </w:pPr>
      <w:r>
        <w:rPr>
          <w:sz w:val="20"/>
        </w:rPr>
        <w:t xml:space="preserve">Расходы на оплату телефонной связи принимаются исходя из стоимости не более трех телефонных номеров, предназначенных для нужд некоммерческой организации, включая один телефонный номер горячей линии с суммой ежемесячного платежа не более 3000 рублей.</w:t>
      </w:r>
    </w:p>
    <w:p>
      <w:pPr>
        <w:pStyle w:val="0"/>
        <w:spacing w:before="200" w:line-rule="auto"/>
        <w:ind w:firstLine="540"/>
        <w:jc w:val="both"/>
      </w:pPr>
      <w:r>
        <w:rPr>
          <w:sz w:val="20"/>
        </w:rPr>
        <w:t xml:space="preserve">9. Услуги рекламного характера, в том числе создание и размещение информации (видеороликов, иной визуальной информации) о деятельности некоммерческой организации по оказанию услуг по социальной реабилитации, в том числе общественно полезных услуг, в средствах массовой информации, в информационно-телекоммуникационной сети "Интернет".</w:t>
      </w:r>
    </w:p>
    <w:p>
      <w:pPr>
        <w:pStyle w:val="0"/>
        <w:spacing w:before="200" w:line-rule="auto"/>
        <w:ind w:firstLine="540"/>
        <w:jc w:val="both"/>
      </w:pPr>
      <w:r>
        <w:rPr>
          <w:sz w:val="20"/>
        </w:rPr>
        <w:t xml:space="preserve">10. Типографские работы, услуги.</w:t>
      </w:r>
    </w:p>
    <w:p>
      <w:pPr>
        <w:pStyle w:val="0"/>
        <w:spacing w:before="200" w:line-rule="auto"/>
        <w:ind w:firstLine="540"/>
        <w:jc w:val="both"/>
      </w:pPr>
      <w:r>
        <w:rPr>
          <w:sz w:val="20"/>
        </w:rPr>
        <w:t xml:space="preserve">11. Услуги по обеспечению потребителей психоактивных веществ питанием.</w:t>
      </w:r>
    </w:p>
    <w:p>
      <w:pPr>
        <w:pStyle w:val="0"/>
        <w:spacing w:before="200" w:line-rule="auto"/>
        <w:ind w:firstLine="540"/>
        <w:jc w:val="both"/>
      </w:pPr>
      <w:r>
        <w:rPr>
          <w:sz w:val="20"/>
        </w:rPr>
        <w:t xml:space="preserve">12. Приобретение мягкого инвентаря, одежды, обуви, нательного белья, постельных принадлежностей и иного имущества, необходимого для оказания услуг по социальной реабилитации, в том числе общественно полезных услуг; услуги по стирке постельных принадлежностей.</w:t>
      </w:r>
    </w:p>
    <w:p>
      <w:pPr>
        <w:pStyle w:val="0"/>
        <w:spacing w:before="200" w:line-rule="auto"/>
        <w:ind w:firstLine="540"/>
        <w:jc w:val="both"/>
      </w:pPr>
      <w:r>
        <w:rPr>
          <w:sz w:val="20"/>
        </w:rPr>
        <w:t xml:space="preserve">13. Приобретение товарно-материальных ценностей (канцелярские товары, расходные материалы для оргтехники, хозяйственные товары и прочее).</w:t>
      </w:r>
    </w:p>
    <w:p>
      <w:pPr>
        <w:pStyle w:val="0"/>
        <w:spacing w:before="200" w:line-rule="auto"/>
        <w:ind w:firstLine="540"/>
        <w:jc w:val="both"/>
      </w:pPr>
      <w:r>
        <w:rPr>
          <w:sz w:val="20"/>
        </w:rPr>
        <w:t xml:space="preserve">14. Транспортные услуги, в том числе расходы на горюче-смазочные материалы.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pStyle w:val="0"/>
        <w:jc w:val="both"/>
      </w:pPr>
      <w:r>
        <w:rPr>
          <w:sz w:val="20"/>
        </w:rPr>
      </w:r>
    </w:p>
    <w:p>
      <w:pPr>
        <w:pStyle w:val="0"/>
        <w:jc w:val="right"/>
      </w:pPr>
      <w:r>
        <w:rPr>
          <w:sz w:val="20"/>
        </w:rPr>
        <w:t xml:space="preserve">ФОРМА</w:t>
      </w:r>
    </w:p>
    <w:p>
      <w:pPr>
        <w:pStyle w:val="0"/>
        <w:jc w:val="both"/>
      </w:pPr>
      <w:r>
        <w:rPr>
          <w:sz w:val="20"/>
        </w:rPr>
      </w:r>
    </w:p>
    <w:bookmarkStart w:id="408" w:name="P408"/>
    <w:bookmarkEnd w:id="408"/>
    <w:p>
      <w:pPr>
        <w:pStyle w:val="0"/>
        <w:jc w:val="center"/>
      </w:pPr>
      <w:r>
        <w:rPr>
          <w:sz w:val="20"/>
        </w:rPr>
        <w:t xml:space="preserve">СПИСОК</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не являющихся государственными (муниципальными)</w:t>
      </w:r>
    </w:p>
    <w:p>
      <w:pPr>
        <w:pStyle w:val="0"/>
        <w:jc w:val="center"/>
      </w:pPr>
      <w:r>
        <w:rPr>
          <w:sz w:val="20"/>
        </w:rPr>
        <w:t xml:space="preserve">учреждениями, оказывающих реабилитационные социальные услуги</w:t>
      </w:r>
    </w:p>
    <w:p>
      <w:pPr>
        <w:pStyle w:val="0"/>
        <w:jc w:val="center"/>
      </w:pPr>
      <w:r>
        <w:rPr>
          <w:sz w:val="20"/>
        </w:rPr>
        <w:t xml:space="preserve">лицам, имеющим опыт злоупотребления наркотическими</w:t>
      </w:r>
    </w:p>
    <w:p>
      <w:pPr>
        <w:pStyle w:val="0"/>
        <w:jc w:val="center"/>
      </w:pPr>
      <w:r>
        <w:rPr>
          <w:sz w:val="20"/>
        </w:rPr>
        <w:t xml:space="preserve">средствами, психотропными веществами и алкоголем, в том</w:t>
      </w:r>
    </w:p>
    <w:p>
      <w:pPr>
        <w:pStyle w:val="0"/>
        <w:jc w:val="center"/>
      </w:pPr>
      <w:r>
        <w:rPr>
          <w:sz w:val="20"/>
        </w:rPr>
        <w:t xml:space="preserve">числе общественно полезных услуг по социальной трудовой</w:t>
      </w:r>
    </w:p>
    <w:p>
      <w:pPr>
        <w:pStyle w:val="0"/>
        <w:jc w:val="center"/>
      </w:pPr>
      <w:r>
        <w:rPr>
          <w:sz w:val="20"/>
        </w:rPr>
        <w:t xml:space="preserve">реинтеграции лиц, осуществлявших незаконное потребление</w:t>
      </w:r>
    </w:p>
    <w:p>
      <w:pPr>
        <w:pStyle w:val="0"/>
        <w:jc w:val="center"/>
      </w:pPr>
      <w:r>
        <w:rPr>
          <w:sz w:val="20"/>
        </w:rPr>
        <w:t xml:space="preserve">наркотических средств и психотропных веществ, страдающих</w:t>
      </w:r>
    </w:p>
    <w:p>
      <w:pPr>
        <w:pStyle w:val="0"/>
        <w:jc w:val="center"/>
      </w:pPr>
      <w:r>
        <w:rPr>
          <w:sz w:val="20"/>
        </w:rPr>
        <w:t xml:space="preserve">алкоголизмом, на территории Пермского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30"/>
        <w:gridCol w:w="2098"/>
        <w:gridCol w:w="2098"/>
        <w:gridCol w:w="2268"/>
      </w:tblGrid>
      <w:tr>
        <w:tc>
          <w:tcPr>
            <w:tcW w:w="484" w:type="dxa"/>
            <w:vAlign w:val="center"/>
          </w:tcPr>
          <w:p>
            <w:pPr>
              <w:pStyle w:val="0"/>
              <w:jc w:val="center"/>
            </w:pPr>
            <w:r>
              <w:rPr>
                <w:sz w:val="20"/>
              </w:rPr>
              <w:t xml:space="preserve">N п/п</w:t>
            </w:r>
          </w:p>
        </w:tc>
        <w:tc>
          <w:tcPr>
            <w:tcW w:w="2130" w:type="dxa"/>
            <w:vAlign w:val="center"/>
          </w:tcPr>
          <w:p>
            <w:pPr>
              <w:pStyle w:val="0"/>
              <w:jc w:val="center"/>
            </w:pPr>
            <w:r>
              <w:rPr>
                <w:sz w:val="20"/>
              </w:rPr>
              <w:t xml:space="preserve">Наименование социально ориентированной некоммерческой организации</w:t>
            </w:r>
          </w:p>
        </w:tc>
        <w:tc>
          <w:tcPr>
            <w:tcW w:w="2098" w:type="dxa"/>
            <w:vAlign w:val="center"/>
          </w:tcPr>
          <w:p>
            <w:pPr>
              <w:pStyle w:val="0"/>
              <w:jc w:val="center"/>
            </w:pPr>
            <w:r>
              <w:rPr>
                <w:sz w:val="20"/>
              </w:rPr>
              <w:t xml:space="preserve">Юридический адрес/фактический адрес социально ориентированной некоммерческой организации</w:t>
            </w:r>
          </w:p>
        </w:tc>
        <w:tc>
          <w:tcPr>
            <w:tcW w:w="2098" w:type="dxa"/>
            <w:vAlign w:val="center"/>
          </w:tcPr>
          <w:p>
            <w:pPr>
              <w:pStyle w:val="0"/>
              <w:jc w:val="center"/>
            </w:pPr>
            <w:r>
              <w:rPr>
                <w:sz w:val="20"/>
              </w:rPr>
              <w:t xml:space="preserve">ФИО руководителя социально ориентированной некоммерческой организации</w:t>
            </w:r>
          </w:p>
        </w:tc>
        <w:tc>
          <w:tcPr>
            <w:tcW w:w="2268" w:type="dxa"/>
            <w:vAlign w:val="center"/>
          </w:tcPr>
          <w:p>
            <w:pPr>
              <w:pStyle w:val="0"/>
              <w:jc w:val="center"/>
            </w:pPr>
            <w:r>
              <w:rPr>
                <w:sz w:val="20"/>
              </w:rPr>
              <w:t xml:space="preserve">Адрес сайта, электронной почты, телефоны социально ориентированной некоммерческой организации</w:t>
            </w:r>
          </w:p>
        </w:tc>
      </w:tr>
      <w:tr>
        <w:tc>
          <w:tcPr>
            <w:tcW w:w="484" w:type="dxa"/>
          </w:tcPr>
          <w:p>
            <w:pPr>
              <w:pStyle w:val="0"/>
              <w:jc w:val="center"/>
            </w:pPr>
            <w:r>
              <w:rPr>
                <w:sz w:val="20"/>
              </w:rPr>
              <w:t xml:space="preserve">1</w:t>
            </w:r>
          </w:p>
        </w:tc>
        <w:tc>
          <w:tcPr>
            <w:tcW w:w="2130" w:type="dxa"/>
          </w:tcPr>
          <w:p>
            <w:pPr>
              <w:pStyle w:val="0"/>
              <w:jc w:val="center"/>
            </w:pPr>
            <w:r>
              <w:rPr>
                <w:sz w:val="20"/>
              </w:rPr>
              <w:t xml:space="preserve">2</w:t>
            </w:r>
          </w:p>
        </w:tc>
        <w:tc>
          <w:tcPr>
            <w:tcW w:w="2098" w:type="dxa"/>
          </w:tcPr>
          <w:p>
            <w:pPr>
              <w:pStyle w:val="0"/>
              <w:jc w:val="center"/>
            </w:pPr>
            <w:r>
              <w:rPr>
                <w:sz w:val="20"/>
              </w:rPr>
              <w:t xml:space="preserve">3</w:t>
            </w:r>
          </w:p>
        </w:tc>
        <w:tc>
          <w:tcPr>
            <w:tcW w:w="2098" w:type="dxa"/>
          </w:tcPr>
          <w:p>
            <w:pPr>
              <w:pStyle w:val="0"/>
              <w:jc w:val="center"/>
            </w:pPr>
            <w:r>
              <w:rPr>
                <w:sz w:val="20"/>
              </w:rPr>
              <w:t xml:space="preserve">4</w:t>
            </w:r>
          </w:p>
        </w:tc>
        <w:tc>
          <w:tcPr>
            <w:tcW w:w="2268" w:type="dxa"/>
          </w:tcPr>
          <w:p>
            <w:pPr>
              <w:pStyle w:val="0"/>
              <w:jc w:val="center"/>
            </w:pPr>
            <w:r>
              <w:rPr>
                <w:sz w:val="20"/>
              </w:rPr>
              <w:t xml:space="preserve">5</w:t>
            </w:r>
          </w:p>
        </w:tc>
      </w:tr>
      <w:tr>
        <w:tc>
          <w:tcPr>
            <w:tcW w:w="484" w:type="dxa"/>
          </w:tcPr>
          <w:p>
            <w:pPr>
              <w:pStyle w:val="0"/>
            </w:pPr>
            <w:r>
              <w:rPr>
                <w:sz w:val="20"/>
              </w:rPr>
            </w:r>
          </w:p>
        </w:tc>
        <w:tc>
          <w:tcPr>
            <w:tcW w:w="2130" w:type="dxa"/>
          </w:tcPr>
          <w:p>
            <w:pPr>
              <w:pStyle w:val="0"/>
            </w:pPr>
            <w:r>
              <w:rPr>
                <w:sz w:val="20"/>
              </w:rPr>
            </w:r>
          </w:p>
        </w:tc>
        <w:tc>
          <w:tcPr>
            <w:tcW w:w="2098" w:type="dxa"/>
          </w:tcPr>
          <w:p>
            <w:pPr>
              <w:pStyle w:val="0"/>
            </w:pPr>
            <w:r>
              <w:rPr>
                <w:sz w:val="20"/>
              </w:rPr>
            </w:r>
          </w:p>
        </w:tc>
        <w:tc>
          <w:tcPr>
            <w:tcW w:w="2098" w:type="dxa"/>
          </w:tcPr>
          <w:p>
            <w:pPr>
              <w:pStyle w:val="0"/>
            </w:pPr>
            <w:r>
              <w:rPr>
                <w:sz w:val="20"/>
              </w:rPr>
            </w:r>
          </w:p>
        </w:tc>
        <w:tc>
          <w:tcPr>
            <w:tcW w:w="226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53" w:name="P453"/>
          <w:bookmarkEnd w:id="453"/>
          <w:p>
            <w:pPr>
              <w:pStyle w:val="0"/>
              <w:jc w:val="center"/>
            </w:pPr>
            <w:r>
              <w:rPr>
                <w:sz w:val="20"/>
              </w:rPr>
              <w:t xml:space="preserve">ЗАЯВКА</w:t>
            </w:r>
          </w:p>
          <w:p>
            <w:pPr>
              <w:pStyle w:val="0"/>
              <w:jc w:val="center"/>
            </w:pPr>
            <w:r>
              <w:rPr>
                <w:sz w:val="20"/>
              </w:rPr>
              <w:t xml:space="preserve">на участие в отборе социально ориентированных некоммерческих</w:t>
            </w:r>
          </w:p>
          <w:p>
            <w:pPr>
              <w:pStyle w:val="0"/>
              <w:jc w:val="center"/>
            </w:pPr>
            <w:r>
              <w:rPr>
                <w:sz w:val="20"/>
              </w:rPr>
              <w:t xml:space="preserve">организаций, не являющихся государственными (муниципальными)</w:t>
            </w:r>
          </w:p>
          <w:p>
            <w:pPr>
              <w:pStyle w:val="0"/>
              <w:jc w:val="center"/>
            </w:pPr>
            <w:r>
              <w:rPr>
                <w:sz w:val="20"/>
              </w:rPr>
              <w:t xml:space="preserve">учреждениями (далее - некоммерческая организация), в целях</w:t>
            </w:r>
          </w:p>
          <w:p>
            <w:pPr>
              <w:pStyle w:val="0"/>
              <w:jc w:val="center"/>
            </w:pPr>
            <w:r>
              <w:rPr>
                <w:sz w:val="20"/>
              </w:rPr>
              <w:t xml:space="preserve">получения субсидии на оказание реабилитационных социальных</w:t>
            </w:r>
          </w:p>
          <w:p>
            <w:pPr>
              <w:pStyle w:val="0"/>
              <w:jc w:val="center"/>
            </w:pPr>
            <w:r>
              <w:rPr>
                <w:sz w:val="20"/>
              </w:rPr>
              <w:t xml:space="preserve">услуг лицам, имеющим опыт злоупотребления наркотическими</w:t>
            </w:r>
          </w:p>
          <w:p>
            <w:pPr>
              <w:pStyle w:val="0"/>
              <w:jc w:val="center"/>
            </w:pPr>
            <w:r>
              <w:rPr>
                <w:sz w:val="20"/>
              </w:rPr>
              <w:t xml:space="preserve">средствами, психотропными веществами и алкоголем, в том</w:t>
            </w:r>
          </w:p>
          <w:p>
            <w:pPr>
              <w:pStyle w:val="0"/>
              <w:jc w:val="center"/>
            </w:pPr>
            <w:r>
              <w:rPr>
                <w:sz w:val="20"/>
              </w:rPr>
              <w:t xml:space="preserve">числе общественно полезных услуг по социальной трудовой</w:t>
            </w:r>
          </w:p>
          <w:p>
            <w:pPr>
              <w:pStyle w:val="0"/>
              <w:jc w:val="center"/>
            </w:pPr>
            <w:r>
              <w:rPr>
                <w:sz w:val="20"/>
              </w:rPr>
              <w:t xml:space="preserve">реинтеграции лиц, осуществлявших незаконное потребление</w:t>
            </w:r>
          </w:p>
          <w:p>
            <w:pPr>
              <w:pStyle w:val="0"/>
              <w:jc w:val="center"/>
            </w:pPr>
            <w:r>
              <w:rPr>
                <w:sz w:val="20"/>
              </w:rPr>
              <w:t xml:space="preserve">наркотических средств и психотропных веществ, страдающих</w:t>
            </w:r>
          </w:p>
          <w:p>
            <w:pPr>
              <w:pStyle w:val="0"/>
              <w:jc w:val="center"/>
            </w:pPr>
            <w:r>
              <w:rPr>
                <w:sz w:val="20"/>
              </w:rPr>
              <w:t xml:space="preserve">алкоголизмом</w:t>
            </w:r>
          </w:p>
        </w:tc>
      </w:tr>
      <w:tr>
        <w:tc>
          <w:tcPr>
            <w:tcW w:w="9071" w:type="dxa"/>
            <w:tcBorders>
              <w:top w:val="nil"/>
              <w:left w:val="nil"/>
              <w:bottom w:val="nil"/>
              <w:right w:val="nil"/>
            </w:tcBorders>
          </w:tcPr>
          <w:p>
            <w:pPr>
              <w:pStyle w:val="0"/>
              <w:jc w:val="both"/>
            </w:pPr>
            <w:r>
              <w:rPr>
                <w:sz w:val="20"/>
              </w:rPr>
              <w:t xml:space="preserve">__________________________________________________________________________</w:t>
            </w:r>
          </w:p>
          <w:p>
            <w:pPr>
              <w:pStyle w:val="0"/>
              <w:jc w:val="center"/>
            </w:pPr>
            <w:r>
              <w:rPr>
                <w:sz w:val="20"/>
              </w:rPr>
              <w:t xml:space="preserve">(наименование некоммерческой организации)</w:t>
            </w:r>
          </w:p>
          <w:p>
            <w:pPr>
              <w:pStyle w:val="0"/>
              <w:jc w:val="both"/>
            </w:pPr>
            <w:r>
              <w:rPr>
                <w:sz w:val="20"/>
              </w:rPr>
              <w:t xml:space="preserve">в лице ___________________________________________________________________</w:t>
            </w:r>
          </w:p>
          <w:p>
            <w:pPr>
              <w:pStyle w:val="0"/>
              <w:ind w:left="1132"/>
              <w:jc w:val="both"/>
            </w:pPr>
            <w:r>
              <w:rPr>
                <w:sz w:val="20"/>
              </w:rPr>
              <w:t xml:space="preserve">(наименование должности, ФИО руководителя, уполномоченного лица)</w:t>
            </w:r>
          </w:p>
          <w:p>
            <w:pPr>
              <w:pStyle w:val="0"/>
              <w:jc w:val="both"/>
            </w:pPr>
            <w:r>
              <w:rPr>
                <w:sz w:val="20"/>
              </w:rPr>
              <w:t xml:space="preserve">(далее - Заявитель) просит включить в Список социально ориентированных некоммерческих организаций, не являющихся государственными (муниципальными) учреждениями, оказывающих реабилитационные социальные услуги лицам, имеющим опыт злоупотребления наркотическими средствами, психотропными веществами и алкоголем, в том числе услуги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на территории Пермского края.</w:t>
            </w:r>
          </w:p>
          <w:p>
            <w:pPr>
              <w:pStyle w:val="0"/>
              <w:ind w:firstLine="283"/>
              <w:jc w:val="both"/>
            </w:pPr>
            <w:r>
              <w:rPr>
                <w:sz w:val="20"/>
              </w:rPr>
              <w:t xml:space="preserve">Настоящей заявкой подтверждаем, что 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некоммерческой организации)</w:t>
            </w:r>
          </w:p>
          <w:p>
            <w:pPr>
              <w:pStyle w:val="0"/>
              <w:jc w:val="both"/>
            </w:pPr>
            <w:r>
              <w:rPr>
                <w:sz w:val="20"/>
              </w:rPr>
              <w:t xml:space="preserve">оказывает реабилитационные социальные услуги лицам, имеющим опыт злоупотребления наркотическими средствами, психотропными веществами и алкоголем (далее соответственно - услуги по социальной реабилитации, потребители психоактивных веществ), в том числе общественно полезные услуги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(далее - общественно полезные услуги), на территории Пермского края;</w:t>
            </w:r>
          </w:p>
          <w:p>
            <w:pPr>
              <w:pStyle w:val="0"/>
              <w:ind w:firstLine="283"/>
              <w:jc w:val="both"/>
            </w:pPr>
            <w:r>
              <w:rPr>
                <w:sz w:val="20"/>
              </w:rPr>
              <w:t xml:space="preserve">оказывает услуги по социальной реабилитации, в том числе общественно полезные услуги, не менее 1 года, предшествующего дате подачи настоящей заявки;</w:t>
            </w:r>
          </w:p>
          <w:p>
            <w:pPr>
              <w:pStyle w:val="0"/>
              <w:ind w:firstLine="283"/>
              <w:jc w:val="both"/>
            </w:pPr>
            <w:r>
              <w:rPr>
                <w:sz w:val="20"/>
              </w:rPr>
              <w:t xml:space="preserve">оказывает услуги по социальной реабилитации, в том числе общественно полезные услуги, в стационарной форме;</w:t>
            </w:r>
          </w:p>
          <w:p>
            <w:pPr>
              <w:pStyle w:val="0"/>
              <w:ind w:firstLine="283"/>
              <w:jc w:val="both"/>
            </w:pPr>
            <w:r>
              <w:rPr>
                <w:sz w:val="20"/>
              </w:rPr>
              <w:t xml:space="preserve">имеет расчетный счет, открытый в учреждении Центрального банка Российской Федерации или в российской кредитной организации;</w:t>
            </w:r>
          </w:p>
          <w:p>
            <w:pPr>
              <w:pStyle w:val="0"/>
              <w:ind w:firstLine="283"/>
              <w:jc w:val="both"/>
            </w:pPr>
            <w:r>
              <w:rPr>
                <w:sz w:val="20"/>
              </w:rPr>
              <w:t xml:space="preserve">некоммерческая организация по состоянию на последнее число месяца, предшествующего месяцу, в котором подается настоящая заявка, соответствует следующим требованиям:</w:t>
            </w:r>
          </w:p>
          <w:p>
            <w:pPr>
              <w:pStyle w:val="0"/>
              <w:ind w:firstLine="283"/>
              <w:jc w:val="both"/>
            </w:pPr>
            <w:r>
              <w:rPr>
                <w:sz w:val="20"/>
              </w:rPr>
              <w:t xml:space="preserve">некоммерческая организация не является получателем средств из бюджета Пермского края в соответствии с иными нормативными правовыми актами Пермского края на оказание услуг по социальной реабилитации, в том числе общественно полезных услуг;</w:t>
            </w:r>
          </w:p>
          <w:p>
            <w:pPr>
              <w:pStyle w:val="0"/>
              <w:ind w:firstLine="283"/>
              <w:jc w:val="both"/>
            </w:pPr>
            <w:r>
              <w:rPr>
                <w:sz w:val="20"/>
              </w:rPr>
              <w:t xml:space="preserve">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у некоммерческой организации отсутствует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Пермским краем;</w:t>
            </w:r>
          </w:p>
          <w:p>
            <w:pPr>
              <w:pStyle w:val="0"/>
              <w:ind w:firstLine="283"/>
              <w:jc w:val="both"/>
            </w:pPr>
            <w:r>
              <w:rPr>
                <w:sz w:val="20"/>
              </w:rPr>
              <w:t xml:space="preserve">некоммерческая организация не находится в процессе реорганизации,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ind w:firstLine="283"/>
              <w:jc w:val="both"/>
            </w:pPr>
            <w:r>
              <w:rPr>
                <w:sz w:val="20"/>
              </w:rPr>
              <w:t xml:space="preserve">некоммерческая организация отсутствует в Реестре недобросовестных поставщиков по результатам оказания услуг по социальной реабилитации в рамках исполнения контрактов, заключенных в соответствии с Федеральным </w:t>
            </w:r>
            <w:hyperlink w:history="0" r:id="rId8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дню подачи настоящей заявки.</w:t>
            </w:r>
          </w:p>
          <w:p>
            <w:pPr>
              <w:pStyle w:val="0"/>
              <w:ind w:firstLine="283"/>
              <w:jc w:val="both"/>
            </w:pPr>
            <w:r>
              <w:rPr>
                <w:sz w:val="20"/>
              </w:rPr>
              <w:t xml:space="preserve">Настоящей заявкой подтверждаем возможность оказания _________________________________________________________________________</w:t>
            </w:r>
          </w:p>
          <w:p>
            <w:pPr>
              <w:pStyle w:val="0"/>
              <w:jc w:val="center"/>
            </w:pPr>
            <w:r>
              <w:rPr>
                <w:sz w:val="20"/>
              </w:rPr>
              <w:t xml:space="preserve">(наименование Заявителя)</w:t>
            </w:r>
          </w:p>
          <w:p>
            <w:pPr>
              <w:pStyle w:val="0"/>
              <w:jc w:val="both"/>
            </w:pPr>
            <w:r>
              <w:rPr>
                <w:sz w:val="20"/>
              </w:rPr>
              <w:t xml:space="preserve">услуг по социальной реабилитации, в том числе общественно полезных услуг, в соответствии с национальным стандартом Российской Федерации </w:t>
            </w:r>
            <w:hyperlink w:history="0" r:id="rId84" w:tooltip="Ссылка на КонсультантПлюс">
              <w:r>
                <w:rPr>
                  <w:sz w:val="20"/>
                  <w:color w:val="0000ff"/>
                </w:rPr>
                <w:t xml:space="preserve">ГОСТ Р 54990-2018</w:t>
              </w:r>
            </w:hyperlink>
            <w:r>
              <w:rPr>
                <w:sz w:val="20"/>
              </w:rPr>
              <w:t xml:space="preserve"> "Реабилитационные социальные услуги лицам, имеющим опыт злоупотребления наркотическими средствами, психотропными веществами и алкоголем", утвержденным Приказом Федерального агентства по техническому регулированию и метрологии 8 августа 2018 г. N 468-ст, и требованиями к оказанию общественно полезной услуги, установленными приказом Министерства социального развития Пермского края.</w:t>
            </w:r>
          </w:p>
          <w:p>
            <w:pPr>
              <w:pStyle w:val="0"/>
              <w:ind w:firstLine="283"/>
              <w:jc w:val="both"/>
            </w:pPr>
            <w:r>
              <w:rPr>
                <w:sz w:val="20"/>
              </w:rPr>
              <w:t xml:space="preserve">Гарантируем достоверность представленных нами в заявке сведений и подтверждаем право запрашивать у нас уточняющую информацию.</w:t>
            </w:r>
          </w:p>
        </w:tc>
      </w:tr>
      <w:tr>
        <w:tc>
          <w:tcPr>
            <w:tcW w:w="9071" w:type="dxa"/>
            <w:tcBorders>
              <w:top w:val="nil"/>
              <w:left w:val="nil"/>
              <w:bottom w:val="nil"/>
              <w:right w:val="nil"/>
            </w:tcBorders>
          </w:tcPr>
          <w:p>
            <w:pPr>
              <w:pStyle w:val="0"/>
              <w:jc w:val="both"/>
            </w:pPr>
            <w:r>
              <w:rPr>
                <w:sz w:val="20"/>
              </w:rPr>
              <w:t xml:space="preserve">Дата _____________________________________________________________________</w:t>
            </w:r>
          </w:p>
          <w:p>
            <w:pPr>
              <w:pStyle w:val="0"/>
              <w:jc w:val="center"/>
            </w:pPr>
            <w:r>
              <w:rPr>
                <w:sz w:val="20"/>
              </w:rPr>
              <w:t xml:space="preserve">(подпись руководителя некоммерческой организации или уполномоченного лица, расшифровка подписи)</w:t>
            </w:r>
          </w:p>
          <w:p>
            <w:pPr>
              <w:pStyle w:val="0"/>
            </w:pPr>
            <w:r>
              <w:rPr>
                <w:sz w:val="20"/>
              </w:rPr>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509" w:name="P509"/>
          <w:bookmarkEnd w:id="509"/>
          <w:p>
            <w:pPr>
              <w:pStyle w:val="0"/>
              <w:jc w:val="center"/>
            </w:pPr>
            <w:r>
              <w:rPr>
                <w:sz w:val="20"/>
              </w:rPr>
              <w:t xml:space="preserve">СВЕДЕНИЯ</w:t>
            </w:r>
          </w:p>
          <w:p>
            <w:pPr>
              <w:pStyle w:val="0"/>
              <w:jc w:val="center"/>
            </w:pPr>
            <w:r>
              <w:rPr>
                <w:sz w:val="20"/>
              </w:rPr>
              <w:t xml:space="preserve">о социально ориентированной некоммерческой организации,</w:t>
            </w:r>
          </w:p>
          <w:p>
            <w:pPr>
              <w:pStyle w:val="0"/>
              <w:jc w:val="center"/>
            </w:pPr>
            <w:r>
              <w:rPr>
                <w:sz w:val="20"/>
              </w:rPr>
              <w:t xml:space="preserve">не являющейся государственным (муниципальным) учреждением</w:t>
            </w:r>
          </w:p>
        </w:tc>
      </w:tr>
      <w:tr>
        <w:tc>
          <w:tcPr>
            <w:tcW w:w="9014" w:type="dxa"/>
            <w:tcBorders>
              <w:top w:val="nil"/>
              <w:left w:val="nil"/>
              <w:bottom w:val="nil"/>
              <w:right w:val="nil"/>
            </w:tcBorders>
          </w:tcPr>
          <w:p>
            <w:pPr>
              <w:pStyle w:val="0"/>
              <w:ind w:firstLine="283"/>
              <w:jc w:val="both"/>
            </w:pPr>
            <w:r>
              <w:rPr>
                <w:sz w:val="20"/>
              </w:rPr>
              <w:t xml:space="preserve">1. Наименование юридического лица_______________________________________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2. Организационно-правовая форма 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3. Место нахождения 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4. Юридический адрес / Фактический адрес: 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5. Почтовый адрес 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6. Номера контактных телефонов 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7. Номер факса _________________________________________________________.</w:t>
            </w:r>
          </w:p>
          <w:p>
            <w:pPr>
              <w:pStyle w:val="0"/>
              <w:ind w:firstLine="283"/>
              <w:jc w:val="both"/>
            </w:pPr>
            <w:r>
              <w:rPr>
                <w:sz w:val="20"/>
              </w:rPr>
              <w:t xml:space="preserve">8. Адрес электронной почты (при наличии) ________________________________.</w:t>
            </w:r>
          </w:p>
          <w:p>
            <w:pPr>
              <w:pStyle w:val="0"/>
              <w:ind w:firstLine="283"/>
              <w:jc w:val="both"/>
            </w:pPr>
            <w:r>
              <w:rPr>
                <w:sz w:val="20"/>
              </w:rPr>
              <w:t xml:space="preserve">9. Адрес сайта: _________________________________________________________.</w:t>
            </w:r>
          </w:p>
          <w:p>
            <w:pPr>
              <w:pStyle w:val="0"/>
              <w:ind w:firstLine="283"/>
              <w:jc w:val="both"/>
            </w:pPr>
            <w:r>
              <w:rPr>
                <w:sz w:val="20"/>
              </w:rPr>
              <w:t xml:space="preserve">10. Контактные лица (с указанием должностей, контактных телефонов):</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11. Реквизиты расчетного счета, открытого в учреждении Центрального банка Российской Федерации или в российской кредитной организации</w:t>
            </w:r>
          </w:p>
          <w:p>
            <w:pPr>
              <w:pStyle w:val="0"/>
              <w:jc w:val="both"/>
            </w:pPr>
            <w:r>
              <w:rPr>
                <w:sz w:val="20"/>
              </w:rPr>
              <w:t xml:space="preserve">Номер расчетного счета 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12. Сведения о государственной регистрации юридического лица в качестве юридического лица (ОГРН, дата внесения в ЕГРЮЛ, ИНН):</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tc>
      </w:tr>
      <w:tr>
        <w:tc>
          <w:tcPr>
            <w:tcW w:w="9014" w:type="dxa"/>
            <w:tcBorders>
              <w:top w:val="nil"/>
              <w:left w:val="nil"/>
              <w:bottom w:val="nil"/>
              <w:right w:val="nil"/>
            </w:tcBorders>
          </w:tcPr>
          <w:p>
            <w:pPr>
              <w:pStyle w:val="0"/>
              <w:jc w:val="both"/>
            </w:pPr>
            <w:r>
              <w:rPr>
                <w:sz w:val="20"/>
              </w:rPr>
              <w:t xml:space="preserve">Дата _________________________________________________________</w:t>
            </w:r>
          </w:p>
          <w:p>
            <w:pPr>
              <w:pStyle w:val="0"/>
              <w:jc w:val="center"/>
            </w:pPr>
            <w:r>
              <w:rPr>
                <w:sz w:val="20"/>
              </w:rPr>
              <w:t xml:space="preserve">(подпись руководителя некоммерческой организации или уполномоченного лица, расшифровка подписи)</w:t>
            </w:r>
          </w:p>
          <w:p>
            <w:pPr>
              <w:pStyle w:val="0"/>
            </w:pPr>
            <w:r>
              <w:rPr>
                <w:sz w:val="20"/>
              </w:rPr>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pStyle w:val="0"/>
        <w:jc w:val="both"/>
      </w:pPr>
      <w:r>
        <w:rPr>
          <w:sz w:val="20"/>
        </w:rPr>
      </w:r>
    </w:p>
    <w:bookmarkStart w:id="560" w:name="P560"/>
    <w:bookmarkEnd w:id="560"/>
    <w:p>
      <w:pPr>
        <w:pStyle w:val="2"/>
        <w:jc w:val="center"/>
      </w:pPr>
      <w:r>
        <w:rPr>
          <w:sz w:val="20"/>
        </w:rPr>
        <w:t xml:space="preserve">КРИТЕРИИ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685"/>
        <w:gridCol w:w="2551"/>
        <w:gridCol w:w="2211"/>
      </w:tblGrid>
      <w:tr>
        <w:tc>
          <w:tcPr>
            <w:tcW w:w="624"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Наименование критерия</w:t>
            </w:r>
          </w:p>
        </w:tc>
        <w:tc>
          <w:tcPr>
            <w:tcW w:w="2551" w:type="dxa"/>
            <w:vAlign w:val="center"/>
          </w:tcPr>
          <w:p>
            <w:pPr>
              <w:pStyle w:val="0"/>
              <w:jc w:val="center"/>
            </w:pPr>
            <w:r>
              <w:rPr>
                <w:sz w:val="20"/>
              </w:rPr>
              <w:t xml:space="preserve">Признак критерия</w:t>
            </w:r>
          </w:p>
        </w:tc>
        <w:tc>
          <w:tcPr>
            <w:tcW w:w="2211" w:type="dxa"/>
            <w:vAlign w:val="center"/>
          </w:tcPr>
          <w:p>
            <w:pPr>
              <w:pStyle w:val="0"/>
              <w:jc w:val="center"/>
            </w:pPr>
            <w:r>
              <w:rPr>
                <w:sz w:val="20"/>
              </w:rPr>
              <w:t xml:space="preserve">Оценка по критерию/количество баллов </w:t>
            </w:r>
            <w:hyperlink w:history="0" w:anchor="P618" w:tooltip="&lt;*&gt; Максимально возможное количество баллов - 9 баллов.">
              <w:r>
                <w:rPr>
                  <w:sz w:val="20"/>
                  <w:color w:val="0000ff"/>
                </w:rPr>
                <w:t xml:space="preserve">&lt;*&gt;</w:t>
              </w:r>
            </w:hyperlink>
          </w:p>
        </w:tc>
      </w:tr>
      <w:tr>
        <w:tc>
          <w:tcPr>
            <w:tcW w:w="624" w:type="dxa"/>
            <w:vAlign w:val="center"/>
          </w:tcPr>
          <w:p>
            <w:pPr>
              <w:pStyle w:val="0"/>
              <w:jc w:val="center"/>
            </w:pPr>
            <w:r>
              <w:rPr>
                <w:sz w:val="20"/>
              </w:rPr>
              <w:t xml:space="preserve">1</w:t>
            </w:r>
          </w:p>
        </w:tc>
        <w:tc>
          <w:tcPr>
            <w:tcW w:w="3685" w:type="dxa"/>
            <w:vAlign w:val="center"/>
          </w:tcPr>
          <w:p>
            <w:pPr>
              <w:pStyle w:val="0"/>
              <w:jc w:val="center"/>
            </w:pPr>
            <w:r>
              <w:rPr>
                <w:sz w:val="20"/>
              </w:rPr>
              <w:t xml:space="preserve">2</w:t>
            </w:r>
          </w:p>
        </w:tc>
        <w:tc>
          <w:tcPr>
            <w:tcW w:w="2551" w:type="dxa"/>
            <w:vAlign w:val="center"/>
          </w:tcPr>
          <w:p>
            <w:pPr>
              <w:pStyle w:val="0"/>
              <w:jc w:val="center"/>
            </w:pPr>
            <w:r>
              <w:rPr>
                <w:sz w:val="20"/>
              </w:rPr>
              <w:t xml:space="preserve">3</w:t>
            </w:r>
          </w:p>
        </w:tc>
        <w:tc>
          <w:tcPr>
            <w:tcW w:w="2211" w:type="dxa"/>
            <w:vAlign w:val="center"/>
          </w:tcPr>
          <w:p>
            <w:pPr>
              <w:pStyle w:val="0"/>
              <w:jc w:val="center"/>
            </w:pPr>
            <w:r>
              <w:rPr>
                <w:sz w:val="20"/>
              </w:rPr>
              <w:t xml:space="preserve">4</w:t>
            </w:r>
          </w:p>
        </w:tc>
      </w:tr>
      <w:tr>
        <w:tc>
          <w:tcPr>
            <w:gridSpan w:val="4"/>
            <w:tcW w:w="9071" w:type="dxa"/>
            <w:vAlign w:val="center"/>
          </w:tcPr>
          <w:bookmarkStart w:id="570" w:name="P570"/>
          <w:bookmarkEnd w:id="570"/>
          <w:p>
            <w:pPr>
              <w:pStyle w:val="0"/>
              <w:outlineLvl w:val="2"/>
              <w:jc w:val="center"/>
            </w:pPr>
            <w:r>
              <w:rPr>
                <w:sz w:val="20"/>
              </w:rPr>
              <w:t xml:space="preserve">I. Критерии оценки, не требующие балльной оценки</w:t>
            </w:r>
          </w:p>
        </w:tc>
      </w:tr>
      <w:tr>
        <w:tc>
          <w:tcPr>
            <w:tcW w:w="624" w:type="dxa"/>
            <w:vAlign w:val="center"/>
            <w:vMerge w:val="restart"/>
          </w:tcPr>
          <w:p>
            <w:pPr>
              <w:pStyle w:val="0"/>
              <w:jc w:val="center"/>
            </w:pPr>
            <w:r>
              <w:rPr>
                <w:sz w:val="20"/>
              </w:rPr>
              <w:t xml:space="preserve">1.1</w:t>
            </w:r>
          </w:p>
        </w:tc>
        <w:tc>
          <w:tcPr>
            <w:tcW w:w="3685" w:type="dxa"/>
            <w:vAlign w:val="center"/>
            <w:vMerge w:val="restart"/>
          </w:tcPr>
          <w:p>
            <w:pPr>
              <w:pStyle w:val="0"/>
            </w:pPr>
            <w:r>
              <w:rPr>
                <w:sz w:val="20"/>
              </w:rPr>
              <w:t xml:space="preserve">Наличие специалиста-психолога (психологов), привлекаемого(-ых) к оказанию реабилитационных социальных услуг лицам, имеющим опыт злоупотребления наркотическими средствами, психотропными веществами и алкоголем, в том числе общественно полезных услуг по социальной трудовой реинтеграции лиц, осуществлявших незаконное потребление наркотических средств и психотропных веществ, страдающих алкоголизмом (далее соответственно - услуга, общественно полезная услуга), на основании трудового договора и (или) договора гражданско-правового характера</w:t>
            </w:r>
          </w:p>
        </w:tc>
        <w:tc>
          <w:tcPr>
            <w:tcW w:w="2551" w:type="dxa"/>
            <w:vAlign w:val="center"/>
          </w:tcPr>
          <w:p>
            <w:pPr>
              <w:pStyle w:val="0"/>
              <w:jc w:val="center"/>
            </w:pPr>
            <w:r>
              <w:rPr>
                <w:sz w:val="20"/>
              </w:rPr>
              <w:t xml:space="preserve">Наличие специалиста-психолога (психологов), привлекаемого(-ых) к оказанию услуги</w:t>
            </w:r>
          </w:p>
        </w:tc>
        <w:tc>
          <w:tcPr>
            <w:tcW w:w="2211" w:type="dxa"/>
            <w:vAlign w:val="center"/>
          </w:tcPr>
          <w:p>
            <w:pPr>
              <w:pStyle w:val="0"/>
              <w:jc w:val="center"/>
            </w:pPr>
            <w:r>
              <w:rPr>
                <w:sz w:val="20"/>
              </w:rPr>
              <w:t xml:space="preserve">Соответствует</w:t>
            </w:r>
          </w:p>
        </w:tc>
      </w:tr>
      <w:tr>
        <w:tc>
          <w:tcPr>
            <w:vMerge w:val="continue"/>
          </w:tcPr>
          <w:p/>
        </w:tc>
        <w:tc>
          <w:tcPr>
            <w:vMerge w:val="continue"/>
          </w:tcPr>
          <w:p/>
        </w:tc>
        <w:tc>
          <w:tcPr>
            <w:tcW w:w="2551" w:type="dxa"/>
            <w:vAlign w:val="center"/>
          </w:tcPr>
          <w:p>
            <w:pPr>
              <w:pStyle w:val="0"/>
              <w:jc w:val="center"/>
            </w:pPr>
            <w:r>
              <w:rPr>
                <w:sz w:val="20"/>
              </w:rPr>
              <w:t xml:space="preserve">Отсутствие специалиста-психолога, привлекаемого к оказанию услуги</w:t>
            </w:r>
          </w:p>
        </w:tc>
        <w:tc>
          <w:tcPr>
            <w:tcW w:w="2211" w:type="dxa"/>
            <w:vAlign w:val="center"/>
          </w:tcPr>
          <w:p>
            <w:pPr>
              <w:pStyle w:val="0"/>
              <w:jc w:val="center"/>
            </w:pPr>
            <w:r>
              <w:rPr>
                <w:sz w:val="20"/>
              </w:rPr>
              <w:t xml:space="preserve">Не соответствует</w:t>
            </w:r>
          </w:p>
        </w:tc>
      </w:tr>
      <w:tr>
        <w:tc>
          <w:tcPr>
            <w:tcW w:w="624" w:type="dxa"/>
            <w:vAlign w:val="center"/>
            <w:vMerge w:val="restart"/>
          </w:tcPr>
          <w:p>
            <w:pPr>
              <w:pStyle w:val="0"/>
              <w:jc w:val="center"/>
            </w:pPr>
            <w:r>
              <w:rPr>
                <w:sz w:val="20"/>
              </w:rPr>
              <w:t xml:space="preserve">1.2</w:t>
            </w:r>
          </w:p>
        </w:tc>
        <w:tc>
          <w:tcPr>
            <w:tcW w:w="3685" w:type="dxa"/>
            <w:vAlign w:val="center"/>
            <w:vMerge w:val="restart"/>
          </w:tcPr>
          <w:p>
            <w:pPr>
              <w:pStyle w:val="0"/>
            </w:pPr>
            <w:r>
              <w:rPr>
                <w:sz w:val="20"/>
              </w:rPr>
              <w:t xml:space="preserve">Программа реабилитации потребителей психоактивных веществ в части оказания общественно полезных услуг составлена в соответствии с требованиями к оказанию общественно полезной услуги, установленными приказом Министерства социального развития Пермского края (далее - требования)</w:t>
            </w:r>
          </w:p>
        </w:tc>
        <w:tc>
          <w:tcPr>
            <w:tcW w:w="2551" w:type="dxa"/>
            <w:vAlign w:val="center"/>
          </w:tcPr>
          <w:p>
            <w:pPr>
              <w:pStyle w:val="0"/>
              <w:jc w:val="center"/>
            </w:pPr>
            <w:r>
              <w:rPr>
                <w:sz w:val="20"/>
              </w:rPr>
              <w:t xml:space="preserve">Программа реабилитации потребителей психоактивных веществ соответствует требованиям</w:t>
            </w:r>
          </w:p>
        </w:tc>
        <w:tc>
          <w:tcPr>
            <w:tcW w:w="2211" w:type="dxa"/>
            <w:vAlign w:val="center"/>
          </w:tcPr>
          <w:p>
            <w:pPr>
              <w:pStyle w:val="0"/>
              <w:jc w:val="center"/>
            </w:pPr>
            <w:r>
              <w:rPr>
                <w:sz w:val="20"/>
              </w:rPr>
              <w:t xml:space="preserve">Соответствует</w:t>
            </w:r>
          </w:p>
        </w:tc>
      </w:tr>
      <w:tr>
        <w:tc>
          <w:tcPr>
            <w:vMerge w:val="continue"/>
          </w:tcPr>
          <w:p/>
        </w:tc>
        <w:tc>
          <w:tcPr>
            <w:vMerge w:val="continue"/>
          </w:tcPr>
          <w:p/>
        </w:tc>
        <w:tc>
          <w:tcPr>
            <w:tcW w:w="2551" w:type="dxa"/>
            <w:vAlign w:val="center"/>
          </w:tcPr>
          <w:p>
            <w:pPr>
              <w:pStyle w:val="0"/>
              <w:jc w:val="center"/>
            </w:pPr>
            <w:r>
              <w:rPr>
                <w:sz w:val="20"/>
              </w:rPr>
              <w:t xml:space="preserve">Программа реабилитации потребителей психоактивных веществ не соответствует требованиям</w:t>
            </w:r>
          </w:p>
        </w:tc>
        <w:tc>
          <w:tcPr>
            <w:tcW w:w="2211" w:type="dxa"/>
            <w:vAlign w:val="center"/>
          </w:tcPr>
          <w:p>
            <w:pPr>
              <w:pStyle w:val="0"/>
              <w:jc w:val="center"/>
            </w:pPr>
            <w:r>
              <w:rPr>
                <w:sz w:val="20"/>
              </w:rPr>
              <w:t xml:space="preserve">Не соответствует</w:t>
            </w:r>
          </w:p>
        </w:tc>
      </w:tr>
      <w:tr>
        <w:tc>
          <w:tcPr>
            <w:gridSpan w:val="4"/>
            <w:tcW w:w="9071" w:type="dxa"/>
            <w:vAlign w:val="center"/>
          </w:tcPr>
          <w:bookmarkStart w:id="583" w:name="P583"/>
          <w:bookmarkEnd w:id="583"/>
          <w:p>
            <w:pPr>
              <w:pStyle w:val="0"/>
              <w:outlineLvl w:val="2"/>
              <w:jc w:val="center"/>
            </w:pPr>
            <w:r>
              <w:rPr>
                <w:sz w:val="20"/>
              </w:rPr>
              <w:t xml:space="preserve">II. Критерии оценки, требующие балльной оценки</w:t>
            </w:r>
          </w:p>
        </w:tc>
      </w:tr>
      <w:tr>
        <w:tc>
          <w:tcPr>
            <w:tcW w:w="624" w:type="dxa"/>
            <w:vAlign w:val="center"/>
            <w:vMerge w:val="restart"/>
          </w:tcPr>
          <w:p>
            <w:pPr>
              <w:pStyle w:val="0"/>
              <w:jc w:val="center"/>
            </w:pPr>
            <w:r>
              <w:rPr>
                <w:sz w:val="20"/>
              </w:rPr>
              <w:t xml:space="preserve">2.1</w:t>
            </w:r>
          </w:p>
        </w:tc>
        <w:tc>
          <w:tcPr>
            <w:tcW w:w="3685" w:type="dxa"/>
            <w:vAlign w:val="center"/>
            <w:vMerge w:val="restart"/>
          </w:tcPr>
          <w:p>
            <w:pPr>
              <w:pStyle w:val="0"/>
            </w:pPr>
            <w:r>
              <w:rPr>
                <w:sz w:val="20"/>
              </w:rPr>
              <w:t xml:space="preserve">Наличие специалистов, привлекаемых к оказанию услуг на основании трудового договора и (или) договора гражданско-правового характера</w:t>
            </w:r>
          </w:p>
        </w:tc>
        <w:tc>
          <w:tcPr>
            <w:tcW w:w="2551" w:type="dxa"/>
            <w:vAlign w:val="center"/>
          </w:tcPr>
          <w:p>
            <w:pPr>
              <w:pStyle w:val="0"/>
              <w:jc w:val="center"/>
            </w:pPr>
            <w:r>
              <w:rPr>
                <w:sz w:val="20"/>
              </w:rPr>
              <w:t xml:space="preserve">Наличие инструктора по труду</w:t>
            </w:r>
          </w:p>
        </w:tc>
        <w:tc>
          <w:tcPr>
            <w:tcW w:w="2211" w:type="dxa"/>
            <w:vAlign w:val="center"/>
          </w:tcPr>
          <w:p>
            <w:pPr>
              <w:pStyle w:val="0"/>
              <w:jc w:val="center"/>
            </w:pPr>
            <w:r>
              <w:rPr>
                <w:sz w:val="20"/>
              </w:rPr>
              <w:t xml:space="preserve">1</w:t>
            </w:r>
          </w:p>
        </w:tc>
      </w:tr>
      <w:tr>
        <w:tc>
          <w:tcPr>
            <w:vMerge w:val="continue"/>
          </w:tcPr>
          <w:p/>
        </w:tc>
        <w:tc>
          <w:tcPr>
            <w:vMerge w:val="continue"/>
          </w:tcPr>
          <w:p/>
        </w:tc>
        <w:tc>
          <w:tcPr>
            <w:tcW w:w="2551" w:type="dxa"/>
            <w:vAlign w:val="center"/>
          </w:tcPr>
          <w:p>
            <w:pPr>
              <w:pStyle w:val="0"/>
              <w:jc w:val="center"/>
            </w:pPr>
            <w:r>
              <w:rPr>
                <w:sz w:val="20"/>
              </w:rPr>
              <w:t xml:space="preserve">Наличие социального работника</w:t>
            </w:r>
          </w:p>
        </w:tc>
        <w:tc>
          <w:tcPr>
            <w:tcW w:w="2211" w:type="dxa"/>
            <w:vAlign w:val="center"/>
          </w:tcPr>
          <w:p>
            <w:pPr>
              <w:pStyle w:val="0"/>
              <w:jc w:val="center"/>
            </w:pPr>
            <w:r>
              <w:rPr>
                <w:sz w:val="20"/>
              </w:rPr>
              <w:t xml:space="preserve">1</w:t>
            </w:r>
          </w:p>
        </w:tc>
      </w:tr>
      <w:tr>
        <w:tc>
          <w:tcPr>
            <w:vMerge w:val="continue"/>
          </w:tcPr>
          <w:p/>
        </w:tc>
        <w:tc>
          <w:tcPr>
            <w:vMerge w:val="continue"/>
          </w:tcPr>
          <w:p/>
        </w:tc>
        <w:tc>
          <w:tcPr>
            <w:tcW w:w="2551" w:type="dxa"/>
            <w:vAlign w:val="center"/>
          </w:tcPr>
          <w:p>
            <w:pPr>
              <w:pStyle w:val="0"/>
              <w:jc w:val="center"/>
            </w:pPr>
            <w:r>
              <w:rPr>
                <w:sz w:val="20"/>
              </w:rPr>
              <w:t xml:space="preserve">Наличие юрисконсульта</w:t>
            </w:r>
          </w:p>
        </w:tc>
        <w:tc>
          <w:tcPr>
            <w:tcW w:w="2211" w:type="dxa"/>
            <w:vAlign w:val="center"/>
          </w:tcPr>
          <w:p>
            <w:pPr>
              <w:pStyle w:val="0"/>
              <w:jc w:val="center"/>
            </w:pPr>
            <w:r>
              <w:rPr>
                <w:sz w:val="20"/>
              </w:rPr>
              <w:t xml:space="preserve">1</w:t>
            </w:r>
          </w:p>
        </w:tc>
      </w:tr>
      <w:tr>
        <w:tc>
          <w:tcPr>
            <w:tcW w:w="624" w:type="dxa"/>
            <w:vAlign w:val="center"/>
            <w:vMerge w:val="restart"/>
          </w:tcPr>
          <w:p>
            <w:pPr>
              <w:pStyle w:val="0"/>
              <w:jc w:val="center"/>
            </w:pPr>
            <w:r>
              <w:rPr>
                <w:sz w:val="20"/>
              </w:rPr>
              <w:t xml:space="preserve">2.2</w:t>
            </w:r>
          </w:p>
        </w:tc>
        <w:tc>
          <w:tcPr>
            <w:tcW w:w="3685" w:type="dxa"/>
            <w:vAlign w:val="center"/>
            <w:vMerge w:val="restart"/>
          </w:tcPr>
          <w:p>
            <w:pPr>
              <w:pStyle w:val="0"/>
            </w:pPr>
            <w:r>
              <w:rPr>
                <w:sz w:val="20"/>
              </w:rPr>
              <w:t xml:space="preserve">Стаж работы в организациях социальной сферы специалистов-психологов, привлекаемых к оказанию услуг на основании трудового договора и (или) договора гражданско-правового характера</w:t>
            </w:r>
          </w:p>
        </w:tc>
        <w:tc>
          <w:tcPr>
            <w:tcW w:w="2551" w:type="dxa"/>
            <w:vAlign w:val="center"/>
          </w:tcPr>
          <w:p>
            <w:pPr>
              <w:pStyle w:val="0"/>
              <w:jc w:val="center"/>
            </w:pPr>
            <w:r>
              <w:rPr>
                <w:sz w:val="20"/>
              </w:rPr>
              <w:t xml:space="preserve">Менее 1 года</w:t>
            </w:r>
          </w:p>
        </w:tc>
        <w:tc>
          <w:tcPr>
            <w:tcW w:w="2211" w:type="dxa"/>
            <w:vAlign w:val="center"/>
          </w:tcPr>
          <w:p>
            <w:pPr>
              <w:pStyle w:val="0"/>
              <w:jc w:val="center"/>
            </w:pPr>
            <w:r>
              <w:rPr>
                <w:sz w:val="20"/>
              </w:rPr>
              <w:t xml:space="preserve">0</w:t>
            </w:r>
          </w:p>
        </w:tc>
      </w:tr>
      <w:tr>
        <w:tc>
          <w:tcPr>
            <w:vMerge w:val="continue"/>
          </w:tcPr>
          <w:p/>
        </w:tc>
        <w:tc>
          <w:tcPr>
            <w:vMerge w:val="continue"/>
          </w:tcPr>
          <w:p/>
        </w:tc>
        <w:tc>
          <w:tcPr>
            <w:tcW w:w="2551" w:type="dxa"/>
            <w:vAlign w:val="center"/>
          </w:tcPr>
          <w:p>
            <w:pPr>
              <w:pStyle w:val="0"/>
              <w:jc w:val="center"/>
            </w:pPr>
            <w:r>
              <w:rPr>
                <w:sz w:val="20"/>
              </w:rPr>
              <w:t xml:space="preserve">От 1 года до 2 лет</w:t>
            </w:r>
          </w:p>
        </w:tc>
        <w:tc>
          <w:tcPr>
            <w:tcW w:w="2211" w:type="dxa"/>
            <w:vAlign w:val="center"/>
          </w:tcPr>
          <w:p>
            <w:pPr>
              <w:pStyle w:val="0"/>
              <w:jc w:val="center"/>
            </w:pPr>
            <w:r>
              <w:rPr>
                <w:sz w:val="20"/>
              </w:rPr>
              <w:t xml:space="preserve">1</w:t>
            </w:r>
          </w:p>
        </w:tc>
      </w:tr>
      <w:tr>
        <w:tc>
          <w:tcPr>
            <w:vMerge w:val="continue"/>
          </w:tcPr>
          <w:p/>
        </w:tc>
        <w:tc>
          <w:tcPr>
            <w:vMerge w:val="continue"/>
          </w:tcPr>
          <w:p/>
        </w:tc>
        <w:tc>
          <w:tcPr>
            <w:tcW w:w="2551" w:type="dxa"/>
            <w:vAlign w:val="center"/>
          </w:tcPr>
          <w:p>
            <w:pPr>
              <w:pStyle w:val="0"/>
              <w:jc w:val="center"/>
            </w:pPr>
            <w:r>
              <w:rPr>
                <w:sz w:val="20"/>
              </w:rPr>
              <w:t xml:space="preserve">Более 2 лет</w:t>
            </w:r>
          </w:p>
        </w:tc>
        <w:tc>
          <w:tcPr>
            <w:tcW w:w="2211" w:type="dxa"/>
            <w:vAlign w:val="center"/>
          </w:tcPr>
          <w:p>
            <w:pPr>
              <w:pStyle w:val="0"/>
              <w:jc w:val="center"/>
            </w:pPr>
            <w:r>
              <w:rPr>
                <w:sz w:val="20"/>
              </w:rPr>
              <w:t xml:space="preserve">2</w:t>
            </w:r>
          </w:p>
        </w:tc>
      </w:tr>
      <w:tr>
        <w:tc>
          <w:tcPr>
            <w:tcW w:w="624" w:type="dxa"/>
            <w:vAlign w:val="center"/>
            <w:vMerge w:val="restart"/>
          </w:tcPr>
          <w:p>
            <w:pPr>
              <w:pStyle w:val="0"/>
              <w:jc w:val="center"/>
            </w:pPr>
            <w:r>
              <w:rPr>
                <w:sz w:val="20"/>
              </w:rPr>
              <w:t xml:space="preserve">2.3</w:t>
            </w:r>
          </w:p>
        </w:tc>
        <w:tc>
          <w:tcPr>
            <w:tcW w:w="3685" w:type="dxa"/>
            <w:vAlign w:val="center"/>
            <w:vMerge w:val="restart"/>
          </w:tcPr>
          <w:p>
            <w:pPr>
              <w:pStyle w:val="0"/>
            </w:pPr>
            <w:r>
              <w:rPr>
                <w:sz w:val="20"/>
              </w:rPr>
              <w:t xml:space="preserve">Наличие положительных публикаций в средствах массовой информации (включая интернет-ресурсы) о деятельности некоммерческой организации по оказанию услуг</w:t>
            </w:r>
          </w:p>
        </w:tc>
        <w:tc>
          <w:tcPr>
            <w:tcW w:w="2551" w:type="dxa"/>
            <w:vAlign w:val="center"/>
          </w:tcPr>
          <w:p>
            <w:pPr>
              <w:pStyle w:val="0"/>
              <w:jc w:val="center"/>
            </w:pPr>
            <w:r>
              <w:rPr>
                <w:sz w:val="20"/>
              </w:rPr>
              <w:t xml:space="preserve">Отсутствие публикаций/материалы не представлены</w:t>
            </w:r>
          </w:p>
        </w:tc>
        <w:tc>
          <w:tcPr>
            <w:tcW w:w="2211" w:type="dxa"/>
            <w:vAlign w:val="center"/>
          </w:tcPr>
          <w:p>
            <w:pPr>
              <w:pStyle w:val="0"/>
              <w:jc w:val="center"/>
            </w:pPr>
            <w:r>
              <w:rPr>
                <w:sz w:val="20"/>
              </w:rPr>
              <w:t xml:space="preserve">0</w:t>
            </w:r>
          </w:p>
        </w:tc>
      </w:tr>
      <w:tr>
        <w:tc>
          <w:tcPr>
            <w:vMerge w:val="continue"/>
          </w:tcPr>
          <w:p/>
        </w:tc>
        <w:tc>
          <w:tcPr>
            <w:vMerge w:val="continue"/>
          </w:tcPr>
          <w:p/>
        </w:tc>
        <w:tc>
          <w:tcPr>
            <w:tcW w:w="2551" w:type="dxa"/>
            <w:vAlign w:val="center"/>
          </w:tcPr>
          <w:p>
            <w:pPr>
              <w:pStyle w:val="0"/>
              <w:jc w:val="center"/>
            </w:pPr>
            <w:r>
              <w:rPr>
                <w:sz w:val="20"/>
              </w:rPr>
              <w:t xml:space="preserve">Наличие 1-3 публикаций</w:t>
            </w:r>
          </w:p>
        </w:tc>
        <w:tc>
          <w:tcPr>
            <w:tcW w:w="2211" w:type="dxa"/>
            <w:vAlign w:val="center"/>
          </w:tcPr>
          <w:p>
            <w:pPr>
              <w:pStyle w:val="0"/>
              <w:jc w:val="center"/>
            </w:pPr>
            <w:r>
              <w:rPr>
                <w:sz w:val="20"/>
              </w:rPr>
              <w:t xml:space="preserve">1</w:t>
            </w:r>
          </w:p>
        </w:tc>
      </w:tr>
      <w:tr>
        <w:tc>
          <w:tcPr>
            <w:vMerge w:val="continue"/>
          </w:tcPr>
          <w:p/>
        </w:tc>
        <w:tc>
          <w:tcPr>
            <w:vMerge w:val="continue"/>
          </w:tcPr>
          <w:p/>
        </w:tc>
        <w:tc>
          <w:tcPr>
            <w:tcW w:w="2551" w:type="dxa"/>
            <w:vAlign w:val="center"/>
          </w:tcPr>
          <w:p>
            <w:pPr>
              <w:pStyle w:val="0"/>
              <w:jc w:val="center"/>
            </w:pPr>
            <w:r>
              <w:rPr>
                <w:sz w:val="20"/>
              </w:rPr>
              <w:t xml:space="preserve">Наличие более чем 3 публикаций</w:t>
            </w:r>
          </w:p>
        </w:tc>
        <w:tc>
          <w:tcPr>
            <w:tcW w:w="2211" w:type="dxa"/>
            <w:vAlign w:val="center"/>
          </w:tcPr>
          <w:p>
            <w:pPr>
              <w:pStyle w:val="0"/>
              <w:jc w:val="center"/>
            </w:pPr>
            <w:r>
              <w:rPr>
                <w:sz w:val="20"/>
              </w:rPr>
              <w:t xml:space="preserve">2</w:t>
            </w:r>
          </w:p>
        </w:tc>
      </w:tr>
      <w:tr>
        <w:tc>
          <w:tcPr>
            <w:tcW w:w="624" w:type="dxa"/>
            <w:vAlign w:val="center"/>
            <w:vMerge w:val="restart"/>
          </w:tcPr>
          <w:p>
            <w:pPr>
              <w:pStyle w:val="0"/>
              <w:jc w:val="center"/>
            </w:pPr>
            <w:r>
              <w:rPr>
                <w:sz w:val="20"/>
              </w:rPr>
              <w:t xml:space="preserve">2.4</w:t>
            </w:r>
          </w:p>
        </w:tc>
        <w:tc>
          <w:tcPr>
            <w:tcW w:w="3685" w:type="dxa"/>
            <w:vAlign w:val="center"/>
            <w:vMerge w:val="restart"/>
          </w:tcPr>
          <w:p>
            <w:pPr>
              <w:pStyle w:val="0"/>
            </w:pPr>
            <w:r>
              <w:rPr>
                <w:sz w:val="20"/>
              </w:rPr>
              <w:t xml:space="preserve">Наличие у некоммерческой организации грамот и (или) благодарственных писем органов государственной власти (государственных органов), органов местного самоуправления за осуществление деятельности по оказанию услуг</w:t>
            </w:r>
          </w:p>
        </w:tc>
        <w:tc>
          <w:tcPr>
            <w:tcW w:w="2551" w:type="dxa"/>
            <w:vAlign w:val="center"/>
          </w:tcPr>
          <w:p>
            <w:pPr>
              <w:pStyle w:val="0"/>
              <w:jc w:val="center"/>
            </w:pPr>
            <w:r>
              <w:rPr>
                <w:sz w:val="20"/>
              </w:rPr>
              <w:t xml:space="preserve">Грамоты и (или) благодарственные письма отсутствуют/не представлены</w:t>
            </w:r>
          </w:p>
        </w:tc>
        <w:tc>
          <w:tcPr>
            <w:tcW w:w="2211" w:type="dxa"/>
            <w:vAlign w:val="center"/>
          </w:tcPr>
          <w:p>
            <w:pPr>
              <w:pStyle w:val="0"/>
              <w:jc w:val="center"/>
            </w:pPr>
            <w:r>
              <w:rPr>
                <w:sz w:val="20"/>
              </w:rPr>
              <w:t xml:space="preserve">0</w:t>
            </w:r>
          </w:p>
        </w:tc>
      </w:tr>
      <w:tr>
        <w:tc>
          <w:tcPr>
            <w:vMerge w:val="continue"/>
          </w:tcPr>
          <w:p/>
        </w:tc>
        <w:tc>
          <w:tcPr>
            <w:vMerge w:val="continue"/>
          </w:tcPr>
          <w:p/>
        </w:tc>
        <w:tc>
          <w:tcPr>
            <w:tcW w:w="2551" w:type="dxa"/>
            <w:vAlign w:val="center"/>
          </w:tcPr>
          <w:p>
            <w:pPr>
              <w:pStyle w:val="0"/>
              <w:jc w:val="center"/>
            </w:pPr>
            <w:r>
              <w:rPr>
                <w:sz w:val="20"/>
              </w:rPr>
              <w:t xml:space="preserve">Наличие 1-2 грамот и (или) благодарственных писем</w:t>
            </w:r>
          </w:p>
        </w:tc>
        <w:tc>
          <w:tcPr>
            <w:tcW w:w="2211" w:type="dxa"/>
            <w:vAlign w:val="center"/>
          </w:tcPr>
          <w:p>
            <w:pPr>
              <w:pStyle w:val="0"/>
              <w:jc w:val="center"/>
            </w:pPr>
            <w:r>
              <w:rPr>
                <w:sz w:val="20"/>
              </w:rPr>
              <w:t xml:space="preserve">1</w:t>
            </w:r>
          </w:p>
        </w:tc>
      </w:tr>
      <w:tr>
        <w:tc>
          <w:tcPr>
            <w:vMerge w:val="continue"/>
          </w:tcPr>
          <w:p/>
        </w:tc>
        <w:tc>
          <w:tcPr>
            <w:vMerge w:val="continue"/>
          </w:tcPr>
          <w:p/>
        </w:tc>
        <w:tc>
          <w:tcPr>
            <w:tcW w:w="2551" w:type="dxa"/>
            <w:vAlign w:val="center"/>
          </w:tcPr>
          <w:p>
            <w:pPr>
              <w:pStyle w:val="0"/>
              <w:jc w:val="center"/>
            </w:pPr>
            <w:r>
              <w:rPr>
                <w:sz w:val="20"/>
              </w:rPr>
              <w:t xml:space="preserve">Наличие более чем 2 грамот и (или) благодарственных писем</w:t>
            </w:r>
          </w:p>
        </w:tc>
        <w:tc>
          <w:tcPr>
            <w:tcW w:w="2211" w:type="dxa"/>
            <w:vAlign w:val="center"/>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w:t>
      </w:r>
    </w:p>
    <w:bookmarkStart w:id="618" w:name="P618"/>
    <w:bookmarkEnd w:id="618"/>
    <w:p>
      <w:pPr>
        <w:pStyle w:val="0"/>
        <w:spacing w:before="200" w:line-rule="auto"/>
        <w:ind w:firstLine="540"/>
        <w:jc w:val="both"/>
      </w:pPr>
      <w:r>
        <w:rPr>
          <w:sz w:val="20"/>
        </w:rPr>
        <w:t xml:space="preserve">&lt;*&gt; Максимально возможное количество баллов - 9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остановление Правительства Пермского края от 17.11.2022 N 966-п &quot;О внесении изменений в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й постановлением Правительства Пермского края от 29 июля 2020 г. N 560-п&quot; {КонсультантПлюс}">
              <w:r>
                <w:rPr>
                  <w:sz w:val="20"/>
                  <w:color w:val="0000ff"/>
                </w:rPr>
                <w:t xml:space="preserve">Постановления</w:t>
              </w:r>
            </w:hyperlink>
            <w:r>
              <w:rPr>
                <w:sz w:val="20"/>
                <w:color w:val="392c69"/>
              </w:rPr>
              <w:t xml:space="preserve"> Правительства Пермского края от 17.11.2022 N 966-п)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932"/>
        <w:gridCol w:w="4139"/>
      </w:tblGrid>
      <w:tr>
        <w:tc>
          <w:tcPr>
            <w:tcW w:w="4932"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В Территориальное</w:t>
            </w:r>
          </w:p>
          <w:p>
            <w:pPr>
              <w:pStyle w:val="0"/>
            </w:pPr>
            <w:r>
              <w:rPr>
                <w:sz w:val="20"/>
              </w:rPr>
              <w:t xml:space="preserve">управление Министерства</w:t>
            </w:r>
          </w:p>
          <w:p>
            <w:pPr>
              <w:pStyle w:val="0"/>
            </w:pPr>
            <w:r>
              <w:rPr>
                <w:sz w:val="20"/>
              </w:rPr>
              <w:t xml:space="preserve">социального развития</w:t>
            </w:r>
          </w:p>
          <w:p>
            <w:pPr>
              <w:pStyle w:val="0"/>
            </w:pPr>
            <w:r>
              <w:rPr>
                <w:sz w:val="20"/>
              </w:rPr>
              <w:t xml:space="preserve">Пермского края</w:t>
            </w:r>
          </w:p>
          <w:p>
            <w:pPr>
              <w:pStyle w:val="0"/>
            </w:pPr>
            <w:r>
              <w:rPr>
                <w:sz w:val="20"/>
              </w:rPr>
              <w:t xml:space="preserve">_______________________________</w:t>
            </w:r>
          </w:p>
          <w:p>
            <w:pPr>
              <w:pStyle w:val="0"/>
            </w:pPr>
            <w:r>
              <w:rPr>
                <w:sz w:val="20"/>
              </w:rPr>
              <w:t xml:space="preserve">_______________________________</w:t>
            </w:r>
          </w:p>
          <w:p>
            <w:pPr>
              <w:pStyle w:val="0"/>
            </w:pPr>
            <w:r>
              <w:rPr>
                <w:sz w:val="20"/>
              </w:rPr>
              <w:t xml:space="preserve">_______________________________</w:t>
            </w:r>
          </w:p>
        </w:tc>
      </w:tr>
      <w:tr>
        <w:tc>
          <w:tcPr>
            <w:gridSpan w:val="2"/>
            <w:tcW w:w="9071" w:type="dxa"/>
            <w:tcBorders>
              <w:top w:val="nil"/>
              <w:left w:val="nil"/>
              <w:bottom w:val="nil"/>
              <w:right w:val="nil"/>
            </w:tcBorders>
          </w:tcPr>
          <w:bookmarkStart w:id="648" w:name="P648"/>
          <w:bookmarkEnd w:id="648"/>
          <w:p>
            <w:pPr>
              <w:pStyle w:val="0"/>
              <w:jc w:val="center"/>
            </w:pPr>
            <w:r>
              <w:rPr>
                <w:sz w:val="20"/>
              </w:rPr>
              <w:t xml:space="preserve">ЗАЯВЛЕНИЕ</w:t>
            </w:r>
          </w:p>
          <w:p>
            <w:pPr>
              <w:pStyle w:val="0"/>
              <w:jc w:val="center"/>
            </w:pPr>
            <w:r>
              <w:rPr>
                <w:sz w:val="20"/>
              </w:rPr>
              <w:t xml:space="preserve">на получение субсидии из средств бюджета Пермского края</w:t>
            </w:r>
          </w:p>
          <w:p>
            <w:pPr>
              <w:pStyle w:val="0"/>
              <w:jc w:val="center"/>
            </w:pPr>
            <w:r>
              <w:rPr>
                <w:sz w:val="20"/>
              </w:rPr>
              <w:t xml:space="preserve">на возмещение затрат, связанных с оказанием социально</w:t>
            </w:r>
          </w:p>
          <w:p>
            <w:pPr>
              <w:pStyle w:val="0"/>
              <w:jc w:val="center"/>
            </w:pPr>
            <w:r>
              <w:rPr>
                <w:sz w:val="20"/>
              </w:rPr>
              <w:t xml:space="preserve">ориентированными некоммерческими организациями,</w:t>
            </w:r>
          </w:p>
          <w:p>
            <w:pPr>
              <w:pStyle w:val="0"/>
              <w:jc w:val="center"/>
            </w:pPr>
            <w:r>
              <w:rPr>
                <w:sz w:val="20"/>
              </w:rPr>
              <w:t xml:space="preserve">не являющимися государственными (муниципальными)</w:t>
            </w:r>
          </w:p>
          <w:p>
            <w:pPr>
              <w:pStyle w:val="0"/>
              <w:jc w:val="center"/>
            </w:pPr>
            <w:r>
              <w:rPr>
                <w:sz w:val="20"/>
              </w:rPr>
              <w:t xml:space="preserve">учреждениями, реабилитационных социальных услуг лицам,</w:t>
            </w:r>
          </w:p>
          <w:p>
            <w:pPr>
              <w:pStyle w:val="0"/>
              <w:jc w:val="center"/>
            </w:pPr>
            <w:r>
              <w:rPr>
                <w:sz w:val="20"/>
              </w:rPr>
              <w:t xml:space="preserve">имеющим опыт злоупотребления наркотическими средствами,</w:t>
            </w:r>
          </w:p>
          <w:p>
            <w:pPr>
              <w:pStyle w:val="0"/>
              <w:jc w:val="center"/>
            </w:pPr>
            <w:r>
              <w:rPr>
                <w:sz w:val="20"/>
              </w:rPr>
              <w:t xml:space="preserve">психотропными веществами и алкоголем, в том числе услуг</w:t>
            </w:r>
          </w:p>
          <w:p>
            <w:pPr>
              <w:pStyle w:val="0"/>
              <w:jc w:val="center"/>
            </w:pPr>
            <w:r>
              <w:rPr>
                <w:sz w:val="20"/>
              </w:rPr>
              <w:t xml:space="preserve">по социальной трудовой реинтеграции лиц, осуществлявших</w:t>
            </w:r>
          </w:p>
          <w:p>
            <w:pPr>
              <w:pStyle w:val="0"/>
              <w:jc w:val="center"/>
            </w:pPr>
            <w:r>
              <w:rPr>
                <w:sz w:val="20"/>
              </w:rPr>
              <w:t xml:space="preserve">незаконное потребление наркотических средств и психотропных</w:t>
            </w:r>
          </w:p>
          <w:p>
            <w:pPr>
              <w:pStyle w:val="0"/>
              <w:jc w:val="center"/>
            </w:pPr>
            <w:r>
              <w:rPr>
                <w:sz w:val="20"/>
              </w:rPr>
              <w:t xml:space="preserve">веществ, страдающих алкоголизмом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68"/>
      </w:tblGrid>
      <w:tr>
        <w:tc>
          <w:tcPr>
            <w:tcW w:w="5896" w:type="dxa"/>
          </w:tcPr>
          <w:p>
            <w:pPr>
              <w:pStyle w:val="0"/>
            </w:pPr>
            <w:r>
              <w:rPr>
                <w:sz w:val="20"/>
              </w:rPr>
              <w:t xml:space="preserve">Дата и время регистрации заявления ______________</w:t>
            </w:r>
          </w:p>
          <w:p>
            <w:pPr>
              <w:pStyle w:val="0"/>
            </w:pPr>
            <w:r>
              <w:rPr>
                <w:sz w:val="20"/>
              </w:rPr>
              <w:t xml:space="preserve">(заполняется сотрудником межрайонного территориального управления, территориального управления Министерства социального развития Пермского края (далее - территориальное управление)</w:t>
            </w:r>
          </w:p>
        </w:tc>
        <w:tc>
          <w:tcPr>
            <w:tcW w:w="3168" w:type="dxa"/>
          </w:tcPr>
          <w:p>
            <w:pPr>
              <w:pStyle w:val="0"/>
            </w:pPr>
            <w:r>
              <w:rPr>
                <w:sz w:val="20"/>
              </w:rPr>
              <w:t xml:space="preserve">N заявления ____________</w:t>
            </w:r>
          </w:p>
          <w:p>
            <w:pPr>
              <w:pStyle w:val="0"/>
            </w:pPr>
            <w:r>
              <w:rPr>
                <w:sz w:val="20"/>
              </w:rPr>
              <w:t xml:space="preserve">(присваивается при регистрации в журнале регистрации документов для получения субсидии) (заполняется сотрудником территориального управления)</w:t>
            </w:r>
          </w:p>
        </w:tc>
      </w:tr>
      <w:tr>
        <w:tc>
          <w:tcPr>
            <w:tcW w:w="5896" w:type="dxa"/>
            <w:vAlign w:val="center"/>
          </w:tcPr>
          <w:p>
            <w:pPr>
              <w:pStyle w:val="0"/>
            </w:pPr>
            <w:r>
              <w:rPr>
                <w:sz w:val="20"/>
              </w:rPr>
              <w:t xml:space="preserve">Полное наименование организации (в соответствии с документом, подтверждающим факт внесения записи в Единый государственный реестр юридических лиц)</w:t>
            </w:r>
          </w:p>
        </w:tc>
        <w:tc>
          <w:tcPr>
            <w:tcW w:w="3168" w:type="dxa"/>
          </w:tcPr>
          <w:p>
            <w:pPr>
              <w:pStyle w:val="0"/>
            </w:pPr>
            <w:r>
              <w:rPr>
                <w:sz w:val="20"/>
              </w:rPr>
            </w:r>
          </w:p>
        </w:tc>
      </w:tr>
      <w:tr>
        <w:tc>
          <w:tcPr>
            <w:tcW w:w="5896" w:type="dxa"/>
            <w:vAlign w:val="center"/>
          </w:tcPr>
          <w:p>
            <w:pPr>
              <w:pStyle w:val="0"/>
            </w:pPr>
            <w:r>
              <w:rPr>
                <w:sz w:val="20"/>
              </w:rPr>
              <w:t xml:space="preserve">ИНН/КПП организации</w:t>
            </w:r>
          </w:p>
        </w:tc>
        <w:tc>
          <w:tcPr>
            <w:tcW w:w="3168" w:type="dxa"/>
          </w:tcPr>
          <w:p>
            <w:pPr>
              <w:pStyle w:val="0"/>
            </w:pPr>
            <w:r>
              <w:rPr>
                <w:sz w:val="20"/>
              </w:rPr>
            </w:r>
          </w:p>
        </w:tc>
      </w:tr>
      <w:tr>
        <w:tc>
          <w:tcPr>
            <w:tcW w:w="5896" w:type="dxa"/>
            <w:vAlign w:val="center"/>
          </w:tcPr>
          <w:p>
            <w:pPr>
              <w:pStyle w:val="0"/>
            </w:pPr>
            <w:r>
              <w:rPr>
                <w:sz w:val="20"/>
              </w:rPr>
              <w:t xml:space="preserve">Юридический адрес</w:t>
            </w:r>
          </w:p>
        </w:tc>
        <w:tc>
          <w:tcPr>
            <w:tcW w:w="3168" w:type="dxa"/>
          </w:tcPr>
          <w:p>
            <w:pPr>
              <w:pStyle w:val="0"/>
            </w:pPr>
            <w:r>
              <w:rPr>
                <w:sz w:val="20"/>
              </w:rPr>
            </w:r>
          </w:p>
        </w:tc>
      </w:tr>
      <w:tr>
        <w:tc>
          <w:tcPr>
            <w:tcW w:w="5896" w:type="dxa"/>
            <w:vAlign w:val="center"/>
          </w:tcPr>
          <w:p>
            <w:pPr>
              <w:pStyle w:val="0"/>
            </w:pPr>
            <w:r>
              <w:rPr>
                <w:sz w:val="20"/>
              </w:rPr>
              <w:t xml:space="preserve">Фактический адрес</w:t>
            </w:r>
          </w:p>
        </w:tc>
        <w:tc>
          <w:tcPr>
            <w:tcW w:w="3168" w:type="dxa"/>
          </w:tcPr>
          <w:p>
            <w:pPr>
              <w:pStyle w:val="0"/>
            </w:pPr>
            <w:r>
              <w:rPr>
                <w:sz w:val="20"/>
              </w:rPr>
            </w:r>
          </w:p>
        </w:tc>
      </w:tr>
      <w:tr>
        <w:tc>
          <w:tcPr>
            <w:tcW w:w="5896" w:type="dxa"/>
            <w:vAlign w:val="center"/>
          </w:tcPr>
          <w:p>
            <w:pPr>
              <w:pStyle w:val="0"/>
            </w:pPr>
            <w:r>
              <w:rPr>
                <w:sz w:val="20"/>
              </w:rPr>
              <w:t xml:space="preserve">Телефон/факс</w:t>
            </w:r>
          </w:p>
        </w:tc>
        <w:tc>
          <w:tcPr>
            <w:tcW w:w="3168" w:type="dxa"/>
          </w:tcPr>
          <w:p>
            <w:pPr>
              <w:pStyle w:val="0"/>
            </w:pPr>
            <w:r>
              <w:rPr>
                <w:sz w:val="20"/>
              </w:rPr>
            </w:r>
          </w:p>
        </w:tc>
      </w:tr>
      <w:tr>
        <w:tc>
          <w:tcPr>
            <w:tcW w:w="5896" w:type="dxa"/>
            <w:vAlign w:val="center"/>
          </w:tcPr>
          <w:p>
            <w:pPr>
              <w:pStyle w:val="0"/>
            </w:pPr>
            <w:r>
              <w:rPr>
                <w:sz w:val="20"/>
              </w:rPr>
              <w:t xml:space="preserve">Адрес электронной почты</w:t>
            </w:r>
          </w:p>
        </w:tc>
        <w:tc>
          <w:tcPr>
            <w:tcW w:w="3168" w:type="dxa"/>
          </w:tcPr>
          <w:p>
            <w:pPr>
              <w:pStyle w:val="0"/>
            </w:pPr>
            <w:r>
              <w:rPr>
                <w:sz w:val="20"/>
              </w:rPr>
            </w:r>
          </w:p>
        </w:tc>
      </w:tr>
      <w:tr>
        <w:tc>
          <w:tcPr>
            <w:tcW w:w="5896" w:type="dxa"/>
            <w:vAlign w:val="center"/>
          </w:tcPr>
          <w:p>
            <w:pPr>
              <w:pStyle w:val="0"/>
            </w:pPr>
            <w:r>
              <w:rPr>
                <w:sz w:val="20"/>
              </w:rPr>
              <w:t xml:space="preserve">Адрес сайта организации и официальных страниц в социальных сетях в информационно-телекоммуникационной сети "Интернет" (при наличии)</w:t>
            </w:r>
          </w:p>
        </w:tc>
        <w:tc>
          <w:tcPr>
            <w:tcW w:w="3168" w:type="dxa"/>
          </w:tcPr>
          <w:p>
            <w:pPr>
              <w:pStyle w:val="0"/>
            </w:pPr>
            <w:r>
              <w:rPr>
                <w:sz w:val="20"/>
              </w:rPr>
            </w:r>
          </w:p>
        </w:tc>
      </w:tr>
      <w:tr>
        <w:tc>
          <w:tcPr>
            <w:tcW w:w="5896" w:type="dxa"/>
            <w:vAlign w:val="center"/>
          </w:tcPr>
          <w:p>
            <w:pPr>
              <w:pStyle w:val="0"/>
            </w:pPr>
            <w:r>
              <w:rPr>
                <w:sz w:val="20"/>
              </w:rPr>
              <w:t xml:space="preserve">Банковские реквизиты (расчетный, корреспондентский счет, наименование банка, ИНН, БИК, КПП)</w:t>
            </w:r>
          </w:p>
        </w:tc>
        <w:tc>
          <w:tcPr>
            <w:tcW w:w="3168" w:type="dxa"/>
          </w:tcPr>
          <w:p>
            <w:pPr>
              <w:pStyle w:val="0"/>
            </w:pPr>
            <w:r>
              <w:rPr>
                <w:sz w:val="20"/>
              </w:rPr>
            </w:r>
          </w:p>
        </w:tc>
      </w:tr>
      <w:tr>
        <w:tc>
          <w:tcPr>
            <w:tcW w:w="5896" w:type="dxa"/>
            <w:vAlign w:val="center"/>
          </w:tcPr>
          <w:p>
            <w:pPr>
              <w:pStyle w:val="0"/>
            </w:pPr>
            <w:r>
              <w:rPr>
                <w:sz w:val="20"/>
              </w:rPr>
              <w:t xml:space="preserve">Объем субсидии из средств бюджета Пермского края на возмещение затрат, связанных с оказанием стационарных реабилитационных услуг лицам, имеющим опыт злоупотребления наркотическими средствами, психотропными веществами и алкоголем (далее соответственно - услуга по социальной реабилитации, реабилитант), в том числе общественно полезные услуги по социальной трудовой реинтеграции лиц, осуществляющих незаконное потребление наркотических средств и психотропных веществ, страдающих алкоголизмом (далее - общественно полезная услуга)</w:t>
            </w:r>
          </w:p>
        </w:tc>
        <w:tc>
          <w:tcPr>
            <w:tcW w:w="3168" w:type="dxa"/>
          </w:tcPr>
          <w:p>
            <w:pPr>
              <w:pStyle w:val="0"/>
            </w:pPr>
            <w:r>
              <w:rPr>
                <w:sz w:val="20"/>
              </w:rPr>
            </w:r>
          </w:p>
        </w:tc>
      </w:tr>
      <w:tr>
        <w:tc>
          <w:tcPr>
            <w:tcW w:w="5896" w:type="dxa"/>
            <w:vAlign w:val="center"/>
          </w:tcPr>
          <w:p>
            <w:pPr>
              <w:pStyle w:val="0"/>
            </w:pPr>
            <w:r>
              <w:rPr>
                <w:sz w:val="20"/>
              </w:rPr>
              <w:t xml:space="preserve">Отчетный месяц (период, в котором была оказана услуга по социальной реабилитации, в том числе общественно полезные услуги)</w:t>
            </w:r>
          </w:p>
        </w:tc>
        <w:tc>
          <w:tcPr>
            <w:tcW w:w="3168" w:type="dxa"/>
          </w:tcPr>
          <w:p>
            <w:pPr>
              <w:pStyle w:val="0"/>
              <w:jc w:val="center"/>
            </w:pPr>
            <w:r>
              <w:rPr>
                <w:sz w:val="20"/>
              </w:rPr>
              <w:t xml:space="preserve">с "__" __________ 20__ года</w:t>
            </w:r>
          </w:p>
          <w:p>
            <w:pPr>
              <w:pStyle w:val="0"/>
              <w:jc w:val="center"/>
            </w:pPr>
            <w:r>
              <w:rPr>
                <w:sz w:val="20"/>
              </w:rPr>
              <w:t xml:space="preserve">по "__" _________ 20__ года</w:t>
            </w:r>
          </w:p>
        </w:tc>
      </w:tr>
      <w:tr>
        <w:tc>
          <w:tcPr>
            <w:tcW w:w="5896" w:type="dxa"/>
            <w:vAlign w:val="center"/>
          </w:tcPr>
          <w:p>
            <w:pPr>
              <w:pStyle w:val="0"/>
            </w:pPr>
            <w:r>
              <w:rPr>
                <w:sz w:val="20"/>
              </w:rPr>
              <w:t xml:space="preserve">Количество реабилитантов, получавших услугу по социальной реабилитации, в том числе общественно полезные услуги</w:t>
            </w:r>
          </w:p>
        </w:tc>
        <w:tc>
          <w:tcPr>
            <w:tcW w:w="3168" w:type="dxa"/>
          </w:tcPr>
          <w:p>
            <w:pPr>
              <w:pStyle w:val="0"/>
            </w:pPr>
            <w:r>
              <w:rPr>
                <w:sz w:val="20"/>
              </w:rPr>
            </w:r>
          </w:p>
        </w:tc>
      </w:tr>
      <w:tr>
        <w:tc>
          <w:tcPr>
            <w:tcW w:w="5896" w:type="dxa"/>
            <w:vAlign w:val="center"/>
          </w:tcPr>
          <w:p>
            <w:pPr>
              <w:pStyle w:val="0"/>
            </w:pPr>
            <w:r>
              <w:rPr>
                <w:sz w:val="20"/>
              </w:rPr>
              <w:t xml:space="preserve">Общий объем произведенных затрат в связи с оказанием услуг по социальной реабилитации, в том числе общественно полезных услуг</w:t>
            </w:r>
          </w:p>
        </w:tc>
        <w:tc>
          <w:tcPr>
            <w:tcW w:w="3168" w:type="dxa"/>
          </w:tcPr>
          <w:p>
            <w:pPr>
              <w:pStyle w:val="0"/>
            </w:pPr>
            <w:r>
              <w:rPr>
                <w:sz w:val="20"/>
              </w:rPr>
            </w:r>
          </w:p>
        </w:tc>
      </w:tr>
      <w:tr>
        <w:tc>
          <w:tcPr>
            <w:tcW w:w="5896" w:type="dxa"/>
            <w:vAlign w:val="center"/>
          </w:tcPr>
          <w:p>
            <w:pPr>
              <w:pStyle w:val="0"/>
            </w:pPr>
            <w:r>
              <w:rPr>
                <w:sz w:val="20"/>
              </w:rPr>
              <w:t xml:space="preserve">Общий объем услуг по социальной реабилитации, фактически предоставленных реабилитантам</w:t>
            </w:r>
          </w:p>
        </w:tc>
        <w:tc>
          <w:tcPr>
            <w:tcW w:w="3168" w:type="dxa"/>
          </w:tcPr>
          <w:p>
            <w:pPr>
              <w:pStyle w:val="0"/>
            </w:pPr>
            <w:r>
              <w:rPr>
                <w:sz w:val="20"/>
              </w:rPr>
            </w:r>
          </w:p>
        </w:tc>
      </w:tr>
      <w:tr>
        <w:tc>
          <w:tcPr>
            <w:tcW w:w="5896" w:type="dxa"/>
            <w:vAlign w:val="center"/>
          </w:tcPr>
          <w:p>
            <w:pPr>
              <w:pStyle w:val="0"/>
            </w:pPr>
            <w:r>
              <w:rPr>
                <w:sz w:val="20"/>
              </w:rPr>
              <w:t xml:space="preserve">Общий объем общественно полезных услуг, фактически предоставленных реабилитантам</w:t>
            </w:r>
          </w:p>
        </w:tc>
        <w:tc>
          <w:tcPr>
            <w:tcW w:w="316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5386"/>
      </w:tblGrid>
      <w:tr>
        <w:tc>
          <w:tcPr>
            <w:gridSpan w:val="2"/>
            <w:tcW w:w="9071" w:type="dxa"/>
            <w:tcBorders>
              <w:top w:val="nil"/>
              <w:left w:val="nil"/>
              <w:bottom w:val="nil"/>
              <w:right w:val="nil"/>
            </w:tcBorders>
          </w:tcPr>
          <w:p>
            <w:pPr>
              <w:pStyle w:val="0"/>
              <w:ind w:firstLine="283"/>
              <w:jc w:val="both"/>
            </w:pPr>
            <w:r>
              <w:rPr>
                <w:sz w:val="20"/>
              </w:rPr>
              <w:t xml:space="preserve">Подтверждаю согласие на публикацию (размещение) в информационно-телекоммуникационной сети "Интернет" информации об указанной в настоящем заявлении организации, о настоящем заявлении и иной информации об организации, связанной с проведением отбора.</w:t>
            </w:r>
          </w:p>
          <w:p>
            <w:pPr>
              <w:pStyle w:val="0"/>
            </w:pPr>
            <w:r>
              <w:rPr>
                <w:sz w:val="20"/>
              </w:rPr>
            </w:r>
          </w:p>
          <w:p>
            <w:pPr>
              <w:pStyle w:val="0"/>
              <w:ind w:firstLine="283"/>
              <w:jc w:val="both"/>
            </w:pPr>
            <w:r>
              <w:rPr>
                <w:sz w:val="20"/>
              </w:rPr>
              <w:t xml:space="preserve">Приложение &lt;1&gt;:</w:t>
            </w:r>
          </w:p>
          <w:p>
            <w:pPr>
              <w:pStyle w:val="0"/>
              <w:jc w:val="both"/>
            </w:pPr>
            <w:r>
              <w:rPr>
                <w:sz w:val="20"/>
              </w:rPr>
              <w:t xml:space="preserve">1. ______________________________________________________________________;</w:t>
            </w:r>
          </w:p>
          <w:p>
            <w:pPr>
              <w:pStyle w:val="0"/>
              <w:jc w:val="both"/>
            </w:pPr>
            <w:r>
              <w:rPr>
                <w:sz w:val="20"/>
              </w:rPr>
              <w:t xml:space="preserve">2. ______________________________________________________________________;</w:t>
            </w:r>
          </w:p>
          <w:p>
            <w:pPr>
              <w:pStyle w:val="0"/>
              <w:jc w:val="both"/>
            </w:pPr>
            <w:r>
              <w:rPr>
                <w:sz w:val="20"/>
              </w:rPr>
              <w:t xml:space="preserve">3. ______________________________________________________________________;</w:t>
            </w:r>
          </w:p>
          <w:p>
            <w:pPr>
              <w:pStyle w:val="0"/>
              <w:jc w:val="both"/>
            </w:pPr>
            <w:r>
              <w:rPr>
                <w:sz w:val="20"/>
              </w:rPr>
              <w:t xml:space="preserve">4. ______________________________________________________________________.</w:t>
            </w:r>
          </w:p>
        </w:tc>
      </w:tr>
      <w:tr>
        <w:tc>
          <w:tcPr>
            <w:tcW w:w="3685" w:type="dxa"/>
            <w:tcBorders>
              <w:top w:val="nil"/>
              <w:left w:val="nil"/>
              <w:bottom w:val="nil"/>
              <w:right w:val="nil"/>
            </w:tcBorders>
          </w:tcPr>
          <w:p>
            <w:pPr>
              <w:pStyle w:val="0"/>
            </w:pPr>
            <w:r>
              <w:rPr>
                <w:sz w:val="20"/>
              </w:rPr>
              <w:t xml:space="preserve">Руководитель _______________</w:t>
            </w:r>
          </w:p>
          <w:p>
            <w:pPr>
              <w:pStyle w:val="0"/>
              <w:ind w:left="1974"/>
              <w:jc w:val="both"/>
            </w:pPr>
            <w:r>
              <w:rPr>
                <w:sz w:val="20"/>
              </w:rPr>
              <w:t xml:space="preserve">(подпись)</w:t>
            </w:r>
          </w:p>
        </w:tc>
        <w:tc>
          <w:tcPr>
            <w:tcW w:w="5386" w:type="dxa"/>
            <w:tcBorders>
              <w:top w:val="nil"/>
              <w:left w:val="nil"/>
              <w:bottom w:val="nil"/>
              <w:right w:val="nil"/>
            </w:tcBorders>
          </w:tcPr>
          <w:p>
            <w:pPr>
              <w:pStyle w:val="0"/>
              <w:jc w:val="both"/>
            </w:pPr>
            <w:r>
              <w:rPr>
                <w:sz w:val="20"/>
              </w:rPr>
              <w:t xml:space="preserve">/____________________/</w:t>
            </w:r>
          </w:p>
          <w:p>
            <w:pPr>
              <w:pStyle w:val="0"/>
              <w:ind w:left="846"/>
              <w:jc w:val="both"/>
            </w:pPr>
            <w:r>
              <w:rPr>
                <w:sz w:val="20"/>
              </w:rPr>
              <w:t xml:space="preserve">(ФИО)</w:t>
            </w:r>
          </w:p>
        </w:tc>
      </w:tr>
      <w:tr>
        <w:tc>
          <w:tcPr>
            <w:gridSpan w:val="2"/>
            <w:tcW w:w="9071" w:type="dxa"/>
            <w:tcBorders>
              <w:top w:val="nil"/>
              <w:left w:val="nil"/>
              <w:bottom w:val="nil"/>
              <w:right w:val="nil"/>
            </w:tcBorders>
          </w:tcPr>
          <w:p>
            <w:pPr>
              <w:pStyle w:val="0"/>
            </w:pPr>
            <w:r>
              <w:rPr>
                <w:sz w:val="20"/>
              </w:rPr>
              <w:t xml:space="preserve">"___" ___________________ 20__ г.</w:t>
            </w:r>
          </w:p>
          <w:p>
            <w:pPr>
              <w:pStyle w:val="0"/>
            </w:pPr>
            <w:r>
              <w:rPr>
                <w:sz w:val="20"/>
              </w:rPr>
            </w:r>
          </w:p>
          <w:p>
            <w:pPr>
              <w:pStyle w:val="0"/>
            </w:pPr>
            <w:r>
              <w:rPr>
                <w:sz w:val="20"/>
              </w:rPr>
              <w:t xml:space="preserve">МП</w:t>
            </w:r>
          </w:p>
        </w:tc>
      </w:tr>
      <w:tr>
        <w:tc>
          <w:tcPr>
            <w:gridSpan w:val="2"/>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Указывается перечень документов, прилагаемых к заявлению в соответствии с Порядком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утвержденным постановлением Правительства Пермского края от 29 июля 2020 г. N 560-п.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pStyle w:val="0"/>
        <w:jc w:val="both"/>
      </w:pPr>
      <w:r>
        <w:rPr>
          <w:sz w:val="20"/>
        </w:rPr>
      </w:r>
    </w:p>
    <w:p>
      <w:pPr>
        <w:pStyle w:val="0"/>
        <w:outlineLvl w:val="2"/>
        <w:jc w:val="right"/>
      </w:pPr>
      <w:r>
        <w:rPr>
          <w:sz w:val="20"/>
        </w:rPr>
        <w:t xml:space="preserve">ФОРМА 1</w:t>
      </w:r>
    </w:p>
    <w:p>
      <w:pPr>
        <w:pStyle w:val="0"/>
        <w:jc w:val="both"/>
      </w:pPr>
      <w:r>
        <w:rPr>
          <w:sz w:val="20"/>
        </w:rPr>
      </w:r>
    </w:p>
    <w:bookmarkStart w:id="729" w:name="P729"/>
    <w:bookmarkEnd w:id="729"/>
    <w:p>
      <w:pPr>
        <w:pStyle w:val="0"/>
        <w:jc w:val="center"/>
      </w:pPr>
      <w:r>
        <w:rPr>
          <w:sz w:val="20"/>
        </w:rPr>
        <w:t xml:space="preserve">СПИСОК</w:t>
      </w:r>
    </w:p>
    <w:p>
      <w:pPr>
        <w:pStyle w:val="0"/>
        <w:jc w:val="center"/>
      </w:pPr>
      <w:r>
        <w:rPr>
          <w:sz w:val="20"/>
        </w:rPr>
        <w:t xml:space="preserve">лиц, имеющих опыт злоупотребления наркотическими средствами,</w:t>
      </w:r>
    </w:p>
    <w:p>
      <w:pPr>
        <w:pStyle w:val="0"/>
        <w:jc w:val="center"/>
      </w:pPr>
      <w:r>
        <w:rPr>
          <w:sz w:val="20"/>
        </w:rPr>
        <w:t xml:space="preserve">психотропными веществами и алкоголем и получавших</w:t>
      </w:r>
    </w:p>
    <w:p>
      <w:pPr>
        <w:pStyle w:val="0"/>
        <w:jc w:val="center"/>
      </w:pPr>
      <w:r>
        <w:rPr>
          <w:sz w:val="20"/>
        </w:rPr>
        <w:t xml:space="preserve">реабилитационные социальные услуги, в том числе услуги</w:t>
      </w:r>
    </w:p>
    <w:p>
      <w:pPr>
        <w:pStyle w:val="0"/>
        <w:jc w:val="center"/>
      </w:pPr>
      <w:r>
        <w:rPr>
          <w:sz w:val="20"/>
        </w:rPr>
        <w:t xml:space="preserve">по социальной трудовой реинтеграции (далее</w:t>
      </w:r>
    </w:p>
    <w:p>
      <w:pPr>
        <w:pStyle w:val="0"/>
        <w:jc w:val="center"/>
      </w:pPr>
      <w:r>
        <w:rPr>
          <w:sz w:val="20"/>
        </w:rPr>
        <w:t xml:space="preserve">соответственно - реабилитант, услуги по социальной</w:t>
      </w:r>
    </w:p>
    <w:p>
      <w:pPr>
        <w:pStyle w:val="0"/>
        <w:jc w:val="center"/>
      </w:pPr>
      <w:r>
        <w:rPr>
          <w:sz w:val="20"/>
        </w:rPr>
        <w:t xml:space="preserve">реабилитации)</w:t>
      </w:r>
    </w:p>
    <w:p>
      <w:pPr>
        <w:pStyle w:val="0"/>
        <w:jc w:val="center"/>
      </w:pPr>
      <w:r>
        <w:rPr>
          <w:sz w:val="20"/>
        </w:rPr>
        <w:t xml:space="preserve">____________________________________________________________</w:t>
      </w:r>
    </w:p>
    <w:p>
      <w:pPr>
        <w:pStyle w:val="0"/>
        <w:jc w:val="center"/>
      </w:pPr>
      <w:r>
        <w:rPr>
          <w:sz w:val="20"/>
        </w:rPr>
        <w:t xml:space="preserve">(указать период)</w:t>
      </w:r>
    </w:p>
    <w:p>
      <w:pPr>
        <w:pStyle w:val="0"/>
        <w:jc w:val="both"/>
      </w:pPr>
      <w:r>
        <w:rPr>
          <w:sz w:val="20"/>
        </w:rPr>
      </w:r>
    </w:p>
    <w:p>
      <w:pPr>
        <w:pStyle w:val="0"/>
        <w:ind w:firstLine="540"/>
        <w:jc w:val="both"/>
      </w:pPr>
      <w:r>
        <w:rPr>
          <w:sz w:val="20"/>
        </w:rPr>
        <w:t xml:space="preserve">Наименование некоммерческой организации ______________________________________________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31"/>
        <w:gridCol w:w="1531"/>
        <w:gridCol w:w="964"/>
        <w:gridCol w:w="1814"/>
        <w:gridCol w:w="1587"/>
        <w:gridCol w:w="1644"/>
        <w:gridCol w:w="2041"/>
        <w:gridCol w:w="1984"/>
      </w:tblGrid>
      <w:tr>
        <w:tc>
          <w:tcPr>
            <w:tcW w:w="510" w:type="dxa"/>
            <w:vAlign w:val="center"/>
          </w:tcPr>
          <w:p>
            <w:pPr>
              <w:pStyle w:val="0"/>
              <w:jc w:val="center"/>
            </w:pPr>
            <w:r>
              <w:rPr>
                <w:sz w:val="20"/>
              </w:rPr>
              <w:t xml:space="preserve">N п/п</w:t>
            </w:r>
          </w:p>
        </w:tc>
        <w:tc>
          <w:tcPr>
            <w:tcW w:w="1531" w:type="dxa"/>
            <w:vAlign w:val="center"/>
          </w:tcPr>
          <w:p>
            <w:pPr>
              <w:pStyle w:val="0"/>
              <w:jc w:val="center"/>
            </w:pPr>
            <w:r>
              <w:rPr>
                <w:sz w:val="20"/>
              </w:rPr>
              <w:t xml:space="preserve">ФИО реабилитанта</w:t>
            </w:r>
          </w:p>
        </w:tc>
        <w:tc>
          <w:tcPr>
            <w:tcW w:w="1531" w:type="dxa"/>
            <w:vAlign w:val="center"/>
          </w:tcPr>
          <w:p>
            <w:pPr>
              <w:pStyle w:val="0"/>
              <w:jc w:val="center"/>
            </w:pPr>
            <w:r>
              <w:rPr>
                <w:sz w:val="20"/>
              </w:rPr>
              <w:t xml:space="preserve">Паспортные данные реабилитанта</w:t>
            </w:r>
          </w:p>
        </w:tc>
        <w:tc>
          <w:tcPr>
            <w:tcW w:w="964" w:type="dxa"/>
            <w:vAlign w:val="center"/>
          </w:tcPr>
          <w:p>
            <w:pPr>
              <w:pStyle w:val="0"/>
              <w:jc w:val="center"/>
            </w:pPr>
            <w:r>
              <w:rPr>
                <w:sz w:val="20"/>
              </w:rPr>
              <w:t xml:space="preserve">Адрес места жительства реабилитанта</w:t>
            </w:r>
          </w:p>
        </w:tc>
        <w:tc>
          <w:tcPr>
            <w:tcW w:w="1814" w:type="dxa"/>
            <w:vAlign w:val="center"/>
          </w:tcPr>
          <w:p>
            <w:pPr>
              <w:pStyle w:val="0"/>
              <w:jc w:val="center"/>
            </w:pPr>
            <w:r>
              <w:rPr>
                <w:sz w:val="20"/>
              </w:rPr>
              <w:t xml:space="preserve">Реквизиты договора о предоставлении услуг по социальной реабилитации (дата, номер)</w:t>
            </w:r>
          </w:p>
        </w:tc>
        <w:tc>
          <w:tcPr>
            <w:tcW w:w="1587" w:type="dxa"/>
            <w:vAlign w:val="center"/>
          </w:tcPr>
          <w:p>
            <w:pPr>
              <w:pStyle w:val="0"/>
              <w:jc w:val="center"/>
            </w:pPr>
            <w:r>
              <w:rPr>
                <w:sz w:val="20"/>
              </w:rPr>
              <w:t xml:space="preserve">Реквизиты предусмотренной программы реабилитации (дата оформления, номер)</w:t>
            </w:r>
          </w:p>
        </w:tc>
        <w:tc>
          <w:tcPr>
            <w:tcW w:w="1644" w:type="dxa"/>
            <w:vAlign w:val="center"/>
          </w:tcPr>
          <w:p>
            <w:pPr>
              <w:pStyle w:val="0"/>
              <w:jc w:val="center"/>
            </w:pPr>
            <w:r>
              <w:rPr>
                <w:sz w:val="20"/>
              </w:rPr>
              <w:t xml:space="preserve">Наименование услуги по социальной реабилитации</w:t>
            </w:r>
          </w:p>
        </w:tc>
        <w:tc>
          <w:tcPr>
            <w:tcW w:w="2041" w:type="dxa"/>
            <w:vAlign w:val="center"/>
          </w:tcPr>
          <w:p>
            <w:pPr>
              <w:pStyle w:val="0"/>
              <w:jc w:val="center"/>
            </w:pPr>
            <w:r>
              <w:rPr>
                <w:sz w:val="20"/>
              </w:rPr>
              <w:t xml:space="preserve">Объем услуги по социальной реабилитации, предусмотренный индивидуальной программой реабилитации (ед.)</w:t>
            </w:r>
          </w:p>
        </w:tc>
        <w:tc>
          <w:tcPr>
            <w:tcW w:w="1984" w:type="dxa"/>
            <w:vAlign w:val="center"/>
          </w:tcPr>
          <w:p>
            <w:pPr>
              <w:pStyle w:val="0"/>
              <w:jc w:val="center"/>
            </w:pPr>
            <w:r>
              <w:rPr>
                <w:sz w:val="20"/>
              </w:rPr>
              <w:t xml:space="preserve">Объем услуги по социальной реабилитации, фактически предоставленный (ед.)</w:t>
            </w:r>
          </w:p>
        </w:tc>
      </w:tr>
      <w:tr>
        <w:tc>
          <w:tcPr>
            <w:tcW w:w="510" w:type="dxa"/>
            <w:vAlign w:val="center"/>
          </w:tcPr>
          <w:p>
            <w:pPr>
              <w:pStyle w:val="0"/>
              <w:jc w:val="center"/>
            </w:pPr>
            <w:r>
              <w:rPr>
                <w:sz w:val="20"/>
              </w:rPr>
              <w:t xml:space="preserve">1</w:t>
            </w:r>
          </w:p>
        </w:tc>
        <w:tc>
          <w:tcPr>
            <w:tcW w:w="1531"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1814" w:type="dxa"/>
            <w:vAlign w:val="center"/>
          </w:tcPr>
          <w:p>
            <w:pPr>
              <w:pStyle w:val="0"/>
              <w:jc w:val="center"/>
            </w:pPr>
            <w:r>
              <w:rPr>
                <w:sz w:val="20"/>
              </w:rPr>
              <w:t xml:space="preserve">5</w:t>
            </w:r>
          </w:p>
        </w:tc>
        <w:tc>
          <w:tcPr>
            <w:tcW w:w="1587" w:type="dxa"/>
            <w:vAlign w:val="center"/>
          </w:tcPr>
          <w:p>
            <w:pPr>
              <w:pStyle w:val="0"/>
              <w:jc w:val="center"/>
            </w:pPr>
            <w:r>
              <w:rPr>
                <w:sz w:val="20"/>
              </w:rPr>
              <w:t xml:space="preserve">6</w:t>
            </w:r>
          </w:p>
        </w:tc>
        <w:tc>
          <w:tcPr>
            <w:tcW w:w="1644" w:type="dxa"/>
            <w:vAlign w:val="center"/>
          </w:tcPr>
          <w:p>
            <w:pPr>
              <w:pStyle w:val="0"/>
              <w:jc w:val="center"/>
            </w:pPr>
            <w:r>
              <w:rPr>
                <w:sz w:val="20"/>
              </w:rPr>
              <w:t xml:space="preserve">7</w:t>
            </w:r>
          </w:p>
        </w:tc>
        <w:tc>
          <w:tcPr>
            <w:tcW w:w="2041" w:type="dxa"/>
            <w:vAlign w:val="center"/>
          </w:tcPr>
          <w:p>
            <w:pPr>
              <w:pStyle w:val="0"/>
              <w:jc w:val="center"/>
            </w:pPr>
            <w:r>
              <w:rPr>
                <w:sz w:val="20"/>
              </w:rPr>
              <w:t xml:space="preserve">8</w:t>
            </w:r>
          </w:p>
        </w:tc>
        <w:tc>
          <w:tcPr>
            <w:tcW w:w="1984" w:type="dxa"/>
            <w:vAlign w:val="center"/>
          </w:tcPr>
          <w:p>
            <w:pPr>
              <w:pStyle w:val="0"/>
              <w:jc w:val="center"/>
            </w:pPr>
            <w:r>
              <w:rPr>
                <w:sz w:val="20"/>
              </w:rPr>
              <w:t xml:space="preserve">9</w:t>
            </w:r>
          </w:p>
        </w:tc>
      </w:tr>
      <w:tr>
        <w:tc>
          <w:tcPr>
            <w:tcW w:w="510"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964" w:type="dxa"/>
            <w:vAlign w:val="center"/>
          </w:tcPr>
          <w:p>
            <w:pPr>
              <w:pStyle w:val="0"/>
            </w:pPr>
            <w:r>
              <w:rPr>
                <w:sz w:val="20"/>
              </w:rPr>
            </w:r>
          </w:p>
        </w:tc>
        <w:tc>
          <w:tcPr>
            <w:tcW w:w="1814"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2041" w:type="dxa"/>
            <w:vAlign w:val="center"/>
          </w:tcPr>
          <w:p>
            <w:pPr>
              <w:pStyle w:val="0"/>
            </w:pPr>
            <w:r>
              <w:rPr>
                <w:sz w:val="20"/>
              </w:rPr>
            </w:r>
          </w:p>
        </w:tc>
        <w:tc>
          <w:tcPr>
            <w:tcW w:w="1984" w:type="dxa"/>
            <w:vAlign w:val="center"/>
          </w:tcPr>
          <w:p>
            <w:pPr>
              <w:pStyle w:val="0"/>
            </w:pPr>
            <w:r>
              <w:rPr>
                <w:sz w:val="20"/>
              </w:rPr>
            </w:r>
          </w:p>
        </w:tc>
      </w:tr>
      <w:tr>
        <w:tc>
          <w:tcPr>
            <w:tcW w:w="510"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964" w:type="dxa"/>
            <w:vAlign w:val="center"/>
          </w:tcPr>
          <w:p>
            <w:pPr>
              <w:pStyle w:val="0"/>
            </w:pPr>
            <w:r>
              <w:rPr>
                <w:sz w:val="20"/>
              </w:rPr>
            </w:r>
          </w:p>
        </w:tc>
        <w:tc>
          <w:tcPr>
            <w:tcW w:w="1814"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2041" w:type="dxa"/>
            <w:vAlign w:val="center"/>
          </w:tcPr>
          <w:p>
            <w:pPr>
              <w:pStyle w:val="0"/>
            </w:pPr>
            <w:r>
              <w:rPr>
                <w:sz w:val="20"/>
              </w:rPr>
            </w:r>
          </w:p>
        </w:tc>
        <w:tc>
          <w:tcPr>
            <w:tcW w:w="1984"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2</w:t>
      </w:r>
    </w:p>
    <w:p>
      <w:pPr>
        <w:pStyle w:val="0"/>
        <w:jc w:val="both"/>
      </w:pPr>
      <w:r>
        <w:rPr>
          <w:sz w:val="20"/>
        </w:rPr>
      </w:r>
    </w:p>
    <w:bookmarkStart w:id="782" w:name="P782"/>
    <w:bookmarkEnd w:id="782"/>
    <w:p>
      <w:pPr>
        <w:pStyle w:val="0"/>
        <w:jc w:val="center"/>
      </w:pPr>
      <w:r>
        <w:rPr>
          <w:sz w:val="20"/>
        </w:rPr>
        <w:t xml:space="preserve">ОТЧЕТ</w:t>
      </w:r>
    </w:p>
    <w:p>
      <w:pPr>
        <w:pStyle w:val="0"/>
        <w:jc w:val="center"/>
      </w:pPr>
      <w:r>
        <w:rPr>
          <w:sz w:val="20"/>
        </w:rPr>
        <w:t xml:space="preserve">о произведенных затратах в связи с оказанием</w:t>
      </w:r>
    </w:p>
    <w:p>
      <w:pPr>
        <w:pStyle w:val="0"/>
        <w:jc w:val="center"/>
      </w:pPr>
      <w:r>
        <w:rPr>
          <w:sz w:val="20"/>
        </w:rPr>
        <w:t xml:space="preserve">реабилитационных социальных услуг лицам, имеющим опыт</w:t>
      </w:r>
    </w:p>
    <w:p>
      <w:pPr>
        <w:pStyle w:val="0"/>
        <w:jc w:val="center"/>
      </w:pPr>
      <w:r>
        <w:rPr>
          <w:sz w:val="20"/>
        </w:rPr>
        <w:t xml:space="preserve">злоупотребления наркотическими средствами, психотропными</w:t>
      </w:r>
    </w:p>
    <w:p>
      <w:pPr>
        <w:pStyle w:val="0"/>
        <w:jc w:val="center"/>
      </w:pPr>
      <w:r>
        <w:rPr>
          <w:sz w:val="20"/>
        </w:rPr>
        <w:t xml:space="preserve">веществами и алкоголем, в том числе услуг по социальной</w:t>
      </w:r>
    </w:p>
    <w:p>
      <w:pPr>
        <w:pStyle w:val="0"/>
        <w:jc w:val="center"/>
      </w:pPr>
      <w:r>
        <w:rPr>
          <w:sz w:val="20"/>
        </w:rPr>
        <w:t xml:space="preserve">трудовой реинтеграции лиц, осуществлявших незаконное</w:t>
      </w:r>
    </w:p>
    <w:p>
      <w:pPr>
        <w:pStyle w:val="0"/>
        <w:jc w:val="center"/>
      </w:pPr>
      <w:r>
        <w:rPr>
          <w:sz w:val="20"/>
        </w:rPr>
        <w:t xml:space="preserve">потребление наркотических средств и психотропных веществ,</w:t>
      </w:r>
    </w:p>
    <w:p>
      <w:pPr>
        <w:pStyle w:val="0"/>
        <w:jc w:val="center"/>
      </w:pPr>
      <w:r>
        <w:rPr>
          <w:sz w:val="20"/>
        </w:rPr>
        <w:t xml:space="preserve">страдающих алкоголизмом</w:t>
      </w:r>
    </w:p>
    <w:p>
      <w:pPr>
        <w:pStyle w:val="0"/>
        <w:jc w:val="center"/>
      </w:pPr>
      <w:r>
        <w:rPr>
          <w:sz w:val="20"/>
        </w:rPr>
        <w:t xml:space="preserve">(далее соответственно - услуги, реабилитанты)</w:t>
      </w:r>
    </w:p>
    <w:p>
      <w:pPr>
        <w:pStyle w:val="0"/>
        <w:jc w:val="both"/>
      </w:pPr>
      <w:r>
        <w:rPr>
          <w:sz w:val="20"/>
        </w:rPr>
      </w:r>
    </w:p>
    <w:p>
      <w:pPr>
        <w:pStyle w:val="0"/>
        <w:ind w:firstLine="540"/>
        <w:jc w:val="both"/>
      </w:pPr>
      <w:r>
        <w:rPr>
          <w:sz w:val="20"/>
        </w:rPr>
        <w:t xml:space="preserve">Наименование некоммерческой организации 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644"/>
        <w:gridCol w:w="1276"/>
        <w:gridCol w:w="1984"/>
        <w:gridCol w:w="2494"/>
        <w:gridCol w:w="1928"/>
        <w:gridCol w:w="2098"/>
        <w:gridCol w:w="1644"/>
      </w:tblGrid>
      <w:tr>
        <w:tc>
          <w:tcPr>
            <w:tcW w:w="510" w:type="dxa"/>
            <w:vAlign w:val="center"/>
          </w:tcPr>
          <w:p>
            <w:pPr>
              <w:pStyle w:val="0"/>
              <w:jc w:val="center"/>
            </w:pPr>
            <w:r>
              <w:rPr>
                <w:sz w:val="20"/>
              </w:rPr>
              <w:t xml:space="preserve">N п/п</w:t>
            </w:r>
          </w:p>
        </w:tc>
        <w:tc>
          <w:tcPr>
            <w:tcW w:w="1644" w:type="dxa"/>
            <w:vAlign w:val="center"/>
          </w:tcPr>
          <w:p>
            <w:pPr>
              <w:pStyle w:val="0"/>
              <w:jc w:val="center"/>
            </w:pPr>
            <w:r>
              <w:rPr>
                <w:sz w:val="20"/>
              </w:rPr>
              <w:t xml:space="preserve">Наименование услуги</w:t>
            </w:r>
          </w:p>
        </w:tc>
        <w:tc>
          <w:tcPr>
            <w:tcW w:w="1276" w:type="dxa"/>
            <w:vAlign w:val="center"/>
          </w:tcPr>
          <w:p>
            <w:pPr>
              <w:pStyle w:val="0"/>
              <w:jc w:val="center"/>
            </w:pPr>
            <w:r>
              <w:rPr>
                <w:sz w:val="20"/>
              </w:rPr>
              <w:t xml:space="preserve">Стоимость услуги в день (руб.)</w:t>
            </w:r>
          </w:p>
        </w:tc>
        <w:tc>
          <w:tcPr>
            <w:tcW w:w="1984" w:type="dxa"/>
            <w:vAlign w:val="center"/>
          </w:tcPr>
          <w:p>
            <w:pPr>
              <w:pStyle w:val="0"/>
              <w:jc w:val="center"/>
            </w:pPr>
            <w:r>
              <w:rPr>
                <w:sz w:val="20"/>
              </w:rPr>
              <w:t xml:space="preserve">Объем услуг, предусмотренный индивидуальной программой реабилитации (ед.)</w:t>
            </w:r>
          </w:p>
        </w:tc>
        <w:tc>
          <w:tcPr>
            <w:tcW w:w="2494" w:type="dxa"/>
            <w:vAlign w:val="center"/>
          </w:tcPr>
          <w:p>
            <w:pPr>
              <w:pStyle w:val="0"/>
              <w:jc w:val="center"/>
            </w:pPr>
            <w:r>
              <w:rPr>
                <w:sz w:val="20"/>
              </w:rPr>
              <w:t xml:space="preserve">Стоимость услуг, рассчитанная исходя из объема, предусмотренного индивидуальной программой реабилитации (руб.)</w:t>
            </w:r>
          </w:p>
        </w:tc>
        <w:tc>
          <w:tcPr>
            <w:tcW w:w="1928" w:type="dxa"/>
            <w:vAlign w:val="center"/>
          </w:tcPr>
          <w:p>
            <w:pPr>
              <w:pStyle w:val="0"/>
              <w:jc w:val="center"/>
            </w:pPr>
            <w:r>
              <w:rPr>
                <w:sz w:val="20"/>
              </w:rPr>
              <w:t xml:space="preserve">Объем услуг, фактически предоставленных реабилитантам (ед.)</w:t>
            </w:r>
          </w:p>
        </w:tc>
        <w:tc>
          <w:tcPr>
            <w:tcW w:w="2098" w:type="dxa"/>
            <w:vAlign w:val="center"/>
          </w:tcPr>
          <w:p>
            <w:pPr>
              <w:pStyle w:val="0"/>
              <w:jc w:val="center"/>
            </w:pPr>
            <w:r>
              <w:rPr>
                <w:sz w:val="20"/>
              </w:rPr>
              <w:t xml:space="preserve">Расходы на услуги, рассчитанные исходя из объема фактически предоставленных услуг (руб.)</w:t>
            </w:r>
          </w:p>
        </w:tc>
        <w:tc>
          <w:tcPr>
            <w:tcW w:w="1644" w:type="dxa"/>
            <w:vAlign w:val="center"/>
          </w:tcPr>
          <w:p>
            <w:pPr>
              <w:pStyle w:val="0"/>
              <w:jc w:val="center"/>
            </w:pPr>
            <w:r>
              <w:rPr>
                <w:sz w:val="20"/>
              </w:rPr>
              <w:t xml:space="preserve">Объем субсидии к перечислению (руб.) &lt;*&gt;</w:t>
            </w:r>
          </w:p>
        </w:tc>
      </w:tr>
      <w:tr>
        <w:tc>
          <w:tcPr>
            <w:tcW w:w="510" w:type="dxa"/>
            <w:vAlign w:val="center"/>
          </w:tcPr>
          <w:p>
            <w:pPr>
              <w:pStyle w:val="0"/>
              <w:jc w:val="center"/>
            </w:pPr>
            <w:r>
              <w:rPr>
                <w:sz w:val="20"/>
              </w:rPr>
              <w:t xml:space="preserve">1</w:t>
            </w:r>
          </w:p>
        </w:tc>
        <w:tc>
          <w:tcPr>
            <w:tcW w:w="1644" w:type="dxa"/>
            <w:vAlign w:val="center"/>
          </w:tcPr>
          <w:p>
            <w:pPr>
              <w:pStyle w:val="0"/>
              <w:jc w:val="center"/>
            </w:pPr>
            <w:r>
              <w:rPr>
                <w:sz w:val="20"/>
              </w:rPr>
              <w:t xml:space="preserve">2</w:t>
            </w:r>
          </w:p>
        </w:tc>
        <w:tc>
          <w:tcPr>
            <w:tcW w:w="1276"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2494" w:type="dxa"/>
            <w:vAlign w:val="center"/>
          </w:tcPr>
          <w:p>
            <w:pPr>
              <w:pStyle w:val="0"/>
              <w:jc w:val="center"/>
            </w:pPr>
            <w:r>
              <w:rPr>
                <w:sz w:val="20"/>
              </w:rPr>
              <w:t xml:space="preserve">5 = гр. 3 x гр. 4</w:t>
            </w:r>
          </w:p>
        </w:tc>
        <w:tc>
          <w:tcPr>
            <w:tcW w:w="1928" w:type="dxa"/>
            <w:vAlign w:val="center"/>
          </w:tcPr>
          <w:p>
            <w:pPr>
              <w:pStyle w:val="0"/>
              <w:jc w:val="center"/>
            </w:pPr>
            <w:r>
              <w:rPr>
                <w:sz w:val="20"/>
              </w:rPr>
              <w:t xml:space="preserve">6</w:t>
            </w:r>
          </w:p>
        </w:tc>
        <w:tc>
          <w:tcPr>
            <w:tcW w:w="2098" w:type="dxa"/>
            <w:vAlign w:val="center"/>
          </w:tcPr>
          <w:p>
            <w:pPr>
              <w:pStyle w:val="0"/>
              <w:jc w:val="center"/>
            </w:pPr>
            <w:r>
              <w:rPr>
                <w:sz w:val="20"/>
              </w:rPr>
              <w:t xml:space="preserve">7 = гр. 3 x гр. 6</w:t>
            </w:r>
          </w:p>
        </w:tc>
        <w:tc>
          <w:tcPr>
            <w:tcW w:w="1644" w:type="dxa"/>
            <w:vAlign w:val="center"/>
          </w:tcPr>
          <w:p>
            <w:pPr>
              <w:pStyle w:val="0"/>
              <w:jc w:val="center"/>
            </w:pPr>
            <w:r>
              <w:rPr>
                <w:sz w:val="20"/>
              </w:rPr>
              <w:t xml:space="preserve">8</w:t>
            </w:r>
          </w:p>
        </w:tc>
      </w:tr>
      <w:tr>
        <w:tc>
          <w:tcPr>
            <w:tcW w:w="510" w:type="dxa"/>
            <w:vAlign w:val="center"/>
          </w:tcPr>
          <w:p>
            <w:pPr>
              <w:pStyle w:val="0"/>
            </w:pPr>
            <w:r>
              <w:rPr>
                <w:sz w:val="20"/>
              </w:rPr>
            </w:r>
          </w:p>
        </w:tc>
        <w:tc>
          <w:tcPr>
            <w:tcW w:w="1644" w:type="dxa"/>
            <w:vAlign w:val="center"/>
          </w:tcPr>
          <w:p>
            <w:pPr>
              <w:pStyle w:val="0"/>
            </w:pPr>
            <w:r>
              <w:rPr>
                <w:sz w:val="20"/>
              </w:rPr>
            </w:r>
          </w:p>
        </w:tc>
        <w:tc>
          <w:tcPr>
            <w:tcW w:w="1276" w:type="dxa"/>
            <w:vAlign w:val="center"/>
          </w:tcPr>
          <w:p>
            <w:pPr>
              <w:pStyle w:val="0"/>
            </w:pPr>
            <w:r>
              <w:rPr>
                <w:sz w:val="20"/>
              </w:rPr>
            </w:r>
          </w:p>
        </w:tc>
        <w:tc>
          <w:tcPr>
            <w:tcW w:w="1984" w:type="dxa"/>
            <w:vAlign w:val="center"/>
          </w:tcPr>
          <w:p>
            <w:pPr>
              <w:pStyle w:val="0"/>
            </w:pPr>
            <w:r>
              <w:rPr>
                <w:sz w:val="20"/>
              </w:rPr>
            </w:r>
          </w:p>
        </w:tc>
        <w:tc>
          <w:tcPr>
            <w:tcW w:w="2494" w:type="dxa"/>
            <w:vAlign w:val="center"/>
          </w:tcPr>
          <w:p>
            <w:pPr>
              <w:pStyle w:val="0"/>
            </w:pPr>
            <w:r>
              <w:rPr>
                <w:sz w:val="20"/>
              </w:rPr>
            </w:r>
          </w:p>
        </w:tc>
        <w:tc>
          <w:tcPr>
            <w:tcW w:w="1928" w:type="dxa"/>
            <w:vAlign w:val="center"/>
          </w:tcPr>
          <w:p>
            <w:pPr>
              <w:pStyle w:val="0"/>
            </w:pPr>
            <w:r>
              <w:rPr>
                <w:sz w:val="20"/>
              </w:rPr>
            </w:r>
          </w:p>
        </w:tc>
        <w:tc>
          <w:tcPr>
            <w:tcW w:w="2098" w:type="dxa"/>
            <w:vAlign w:val="center"/>
          </w:tcPr>
          <w:p>
            <w:pPr>
              <w:pStyle w:val="0"/>
            </w:pPr>
            <w:r>
              <w:rPr>
                <w:sz w:val="20"/>
              </w:rPr>
            </w:r>
          </w:p>
        </w:tc>
        <w:tc>
          <w:tcPr>
            <w:tcW w:w="1644" w:type="dxa"/>
            <w:vAlign w:val="center"/>
          </w:tcPr>
          <w:p>
            <w:pPr>
              <w:pStyle w:val="0"/>
            </w:pPr>
            <w:r>
              <w:rPr>
                <w:sz w:val="20"/>
              </w:rPr>
            </w:r>
          </w:p>
        </w:tc>
      </w:tr>
      <w:tr>
        <w:tc>
          <w:tcPr>
            <w:tcW w:w="510" w:type="dxa"/>
            <w:vAlign w:val="center"/>
          </w:tcPr>
          <w:p>
            <w:pPr>
              <w:pStyle w:val="0"/>
            </w:pPr>
            <w:r>
              <w:rPr>
                <w:sz w:val="20"/>
              </w:rPr>
            </w:r>
          </w:p>
        </w:tc>
        <w:tc>
          <w:tcPr>
            <w:tcW w:w="1644" w:type="dxa"/>
            <w:vAlign w:val="center"/>
          </w:tcPr>
          <w:p>
            <w:pPr>
              <w:pStyle w:val="0"/>
            </w:pPr>
            <w:r>
              <w:rPr>
                <w:sz w:val="20"/>
              </w:rPr>
            </w:r>
          </w:p>
        </w:tc>
        <w:tc>
          <w:tcPr>
            <w:tcW w:w="1276" w:type="dxa"/>
            <w:vAlign w:val="center"/>
          </w:tcPr>
          <w:p>
            <w:pPr>
              <w:pStyle w:val="0"/>
            </w:pPr>
            <w:r>
              <w:rPr>
                <w:sz w:val="20"/>
              </w:rPr>
            </w:r>
          </w:p>
        </w:tc>
        <w:tc>
          <w:tcPr>
            <w:tcW w:w="1984" w:type="dxa"/>
            <w:vAlign w:val="center"/>
          </w:tcPr>
          <w:p>
            <w:pPr>
              <w:pStyle w:val="0"/>
            </w:pPr>
            <w:r>
              <w:rPr>
                <w:sz w:val="20"/>
              </w:rPr>
            </w:r>
          </w:p>
        </w:tc>
        <w:tc>
          <w:tcPr>
            <w:tcW w:w="2494" w:type="dxa"/>
            <w:vAlign w:val="center"/>
          </w:tcPr>
          <w:p>
            <w:pPr>
              <w:pStyle w:val="0"/>
            </w:pPr>
            <w:r>
              <w:rPr>
                <w:sz w:val="20"/>
              </w:rPr>
            </w:r>
          </w:p>
        </w:tc>
        <w:tc>
          <w:tcPr>
            <w:tcW w:w="1928" w:type="dxa"/>
            <w:vAlign w:val="center"/>
          </w:tcPr>
          <w:p>
            <w:pPr>
              <w:pStyle w:val="0"/>
            </w:pPr>
            <w:r>
              <w:rPr>
                <w:sz w:val="20"/>
              </w:rPr>
            </w:r>
          </w:p>
        </w:tc>
        <w:tc>
          <w:tcPr>
            <w:tcW w:w="2098" w:type="dxa"/>
            <w:vAlign w:val="center"/>
          </w:tcPr>
          <w:p>
            <w:pPr>
              <w:pStyle w:val="0"/>
            </w:pPr>
            <w:r>
              <w:rPr>
                <w:sz w:val="20"/>
              </w:rPr>
            </w:r>
          </w:p>
        </w:tc>
        <w:tc>
          <w:tcPr>
            <w:tcW w:w="1644" w:type="dxa"/>
            <w:vAlign w:val="center"/>
          </w:tcPr>
          <w:p>
            <w:pPr>
              <w:pStyle w:val="0"/>
            </w:pPr>
            <w:r>
              <w:rPr>
                <w:sz w:val="20"/>
              </w:rPr>
            </w:r>
          </w:p>
        </w:tc>
      </w:tr>
    </w:tbl>
    <w:p>
      <w:pPr>
        <w:sectPr>
          <w:headerReference w:type="default" r:id="rId86"/>
          <w:headerReference w:type="first" r:id="rId86"/>
          <w:footerReference w:type="default" r:id="rId87"/>
          <w:footerReference w:type="first" r:id="rId8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Предельный объем субсидии не должен превышать размер субсидии, рассчитанный в соответствии с </w:t>
      </w:r>
      <w:hyperlink w:history="0" w:anchor="P288" w:tooltip="4.8. Размер Субсидии не может превышать сумму из расчета 1130 руб. в день на 1 реабилитанта с учетом предельной продолжительности предоставления услуг по социальной реабилитации, в том числе общественно полезной услуги, одному реабилитанту не более 90 календарных дней.">
        <w:r>
          <w:rPr>
            <w:sz w:val="20"/>
            <w:color w:val="0000ff"/>
          </w:rPr>
          <w:t xml:space="preserve">пунктом 4.8</w:t>
        </w:r>
      </w:hyperlink>
      <w:r>
        <w:rPr>
          <w:sz w:val="20"/>
        </w:rPr>
        <w:t xml:space="preserve">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 утвержденного постановлением Правительства Пермского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1587"/>
        <w:gridCol w:w="341"/>
        <w:gridCol w:w="340"/>
        <w:gridCol w:w="340"/>
        <w:gridCol w:w="1422"/>
        <w:gridCol w:w="681"/>
        <w:gridCol w:w="1355"/>
        <w:gridCol w:w="3010"/>
      </w:tblGrid>
      <w:tr>
        <w:tc>
          <w:tcPr>
            <w:tcW w:w="1587" w:type="dxa"/>
            <w:tcBorders>
              <w:top w:val="nil"/>
              <w:left w:val="nil"/>
              <w:bottom w:val="nil"/>
              <w:right w:val="nil"/>
            </w:tcBorders>
          </w:tcPr>
          <w:p>
            <w:pPr>
              <w:pStyle w:val="0"/>
            </w:pPr>
            <w:r>
              <w:rPr>
                <w:sz w:val="20"/>
              </w:rPr>
              <w:t xml:space="preserve">Руководитель</w:t>
            </w:r>
          </w:p>
        </w:tc>
        <w:tc>
          <w:tcPr>
            <w:gridSpan w:val="4"/>
            <w:tcW w:w="2443" w:type="dxa"/>
            <w:tcBorders>
              <w:top w:val="nil"/>
              <w:left w:val="nil"/>
              <w:bottom w:val="nil"/>
              <w:right w:val="nil"/>
            </w:tcBorders>
          </w:tcPr>
          <w:p>
            <w:pPr>
              <w:pStyle w:val="0"/>
              <w:jc w:val="right"/>
            </w:pPr>
            <w:r>
              <w:rPr>
                <w:sz w:val="20"/>
              </w:rPr>
              <w:t xml:space="preserve">___________________</w:t>
            </w:r>
          </w:p>
          <w:p>
            <w:pPr>
              <w:pStyle w:val="0"/>
              <w:jc w:val="center"/>
            </w:pPr>
            <w:r>
              <w:rPr>
                <w:sz w:val="20"/>
              </w:rPr>
              <w:t xml:space="preserve">(подпись)</w:t>
            </w:r>
          </w:p>
        </w:tc>
        <w:tc>
          <w:tcPr>
            <w:gridSpan w:val="3"/>
            <w:tcW w:w="5046" w:type="dxa"/>
            <w:tcBorders>
              <w:top w:val="nil"/>
              <w:left w:val="nil"/>
              <w:bottom w:val="nil"/>
              <w:right w:val="nil"/>
            </w:tcBorders>
          </w:tcPr>
          <w:p>
            <w:pPr>
              <w:pStyle w:val="0"/>
            </w:pPr>
            <w:r>
              <w:rPr>
                <w:sz w:val="20"/>
              </w:rPr>
              <w:t xml:space="preserve">/________________________</w:t>
            </w:r>
          </w:p>
          <w:p>
            <w:pPr>
              <w:pStyle w:val="0"/>
              <w:ind w:left="283"/>
            </w:pPr>
            <w:r>
              <w:rPr>
                <w:sz w:val="20"/>
              </w:rPr>
              <w:t xml:space="preserve">(расшифровка подписи)</w:t>
            </w:r>
          </w:p>
        </w:tc>
      </w:tr>
      <w:tr>
        <w:tc>
          <w:tcPr>
            <w:gridSpan w:val="3"/>
            <w:tcW w:w="2268" w:type="dxa"/>
            <w:tcBorders>
              <w:top w:val="nil"/>
              <w:left w:val="nil"/>
              <w:bottom w:val="nil"/>
              <w:right w:val="nil"/>
            </w:tcBorders>
          </w:tcPr>
          <w:p>
            <w:pPr>
              <w:pStyle w:val="0"/>
            </w:pPr>
            <w:r>
              <w:rPr>
                <w:sz w:val="20"/>
              </w:rPr>
              <w:t xml:space="preserve">Главный бухгалтер</w:t>
            </w:r>
          </w:p>
        </w:tc>
        <w:tc>
          <w:tcPr>
            <w:gridSpan w:val="3"/>
            <w:tcW w:w="2443" w:type="dxa"/>
            <w:tcBorders>
              <w:top w:val="nil"/>
              <w:left w:val="nil"/>
              <w:bottom w:val="nil"/>
              <w:right w:val="nil"/>
            </w:tcBorders>
          </w:tcPr>
          <w:p>
            <w:pPr>
              <w:pStyle w:val="0"/>
              <w:jc w:val="right"/>
            </w:pPr>
            <w:r>
              <w:rPr>
                <w:sz w:val="20"/>
              </w:rPr>
              <w:t xml:space="preserve">___________________</w:t>
            </w:r>
          </w:p>
          <w:p>
            <w:pPr>
              <w:pStyle w:val="0"/>
              <w:jc w:val="center"/>
            </w:pPr>
            <w:r>
              <w:rPr>
                <w:sz w:val="20"/>
              </w:rPr>
              <w:t xml:space="preserve">(подпись)</w:t>
            </w:r>
          </w:p>
        </w:tc>
        <w:tc>
          <w:tcPr>
            <w:gridSpan w:val="2"/>
            <w:tcW w:w="4365" w:type="dxa"/>
            <w:tcBorders>
              <w:top w:val="nil"/>
              <w:left w:val="nil"/>
              <w:bottom w:val="nil"/>
              <w:right w:val="nil"/>
            </w:tcBorders>
          </w:tcPr>
          <w:p>
            <w:pPr>
              <w:pStyle w:val="0"/>
            </w:pPr>
            <w:r>
              <w:rPr>
                <w:sz w:val="20"/>
              </w:rPr>
              <w:t xml:space="preserve">/________________________</w:t>
            </w:r>
          </w:p>
          <w:p>
            <w:pPr>
              <w:pStyle w:val="0"/>
              <w:ind w:left="283"/>
            </w:pPr>
            <w:r>
              <w:rPr>
                <w:sz w:val="20"/>
              </w:rPr>
              <w:t xml:space="preserve">(расшифровка подписи)</w:t>
            </w:r>
          </w:p>
        </w:tc>
      </w:tr>
      <w:tr>
        <w:tc>
          <w:tcPr>
            <w:gridSpan w:val="8"/>
            <w:tcW w:w="9076" w:type="dxa"/>
            <w:tcBorders>
              <w:top w:val="nil"/>
              <w:left w:val="nil"/>
              <w:bottom w:val="nil"/>
              <w:right w:val="nil"/>
            </w:tcBorders>
          </w:tcPr>
          <w:p>
            <w:pPr>
              <w:pStyle w:val="0"/>
              <w:jc w:val="both"/>
            </w:pPr>
            <w:r>
              <w:rPr>
                <w:sz w:val="20"/>
              </w:rPr>
              <w:t xml:space="preserve">М.П. (при наличии)</w:t>
            </w:r>
          </w:p>
          <w:p>
            <w:pPr>
              <w:pStyle w:val="0"/>
            </w:pPr>
            <w:r>
              <w:rPr>
                <w:sz w:val="20"/>
              </w:rPr>
            </w:r>
          </w:p>
          <w:p>
            <w:pPr>
              <w:pStyle w:val="0"/>
              <w:jc w:val="both"/>
            </w:pPr>
            <w:r>
              <w:rPr>
                <w:sz w:val="20"/>
              </w:rPr>
              <w:t xml:space="preserve">"___" __________ 20__ г.</w:t>
            </w:r>
          </w:p>
        </w:tc>
      </w:tr>
      <w:tr>
        <w:tc>
          <w:tcPr>
            <w:gridSpan w:val="4"/>
            <w:tcW w:w="2608" w:type="dxa"/>
            <w:tcBorders>
              <w:top w:val="nil"/>
              <w:left w:val="nil"/>
              <w:bottom w:val="nil"/>
              <w:right w:val="nil"/>
            </w:tcBorders>
          </w:tcPr>
          <w:p>
            <w:pPr>
              <w:pStyle w:val="0"/>
            </w:pPr>
            <w:r>
              <w:rPr>
                <w:sz w:val="20"/>
              </w:rPr>
              <w:t xml:space="preserve">Уполномоченное лицо</w:t>
            </w:r>
          </w:p>
        </w:tc>
        <w:tc>
          <w:tcPr>
            <w:tcW w:w="1422" w:type="dxa"/>
            <w:tcBorders>
              <w:top w:val="nil"/>
              <w:left w:val="nil"/>
              <w:bottom w:val="nil"/>
              <w:right w:val="nil"/>
            </w:tcBorders>
          </w:tcPr>
          <w:p>
            <w:pPr>
              <w:pStyle w:val="0"/>
              <w:jc w:val="right"/>
            </w:pPr>
            <w:r>
              <w:rPr>
                <w:sz w:val="20"/>
              </w:rPr>
              <w:t xml:space="preserve">__________</w:t>
            </w:r>
          </w:p>
          <w:p>
            <w:pPr>
              <w:pStyle w:val="0"/>
              <w:jc w:val="center"/>
            </w:pPr>
            <w:r>
              <w:rPr>
                <w:sz w:val="20"/>
              </w:rPr>
              <w:t xml:space="preserve">(должность)</w:t>
            </w:r>
          </w:p>
        </w:tc>
        <w:tc>
          <w:tcPr>
            <w:gridSpan w:val="2"/>
            <w:tcW w:w="2036" w:type="dxa"/>
            <w:tcBorders>
              <w:top w:val="nil"/>
              <w:left w:val="nil"/>
              <w:bottom w:val="nil"/>
              <w:right w:val="nil"/>
            </w:tcBorders>
          </w:tcPr>
          <w:p>
            <w:pPr>
              <w:pStyle w:val="0"/>
            </w:pPr>
            <w:r>
              <w:rPr>
                <w:sz w:val="20"/>
              </w:rPr>
              <w:t xml:space="preserve">/_____________/</w:t>
            </w:r>
          </w:p>
          <w:p>
            <w:pPr>
              <w:pStyle w:val="0"/>
              <w:jc w:val="center"/>
            </w:pPr>
            <w:r>
              <w:rPr>
                <w:sz w:val="20"/>
              </w:rPr>
              <w:t xml:space="preserve">(подпись)</w:t>
            </w:r>
          </w:p>
        </w:tc>
        <w:tc>
          <w:tcPr>
            <w:tcW w:w="3010"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(расшифровка подписи)</w:t>
            </w:r>
          </w:p>
        </w:tc>
      </w:tr>
      <w:tr>
        <w:tc>
          <w:tcPr>
            <w:gridSpan w:val="2"/>
            <w:tcW w:w="1928" w:type="dxa"/>
            <w:tcBorders>
              <w:top w:val="nil"/>
              <w:left w:val="nil"/>
              <w:bottom w:val="nil"/>
              <w:right w:val="nil"/>
            </w:tcBorders>
          </w:tcPr>
          <w:p>
            <w:pPr>
              <w:pStyle w:val="0"/>
            </w:pPr>
            <w:r>
              <w:rPr>
                <w:sz w:val="20"/>
              </w:rPr>
              <w:t xml:space="preserve">Расчет проверил</w:t>
            </w:r>
          </w:p>
        </w:tc>
        <w:tc>
          <w:tcPr>
            <w:gridSpan w:val="3"/>
            <w:tcW w:w="2102" w:type="dxa"/>
            <w:tcBorders>
              <w:top w:val="nil"/>
              <w:left w:val="nil"/>
              <w:bottom w:val="nil"/>
              <w:right w:val="nil"/>
            </w:tcBorders>
          </w:tcPr>
          <w:p>
            <w:pPr>
              <w:pStyle w:val="0"/>
              <w:jc w:val="right"/>
            </w:pPr>
            <w:r>
              <w:rPr>
                <w:sz w:val="20"/>
              </w:rPr>
              <w:t xml:space="preserve">________________</w:t>
            </w:r>
          </w:p>
          <w:p>
            <w:pPr>
              <w:pStyle w:val="0"/>
              <w:jc w:val="center"/>
            </w:pPr>
            <w:r>
              <w:rPr>
                <w:sz w:val="20"/>
              </w:rPr>
              <w:t xml:space="preserve">(должность)</w:t>
            </w:r>
          </w:p>
        </w:tc>
        <w:tc>
          <w:tcPr>
            <w:gridSpan w:val="2"/>
            <w:tcW w:w="2036" w:type="dxa"/>
            <w:tcBorders>
              <w:top w:val="nil"/>
              <w:left w:val="nil"/>
              <w:bottom w:val="nil"/>
              <w:right w:val="nil"/>
            </w:tcBorders>
          </w:tcPr>
          <w:p>
            <w:pPr>
              <w:pStyle w:val="0"/>
            </w:pPr>
            <w:r>
              <w:rPr>
                <w:sz w:val="20"/>
              </w:rPr>
              <w:t xml:space="preserve">/_____________/</w:t>
            </w:r>
          </w:p>
          <w:p>
            <w:pPr>
              <w:pStyle w:val="0"/>
              <w:jc w:val="center"/>
            </w:pPr>
            <w:r>
              <w:rPr>
                <w:sz w:val="20"/>
              </w:rPr>
              <w:t xml:space="preserve">(подпись)</w:t>
            </w:r>
          </w:p>
        </w:tc>
        <w:tc>
          <w:tcPr>
            <w:tcW w:w="3010"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(расшифровка подписи)</w:t>
            </w:r>
          </w:p>
        </w:tc>
      </w:tr>
      <w:tr>
        <w:tc>
          <w:tcPr>
            <w:gridSpan w:val="8"/>
            <w:tcW w:w="9076" w:type="dxa"/>
            <w:tcBorders>
              <w:top w:val="nil"/>
              <w:left w:val="nil"/>
              <w:bottom w:val="nil"/>
              <w:right w:val="nil"/>
            </w:tcBorders>
          </w:tcPr>
          <w:p>
            <w:pPr>
              <w:pStyle w:val="0"/>
            </w:pPr>
            <w:r>
              <w:rPr>
                <w:sz w:val="20"/>
              </w:rPr>
              <w:t xml:space="preserve">"___" 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877" w:name="P877"/>
          <w:bookmarkEnd w:id="877"/>
          <w:p>
            <w:pPr>
              <w:pStyle w:val="0"/>
              <w:jc w:val="center"/>
            </w:pPr>
            <w:r>
              <w:rPr>
                <w:sz w:val="20"/>
              </w:rPr>
              <w:t xml:space="preserve">РАСПИСКА</w:t>
            </w:r>
          </w:p>
          <w:p>
            <w:pPr>
              <w:pStyle w:val="0"/>
              <w:jc w:val="center"/>
            </w:pPr>
            <w:r>
              <w:rPr>
                <w:sz w:val="20"/>
              </w:rPr>
              <w:t xml:space="preserve">лица, имеющего опыт злоупотребления наркотическими</w:t>
            </w:r>
          </w:p>
          <w:p>
            <w:pPr>
              <w:pStyle w:val="0"/>
              <w:jc w:val="center"/>
            </w:pPr>
            <w:r>
              <w:rPr>
                <w:sz w:val="20"/>
              </w:rPr>
              <w:t xml:space="preserve">средствами, психотропными веществами и алкоголем,</w:t>
            </w:r>
          </w:p>
          <w:p>
            <w:pPr>
              <w:pStyle w:val="0"/>
              <w:jc w:val="center"/>
            </w:pPr>
            <w:r>
              <w:rPr>
                <w:sz w:val="20"/>
              </w:rPr>
              <w:t xml:space="preserve">о подтверждении получения реабилитационных социальных услуг,</w:t>
            </w:r>
          </w:p>
          <w:p>
            <w:pPr>
              <w:pStyle w:val="0"/>
              <w:jc w:val="center"/>
            </w:pPr>
            <w:r>
              <w:rPr>
                <w:sz w:val="20"/>
              </w:rPr>
              <w:t xml:space="preserve">в том числе услуг по социальной трудовой реинтеграции (далее</w:t>
            </w:r>
          </w:p>
          <w:p>
            <w:pPr>
              <w:pStyle w:val="0"/>
              <w:jc w:val="center"/>
            </w:pPr>
            <w:r>
              <w:rPr>
                <w:sz w:val="20"/>
              </w:rPr>
              <w:t xml:space="preserve">соответственно - услуги по социальной реабилитации,</w:t>
            </w:r>
          </w:p>
          <w:p>
            <w:pPr>
              <w:pStyle w:val="0"/>
              <w:jc w:val="center"/>
            </w:pPr>
            <w:r>
              <w:rPr>
                <w:sz w:val="20"/>
              </w:rPr>
              <w:t xml:space="preserve">реабилитант)</w:t>
            </w:r>
          </w:p>
        </w:tc>
      </w:tr>
      <w:tr>
        <w:tc>
          <w:tcPr>
            <w:tcW w:w="9071"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(строка заполняется лично реабилитантом)</w:t>
            </w:r>
          </w:p>
          <w:p>
            <w:pPr>
              <w:pStyle w:val="0"/>
              <w:jc w:val="both"/>
            </w:pPr>
            <w:r>
              <w:rPr>
                <w:sz w:val="20"/>
              </w:rPr>
              <w:t xml:space="preserve">паспорт серии ________________ N _________________ выдан _________________________________________________________________________,</w:t>
            </w:r>
          </w:p>
          <w:p>
            <w:pPr>
              <w:pStyle w:val="0"/>
              <w:jc w:val="both"/>
            </w:pPr>
            <w:r>
              <w:rPr>
                <w:sz w:val="20"/>
              </w:rPr>
              <w:t xml:space="preserve">проживающий по адресу: ___________________________________________________,</w:t>
            </w:r>
          </w:p>
          <w:p>
            <w:pPr>
              <w:pStyle w:val="0"/>
              <w:jc w:val="both"/>
            </w:pPr>
            <w:r>
              <w:rPr>
                <w:sz w:val="20"/>
              </w:rPr>
              <w:t xml:space="preserve">проходил социальную реабилитацию в период с ____________ по _______________ 20___ года в 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некоммерческой организации)</w:t>
            </w:r>
          </w:p>
          <w:p>
            <w:pPr>
              <w:pStyle w:val="0"/>
              <w:ind w:firstLine="283"/>
              <w:jc w:val="both"/>
            </w:pPr>
            <w:r>
              <w:rPr>
                <w:sz w:val="20"/>
              </w:rPr>
              <w:t xml:space="preserve">Услуги по социальной реабилитации предоставлены мне в соответствии с индивидуальной программой реабилитации. Претензий к оказанным мне услугам по социальной реабилитации не имею.</w:t>
            </w:r>
          </w:p>
          <w:p>
            <w:pPr>
              <w:pStyle w:val="0"/>
              <w:ind w:firstLine="283"/>
              <w:jc w:val="both"/>
            </w:pPr>
            <w:r>
              <w:rPr>
                <w:sz w:val="20"/>
              </w:rPr>
              <w:t xml:space="preserve">Я даю согласие на использование персональных данных,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том числе передачу третьим лицам для обмена информацией), а также осуществление иных действий, предусмотренных действующим законодательством Российской Федерации.</w:t>
            </w:r>
          </w:p>
          <w:p>
            <w:pPr>
              <w:pStyle w:val="0"/>
            </w:pPr>
            <w:r>
              <w:rPr>
                <w:sz w:val="20"/>
              </w:rPr>
            </w:r>
          </w:p>
          <w:p>
            <w:pPr>
              <w:pStyle w:val="0"/>
              <w:jc w:val="both"/>
            </w:pPr>
            <w:r>
              <w:rPr>
                <w:sz w:val="20"/>
              </w:rPr>
              <w:t xml:space="preserve">Дата _____________________</w:t>
            </w:r>
          </w:p>
          <w:p>
            <w:pPr>
              <w:pStyle w:val="0"/>
            </w:pPr>
            <w:r>
              <w:rPr>
                <w:sz w:val="20"/>
              </w:rPr>
            </w:r>
          </w:p>
          <w:p>
            <w:pPr>
              <w:pStyle w:val="0"/>
              <w:jc w:val="both"/>
            </w:pPr>
            <w:r>
              <w:rPr>
                <w:sz w:val="20"/>
              </w:rPr>
              <w:t xml:space="preserve">Подпись с расшифровкой _____________________________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color w:val="392c69"/>
              </w:rPr>
              <w:t xml:space="preserve"> Правительства Пермского края от 11.11.2021 N 870-п)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16" w:name="P916"/>
    <w:bookmarkEnd w:id="916"/>
    <w:p>
      <w:pPr>
        <w:pStyle w:val="0"/>
        <w:jc w:val="center"/>
      </w:pPr>
      <w:r>
        <w:rPr>
          <w:sz w:val="20"/>
        </w:rPr>
        <w:t xml:space="preserve">ОТЧЕТ</w:t>
      </w:r>
    </w:p>
    <w:p>
      <w:pPr>
        <w:pStyle w:val="0"/>
        <w:jc w:val="center"/>
      </w:pPr>
      <w:r>
        <w:rPr>
          <w:sz w:val="20"/>
        </w:rPr>
        <w:t xml:space="preserve">о проведении мониторинга эффективности оказания услуг</w:t>
      </w:r>
    </w:p>
    <w:p>
      <w:pPr>
        <w:pStyle w:val="0"/>
        <w:jc w:val="center"/>
      </w:pPr>
      <w:r>
        <w:rPr>
          <w:sz w:val="20"/>
        </w:rPr>
        <w:t xml:space="preserve">по социальной реабилитации лицам, имеющим опыт</w:t>
      </w:r>
    </w:p>
    <w:p>
      <w:pPr>
        <w:pStyle w:val="0"/>
        <w:jc w:val="center"/>
      </w:pPr>
      <w:r>
        <w:rPr>
          <w:sz w:val="20"/>
        </w:rPr>
        <w:t xml:space="preserve">злоупотребления наркотическими средствами, психотропными</w:t>
      </w:r>
    </w:p>
    <w:p>
      <w:pPr>
        <w:pStyle w:val="0"/>
        <w:jc w:val="center"/>
      </w:pPr>
      <w:r>
        <w:rPr>
          <w:sz w:val="20"/>
        </w:rPr>
        <w:t xml:space="preserve">веществами и алкоголем, в том числе услуг по социальной</w:t>
      </w:r>
    </w:p>
    <w:p>
      <w:pPr>
        <w:pStyle w:val="0"/>
        <w:jc w:val="center"/>
      </w:pPr>
      <w:r>
        <w:rPr>
          <w:sz w:val="20"/>
        </w:rPr>
        <w:t xml:space="preserve">трудовой реинтеграции лиц, осуществлявших незаконное</w:t>
      </w:r>
    </w:p>
    <w:p>
      <w:pPr>
        <w:pStyle w:val="0"/>
        <w:jc w:val="center"/>
      </w:pPr>
      <w:r>
        <w:rPr>
          <w:sz w:val="20"/>
        </w:rPr>
        <w:t xml:space="preserve">потребление наркотических средств и психотропных веществ,</w:t>
      </w:r>
    </w:p>
    <w:p>
      <w:pPr>
        <w:pStyle w:val="0"/>
        <w:jc w:val="center"/>
      </w:pPr>
      <w:r>
        <w:rPr>
          <w:sz w:val="20"/>
        </w:rPr>
        <w:t xml:space="preserve">страдающих алкоголизмом (далее соответственно - услуги,</w:t>
      </w:r>
    </w:p>
    <w:p>
      <w:pPr>
        <w:pStyle w:val="0"/>
        <w:jc w:val="center"/>
      </w:pPr>
      <w:r>
        <w:rPr>
          <w:sz w:val="20"/>
        </w:rPr>
        <w:t xml:space="preserve">реабилитанты)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7"/>
        <w:gridCol w:w="680"/>
        <w:gridCol w:w="945"/>
        <w:gridCol w:w="1020"/>
        <w:gridCol w:w="1247"/>
        <w:gridCol w:w="1814"/>
        <w:gridCol w:w="1871"/>
        <w:gridCol w:w="1417"/>
        <w:gridCol w:w="1871"/>
        <w:gridCol w:w="1757"/>
      </w:tblGrid>
      <w:tr>
        <w:tc>
          <w:tcPr>
            <w:tcW w:w="967" w:type="dxa"/>
            <w:vAlign w:val="center"/>
          </w:tcPr>
          <w:p>
            <w:pPr>
              <w:pStyle w:val="0"/>
              <w:jc w:val="center"/>
            </w:pPr>
            <w:r>
              <w:rPr>
                <w:sz w:val="20"/>
              </w:rPr>
              <w:t xml:space="preserve">ФИО реабилитанта</w:t>
            </w:r>
          </w:p>
        </w:tc>
        <w:tc>
          <w:tcPr>
            <w:tcW w:w="680" w:type="dxa"/>
            <w:vAlign w:val="center"/>
          </w:tcPr>
          <w:p>
            <w:pPr>
              <w:pStyle w:val="0"/>
              <w:jc w:val="center"/>
            </w:pPr>
            <w:r>
              <w:rPr>
                <w:sz w:val="20"/>
              </w:rPr>
              <w:t xml:space="preserve">Пол реабилитанта</w:t>
            </w:r>
          </w:p>
        </w:tc>
        <w:tc>
          <w:tcPr>
            <w:tcW w:w="945" w:type="dxa"/>
            <w:vAlign w:val="center"/>
          </w:tcPr>
          <w:p>
            <w:pPr>
              <w:pStyle w:val="0"/>
              <w:jc w:val="center"/>
            </w:pPr>
            <w:r>
              <w:rPr>
                <w:sz w:val="20"/>
              </w:rPr>
              <w:t xml:space="preserve">Возраст реабилитанта</w:t>
            </w:r>
          </w:p>
        </w:tc>
        <w:tc>
          <w:tcPr>
            <w:tcW w:w="1020" w:type="dxa"/>
            <w:vAlign w:val="center"/>
          </w:tcPr>
          <w:p>
            <w:pPr>
              <w:pStyle w:val="0"/>
              <w:jc w:val="center"/>
            </w:pPr>
            <w:r>
              <w:rPr>
                <w:sz w:val="20"/>
              </w:rPr>
              <w:t xml:space="preserve">Дата начала оказания услуг</w:t>
            </w:r>
          </w:p>
        </w:tc>
        <w:tc>
          <w:tcPr>
            <w:tcW w:w="1247" w:type="dxa"/>
            <w:vAlign w:val="center"/>
          </w:tcPr>
          <w:p>
            <w:pPr>
              <w:pStyle w:val="0"/>
              <w:jc w:val="center"/>
            </w:pPr>
            <w:r>
              <w:rPr>
                <w:sz w:val="20"/>
              </w:rPr>
              <w:t xml:space="preserve">Дата окончания оказания услуг</w:t>
            </w:r>
          </w:p>
        </w:tc>
        <w:tc>
          <w:tcPr>
            <w:tcW w:w="1814" w:type="dxa"/>
            <w:vAlign w:val="center"/>
          </w:tcPr>
          <w:p>
            <w:pPr>
              <w:pStyle w:val="0"/>
              <w:jc w:val="center"/>
            </w:pPr>
            <w:r>
              <w:rPr>
                <w:sz w:val="20"/>
              </w:rPr>
              <w:t xml:space="preserve">Справка о подтверждении у реабилитанта ремиссии в течение периода оказания услуг (дата выдачи, номер справки) &lt;*&gt;</w:t>
            </w:r>
          </w:p>
        </w:tc>
        <w:tc>
          <w:tcPr>
            <w:tcW w:w="1871" w:type="dxa"/>
            <w:vAlign w:val="center"/>
          </w:tcPr>
          <w:p>
            <w:pPr>
              <w:pStyle w:val="0"/>
              <w:jc w:val="center"/>
            </w:pPr>
            <w:r>
              <w:rPr>
                <w:sz w:val="20"/>
              </w:rPr>
              <w:t xml:space="preserve">Восстановление родственных связей реабилитанта (да/нет)</w:t>
            </w:r>
          </w:p>
        </w:tc>
        <w:tc>
          <w:tcPr>
            <w:tcW w:w="1417" w:type="dxa"/>
            <w:vAlign w:val="center"/>
          </w:tcPr>
          <w:p>
            <w:pPr>
              <w:pStyle w:val="0"/>
              <w:jc w:val="center"/>
            </w:pPr>
            <w:r>
              <w:rPr>
                <w:sz w:val="20"/>
              </w:rPr>
              <w:t xml:space="preserve">Постановка на учет в службу занятости (да/нет; дата постановки на учет)</w:t>
            </w:r>
          </w:p>
        </w:tc>
        <w:tc>
          <w:tcPr>
            <w:tcW w:w="1871" w:type="dxa"/>
            <w:vAlign w:val="center"/>
          </w:tcPr>
          <w:p>
            <w:pPr>
              <w:pStyle w:val="0"/>
              <w:jc w:val="center"/>
            </w:pPr>
            <w:r>
              <w:rPr>
                <w:sz w:val="20"/>
              </w:rPr>
              <w:t xml:space="preserve">Трудоустройство реабилитанта (да/нет/работает неофициально)</w:t>
            </w:r>
          </w:p>
        </w:tc>
        <w:tc>
          <w:tcPr>
            <w:tcW w:w="1757" w:type="dxa"/>
            <w:vAlign w:val="center"/>
          </w:tcPr>
          <w:p>
            <w:pPr>
              <w:pStyle w:val="0"/>
              <w:jc w:val="center"/>
            </w:pPr>
            <w:r>
              <w:rPr>
                <w:sz w:val="20"/>
              </w:rPr>
              <w:t xml:space="preserve">Выдано направление на социальную реабилитацию, оказываемую в полустационарной форме социального обслуживания (да/нет)</w:t>
            </w:r>
          </w:p>
        </w:tc>
      </w:tr>
      <w:tr>
        <w:tc>
          <w:tcPr>
            <w:tcW w:w="967" w:type="dxa"/>
          </w:tcPr>
          <w:p>
            <w:pPr>
              <w:pStyle w:val="0"/>
              <w:jc w:val="center"/>
            </w:pPr>
            <w:r>
              <w:rPr>
                <w:sz w:val="20"/>
              </w:rPr>
              <w:t xml:space="preserve">1</w:t>
            </w:r>
          </w:p>
        </w:tc>
        <w:tc>
          <w:tcPr>
            <w:tcW w:w="680" w:type="dxa"/>
          </w:tcPr>
          <w:p>
            <w:pPr>
              <w:pStyle w:val="0"/>
              <w:jc w:val="center"/>
            </w:pPr>
            <w:r>
              <w:rPr>
                <w:sz w:val="20"/>
              </w:rPr>
              <w:t xml:space="preserve">2</w:t>
            </w:r>
          </w:p>
        </w:tc>
        <w:tc>
          <w:tcPr>
            <w:tcW w:w="945" w:type="dxa"/>
          </w:tcPr>
          <w:p>
            <w:pPr>
              <w:pStyle w:val="0"/>
              <w:jc w:val="center"/>
            </w:pPr>
            <w:r>
              <w:rPr>
                <w:sz w:val="20"/>
              </w:rPr>
              <w:t xml:space="preserve">3</w:t>
            </w:r>
          </w:p>
        </w:tc>
        <w:tc>
          <w:tcPr>
            <w:tcW w:w="1020" w:type="dxa"/>
          </w:tcPr>
          <w:p>
            <w:pPr>
              <w:pStyle w:val="0"/>
              <w:jc w:val="center"/>
            </w:pPr>
            <w:r>
              <w:rPr>
                <w:sz w:val="20"/>
              </w:rPr>
              <w:t xml:space="preserve">4</w:t>
            </w:r>
          </w:p>
        </w:tc>
        <w:tc>
          <w:tcPr>
            <w:tcW w:w="1247" w:type="dxa"/>
          </w:tcPr>
          <w:p>
            <w:pPr>
              <w:pStyle w:val="0"/>
              <w:jc w:val="center"/>
            </w:pPr>
            <w:r>
              <w:rPr>
                <w:sz w:val="20"/>
              </w:rPr>
              <w:t xml:space="preserve">5</w:t>
            </w:r>
          </w:p>
        </w:tc>
        <w:tc>
          <w:tcPr>
            <w:tcW w:w="1814" w:type="dxa"/>
          </w:tcPr>
          <w:p>
            <w:pPr>
              <w:pStyle w:val="0"/>
              <w:jc w:val="center"/>
            </w:pPr>
            <w:r>
              <w:rPr>
                <w:sz w:val="20"/>
              </w:rPr>
              <w:t xml:space="preserve">6</w:t>
            </w:r>
          </w:p>
        </w:tc>
        <w:tc>
          <w:tcPr>
            <w:tcW w:w="1871" w:type="dxa"/>
          </w:tcPr>
          <w:p>
            <w:pPr>
              <w:pStyle w:val="0"/>
              <w:jc w:val="center"/>
            </w:pPr>
            <w:r>
              <w:rPr>
                <w:sz w:val="20"/>
              </w:rPr>
              <w:t xml:space="preserve">7</w:t>
            </w:r>
          </w:p>
        </w:tc>
        <w:tc>
          <w:tcPr>
            <w:tcW w:w="1417" w:type="dxa"/>
          </w:tcPr>
          <w:p>
            <w:pPr>
              <w:pStyle w:val="0"/>
              <w:jc w:val="center"/>
            </w:pPr>
            <w:r>
              <w:rPr>
                <w:sz w:val="20"/>
              </w:rPr>
              <w:t xml:space="preserve">8</w:t>
            </w:r>
          </w:p>
        </w:tc>
        <w:tc>
          <w:tcPr>
            <w:tcW w:w="1871" w:type="dxa"/>
          </w:tcPr>
          <w:p>
            <w:pPr>
              <w:pStyle w:val="0"/>
              <w:jc w:val="center"/>
            </w:pPr>
            <w:r>
              <w:rPr>
                <w:sz w:val="20"/>
              </w:rPr>
              <w:t xml:space="preserve">9</w:t>
            </w:r>
          </w:p>
        </w:tc>
        <w:tc>
          <w:tcPr>
            <w:tcW w:w="1757" w:type="dxa"/>
          </w:tcPr>
          <w:p>
            <w:pPr>
              <w:pStyle w:val="0"/>
              <w:jc w:val="center"/>
            </w:pPr>
            <w:r>
              <w:rPr>
                <w:sz w:val="20"/>
              </w:rPr>
              <w:t xml:space="preserve">10</w:t>
            </w:r>
          </w:p>
        </w:tc>
      </w:tr>
      <w:tr>
        <w:tc>
          <w:tcPr>
            <w:tcW w:w="967" w:type="dxa"/>
          </w:tcPr>
          <w:p>
            <w:pPr>
              <w:pStyle w:val="0"/>
            </w:pPr>
            <w:r>
              <w:rPr>
                <w:sz w:val="20"/>
              </w:rPr>
            </w:r>
          </w:p>
        </w:tc>
        <w:tc>
          <w:tcPr>
            <w:tcW w:w="680" w:type="dxa"/>
          </w:tcPr>
          <w:p>
            <w:pPr>
              <w:pStyle w:val="0"/>
            </w:pPr>
            <w:r>
              <w:rPr>
                <w:sz w:val="20"/>
              </w:rPr>
            </w:r>
          </w:p>
        </w:tc>
        <w:tc>
          <w:tcPr>
            <w:tcW w:w="945"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871" w:type="dxa"/>
          </w:tcPr>
          <w:p>
            <w:pPr>
              <w:pStyle w:val="0"/>
            </w:pPr>
            <w:r>
              <w:rPr>
                <w:sz w:val="20"/>
              </w:rPr>
            </w:r>
          </w:p>
        </w:tc>
        <w:tc>
          <w:tcPr>
            <w:tcW w:w="1417" w:type="dxa"/>
          </w:tcPr>
          <w:p>
            <w:pPr>
              <w:pStyle w:val="0"/>
            </w:pPr>
            <w:r>
              <w:rPr>
                <w:sz w:val="20"/>
              </w:rPr>
            </w:r>
          </w:p>
        </w:tc>
        <w:tc>
          <w:tcPr>
            <w:tcW w:w="1871" w:type="dxa"/>
          </w:tcPr>
          <w:p>
            <w:pPr>
              <w:pStyle w:val="0"/>
            </w:pPr>
            <w:r>
              <w:rPr>
                <w:sz w:val="20"/>
              </w:rPr>
            </w:r>
          </w:p>
        </w:tc>
        <w:tc>
          <w:tcPr>
            <w:tcW w:w="1757" w:type="dxa"/>
          </w:tcPr>
          <w:p>
            <w:pPr>
              <w:pStyle w:val="0"/>
            </w:pPr>
            <w:r>
              <w:rPr>
                <w:sz w:val="20"/>
              </w:rPr>
            </w:r>
          </w:p>
        </w:tc>
      </w:tr>
    </w:tbl>
    <w:p>
      <w:pPr>
        <w:sectPr>
          <w:headerReference w:type="default" r:id="rId86"/>
          <w:headerReference w:type="first" r:id="rId86"/>
          <w:footerReference w:type="default" r:id="rId87"/>
          <w:footerReference w:type="first" r:id="rId8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Дата _____________ Подпись с расшифровкой _____________________________</w:t>
      </w:r>
    </w:p>
    <w:p>
      <w:pPr>
        <w:pStyle w:val="0"/>
        <w:spacing w:before="200" w:line-rule="auto"/>
        <w:ind w:firstLine="540"/>
        <w:jc w:val="both"/>
      </w:pPr>
      <w:r>
        <w:rPr>
          <w:sz w:val="20"/>
        </w:rPr>
        <w:t xml:space="preserve">М.П. (при наличии)</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 отчету прилагаются справки врача-психиатра-нарколога о подтверждении ремиссии на период получения услуг в некоммерческой организации по каждому реабилитанту.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оказание</w:t>
      </w:r>
    </w:p>
    <w:p>
      <w:pPr>
        <w:pStyle w:val="0"/>
        <w:jc w:val="right"/>
      </w:pPr>
      <w:r>
        <w:rPr>
          <w:sz w:val="20"/>
        </w:rPr>
        <w:t xml:space="preserve">реабилитационных социальных услуг</w:t>
      </w:r>
    </w:p>
    <w:p>
      <w:pPr>
        <w:pStyle w:val="0"/>
        <w:jc w:val="right"/>
      </w:pPr>
      <w:r>
        <w:rPr>
          <w:sz w:val="20"/>
        </w:rPr>
        <w:t xml:space="preserve">лицам, имеющим опыт злоупотребления</w:t>
      </w:r>
    </w:p>
    <w:p>
      <w:pPr>
        <w:pStyle w:val="0"/>
        <w:jc w:val="right"/>
      </w:pPr>
      <w:r>
        <w:rPr>
          <w:sz w:val="20"/>
        </w:rPr>
        <w:t xml:space="preserve">наркотическими средствами,</w:t>
      </w:r>
    </w:p>
    <w:p>
      <w:pPr>
        <w:pStyle w:val="0"/>
        <w:jc w:val="right"/>
      </w:pPr>
      <w:r>
        <w:rPr>
          <w:sz w:val="20"/>
        </w:rPr>
        <w:t xml:space="preserve">психотропными веществами и алкоголем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остановление Правительства Пермского края от 11.11.2021 N 870-п &quot;О внесении изменений в постановление Правительства Пермского края от 29 июля 2020 г. N 560-п &quot;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quot; {КонсультантПлюс}">
              <w:r>
                <w:rPr>
                  <w:sz w:val="20"/>
                  <w:color w:val="0000ff"/>
                </w:rPr>
                <w:t xml:space="preserve">Постановления</w:t>
              </w:r>
            </w:hyperlink>
            <w:r>
              <w:rPr>
                <w:sz w:val="20"/>
                <w:color w:val="392c69"/>
              </w:rPr>
              <w:t xml:space="preserve"> Правительства Пермского края от 11.11.2021 N 870-п)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1887"/>
        <w:gridCol w:w="2086"/>
        <w:gridCol w:w="2263"/>
      </w:tblGrid>
      <w:tr>
        <w:tc>
          <w:tcPr>
            <w:gridSpan w:val="4"/>
            <w:tcW w:w="9071" w:type="dxa"/>
            <w:tcBorders>
              <w:top w:val="nil"/>
              <w:left w:val="nil"/>
              <w:bottom w:val="nil"/>
              <w:right w:val="nil"/>
            </w:tcBorders>
          </w:tcPr>
          <w:bookmarkStart w:id="983" w:name="P983"/>
          <w:bookmarkEnd w:id="983"/>
          <w:p>
            <w:pPr>
              <w:pStyle w:val="0"/>
              <w:jc w:val="center"/>
            </w:pPr>
            <w:r>
              <w:rPr>
                <w:sz w:val="20"/>
              </w:rPr>
              <w:t xml:space="preserve">СОГЛАСИЕ</w:t>
            </w:r>
          </w:p>
          <w:p>
            <w:pPr>
              <w:pStyle w:val="0"/>
              <w:jc w:val="center"/>
            </w:pPr>
            <w:r>
              <w:rPr>
                <w:sz w:val="20"/>
              </w:rPr>
              <w:t xml:space="preserve">на обработку персональных данных лица, имеющего опыт</w:t>
            </w:r>
          </w:p>
          <w:p>
            <w:pPr>
              <w:pStyle w:val="0"/>
              <w:jc w:val="center"/>
            </w:pPr>
            <w:r>
              <w:rPr>
                <w:sz w:val="20"/>
              </w:rPr>
              <w:t xml:space="preserve">злоупотребления наркотическими средствами, психотропными</w:t>
            </w:r>
          </w:p>
          <w:p>
            <w:pPr>
              <w:pStyle w:val="0"/>
              <w:jc w:val="center"/>
            </w:pPr>
            <w:r>
              <w:rPr>
                <w:sz w:val="20"/>
              </w:rPr>
              <w:t xml:space="preserve">веществами и алкоголем, о подтверждении получения</w:t>
            </w:r>
          </w:p>
          <w:p>
            <w:pPr>
              <w:pStyle w:val="0"/>
              <w:jc w:val="center"/>
            </w:pPr>
            <w:r>
              <w:rPr>
                <w:sz w:val="20"/>
              </w:rPr>
              <w:t xml:space="preserve">реабилитационных социальных услуг, в том числе услуг</w:t>
            </w:r>
          </w:p>
          <w:p>
            <w:pPr>
              <w:pStyle w:val="0"/>
              <w:jc w:val="center"/>
            </w:pPr>
            <w:r>
              <w:rPr>
                <w:sz w:val="20"/>
              </w:rPr>
              <w:t xml:space="preserve">по социальной трудовой реинтеграции</w:t>
            </w:r>
          </w:p>
        </w:tc>
      </w:tr>
      <w:tr>
        <w:tc>
          <w:tcPr>
            <w:gridSpan w:val="4"/>
            <w:tcW w:w="9071"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(ФИО)</w:t>
            </w:r>
          </w:p>
        </w:tc>
      </w:tr>
      <w:tr>
        <w:tc>
          <w:tcPr>
            <w:tcW w:w="2835" w:type="dxa"/>
            <w:tcBorders>
              <w:top w:val="nil"/>
              <w:left w:val="nil"/>
              <w:bottom w:val="nil"/>
              <w:right w:val="nil"/>
            </w:tcBorders>
          </w:tcPr>
          <w:p>
            <w:pPr>
              <w:pStyle w:val="0"/>
              <w:jc w:val="both"/>
            </w:pPr>
            <w:r>
              <w:rPr>
                <w:sz w:val="20"/>
              </w:rPr>
              <w:t xml:space="preserve">паспорт ______________</w:t>
            </w:r>
          </w:p>
          <w:p>
            <w:pPr>
              <w:pStyle w:val="0"/>
              <w:ind w:left="849"/>
            </w:pPr>
            <w:r>
              <w:rPr>
                <w:sz w:val="20"/>
              </w:rPr>
              <w:t xml:space="preserve">(серия, номер)</w:t>
            </w:r>
          </w:p>
        </w:tc>
        <w:tc>
          <w:tcPr>
            <w:gridSpan w:val="3"/>
            <w:tcW w:w="6236" w:type="dxa"/>
            <w:tcBorders>
              <w:top w:val="nil"/>
              <w:left w:val="nil"/>
              <w:bottom w:val="nil"/>
              <w:right w:val="nil"/>
            </w:tcBorders>
          </w:tcPr>
          <w:p>
            <w:pPr>
              <w:pStyle w:val="0"/>
            </w:pPr>
            <w:r>
              <w:rPr>
                <w:sz w:val="20"/>
              </w:rPr>
              <w:t xml:space="preserve">выдан ____________________________________________,</w:t>
            </w:r>
          </w:p>
          <w:p>
            <w:pPr>
              <w:pStyle w:val="0"/>
              <w:jc w:val="center"/>
            </w:pPr>
            <w:r>
              <w:rPr>
                <w:sz w:val="20"/>
              </w:rPr>
              <w:t xml:space="preserve">(когда и кем выдан)</w:t>
            </w:r>
          </w:p>
        </w:tc>
      </w:tr>
      <w:tr>
        <w:tc>
          <w:tcPr>
            <w:gridSpan w:val="4"/>
            <w:tcW w:w="9071" w:type="dxa"/>
            <w:tcBorders>
              <w:top w:val="nil"/>
              <w:left w:val="nil"/>
              <w:bottom w:val="nil"/>
              <w:right w:val="nil"/>
            </w:tcBorders>
          </w:tcPr>
          <w:p>
            <w:pPr>
              <w:pStyle w:val="0"/>
              <w:jc w:val="both"/>
            </w:pPr>
            <w:r>
              <w:rPr>
                <w:sz w:val="20"/>
              </w:rPr>
              <w:t xml:space="preserve">адрес регистрации _________________________________________________________,</w:t>
            </w:r>
          </w:p>
          <w:p>
            <w:pPr>
              <w:pStyle w:val="0"/>
              <w:jc w:val="both"/>
            </w:pPr>
            <w:r>
              <w:rPr>
                <w:sz w:val="20"/>
              </w:rPr>
              <w:t xml:space="preserve">даю свое согласие на обработку в ____________________________________________</w:t>
            </w:r>
          </w:p>
          <w:p>
            <w:pPr>
              <w:pStyle w:val="0"/>
              <w:jc w:val="both"/>
            </w:pPr>
            <w:r>
              <w:rPr>
                <w:sz w:val="20"/>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pPr>
              <w:pStyle w:val="0"/>
              <w:ind w:firstLine="283"/>
              <w:jc w:val="both"/>
            </w:pPr>
            <w:r>
              <w:rPr>
                <w:sz w:val="20"/>
              </w:rPr>
              <w:t xml:space="preserve">Я даю согласие на использование персональных данных исключительно в целях 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а также на хранение данных об этих результатах на электронных носителях.</w:t>
            </w:r>
          </w:p>
          <w:p>
            <w:pPr>
              <w:pStyle w:val="0"/>
              <w:ind w:firstLine="283"/>
              <w:jc w:val="both"/>
            </w:pPr>
            <w:r>
              <w:rPr>
                <w:sz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0"/>
              <w:ind w:firstLine="283"/>
              <w:jc w:val="both"/>
            </w:pPr>
            <w:r>
              <w:rPr>
                <w:sz w:val="20"/>
              </w:rPr>
              <w:t xml:space="preserve">Я проинформирован, что ______________________________________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0"/>
              <w:ind w:firstLine="283"/>
              <w:jc w:val="both"/>
            </w:pPr>
            <w:r>
              <w:rPr>
                <w:sz w:val="20"/>
              </w:rPr>
              <w:t xml:space="preserve">Данное согласие действует до достижения целей обработки персональных данных или в течение срока хранения информации.</w:t>
            </w:r>
          </w:p>
          <w:p>
            <w:pPr>
              <w:pStyle w:val="0"/>
              <w:ind w:firstLine="283"/>
              <w:jc w:val="both"/>
            </w:pPr>
            <w:r>
              <w:rPr>
                <w:sz w:val="20"/>
              </w:rPr>
              <w:t xml:space="preserve">Данное согласие может быть отозвано в любой момент по моему письменному заявлению.</w:t>
            </w:r>
          </w:p>
          <w:p>
            <w:pPr>
              <w:pStyle w:val="0"/>
              <w:ind w:firstLine="283"/>
              <w:jc w:val="both"/>
            </w:pPr>
            <w:r>
              <w:rPr>
                <w:sz w:val="20"/>
              </w:rPr>
              <w:t xml:space="preserve">Я подтверждаю, что, давая такое согласие, я действую по собственной воле и в своих интересах.</w:t>
            </w:r>
          </w:p>
        </w:tc>
      </w:tr>
      <w:tr>
        <w:tc>
          <w:tcPr>
            <w:gridSpan w:val="2"/>
            <w:tcW w:w="4722" w:type="dxa"/>
            <w:tcBorders>
              <w:top w:val="nil"/>
              <w:left w:val="nil"/>
              <w:bottom w:val="nil"/>
              <w:right w:val="nil"/>
            </w:tcBorders>
          </w:tcPr>
          <w:p>
            <w:pPr>
              <w:pStyle w:val="0"/>
              <w:jc w:val="both"/>
            </w:pPr>
            <w:r>
              <w:rPr>
                <w:sz w:val="20"/>
              </w:rPr>
              <w:t xml:space="preserve">"___" _____________ 20___ г.</w:t>
            </w:r>
          </w:p>
        </w:tc>
        <w:tc>
          <w:tcPr>
            <w:tcW w:w="2086"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2263"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(расшифровка)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29.07.2020 N 560-п</w:t>
            <w:br/>
            <w:t>(ред. от 17.11.2022)</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29.07.2020 N 560-п</w:t>
            <w:br/>
            <w:t>(ред. от 17.11.2022)</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687AA0A82F7C67931859D37CF4A2E15BA0CB023034C905EC2AEC7B2331B491ECD92C08BA5BB3AA7DA10569448AE28D15D35C9240B52885CD897903M5u3N" TargetMode = "External"/>
	<Relationship Id="rId8" Type="http://schemas.openxmlformats.org/officeDocument/2006/relationships/hyperlink" Target="consultantplus://offline/ref=D6687AA0A82F7C67931859D37CF4A2E15BA0CB023036C306E12FEC7B2331B491ECD92C08BA5BB3AA7DA10569448AE28D15D35C9240B52885CD897903M5u3N" TargetMode = "External"/>
	<Relationship Id="rId9" Type="http://schemas.openxmlformats.org/officeDocument/2006/relationships/hyperlink" Target="consultantplus://offline/ref=D6687AA0A82F7C67931847DE6A98FFEA57A8970D3231CB52B97BEA2C7C61B2C4AC992A58FF1EB6A029F0413C4C83B1C251804F9247A9M2uBN" TargetMode = "External"/>
	<Relationship Id="rId10" Type="http://schemas.openxmlformats.org/officeDocument/2006/relationships/hyperlink" Target="consultantplus://offline/ref=D6687AA0A82F7C67931847DE6A98FFEA57A8900C3930CB52B97BEA2C7C61B2C4AC992A5DF914EAFA39F4086B469FB6DA4F845192M4u4N" TargetMode = "External"/>
	<Relationship Id="rId11" Type="http://schemas.openxmlformats.org/officeDocument/2006/relationships/hyperlink" Target="consultantplus://offline/ref=D6687AA0A82F7C67931844CB7398FFEA51AA920D323A9658B122E62E7B6EEDC1AB882A5EFE01BEAD63A3056BM4u2N" TargetMode = "External"/>
	<Relationship Id="rId12" Type="http://schemas.openxmlformats.org/officeDocument/2006/relationships/hyperlink" Target="consultantplus://offline/ref=D6687AA0A82F7C67931859D37CF4A2E15BA0CB023039C102E72CEC7B2331B491ECD92C08A85BEBA67FA61B69479FB4DC53M8u5N" TargetMode = "External"/>
	<Relationship Id="rId13" Type="http://schemas.openxmlformats.org/officeDocument/2006/relationships/hyperlink" Target="consultantplus://offline/ref=D6687AA0A82F7C67931859D37CF4A2E15BA0CB023034C905EC2AEC7B2331B491ECD92C08BA5BB3AA7DA10568418AE28D15D35C9240B52885CD897903M5u3N" TargetMode = "External"/>
	<Relationship Id="rId14" Type="http://schemas.openxmlformats.org/officeDocument/2006/relationships/hyperlink" Target="consultantplus://offline/ref=D6687AA0A82F7C67931859D37CF4A2E15BA0CB023034C905EC2AEC7B2331B491ECD92C08BA5BB3AA7DA10568408AE28D15D35C9240B52885CD897903M5u3N" TargetMode = "External"/>
	<Relationship Id="rId15" Type="http://schemas.openxmlformats.org/officeDocument/2006/relationships/hyperlink" Target="consultantplus://offline/ref=D6687AA0A82F7C67931859D37CF4A2E15BA0CB023034C905EC2AEC7B2331B491ECD92C08BA5BB3AA7DA10568438AE28D15D35C9240B52885CD897903M5u3N" TargetMode = "External"/>
	<Relationship Id="rId16" Type="http://schemas.openxmlformats.org/officeDocument/2006/relationships/hyperlink" Target="consultantplus://offline/ref=D6687AA0A82F7C67931859D37CF4A2E15BA0CB023036C306E12FEC7B2331B491ECD92C08BA5BB3AA7DA10569448AE28D15D35C9240B52885CD897903M5u3N" TargetMode = "External"/>
	<Relationship Id="rId17" Type="http://schemas.openxmlformats.org/officeDocument/2006/relationships/hyperlink" Target="consultantplus://offline/ref=D6687AA0A82F7C67931859D37CF4A2E15BA0CB023039C102E72CEC7B2331B491ECD92C08BA5BB3A878A502604AD5E798048B539759AB2E9DD18B7BM0u2N" TargetMode = "External"/>
	<Relationship Id="rId18" Type="http://schemas.openxmlformats.org/officeDocument/2006/relationships/hyperlink" Target="consultantplus://offline/ref=D6687AA0A82F7C67931859D37CF4A2E15BA0CB023034C905EC2AEC7B2331B491ECD92C08BA5BB3AA7DA10568428AE28D15D35C9240B52885CD897903M5u3N" TargetMode = "External"/>
	<Relationship Id="rId19" Type="http://schemas.openxmlformats.org/officeDocument/2006/relationships/hyperlink" Target="consultantplus://offline/ref=154F6CDD0AA4EE1252ADDE39B5562AAE41F786D9CE07A39F0983FCFF99363603E8028C40E07F114415DF47BANEu7N" TargetMode = "External"/>
	<Relationship Id="rId20" Type="http://schemas.openxmlformats.org/officeDocument/2006/relationships/hyperlink" Target="consultantplus://offline/ref=154F6CDD0AA4EE1252ADC321BA3A77A54BFDDFD6CC0BF6C1598EF6AAC1696F53AF538A16A4251C430BDD47B9E4DA8E81444EBD63F76E6EDD6DA77A23NDu1N" TargetMode = "External"/>
	<Relationship Id="rId21" Type="http://schemas.openxmlformats.org/officeDocument/2006/relationships/hyperlink" Target="consultantplus://offline/ref=154F6CDD0AA4EE1252ADC321BA3A77A54BFDDFD6CC09FCC2548BF6AAC1696F53AF538A16A4251C430BDD47B9E3DA8E81444EBD63F76E6EDD6DA77A23NDu1N" TargetMode = "External"/>
	<Relationship Id="rId22" Type="http://schemas.openxmlformats.org/officeDocument/2006/relationships/hyperlink" Target="consultantplus://offline/ref=154F6CDD0AA4EE1252ADC321BA3A77A54BFDDFD6CC0BF6C1598EF6AAC1696F53AF538A16A4251C430BDD47B9E7DA8E81444EBD63F76E6EDD6DA77A23NDu1N" TargetMode = "External"/>
	<Relationship Id="rId23" Type="http://schemas.openxmlformats.org/officeDocument/2006/relationships/hyperlink" Target="consultantplus://offline/ref=154F6CDD0AA4EE1252ADC321BA3A77A54BFDDFD6CC09FCC2548BF6AAC1696F53AF538A16A4251C430BDD47BAE5DA8E81444EBD63F76E6EDD6DA77A23NDu1N" TargetMode = "External"/>
	<Relationship Id="rId24" Type="http://schemas.openxmlformats.org/officeDocument/2006/relationships/hyperlink" Target="consultantplus://offline/ref=154F6CDD0AA4EE1252ADC321BA3A77A54BFDDFD6CC09FCC2548BF6AAC1696F53AF538A16A4251C430BDD47BAE7DA8E81444EBD63F76E6EDD6DA77A23NDu1N" TargetMode = "External"/>
	<Relationship Id="rId25" Type="http://schemas.openxmlformats.org/officeDocument/2006/relationships/hyperlink" Target="consultantplus://offline/ref=154F6CDD0AA4EE1252ADC321BA3A77A54BFDDFD6CC09FCC2548BF6AAC1696F53AF538A16A4251C430BDD47BAE0DA8E81444EBD63F76E6EDD6DA77A23NDu1N" TargetMode = "External"/>
	<Relationship Id="rId26" Type="http://schemas.openxmlformats.org/officeDocument/2006/relationships/hyperlink" Target="consultantplus://offline/ref=154F6CDD0AA4EE1252ADC321BA3A77A54BFDDFD6CC09FCC2548BF6AAC1696F53AF538A16A4251C430BDD47BAE2DA8E81444EBD63F76E6EDD6DA77A23NDu1N" TargetMode = "External"/>
	<Relationship Id="rId27" Type="http://schemas.openxmlformats.org/officeDocument/2006/relationships/hyperlink" Target="consultantplus://offline/ref=154F6CDD0AA4EE1252ADC321BA3A77A54BFDDFD6CC09FCC2548BF6AAC1696F53AF538A16A4251C430BDD47BAE3DA8E81444EBD63F76E6EDD6DA77A23NDu1N" TargetMode = "External"/>
	<Relationship Id="rId28" Type="http://schemas.openxmlformats.org/officeDocument/2006/relationships/hyperlink" Target="consultantplus://offline/ref=154F6CDD0AA4EE1252ADC321BA3A77A54BFDDFD6CC09FCC2548BF6AAC1696F53AF538A16A4251C430BDD47BAEDDA8E81444EBD63F76E6EDD6DA77A23NDu1N" TargetMode = "External"/>
	<Relationship Id="rId29" Type="http://schemas.openxmlformats.org/officeDocument/2006/relationships/hyperlink" Target="consultantplus://offline/ref=154F6CDD0AA4EE1252ADC321BA3A77A54BFDDFD6CC0BF6C1598EF6AAC1696F53AF538A16A4251C430BDD47B9E2DA8E81444EBD63F76E6EDD6DA77A23NDu1N" TargetMode = "External"/>
	<Relationship Id="rId30" Type="http://schemas.openxmlformats.org/officeDocument/2006/relationships/hyperlink" Target="consultantplus://offline/ref=154F6CDD0AA4EE1252ADC321BA3A77A54BFDDFD6CC0BF6C1598EF6AAC1696F53AF538A16A4251C430BDD47B9ECDA8E81444EBD63F76E6EDD6DA77A23NDu1N" TargetMode = "External"/>
	<Relationship Id="rId31" Type="http://schemas.openxmlformats.org/officeDocument/2006/relationships/hyperlink" Target="consultantplus://offline/ref=154F6CDD0AA4EE1252ADDD2CAC562AAE47F289D9CC09FE9501DAF0FD9E396906FD13D44FE5660F420DC345B8E6NDu2N" TargetMode = "External"/>
	<Relationship Id="rId32" Type="http://schemas.openxmlformats.org/officeDocument/2006/relationships/hyperlink" Target="consultantplus://offline/ref=154F6CDD0AA4EE1252ADC321BA3A77A54BFDDFD6CC09FCC2548BF6AAC1696F53AF538A16A4251C430BDD47BBE5DA8E81444EBD63F76E6EDD6DA77A23NDu1N" TargetMode = "External"/>
	<Relationship Id="rId33" Type="http://schemas.openxmlformats.org/officeDocument/2006/relationships/hyperlink" Target="consultantplus://offline/ref=154F6CDD0AA4EE1252ADC321BA3A77A54BFDDFD6CC09FCC2548BF6AAC1696F53AF538A16A4251C430BDD47BBE7DA8E81444EBD63F76E6EDD6DA77A23NDu1N" TargetMode = "External"/>
	<Relationship Id="rId34" Type="http://schemas.openxmlformats.org/officeDocument/2006/relationships/hyperlink" Target="consultantplus://offline/ref=154F6CDD0AA4EE1252ADC321BA3A77A54BFDDFD6CC0BF6C1598EF6AAC1696F53AF538A16A4251C430BDD47B9EDDA8E81444EBD63F76E6EDD6DA77A23NDu1N" TargetMode = "External"/>
	<Relationship Id="rId35" Type="http://schemas.openxmlformats.org/officeDocument/2006/relationships/hyperlink" Target="consultantplus://offline/ref=154F6CDD0AA4EE1252ADC321BA3A77A54BFDDFD6CC0BF6C1598EF6AAC1696F53AF538A16A4251C430BDD47BAE5DA8E81444EBD63F76E6EDD6DA77A23NDu1N" TargetMode = "External"/>
	<Relationship Id="rId36" Type="http://schemas.openxmlformats.org/officeDocument/2006/relationships/hyperlink" Target="consultantplus://offline/ref=154F6CDD0AA4EE1252ADC321BA3A77A54BFDDFD6CC09FCC2548BF6AAC1696F53AF538A16A4251C430BDD47BBEDDA8E81444EBD63F76E6EDD6DA77A23NDu1N" TargetMode = "External"/>
	<Relationship Id="rId37" Type="http://schemas.openxmlformats.org/officeDocument/2006/relationships/hyperlink" Target="consultantplus://offline/ref=154F6CDD0AA4EE1252ADC321BA3A77A54BFDDFD6CC09FCC2548BF6AAC1696F53AF538A16A4251C430BDD47BCE4DA8E81444EBD63F76E6EDD6DA77A23NDu1N" TargetMode = "External"/>
	<Relationship Id="rId38" Type="http://schemas.openxmlformats.org/officeDocument/2006/relationships/hyperlink" Target="consultantplus://offline/ref=154F6CDD0AA4EE1252ADC321BA3A77A54BFDDFD6CC09FCC2548BF6AAC1696F53AF538A16A4251C430BDD47BCE5DA8E81444EBD63F76E6EDD6DA77A23NDu1N" TargetMode = "External"/>
	<Relationship Id="rId39" Type="http://schemas.openxmlformats.org/officeDocument/2006/relationships/hyperlink" Target="consultantplus://offline/ref=154F6CDD0AA4EE1252ADC321BA3A77A54BFDDFD6CC09FCC2548BF6AAC1696F53AF538A16A4251C430BDD47BCE6DA8E81444EBD63F76E6EDD6DA77A23NDu1N" TargetMode = "External"/>
	<Relationship Id="rId40" Type="http://schemas.openxmlformats.org/officeDocument/2006/relationships/hyperlink" Target="consultantplus://offline/ref=154F6CDD0AA4EE1252ADC321BA3A77A54BFDDFD6CC09FCC2548BF6AAC1696F53AF538A16A4251C430BDD47BCE7DA8E81444EBD63F76E6EDD6DA77A23NDu1N" TargetMode = "External"/>
	<Relationship Id="rId41" Type="http://schemas.openxmlformats.org/officeDocument/2006/relationships/hyperlink" Target="consultantplus://offline/ref=154F6CDD0AA4EE1252ADC321BA3A77A54BFDDFD6CC09FCC2548BF6AAC1696F53AF538A16A4251C430BDD47BCE0DA8E81444EBD63F76E6EDD6DA77A23NDu1N" TargetMode = "External"/>
	<Relationship Id="rId42" Type="http://schemas.openxmlformats.org/officeDocument/2006/relationships/hyperlink" Target="consultantplus://offline/ref=154F6CDD0AA4EE1252ADC321BA3A77A54BFDDFD6CC09FCC2548BF6AAC1696F53AF538A16A4251C430BDD47BCE1DA8E81444EBD63F76E6EDD6DA77A23NDu1N" TargetMode = "External"/>
	<Relationship Id="rId43" Type="http://schemas.openxmlformats.org/officeDocument/2006/relationships/hyperlink" Target="consultantplus://offline/ref=154F6CDD0AA4EE1252ADC321BA3A77A54BFDDFD6CC09FCC2548BF6AAC1696F53AF538A16A4251C430BDD47BCE3DA8E81444EBD63F76E6EDD6DA77A23NDu1N" TargetMode = "External"/>
	<Relationship Id="rId44" Type="http://schemas.openxmlformats.org/officeDocument/2006/relationships/hyperlink" Target="consultantplus://offline/ref=154F6CDD0AA4EE1252ADC321BA3A77A54BFDDFD6CC09FCC2548BF6AAC1696F53AF538A16A4251C430BDD47BCECDA8E81444EBD63F76E6EDD6DA77A23NDu1N" TargetMode = "External"/>
	<Relationship Id="rId45" Type="http://schemas.openxmlformats.org/officeDocument/2006/relationships/hyperlink" Target="consultantplus://offline/ref=154F6CDD0AA4EE1252ADC321BA3A77A54BFDDFD6CC09FCC2548BF6AAC1696F53AF538A16A4251C430BDD47BCEDDA8E81444EBD63F76E6EDD6DA77A23NDu1N" TargetMode = "External"/>
	<Relationship Id="rId46" Type="http://schemas.openxmlformats.org/officeDocument/2006/relationships/hyperlink" Target="consultantplus://offline/ref=154F6CDD0AA4EE1252ADC321BA3A77A54BFDDFD6CC0BF6C1598EF6AAC1696F53AF538A16A4251C430BDD47BAE1DA8E81444EBD63F76E6EDD6DA77A23NDu1N" TargetMode = "External"/>
	<Relationship Id="rId47" Type="http://schemas.openxmlformats.org/officeDocument/2006/relationships/hyperlink" Target="consultantplus://offline/ref=154F6CDD0AA4EE1252ADC321BA3A77A54BFDDFD6CC09FCC2548BF6AAC1696F53AF538A16A4251C430BDD47BDE4DA8E81444EBD63F76E6EDD6DA77A23NDu1N" TargetMode = "External"/>
	<Relationship Id="rId48" Type="http://schemas.openxmlformats.org/officeDocument/2006/relationships/hyperlink" Target="consultantplus://offline/ref=154F6CDD0AA4EE1252ADC321BA3A77A54BFDDFD6CC09FCC2548BF6AAC1696F53AF538A16A4251C430BDD47BDE6DA8E81444EBD63F76E6EDD6DA77A23NDu1N" TargetMode = "External"/>
	<Relationship Id="rId49" Type="http://schemas.openxmlformats.org/officeDocument/2006/relationships/hyperlink" Target="consultantplus://offline/ref=154F6CDD0AA4EE1252ADC321BA3A77A54BFDDFD6CC09FCC2548BF6AAC1696F53AF538A16A4251C430BDD47BDE7DA8E81444EBD63F76E6EDD6DA77A23NDu1N" TargetMode = "External"/>
	<Relationship Id="rId50" Type="http://schemas.openxmlformats.org/officeDocument/2006/relationships/hyperlink" Target="consultantplus://offline/ref=154F6CDD0AA4EE1252ADC321BA3A77A54BFDDFD6CC09FCC2548BF6AAC1696F53AF538A16A4251C430BDD47BDEDDA8E81444EBD63F76E6EDD6DA77A23NDu1N" TargetMode = "External"/>
	<Relationship Id="rId51" Type="http://schemas.openxmlformats.org/officeDocument/2006/relationships/hyperlink" Target="consultantplus://offline/ref=154F6CDD0AA4EE1252ADC321BA3A77A54BFDDFD6CC09FCC2548BF6AAC1696F53AF538A16A4251C430BDD47BEE5DA8E81444EBD63F76E6EDD6DA77A23NDu1N" TargetMode = "External"/>
	<Relationship Id="rId52" Type="http://schemas.openxmlformats.org/officeDocument/2006/relationships/hyperlink" Target="consultantplus://offline/ref=154F6CDD0AA4EE1252ADC321BA3A77A54BFDDFD6CC09FCC2548BF6AAC1696F53AF538A16A4251C430BDD47BEE7DA8E81444EBD63F76E6EDD6DA77A23NDu1N" TargetMode = "External"/>
	<Relationship Id="rId53" Type="http://schemas.openxmlformats.org/officeDocument/2006/relationships/hyperlink" Target="consultantplus://offline/ref=154F6CDD0AA4EE1252ADC321BA3A77A54BFDDFD6CC0BF6C1598EF6AAC1696F53AF538A16A4251C430BDD47BAE3DA8E81444EBD63F76E6EDD6DA77A23NDu1N" TargetMode = "External"/>
	<Relationship Id="rId54" Type="http://schemas.openxmlformats.org/officeDocument/2006/relationships/hyperlink" Target="consultantplus://offline/ref=154F6CDD0AA4EE1252ADC321BA3A77A54BFDDFD6CC09FCC2548BF6AAC1696F53AF538A16A4251C430BDD47BEE0DA8E81444EBD63F76E6EDD6DA77A23NDu1N" TargetMode = "External"/>
	<Relationship Id="rId55" Type="http://schemas.openxmlformats.org/officeDocument/2006/relationships/hyperlink" Target="consultantplus://offline/ref=154F6CDD0AA4EE1252ADC321BA3A77A54BFDDFD6CC09FCC2548BF6AAC1696F53AF538A16A4251C430BDD47BEE1DA8E81444EBD63F76E6EDD6DA77A23NDu1N" TargetMode = "External"/>
	<Relationship Id="rId56" Type="http://schemas.openxmlformats.org/officeDocument/2006/relationships/hyperlink" Target="consultantplus://offline/ref=154F6CDD0AA4EE1252ADC321BA3A77A54BFDDFD6CC09FCC2548BF6AAC1696F53AF538A16A4251C430BDD47BEE2DA8E81444EBD63F76E6EDD6DA77A23NDu1N" TargetMode = "External"/>
	<Relationship Id="rId57" Type="http://schemas.openxmlformats.org/officeDocument/2006/relationships/hyperlink" Target="consultantplus://offline/ref=154F6CDD0AA4EE1252ADC321BA3A77A54BFDDFD6CC09FCC2548BF6AAC1696F53AF538A16A4251C430BDD47BEE3DA8E81444EBD63F76E6EDD6DA77A23NDu1N" TargetMode = "External"/>
	<Relationship Id="rId58" Type="http://schemas.openxmlformats.org/officeDocument/2006/relationships/hyperlink" Target="consultantplus://offline/ref=154F6CDD0AA4EE1252ADC321BA3A77A54BFDDFD6CC09FCC2548BF6AAC1696F53AF538A16A4251C430BDD47BEECDA8E81444EBD63F76E6EDD6DA77A23NDu1N" TargetMode = "External"/>
	<Relationship Id="rId59" Type="http://schemas.openxmlformats.org/officeDocument/2006/relationships/hyperlink" Target="consultantplus://offline/ref=154F6CDD0AA4EE1252ADC321BA3A77A54BFDDFD6CC0BF6C1598EF6AAC1696F53AF538A16A4251C430BDD47BAECDA8E81444EBD63F76E6EDD6DA77A23NDu1N" TargetMode = "External"/>
	<Relationship Id="rId60" Type="http://schemas.openxmlformats.org/officeDocument/2006/relationships/hyperlink" Target="consultantplus://offline/ref=154F6CDD0AA4EE1252ADC321BA3A77A54BFDDFD6CC09FCC2548BF6AAC1696F53AF538A16A4251C430BDD47BFE4DA8E81444EBD63F76E6EDD6DA77A23NDu1N" TargetMode = "External"/>
	<Relationship Id="rId61" Type="http://schemas.openxmlformats.org/officeDocument/2006/relationships/hyperlink" Target="consultantplus://offline/ref=154F6CDD0AA4EE1252ADC321BA3A77A54BFDDFD6CC0BF6C1598EF6AAC1696F53AF538A16A4251C430BDD47BAEDDA8E81444EBD63F76E6EDD6DA77A23NDu1N" TargetMode = "External"/>
	<Relationship Id="rId62" Type="http://schemas.openxmlformats.org/officeDocument/2006/relationships/hyperlink" Target="consultantplus://offline/ref=154F6CDD0AA4EE1252ADC321BA3A77A54BFDDFD6CC0BF6C1598EF6AAC1696F53AF538A16A4251C430BDD47BBE6DA8E81444EBD63F76E6EDD6DA77A23NDu1N" TargetMode = "External"/>
	<Relationship Id="rId63" Type="http://schemas.openxmlformats.org/officeDocument/2006/relationships/hyperlink" Target="consultantplus://offline/ref=154F6CDD0AA4EE1252ADC321BA3A77A54BFDDFD6CC0BF6C1598EF6AAC1696F53AF538A16A4251C430BDD47BBE7DA8E81444EBD63F76E6EDD6DA77A23NDu1N" TargetMode = "External"/>
	<Relationship Id="rId64" Type="http://schemas.openxmlformats.org/officeDocument/2006/relationships/hyperlink" Target="consultantplus://offline/ref=154F6CDD0AA4EE1252ADC321BA3A77A54BFDDFD6CC0BF6C1598EF6AAC1696F53AF538A16A4251C430BDD47BBE1DA8E81444EBD63F76E6EDD6DA77A23NDu1N" TargetMode = "External"/>
	<Relationship Id="rId65" Type="http://schemas.openxmlformats.org/officeDocument/2006/relationships/hyperlink" Target="consultantplus://offline/ref=154F6CDD0AA4EE1252ADC321BA3A77A54BFDDFD6CC0BF6C1598EF6AAC1696F53AF538A16A4251C430BDD47BCE0DA8E81444EBD63F76E6EDD6DA77A23NDu1N" TargetMode = "External"/>
	<Relationship Id="rId66" Type="http://schemas.openxmlformats.org/officeDocument/2006/relationships/hyperlink" Target="consultantplus://offline/ref=154F6CDD0AA4EE1252ADDD2CAC562AAE47F583D9CE0CFE9501DAF0FD9E396906EF138C41E06115495F8C03EDE9D3DDCE001DAE63F072N6uDN" TargetMode = "External"/>
	<Relationship Id="rId67" Type="http://schemas.openxmlformats.org/officeDocument/2006/relationships/hyperlink" Target="consultantplus://offline/ref=154F6CDD0AA4EE1252ADDD2CAC562AAE47F583D9CE0CFE9501DAF0FD9E396906EF138C41E06313495F8C03EDE9D3DDCE001DAE63F072N6uDN" TargetMode = "External"/>
	<Relationship Id="rId68" Type="http://schemas.openxmlformats.org/officeDocument/2006/relationships/hyperlink" Target="consultantplus://offline/ref=154F6CDD0AA4EE1252ADC321BA3A77A54BFDDFD6CC0BF6C1598EF6AAC1696F53AF538A16A4251C430BDD47BCECDA8E81444EBD63F76E6EDD6DA77A23NDu1N" TargetMode = "External"/>
	<Relationship Id="rId69" Type="http://schemas.openxmlformats.org/officeDocument/2006/relationships/hyperlink" Target="consultantplus://offline/ref=154F6CDD0AA4EE1252ADC321BA3A77A54BFDDFD6CC0BF6C1598EF6AAC1696F53AF538A16A4251C430BDD47BEE1DA8E81444EBD63F76E6EDD6DA77A23NDu1N" TargetMode = "External"/>
	<Relationship Id="rId70" Type="http://schemas.openxmlformats.org/officeDocument/2006/relationships/hyperlink" Target="consultantplus://offline/ref=154F6CDD0AA4EE1252ADC321BA3A77A54BFDDFD6CC09FCC2548BF6AAC1696F53AF538A16A4251C430BDD47B1E2DA8E81444EBD63F76E6EDD6DA77A23NDu1N" TargetMode = "External"/>
	<Relationship Id="rId71" Type="http://schemas.openxmlformats.org/officeDocument/2006/relationships/hyperlink" Target="consultantplus://offline/ref=154F6CDD0AA4EE1252ADC321BA3A77A54BFDDFD6CC0BF6C1598EF6AAC1696F53AF538A16A4251C430BDD47BFE5DA8E81444EBD63F76E6EDD6DA77A23NDu1N" TargetMode = "External"/>
	<Relationship Id="rId72" Type="http://schemas.openxmlformats.org/officeDocument/2006/relationships/hyperlink" Target="consultantplus://offline/ref=154F6CDD0AA4EE1252ADC321BA3A77A54BFDDFD6CC09FCC2548BF6AAC1696F53AF538A16A4251C430BDD47B1ECDA8E81444EBD63F76E6EDD6DA77A23NDu1N" TargetMode = "External"/>
	<Relationship Id="rId73" Type="http://schemas.openxmlformats.org/officeDocument/2006/relationships/hyperlink" Target="consultantplus://offline/ref=154F6CDD0AA4EE1252ADC321BA3A77A54BFDDFD6CC09FCC2548BF6AAC1696F53AF538A16A4251C430BDD46B8E4DA8E81444EBD63F76E6EDD6DA77A23NDu1N" TargetMode = "External"/>
	<Relationship Id="rId74" Type="http://schemas.openxmlformats.org/officeDocument/2006/relationships/hyperlink" Target="consultantplus://offline/ref=154F6CDD0AA4EE1252ADC321BA3A77A54BFDDFD6CC0BF6C1598EF6AAC1696F53AF538A16A4251C430BDD47BFE6DA8E81444EBD63F76E6EDD6DA77A23NDu1N" TargetMode = "External"/>
	<Relationship Id="rId75" Type="http://schemas.openxmlformats.org/officeDocument/2006/relationships/hyperlink" Target="consultantplus://offline/ref=154F6CDD0AA4EE1252ADC321BA3A77A54BFDDFD6CC09FCC2548BF6AAC1696F53AF538A16A4251C430BDD46B8E6DA8E81444EBD63F76E6EDD6DA77A23NDu1N" TargetMode = "External"/>
	<Relationship Id="rId76" Type="http://schemas.openxmlformats.org/officeDocument/2006/relationships/hyperlink" Target="consultantplus://offline/ref=154F6CDD0AA4EE1252ADC321BA3A77A54BFDDFD6CC0BF6C1598EF6AAC1696F53AF538A16A4251C430BDD47BFE7DA8E81444EBD63F76E6EDD6DA77A23NDu1N" TargetMode = "External"/>
	<Relationship Id="rId77" Type="http://schemas.openxmlformats.org/officeDocument/2006/relationships/hyperlink" Target="consultantplus://offline/ref=154F6CDD0AA4EE1252ADC321BA3A77A54BFDDFD6CC09FCC2548BF6AAC1696F53AF538A16A4251C430BDD46B8E7DA8E81444EBD63F76E6EDD6DA77A23NDu1N" TargetMode = "External"/>
	<Relationship Id="rId78" Type="http://schemas.openxmlformats.org/officeDocument/2006/relationships/hyperlink" Target="consultantplus://offline/ref=154F6CDD0AA4EE1252ADC321BA3A77A54BFDDFD6CC0BF6C1598EF6AAC1696F53AF538A16A4251C430BDD47BFE0DA8E81444EBD63F76E6EDD6DA77A23NDu1N" TargetMode = "External"/>
	<Relationship Id="rId79" Type="http://schemas.openxmlformats.org/officeDocument/2006/relationships/hyperlink" Target="consultantplus://offline/ref=154F6CDD0AA4EE1252ADC321BA3A77A54BFDDFD6CC0BF6C1598EF6AAC1696F53AF538A16A4251C430BDD47BFE1DA8E81444EBD63F76E6EDD6DA77A23NDu1N" TargetMode = "External"/>
	<Relationship Id="rId80" Type="http://schemas.openxmlformats.org/officeDocument/2006/relationships/hyperlink" Target="consultantplus://offline/ref=154F6CDD0AA4EE1252ADC321BA3A77A54BFDDFD6CC0BF6C1598EF6AAC1696F53AF538A16A4251C430BDD47BFE2DA8E81444EBD63F76E6EDD6DA77A23NDu1N" TargetMode = "External"/>
	<Relationship Id="rId81" Type="http://schemas.openxmlformats.org/officeDocument/2006/relationships/hyperlink" Target="consultantplus://offline/ref=154F6CDD0AA4EE1252ADDD2CAC562AAE47F583D9CE0CFE9501DAF0FD9E396906EF138C41E06115495F8C03EDE9D3DDCE001DAE63F072N6uDN" TargetMode = "External"/>
	<Relationship Id="rId82" Type="http://schemas.openxmlformats.org/officeDocument/2006/relationships/hyperlink" Target="consultantplus://offline/ref=154F6CDD0AA4EE1252ADDD2CAC562AAE47F583D9CE0CFE9501DAF0FD9E396906EF138C41E06313495F8C03EDE9D3DDCE001DAE63F072N6uDN" TargetMode = "External"/>
	<Relationship Id="rId83" Type="http://schemas.openxmlformats.org/officeDocument/2006/relationships/hyperlink" Target="consultantplus://offline/ref=154F6CDD0AA4EE1252ADDD2CAC562AAE47F289D9CC09FE9501DAF0FD9E396906FD13D44FE5660F420DC345B8E6NDu2N" TargetMode = "External"/>
	<Relationship Id="rId84" Type="http://schemas.openxmlformats.org/officeDocument/2006/relationships/hyperlink" Target="consultantplus://offline/ref=154F6CDD0AA4EE1252ADDE39B5562AAE41F786D9CE07A39F0983FCFF99363603E8028C40E07F114415DF47BANEu7N" TargetMode = "External"/>
	<Relationship Id="rId85" Type="http://schemas.openxmlformats.org/officeDocument/2006/relationships/hyperlink" Target="consultantplus://offline/ref=154F6CDD0AA4EE1252ADC321BA3A77A54BFDDFD6CC0BF6C1598EF6AAC1696F53AF538A16A4251C430BDD46B8E5DA8E81444EBD63F76E6EDD6DA77A23NDu1N" TargetMode = "External"/>
	<Relationship Id="rId86" Type="http://schemas.openxmlformats.org/officeDocument/2006/relationships/header" Target="header2.xml"/>
	<Relationship Id="rId87" Type="http://schemas.openxmlformats.org/officeDocument/2006/relationships/footer" Target="footer2.xml"/>
	<Relationship Id="rId88" Type="http://schemas.openxmlformats.org/officeDocument/2006/relationships/hyperlink" Target="consultantplus://offline/ref=154F6CDD0AA4EE1252ADC321BA3A77A54BFDDFD6CC09FCC2548BF6AAC1696F53AF538A16A4251C430BDD46B8E2DA8E81444EBD63F76E6EDD6DA77A23NDu1N" TargetMode = "External"/>
	<Relationship Id="rId89" Type="http://schemas.openxmlformats.org/officeDocument/2006/relationships/hyperlink" Target="consultantplus://offline/ref=154F6CDD0AA4EE1252ADC321BA3A77A54BFDDFD6CC09FCC2548BF6AAC1696F53AF538A16A4251C430BDD46B8E3DA8E81444EBD63F76E6EDD6DA77A23NDu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29.07.2020 N 560-п
(ред. от 17.11.2022)
"Об утверждении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на оказание реабилитационных социальных услуг лицам, имеющим опыт злоупотребления наркотическими средствами, психотропными веществами и алкоголем"</dc:title>
  <dcterms:created xsi:type="dcterms:W3CDTF">2023-06-27T13:46:12Z</dcterms:created>
</cp:coreProperties>
</file>