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Пермского края от 02.02.2022 N 84-п</w:t>
              <w:br/>
              <w:t xml:space="preserve">(ред. от 26.07.2023)</w:t>
              <w:br/>
              <w:t xml:space="preserve">"Об утверждении Порядка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реализацию проекта "Активное долголетие"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ПЕРМСКОГО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 февраля 2022 г. N 84-п</w:t>
      </w:r>
    </w:p>
    <w:p>
      <w:pPr>
        <w:pStyle w:val="2"/>
        <w:jc w:val="both"/>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СУБСИДИИ ИЗ БЮДЖЕТА ПЕРМСКОГО КРАЯ НЕКОММЕРЧЕСКИМ</w:t>
      </w:r>
    </w:p>
    <w:p>
      <w:pPr>
        <w:pStyle w:val="2"/>
        <w:jc w:val="center"/>
      </w:pPr>
      <w:r>
        <w:rPr>
          <w:sz w:val="20"/>
        </w:rPr>
        <w:t xml:space="preserve">ОРГАНИЗАЦИЯМ, НЕ ЯВЛЯЮЩИМСЯ ГОСУДАРСТВЕННЫМИ</w:t>
      </w:r>
    </w:p>
    <w:p>
      <w:pPr>
        <w:pStyle w:val="2"/>
        <w:jc w:val="center"/>
      </w:pPr>
      <w:r>
        <w:rPr>
          <w:sz w:val="20"/>
        </w:rPr>
        <w:t xml:space="preserve">(МУНИЦИПАЛЬНЫМИ) УЧРЕЖДЕНИЯМИ, НА РЕАЛИЗАЦИЮ ПРОЕКТА</w:t>
      </w:r>
    </w:p>
    <w:p>
      <w:pPr>
        <w:pStyle w:val="2"/>
        <w:jc w:val="center"/>
      </w:pPr>
      <w:r>
        <w:rPr>
          <w:sz w:val="20"/>
        </w:rPr>
        <w:t xml:space="preserve">"АКТИВНОЕ ДОЛГОЛЕТИЕ"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30.11.2022 </w:t>
            </w:r>
            <w:hyperlink w:history="0" r:id="rId7"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N 1017-п</w:t>
              </w:r>
            </w:hyperlink>
            <w:r>
              <w:rPr>
                <w:sz w:val="20"/>
                <w:color w:val="392c69"/>
              </w:rPr>
              <w:t xml:space="preserve">,</w:t>
            </w:r>
          </w:p>
          <w:p>
            <w:pPr>
              <w:pStyle w:val="0"/>
              <w:jc w:val="center"/>
            </w:pPr>
            <w:r>
              <w:rPr>
                <w:sz w:val="20"/>
                <w:color w:val="392c69"/>
              </w:rPr>
              <w:t xml:space="preserve">от 26.07.2023 </w:t>
            </w:r>
            <w:hyperlink w:history="0" r:id="rId8" w:tooltip="Постановление Правительства Пермского края от 26.07.2023 N 560-п &quot;О внесении изменений в Порядок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реализацию проекта &quot;Активное долголетие&quot;, утвержденный постановлением Правительства Пермского края от 02 февраля 2022 г. N 84-п&quot; {КонсультантПлюс}">
              <w:r>
                <w:rPr>
                  <w:sz w:val="20"/>
                  <w:color w:val="0000ff"/>
                </w:rPr>
                <w:t xml:space="preserve">N 560-п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10"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 N 7-ФЗ "О некоммерческих организациях", </w:t>
      </w:r>
      <w:hyperlink w:history="0" r:id="rId1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2" w:tooltip="Закон Пермского края от 07.03.2013 N 174-ПК (ред. от 05.03.2021) &quot;О государственной поддержке социально ориентированных некоммерческих организаций в Пермском крае&quot; (принят ЗС ПК 21.02.2013) {КонсультантПлюс}">
        <w:r>
          <w:rPr>
            <w:sz w:val="20"/>
            <w:color w:val="0000ff"/>
          </w:rPr>
          <w:t xml:space="preserve">статьей 10</w:t>
        </w:r>
      </w:hyperlink>
      <w:r>
        <w:rPr>
          <w:sz w:val="20"/>
        </w:rPr>
        <w:t xml:space="preserve"> Закона Пермского края от 07 марта 2013 г. N 174-ПК "О государственной поддержке социально ориентированных некоммерческих организаций в Пермском крае" Правительство Пермского края постановляет:</w:t>
      </w:r>
    </w:p>
    <w:p>
      <w:pPr>
        <w:pStyle w:val="0"/>
        <w:jc w:val="both"/>
      </w:pPr>
      <w:r>
        <w:rPr>
          <w:sz w:val="20"/>
        </w:rPr>
      </w:r>
    </w:p>
    <w:p>
      <w:pPr>
        <w:pStyle w:val="0"/>
        <w:ind w:firstLine="540"/>
        <w:jc w:val="both"/>
      </w:pPr>
      <w:r>
        <w:rPr>
          <w:sz w:val="20"/>
        </w:rPr>
        <w:t xml:space="preserve">1. Утвердить прилагаемый </w:t>
      </w:r>
      <w:hyperlink w:history="0" w:anchor="P34" w:tooltip="ПОРЯДОК">
        <w:r>
          <w:rPr>
            <w:sz w:val="20"/>
            <w:color w:val="0000ff"/>
          </w:rPr>
          <w:t xml:space="preserve">Порядок</w:t>
        </w:r>
      </w:hyperlink>
      <w:r>
        <w:rPr>
          <w:sz w:val="20"/>
        </w:rPr>
        <w:t xml:space="preserve">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реализацию проекта "Активное долголетие".</w:t>
      </w:r>
    </w:p>
    <w:p>
      <w:pPr>
        <w:pStyle w:val="0"/>
        <w:spacing w:before="200" w:line-rule="auto"/>
        <w:ind w:firstLine="540"/>
        <w:jc w:val="both"/>
      </w:pPr>
      <w:r>
        <w:rPr>
          <w:sz w:val="20"/>
        </w:rPr>
        <w:t xml:space="preserve">2. Настоящее постановление вступает в силу через 10 дней после дня его официального опубликования.</w:t>
      </w:r>
    </w:p>
    <w:p>
      <w:pPr>
        <w:pStyle w:val="0"/>
        <w:spacing w:before="200" w:line-rule="auto"/>
        <w:ind w:firstLine="540"/>
        <w:jc w:val="both"/>
      </w:pPr>
      <w:r>
        <w:rPr>
          <w:sz w:val="20"/>
        </w:rPr>
        <w:t xml:space="preserve">3. Контроль за исполнением постановления возложить на руководителя Администрации губернатора Пермского края.</w:t>
      </w:r>
    </w:p>
    <w:p>
      <w:pPr>
        <w:pStyle w:val="0"/>
        <w:jc w:val="both"/>
      </w:pPr>
      <w:r>
        <w:rPr>
          <w:sz w:val="20"/>
        </w:rPr>
      </w:r>
    </w:p>
    <w:p>
      <w:pPr>
        <w:pStyle w:val="0"/>
        <w:jc w:val="right"/>
      </w:pPr>
      <w:r>
        <w:rPr>
          <w:sz w:val="20"/>
        </w:rPr>
        <w:t xml:space="preserve">Губернатор Пермского края</w:t>
      </w:r>
    </w:p>
    <w:p>
      <w:pPr>
        <w:pStyle w:val="0"/>
        <w:jc w:val="right"/>
      </w:pPr>
      <w:r>
        <w:rPr>
          <w:sz w:val="20"/>
        </w:rPr>
        <w:t xml:space="preserve">Д.Н.МАХОНИН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Пермского края</w:t>
      </w:r>
    </w:p>
    <w:p>
      <w:pPr>
        <w:pStyle w:val="0"/>
        <w:jc w:val="right"/>
      </w:pPr>
      <w:r>
        <w:rPr>
          <w:sz w:val="20"/>
        </w:rPr>
        <w:t xml:space="preserve">от 02.02.2022 N 84-п</w:t>
      </w:r>
    </w:p>
    <w:p>
      <w:pPr>
        <w:pStyle w:val="0"/>
        <w:jc w:val="both"/>
      </w:pPr>
      <w:r>
        <w:rPr>
          <w:sz w:val="20"/>
        </w:rPr>
      </w:r>
    </w:p>
    <w:bookmarkStart w:id="34" w:name="P34"/>
    <w:bookmarkEnd w:id="34"/>
    <w:p>
      <w:pPr>
        <w:pStyle w:val="2"/>
        <w:jc w:val="center"/>
      </w:pPr>
      <w:r>
        <w:rPr>
          <w:sz w:val="20"/>
        </w:rPr>
        <w:t xml:space="preserve">ПОРЯДОК</w:t>
      </w:r>
    </w:p>
    <w:p>
      <w:pPr>
        <w:pStyle w:val="2"/>
        <w:jc w:val="center"/>
      </w:pPr>
      <w:r>
        <w:rPr>
          <w:sz w:val="20"/>
        </w:rPr>
        <w:t xml:space="preserve">ОПРЕДЕЛЕНИЯ ОБЪЕМА И ПРЕДОСТАВЛЕНИЯ СУБСИДИИ ИЗ БЮДЖЕТА</w:t>
      </w:r>
    </w:p>
    <w:p>
      <w:pPr>
        <w:pStyle w:val="2"/>
        <w:jc w:val="center"/>
      </w:pPr>
      <w:r>
        <w:rPr>
          <w:sz w:val="20"/>
        </w:rPr>
        <w:t xml:space="preserve">ПЕРМСКОГО КРАЯ НЕКОММЕРЧЕСКИМ ОРГАНИЗАЦИЯМ, НЕ ЯВЛЯЮЩИМСЯ</w:t>
      </w:r>
    </w:p>
    <w:p>
      <w:pPr>
        <w:pStyle w:val="2"/>
        <w:jc w:val="center"/>
      </w:pPr>
      <w:r>
        <w:rPr>
          <w:sz w:val="20"/>
        </w:rPr>
        <w:t xml:space="preserve">ГОСУДАРСТВЕННЫМИ (МУНИЦИПАЛЬНЫМИ) УЧРЕЖДЕНИЯМИ,</w:t>
      </w:r>
    </w:p>
    <w:p>
      <w:pPr>
        <w:pStyle w:val="2"/>
        <w:jc w:val="center"/>
      </w:pPr>
      <w:r>
        <w:rPr>
          <w:sz w:val="20"/>
        </w:rPr>
        <w:t xml:space="preserve">НА РЕАЛИЗАЦИЮ ПРОЕКТА "АКТИВНОЕ ДОЛГОЛЕТИЕ"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30.11.2022 </w:t>
            </w:r>
            <w:hyperlink w:history="0" r:id="rId13"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N 1017-п</w:t>
              </w:r>
            </w:hyperlink>
            <w:r>
              <w:rPr>
                <w:sz w:val="20"/>
                <w:color w:val="392c69"/>
              </w:rPr>
              <w:t xml:space="preserve">,</w:t>
            </w:r>
          </w:p>
          <w:p>
            <w:pPr>
              <w:pStyle w:val="0"/>
              <w:jc w:val="center"/>
            </w:pPr>
            <w:r>
              <w:rPr>
                <w:sz w:val="20"/>
                <w:color w:val="392c69"/>
              </w:rPr>
              <w:t xml:space="preserve">от 26.07.2023 </w:t>
            </w:r>
            <w:hyperlink w:history="0" r:id="rId14" w:tooltip="Постановление Правительства Пермского края от 26.07.2023 N 560-п &quot;О внесении изменений в Порядок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реализацию проекта &quot;Активное долголетие&quot;, утвержденный постановлением Правительства Пермского края от 02 февраля 2022 г. N 84-п&quot; {КонсультантПлюс}">
              <w:r>
                <w:rPr>
                  <w:sz w:val="20"/>
                  <w:color w:val="0000ff"/>
                </w:rPr>
                <w:t xml:space="preserve">N 560-п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Порядок определяет цели, условия и порядок предоставления субсидии из бюджета Пермского края социально ориентированным некоммерческим организациям, не являющимся государственными (муниципальными) учреждениями, зарегистрированным и осуществляющим свою деятельность на территории Пермского края (далее соответственно - некоммерческая организация, субсидия), на реализацию проекта "Активное долголетие" в рамках </w:t>
      </w:r>
      <w:hyperlink w:history="0" r:id="rId15" w:tooltip="Постановление Правительства Пермского края от 03.10.2013 N 1326-п (ред. от 09.08.2023) &quot;Об утверждении государственной программы Пермского края &quot;Общество и власть&quot; {КонсультантПлюс}">
        <w:r>
          <w:rPr>
            <w:sz w:val="20"/>
            <w:color w:val="0000ff"/>
          </w:rPr>
          <w:t xml:space="preserve">подпрограммы</w:t>
        </w:r>
      </w:hyperlink>
      <w:r>
        <w:rPr>
          <w:sz w:val="20"/>
        </w:rPr>
        <w:t xml:space="preserve"> "Сотрудничество социально ориентированных некоммерческих организаций и власти в решении социально значимых задач" государственной программы Пермского края "Общество и власть", утвержденной постановлением Правительства Пермского края от 03 октября 2013 г. N 1326-п, а также порядок отбора некоммерческих организаций, порядок осуществления контроля и возврата субсидии.</w:t>
      </w:r>
    </w:p>
    <w:bookmarkStart w:id="46" w:name="P46"/>
    <w:bookmarkEnd w:id="46"/>
    <w:p>
      <w:pPr>
        <w:pStyle w:val="0"/>
        <w:spacing w:before="200" w:line-rule="auto"/>
        <w:ind w:firstLine="540"/>
        <w:jc w:val="both"/>
      </w:pPr>
      <w:r>
        <w:rPr>
          <w:sz w:val="20"/>
        </w:rPr>
        <w:t xml:space="preserve">1.2. Субсидия предоставляется некоммерческим организациям в целях создания системы организации активного досуга граждан старшего поколения, расширения форм социальных коммуникаций и повышения жизненной активности указанной категории граждан.</w:t>
      </w:r>
    </w:p>
    <w:p>
      <w:pPr>
        <w:pStyle w:val="0"/>
        <w:spacing w:before="200" w:line-rule="auto"/>
        <w:ind w:firstLine="540"/>
        <w:jc w:val="both"/>
      </w:pPr>
      <w:r>
        <w:rPr>
          <w:sz w:val="20"/>
        </w:rPr>
        <w:t xml:space="preserve">1.3. Понятия, используемые в настоящем Порядке, применяются в значениях, предусмотренных Федеральным </w:t>
      </w:r>
      <w:hyperlink w:history="0" r:id="rId16" w:tooltip="Федеральный закон от 12.01.1995 N 5-ФЗ (ред. от 28.04.2023) &quot;О ветеранах&quot; {КонсультантПлюс}">
        <w:r>
          <w:rPr>
            <w:sz w:val="20"/>
            <w:color w:val="0000ff"/>
          </w:rPr>
          <w:t xml:space="preserve">законом</w:t>
        </w:r>
      </w:hyperlink>
      <w:r>
        <w:rPr>
          <w:sz w:val="20"/>
        </w:rPr>
        <w:t xml:space="preserve"> от 12 января 1995 г. N 5-ФЗ "О ветеранах", Федеральным </w:t>
      </w:r>
      <w:hyperlink w:history="0" r:id="rId17"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 января 1996 г. N 7-ФЗ "О некоммерческих организациях", </w:t>
      </w:r>
      <w:hyperlink w:history="0" r:id="rId18" w:tooltip="Закон Пермского края от 07.03.2013 N 174-ПК (ред. от 05.03.2021) &quot;О государственной поддержке социально ориентированных некоммерческих организаций в Пермском крае&quot; (принят ЗС ПК 21.02.2013) {КонсультантПлюс}">
        <w:r>
          <w:rPr>
            <w:sz w:val="20"/>
            <w:color w:val="0000ff"/>
          </w:rPr>
          <w:t xml:space="preserve">Законом</w:t>
        </w:r>
      </w:hyperlink>
      <w:r>
        <w:rPr>
          <w:sz w:val="20"/>
        </w:rPr>
        <w:t xml:space="preserve"> Пермского края от 07 марта 2013 г. N 174-ПК "О государственной поддержке социально ориентированных некоммерческих организаций в Пермском крае". Кроме того, в настоящем Порядке применяется следующее понятие:</w:t>
      </w:r>
    </w:p>
    <w:p>
      <w:pPr>
        <w:pStyle w:val="0"/>
        <w:spacing w:before="200" w:line-rule="auto"/>
        <w:ind w:firstLine="540"/>
        <w:jc w:val="both"/>
      </w:pPr>
      <w:r>
        <w:rPr>
          <w:sz w:val="20"/>
        </w:rPr>
        <w:t xml:space="preserve">проект "Активное долголетие" - комплекс культурных, образовательных, физкультурных, оздоровительных или иных досуговых занятий для граждан старшего поколения, реализуемый некоммерческими организациями в соответствии с </w:t>
      </w:r>
      <w:hyperlink w:history="0" w:anchor="P313" w:tooltip="ПРАВИЛА">
        <w:r>
          <w:rPr>
            <w:sz w:val="20"/>
            <w:color w:val="0000ff"/>
          </w:rPr>
          <w:t xml:space="preserve">Правилами</w:t>
        </w:r>
      </w:hyperlink>
      <w:r>
        <w:rPr>
          <w:sz w:val="20"/>
        </w:rPr>
        <w:t xml:space="preserve"> реализации проекта "Активное долголетие" согласно приложению 1 к настоящему Порядку (далее соответственно - Проект, досуговое занятие).</w:t>
      </w:r>
    </w:p>
    <w:p>
      <w:pPr>
        <w:pStyle w:val="0"/>
        <w:spacing w:before="200" w:line-rule="auto"/>
        <w:ind w:firstLine="540"/>
        <w:jc w:val="both"/>
      </w:pPr>
      <w:r>
        <w:rPr>
          <w:sz w:val="20"/>
        </w:rPr>
        <w:t xml:space="preserve">1.4. Для реализации Проекта в текущем году распоряжением руководителя Администрации устанавливаются:</w:t>
      </w:r>
    </w:p>
    <w:p>
      <w:pPr>
        <w:pStyle w:val="0"/>
        <w:spacing w:before="200" w:line-rule="auto"/>
        <w:ind w:firstLine="540"/>
        <w:jc w:val="both"/>
      </w:pPr>
      <w:r>
        <w:rPr>
          <w:sz w:val="20"/>
        </w:rPr>
        <w:t xml:space="preserve">предельный объем досуговых занятий по каждому муниципальному (городскому) округу в человеко-часах;</w:t>
      </w:r>
    </w:p>
    <w:p>
      <w:pPr>
        <w:pStyle w:val="0"/>
        <w:jc w:val="both"/>
      </w:pPr>
      <w:r>
        <w:rPr>
          <w:sz w:val="20"/>
        </w:rPr>
        <w:t xml:space="preserve">(в ред. </w:t>
      </w:r>
      <w:hyperlink w:history="0" r:id="rId19"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30.11.2022 N 1017-п)</w:t>
      </w:r>
    </w:p>
    <w:p>
      <w:pPr>
        <w:pStyle w:val="0"/>
        <w:spacing w:before="200" w:line-rule="auto"/>
        <w:ind w:firstLine="540"/>
        <w:jc w:val="both"/>
      </w:pPr>
      <w:r>
        <w:rPr>
          <w:sz w:val="20"/>
        </w:rPr>
        <w:t xml:space="preserve">порядок формирования предельного объема досуговых занятий по каждому муниципальному (городскому) округу;</w:t>
      </w:r>
    </w:p>
    <w:p>
      <w:pPr>
        <w:pStyle w:val="0"/>
        <w:jc w:val="both"/>
      </w:pPr>
      <w:r>
        <w:rPr>
          <w:sz w:val="20"/>
        </w:rPr>
        <w:t xml:space="preserve">(в ред. </w:t>
      </w:r>
      <w:hyperlink w:history="0" r:id="rId20"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30.11.2022 N 1017-п)</w:t>
      </w:r>
    </w:p>
    <w:p>
      <w:pPr>
        <w:pStyle w:val="0"/>
        <w:spacing w:before="200" w:line-rule="auto"/>
        <w:ind w:firstLine="540"/>
        <w:jc w:val="both"/>
      </w:pPr>
      <w:r>
        <w:rPr>
          <w:sz w:val="20"/>
        </w:rPr>
        <w:t xml:space="preserve">предельный размер субсидии по каждому муниципальному (городскому) округу, определяемый как произведение предельного объема досуговых занятий на размер платы за один человеко-час досугового занятия, установленный </w:t>
      </w:r>
      <w:hyperlink w:history="0" w:anchor="P175" w:tooltip="3.1. Субсидии предоставляются получателям субсидии в пределах общего объема средств на цель, предусмотренную пунктом 1.2 настоящего Порядка, в соответствии со сводной бюджетной росписью бюджета Пермского края на соответствующий финансовый год из расчета:">
        <w:r>
          <w:rPr>
            <w:sz w:val="20"/>
            <w:color w:val="0000ff"/>
          </w:rPr>
          <w:t xml:space="preserve">пунктом 3.1</w:t>
        </w:r>
      </w:hyperlink>
      <w:r>
        <w:rPr>
          <w:sz w:val="20"/>
        </w:rPr>
        <w:t xml:space="preserve"> настоящего Порядка.</w:t>
      </w:r>
    </w:p>
    <w:p>
      <w:pPr>
        <w:pStyle w:val="0"/>
        <w:jc w:val="both"/>
      </w:pPr>
      <w:r>
        <w:rPr>
          <w:sz w:val="20"/>
        </w:rPr>
        <w:t xml:space="preserve">(в ред. </w:t>
      </w:r>
      <w:hyperlink w:history="0" r:id="rId21"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30.11.2022 N 1017-п)</w:t>
      </w:r>
    </w:p>
    <w:p>
      <w:pPr>
        <w:pStyle w:val="0"/>
        <w:spacing w:before="200" w:line-rule="auto"/>
        <w:ind w:firstLine="540"/>
        <w:jc w:val="both"/>
      </w:pPr>
      <w:r>
        <w:rPr>
          <w:sz w:val="20"/>
        </w:rPr>
        <w:t xml:space="preserve">1.5.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и плановый период, является Администрация губернатора Пермского края (далее - Администрация).</w:t>
      </w:r>
    </w:p>
    <w:p>
      <w:pPr>
        <w:pStyle w:val="0"/>
        <w:spacing w:before="200" w:line-rule="auto"/>
        <w:ind w:firstLine="540"/>
        <w:jc w:val="both"/>
      </w:pPr>
      <w:r>
        <w:rPr>
          <w:sz w:val="20"/>
        </w:rPr>
        <w:t xml:space="preserve">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 бюджете Пермского края на очередной финансовый год и на плановый период (закона Пермского края о внесении изменений в закон Пермского края о бюджете Пермского края).</w:t>
      </w:r>
    </w:p>
    <w:p>
      <w:pPr>
        <w:pStyle w:val="0"/>
        <w:jc w:val="both"/>
      </w:pPr>
      <w:r>
        <w:rPr>
          <w:sz w:val="20"/>
        </w:rPr>
        <w:t xml:space="preserve">(п. 1.6 в ред. </w:t>
      </w:r>
      <w:hyperlink w:history="0" r:id="rId22"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30.11.2022 N 1017-п)</w:t>
      </w:r>
    </w:p>
    <w:p>
      <w:pPr>
        <w:pStyle w:val="0"/>
        <w:jc w:val="both"/>
      </w:pPr>
      <w:r>
        <w:rPr>
          <w:sz w:val="20"/>
        </w:rPr>
      </w:r>
    </w:p>
    <w:bookmarkStart w:id="60" w:name="P60"/>
    <w:bookmarkEnd w:id="60"/>
    <w:p>
      <w:pPr>
        <w:pStyle w:val="2"/>
        <w:outlineLvl w:val="1"/>
        <w:jc w:val="center"/>
      </w:pPr>
      <w:r>
        <w:rPr>
          <w:sz w:val="20"/>
        </w:rPr>
        <w:t xml:space="preserve">II. Порядок проведения отбора</w:t>
      </w:r>
    </w:p>
    <w:p>
      <w:pPr>
        <w:pStyle w:val="0"/>
        <w:jc w:val="both"/>
      </w:pPr>
      <w:r>
        <w:rPr>
          <w:sz w:val="20"/>
        </w:rPr>
      </w:r>
    </w:p>
    <w:p>
      <w:pPr>
        <w:pStyle w:val="0"/>
        <w:ind w:firstLine="540"/>
        <w:jc w:val="both"/>
      </w:pPr>
      <w:r>
        <w:rPr>
          <w:sz w:val="20"/>
        </w:rPr>
        <w:t xml:space="preserve">2.1. Способом проведения отбора является запрос предложений, проводимый по муниципальным (городским) округам на основании заявок, направленных некоммерческими организациями для участия в отборе, исходя из соответствия участника отбора критериям отбора (далее соответственно - отбор, участник отбора).</w:t>
      </w:r>
    </w:p>
    <w:p>
      <w:pPr>
        <w:pStyle w:val="0"/>
        <w:jc w:val="both"/>
      </w:pPr>
      <w:r>
        <w:rPr>
          <w:sz w:val="20"/>
        </w:rPr>
        <w:t xml:space="preserve">(в ред. </w:t>
      </w:r>
      <w:hyperlink w:history="0" r:id="rId23"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30.11.2022 N 1017-п)</w:t>
      </w:r>
    </w:p>
    <w:p>
      <w:pPr>
        <w:pStyle w:val="0"/>
        <w:spacing w:before="200" w:line-rule="auto"/>
        <w:ind w:firstLine="540"/>
        <w:jc w:val="both"/>
      </w:pPr>
      <w:r>
        <w:rPr>
          <w:sz w:val="20"/>
        </w:rPr>
        <w:t xml:space="preserve">2.2. Уполномоченным органом на организацию и проведение отбора является Администрация.</w:t>
      </w:r>
    </w:p>
    <w:p>
      <w:pPr>
        <w:pStyle w:val="0"/>
        <w:spacing w:before="200" w:line-rule="auto"/>
        <w:ind w:firstLine="540"/>
        <w:jc w:val="both"/>
      </w:pPr>
      <w:r>
        <w:rPr>
          <w:sz w:val="20"/>
        </w:rPr>
        <w:t xml:space="preserve">2.3. Администрация не позднее 5 календарных дней со дня издания руководителем Администрации распоряжения об установлении предельного объема досуговых занятий по муниципальным (городским) округам на текущий год в соответствии с настоящим Порядком размещает на едином портале и официальном сайте Администрации в информационно-телекоммуникационной сети "Интернет" по адресу </w:t>
      </w:r>
      <w:r>
        <w:rPr>
          <w:sz w:val="20"/>
        </w:rPr>
        <w:t xml:space="preserve">https://admin.permkrai.ru</w:t>
      </w:r>
      <w:r>
        <w:rPr>
          <w:sz w:val="20"/>
        </w:rPr>
        <w:t xml:space="preserve"> (далее - официальный сайт Администрации) объявление о проведении отбора, в котором указываются:</w:t>
      </w:r>
    </w:p>
    <w:p>
      <w:pPr>
        <w:pStyle w:val="0"/>
        <w:jc w:val="both"/>
      </w:pPr>
      <w:r>
        <w:rPr>
          <w:sz w:val="20"/>
        </w:rPr>
        <w:t xml:space="preserve">(в ред. </w:t>
      </w:r>
      <w:hyperlink w:history="0" r:id="rId24"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30.11.2022 N 1017-п)</w:t>
      </w:r>
    </w:p>
    <w:bookmarkStart w:id="67" w:name="P67"/>
    <w:bookmarkEnd w:id="67"/>
    <w:p>
      <w:pPr>
        <w:pStyle w:val="0"/>
        <w:spacing w:before="200" w:line-rule="auto"/>
        <w:ind w:firstLine="540"/>
        <w:jc w:val="both"/>
      </w:pPr>
      <w:r>
        <w:rPr>
          <w:sz w:val="20"/>
        </w:rPr>
        <w:t xml:space="preserve">2.3.1. дата окончания подачи заявок на предоставление субсидии из бюджета Пермского края социально ориентированным некоммерческим организациям, не являющимся государственными (муниципальными) учреждениями, на финансовое обеспечение затрат, связанных с проведением досуговых занятий при реализации проекта "Активное долголетие" (далее - заявка), участниками отбора, которая не может быть ранее 10 календарного дня, следующего за днем размещения объявления о проведении отбора;</w:t>
      </w:r>
    </w:p>
    <w:p>
      <w:pPr>
        <w:pStyle w:val="0"/>
        <w:jc w:val="both"/>
      </w:pPr>
      <w:r>
        <w:rPr>
          <w:sz w:val="20"/>
        </w:rPr>
        <w:t xml:space="preserve">(в ред. </w:t>
      </w:r>
      <w:hyperlink w:history="0" r:id="rId25"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30.11.2022 N 1017-п)</w:t>
      </w:r>
    </w:p>
    <w:p>
      <w:pPr>
        <w:pStyle w:val="0"/>
        <w:spacing w:before="200" w:line-rule="auto"/>
        <w:ind w:firstLine="540"/>
        <w:jc w:val="both"/>
      </w:pPr>
      <w:r>
        <w:rPr>
          <w:sz w:val="20"/>
        </w:rPr>
        <w:t xml:space="preserve">2.3.2. направления, по которым требуется проведение досуговых занятий;</w:t>
      </w:r>
    </w:p>
    <w:p>
      <w:pPr>
        <w:pStyle w:val="0"/>
        <w:spacing w:before="200" w:line-rule="auto"/>
        <w:ind w:firstLine="540"/>
        <w:jc w:val="both"/>
      </w:pPr>
      <w:r>
        <w:rPr>
          <w:sz w:val="20"/>
        </w:rPr>
        <w:t xml:space="preserve">2.3.3. предельный объем досуговых занятий с указанием муниципальных и городских округов Пермского края и сроки их проведения;</w:t>
      </w:r>
    </w:p>
    <w:p>
      <w:pPr>
        <w:pStyle w:val="0"/>
        <w:jc w:val="both"/>
      </w:pPr>
      <w:r>
        <w:rPr>
          <w:sz w:val="20"/>
        </w:rPr>
        <w:t xml:space="preserve">(в ред. </w:t>
      </w:r>
      <w:hyperlink w:history="0" r:id="rId26"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30.11.2022 N 1017-п)</w:t>
      </w:r>
    </w:p>
    <w:p>
      <w:pPr>
        <w:pStyle w:val="0"/>
        <w:spacing w:before="200" w:line-rule="auto"/>
        <w:ind w:firstLine="540"/>
        <w:jc w:val="both"/>
      </w:pPr>
      <w:r>
        <w:rPr>
          <w:sz w:val="20"/>
        </w:rPr>
        <w:t xml:space="preserve">2.3.4. наименование, место нахождения, почтовый адрес, адрес электронной почты Администрации;</w:t>
      </w:r>
    </w:p>
    <w:p>
      <w:pPr>
        <w:pStyle w:val="0"/>
        <w:spacing w:before="200" w:line-rule="auto"/>
        <w:ind w:firstLine="540"/>
        <w:jc w:val="both"/>
      </w:pPr>
      <w:r>
        <w:rPr>
          <w:sz w:val="20"/>
        </w:rPr>
        <w:t xml:space="preserve">2.3.5. результаты предоставления субсидии в соответствии с </w:t>
      </w:r>
      <w:hyperlink w:history="0" w:anchor="P221" w:tooltip="4.2. Результатом предоставления субсидии в период с даты заключения Соглашения по 31 декабря года, в котором была перечислена субсидия, являются:">
        <w:r>
          <w:rPr>
            <w:sz w:val="20"/>
            <w:color w:val="0000ff"/>
          </w:rPr>
          <w:t xml:space="preserve">пунктом 4.2</w:t>
        </w:r>
      </w:hyperlink>
      <w:r>
        <w:rPr>
          <w:sz w:val="20"/>
        </w:rPr>
        <w:t xml:space="preserve"> настоящего Порядка;</w:t>
      </w:r>
    </w:p>
    <w:p>
      <w:pPr>
        <w:pStyle w:val="0"/>
        <w:spacing w:before="200" w:line-rule="auto"/>
        <w:ind w:firstLine="540"/>
        <w:jc w:val="both"/>
      </w:pPr>
      <w:r>
        <w:rPr>
          <w:sz w:val="20"/>
        </w:rPr>
        <w:t xml:space="preserve">2.3.6. требования к участникам отбора (в соответствии с </w:t>
      </w:r>
      <w:hyperlink w:history="0" w:anchor="P81" w:tooltip="2.4. Устанавливаются следующие требования к участникам отбора:">
        <w:r>
          <w:rPr>
            <w:sz w:val="20"/>
            <w:color w:val="0000ff"/>
          </w:rPr>
          <w:t xml:space="preserve">пунктом 2.4</w:t>
        </w:r>
      </w:hyperlink>
      <w:r>
        <w:rPr>
          <w:sz w:val="20"/>
        </w:rP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2.3.7. порядок подачи заявок участниками отбора и требования, предъявляемые к форме и содержанию заявок, подаваемых участниками отбора (в соответствии с </w:t>
      </w:r>
      <w:hyperlink w:history="0" w:anchor="P94" w:tooltip="2.5. Для участия в отборе в течение срока, предусмотренного для подачи (приема) заявок, установленного в соответствии с пунктом 2.3.1 настоящего Порядка, участники отбора представляют в Администрацию на бумажном носителе заявку по форме согласно приложению 2 к настоящему Порядку с приложением:">
        <w:r>
          <w:rPr>
            <w:sz w:val="20"/>
            <w:color w:val="0000ff"/>
          </w:rPr>
          <w:t xml:space="preserve">пунктами 2.5</w:t>
        </w:r>
      </w:hyperlink>
      <w:r>
        <w:rPr>
          <w:sz w:val="20"/>
        </w:rPr>
        <w:t xml:space="preserve">, </w:t>
      </w:r>
      <w:hyperlink w:history="0" w:anchor="P106" w:tooltip="2.7. Заявка и прилагаемые к ней документы должны быть:">
        <w:r>
          <w:rPr>
            <w:sz w:val="20"/>
            <w:color w:val="0000ff"/>
          </w:rPr>
          <w:t xml:space="preserve">2.7</w:t>
        </w:r>
      </w:hyperlink>
      <w:r>
        <w:rPr>
          <w:sz w:val="20"/>
        </w:rPr>
        <w:t xml:space="preserve">-</w:t>
      </w:r>
      <w:hyperlink w:history="0" w:anchor="P110" w:tooltip="2.8. Заявка представляется на бумажном носителе и в электронном виде.">
        <w:r>
          <w:rPr>
            <w:sz w:val="20"/>
            <w:color w:val="0000ff"/>
          </w:rPr>
          <w:t xml:space="preserve">2.8</w:t>
        </w:r>
      </w:hyperlink>
      <w:r>
        <w:rPr>
          <w:sz w:val="20"/>
        </w:rPr>
        <w:t xml:space="preserve"> настоящего Порядка);</w:t>
      </w:r>
    </w:p>
    <w:p>
      <w:pPr>
        <w:pStyle w:val="0"/>
        <w:spacing w:before="200" w:line-rule="auto"/>
        <w:ind w:firstLine="540"/>
        <w:jc w:val="both"/>
      </w:pPr>
      <w:r>
        <w:rPr>
          <w:sz w:val="20"/>
        </w:rPr>
        <w:t xml:space="preserve">2.3.8. 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(в соответствии с </w:t>
      </w:r>
      <w:hyperlink w:history="0" w:anchor="P112" w:tooltip="2.10. Заявка может быть отозвана, в нее могут быть внесены изменения до окончания срока приема заявок путем направления представившим их участником отбора письменного уведомления в Администрацию.">
        <w:r>
          <w:rPr>
            <w:sz w:val="20"/>
            <w:color w:val="0000ff"/>
          </w:rPr>
          <w:t xml:space="preserve">пунктами 2.10</w:t>
        </w:r>
      </w:hyperlink>
      <w:r>
        <w:rPr>
          <w:sz w:val="20"/>
        </w:rPr>
        <w:t xml:space="preserve">, </w:t>
      </w:r>
      <w:hyperlink w:history="0" w:anchor="P114" w:tooltip="2.11. В случае необходимости внесения изменений в заявку участник отбора направляет уведомление, оформленное на официальном бланке участника отбора, с обязательным пояснением: &quot;Внесение изменений в заявку на предоставление субсидии из бюджета Пермского края социально ориентированной некоммерческой организации, не являющейся государственным (муниципальным) учреждением, на финансовое обеспечение затрат, связанных с проведением досуговых занятий при реализации проекта &quot;Активное долголетие&quot; в ________ году&quot;....">
        <w:r>
          <w:rPr>
            <w:sz w:val="20"/>
            <w:color w:val="0000ff"/>
          </w:rPr>
          <w:t xml:space="preserve">2.11</w:t>
        </w:r>
      </w:hyperlink>
      <w:r>
        <w:rPr>
          <w:sz w:val="20"/>
        </w:rPr>
        <w:t xml:space="preserve"> настоящего Порядка);</w:t>
      </w:r>
    </w:p>
    <w:p>
      <w:pPr>
        <w:pStyle w:val="0"/>
        <w:spacing w:before="200" w:line-rule="auto"/>
        <w:ind w:firstLine="540"/>
        <w:jc w:val="both"/>
      </w:pPr>
      <w:r>
        <w:rPr>
          <w:sz w:val="20"/>
        </w:rPr>
        <w:t xml:space="preserve">2.3.9. правила рассмотрения и оценки заявок участников отбора (в соответствии с </w:t>
      </w:r>
      <w:hyperlink w:history="0" w:anchor="P118" w:tooltip="2.13. Администрация с даты начала приема заявок, указанной в объявлении о проведении отбора, осуществляет прием заявок, регистрирует их в день поступления в журнале регистрации заявок на предоставление субсидии с указанием регистрационного номера заявки, даты и времени ее поступления.">
        <w:r>
          <w:rPr>
            <w:sz w:val="20"/>
            <w:color w:val="0000ff"/>
          </w:rPr>
          <w:t xml:space="preserve">пунктами 2.13</w:t>
        </w:r>
      </w:hyperlink>
      <w:r>
        <w:rPr>
          <w:sz w:val="20"/>
        </w:rPr>
        <w:t xml:space="preserve">-</w:t>
      </w:r>
      <w:hyperlink w:history="0" w:anchor="P156" w:tooltip="2.26. Администрация на основании протокола Комиссии принимает решение о предоставлении субсидии или об отказе в предоставлении субсидии.">
        <w:r>
          <w:rPr>
            <w:sz w:val="20"/>
            <w:color w:val="0000ff"/>
          </w:rPr>
          <w:t xml:space="preserve">2.26</w:t>
        </w:r>
      </w:hyperlink>
      <w:r>
        <w:rPr>
          <w:sz w:val="20"/>
        </w:rPr>
        <w:t xml:space="preserve"> настоящего Порядка);</w:t>
      </w:r>
    </w:p>
    <w:p>
      <w:pPr>
        <w:pStyle w:val="0"/>
        <w:spacing w:before="200" w:line-rule="auto"/>
        <w:ind w:firstLine="540"/>
        <w:jc w:val="both"/>
      </w:pPr>
      <w:r>
        <w:rPr>
          <w:sz w:val="20"/>
        </w:rPr>
        <w:t xml:space="preserve">2.3.10. порядок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w:t>
      </w:r>
      <w:hyperlink w:history="0" w:anchor="P115" w:tooltip="2.12. Участник отбора вправе направить в Администрацию обращение в свободной письменной форме о разъяснении положений объявления о проведении отбора начиная с даты размещения объявления о проведении отбора на официальном сайте Администрации и едином портале и не позднее чем за 5 календарных дней до даты окончания подачи (приема) заявок, указанной в объявлении о проведении отбора. Указанное обращение должно содержать информацию об адресе электронной почты участника отбора.">
        <w:r>
          <w:rPr>
            <w:sz w:val="20"/>
            <w:color w:val="0000ff"/>
          </w:rPr>
          <w:t xml:space="preserve">пунктом 2.12</w:t>
        </w:r>
      </w:hyperlink>
      <w:r>
        <w:rPr>
          <w:sz w:val="20"/>
        </w:rPr>
        <w:t xml:space="preserve"> настоящего Порядка);</w:t>
      </w:r>
    </w:p>
    <w:p>
      <w:pPr>
        <w:pStyle w:val="0"/>
        <w:spacing w:before="200" w:line-rule="auto"/>
        <w:ind w:firstLine="540"/>
        <w:jc w:val="both"/>
      </w:pPr>
      <w:r>
        <w:rPr>
          <w:sz w:val="20"/>
        </w:rPr>
        <w:t xml:space="preserve">2.3.11. срок, в течение которого некоммерческая организация - победитель отбора (далее - получатель субсидии) должна подписать соглашение о предоставлении субсидии (далее - Соглашение), и условия признания получателя субсидии уклонившимся от заключения Соглашения (в соответствии с </w:t>
      </w:r>
      <w:hyperlink w:history="0" w:anchor="P226" w:tooltip="4.3. На основании распоряжения руководителя Администрации, указанного в пункте 2.27 настоящего Порядка, Администрация в течение 10 рабочих дней обеспечивает формирование проекта Соглашения, его согласование и направляет Соглашение получателю субсидии нарочно или на адрес электронной почты, указанный в заявке.">
        <w:r>
          <w:rPr>
            <w:sz w:val="20"/>
            <w:color w:val="0000ff"/>
          </w:rPr>
          <w:t xml:space="preserve">пунктом 4.3</w:t>
        </w:r>
      </w:hyperlink>
      <w:r>
        <w:rPr>
          <w:sz w:val="20"/>
        </w:rPr>
        <w:t xml:space="preserve"> настоящего Порядка);</w:t>
      </w:r>
    </w:p>
    <w:p>
      <w:pPr>
        <w:pStyle w:val="0"/>
        <w:spacing w:before="200" w:line-rule="auto"/>
        <w:ind w:firstLine="540"/>
        <w:jc w:val="both"/>
      </w:pPr>
      <w:r>
        <w:rPr>
          <w:sz w:val="20"/>
        </w:rPr>
        <w:t xml:space="preserve">2.3.12. даты размещения результатов отбора на едином портале, а также на официальном сайте Администрации (не позднее 14-го календарного дня, следующего за днем определения получателя субсидии).</w:t>
      </w:r>
    </w:p>
    <w:bookmarkStart w:id="81" w:name="P81"/>
    <w:bookmarkEnd w:id="81"/>
    <w:p>
      <w:pPr>
        <w:pStyle w:val="0"/>
        <w:spacing w:before="200" w:line-rule="auto"/>
        <w:ind w:firstLine="540"/>
        <w:jc w:val="both"/>
      </w:pPr>
      <w:r>
        <w:rPr>
          <w:sz w:val="20"/>
        </w:rPr>
        <w:t xml:space="preserve">2.4. Устанавливаются следующие требования к участникам отбора:</w:t>
      </w:r>
    </w:p>
    <w:p>
      <w:pPr>
        <w:pStyle w:val="0"/>
        <w:spacing w:before="200" w:line-rule="auto"/>
        <w:ind w:firstLine="540"/>
        <w:jc w:val="both"/>
      </w:pPr>
      <w:r>
        <w:rPr>
          <w:sz w:val="20"/>
        </w:rPr>
        <w:t xml:space="preserve">2.4.1. участником отбора могут быть социально ориентированные некоммерческие организации, созданные в форме общественных организаций (объединений), участниками которых являются ветераны Великой Отечественной войны; ветераны труда; дети защитников Отечества, погибших в годы Великой Отечественной войны;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осуществляющие свою деятельность на территории Пермского края;</w:t>
      </w:r>
    </w:p>
    <w:p>
      <w:pPr>
        <w:pStyle w:val="0"/>
        <w:spacing w:before="200" w:line-rule="auto"/>
        <w:ind w:firstLine="540"/>
        <w:jc w:val="both"/>
      </w:pPr>
      <w:r>
        <w:rPr>
          <w:sz w:val="20"/>
        </w:rPr>
        <w:t xml:space="preserve">2.4.2. у участника отбора на дату, не более чем на 30 календарных дней предшествующую дате подачи заявки:</w:t>
      </w:r>
    </w:p>
    <w:p>
      <w:pPr>
        <w:pStyle w:val="0"/>
        <w:jc w:val="both"/>
      </w:pPr>
      <w:r>
        <w:rPr>
          <w:sz w:val="20"/>
        </w:rPr>
        <w:t xml:space="preserve">(в ред. </w:t>
      </w:r>
      <w:hyperlink w:history="0" r:id="rId27" w:tooltip="Постановление Правительства Пермского края от 26.07.2023 N 560-п &quot;О внесении изменений в Порядок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реализацию проекта &quot;Активное долголетие&quot;, утвержденный постановлением Правительства Пермского края от 02 февраля 2022 г. N 84-п&quot; {КонсультантПлюс}">
        <w:r>
          <w:rPr>
            <w:sz w:val="20"/>
            <w:color w:val="0000ff"/>
          </w:rPr>
          <w:t xml:space="preserve">Постановления</w:t>
        </w:r>
      </w:hyperlink>
      <w:r>
        <w:rPr>
          <w:sz w:val="20"/>
        </w:rPr>
        <w:t xml:space="preserve"> Правительства Пермского края от 26.07.2023 N 560-п)</w:t>
      </w:r>
    </w:p>
    <w:p>
      <w:pPr>
        <w:pStyle w:val="0"/>
        <w:spacing w:before="200" w:line-rule="auto"/>
        <w:ind w:firstLine="540"/>
        <w:jc w:val="both"/>
      </w:pPr>
      <w:r>
        <w:rPr>
          <w:sz w:val="20"/>
        </w:rPr>
        <w:t xml:space="preserve">2.4.2.1.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2.4.2.2. должна отсутствовать просроченная задолженность по возврату в бюджет Пермского края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Пермским краем;</w:t>
      </w:r>
    </w:p>
    <w:p>
      <w:pPr>
        <w:pStyle w:val="0"/>
        <w:spacing w:before="200" w:line-rule="auto"/>
        <w:ind w:firstLine="540"/>
        <w:jc w:val="both"/>
      </w:pPr>
      <w:r>
        <w:rPr>
          <w:sz w:val="20"/>
        </w:rPr>
        <w:t xml:space="preserve">2.4.2.3. 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2.4.2.4. участник отбора не должен получать средства из бюджета Пермского края в соответствии с иными правовыми актами на цель, предусмотренную </w:t>
      </w:r>
      <w:hyperlink w:history="0" w:anchor="P46" w:tooltip="1.2. Субсидия предоставляется некоммерческим организациям в целях создания системы организации активного досуга граждан старшего поколения, расширения форм социальных коммуникаций и повышения жизненной активности указанной категории граждан.">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2.4.2.5. участник отбора не должен являться иностранным юридическим лицом, в том числе местом регистрации которого являются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 2.4.2.5 в ред. </w:t>
      </w:r>
      <w:hyperlink w:history="0" r:id="rId28" w:tooltip="Постановление Правительства Пермского края от 26.07.2023 N 560-п &quot;О внесении изменений в Порядок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реализацию проекта &quot;Активное долголетие&quot;, утвержденный постановлением Правительства Пермского края от 02 февраля 2022 г. N 84-п&quot; {КонсультантПлюс}">
        <w:r>
          <w:rPr>
            <w:sz w:val="20"/>
            <w:color w:val="0000ff"/>
          </w:rPr>
          <w:t xml:space="preserve">Постановления</w:t>
        </w:r>
      </w:hyperlink>
      <w:r>
        <w:rPr>
          <w:sz w:val="20"/>
        </w:rPr>
        <w:t xml:space="preserve"> Правительства Пермского края от 26.07.2023 N 560-п)</w:t>
      </w:r>
    </w:p>
    <w:bookmarkStart w:id="91" w:name="P91"/>
    <w:bookmarkEnd w:id="91"/>
    <w:p>
      <w:pPr>
        <w:pStyle w:val="0"/>
        <w:spacing w:before="200" w:line-rule="auto"/>
        <w:ind w:firstLine="540"/>
        <w:jc w:val="both"/>
      </w:pPr>
      <w:r>
        <w:rPr>
          <w:sz w:val="20"/>
        </w:rPr>
        <w:t xml:space="preserve">2.4.3. участник отбора должен иметь опыт проведения досуговых занятий, указанных в заявке;</w:t>
      </w:r>
    </w:p>
    <w:bookmarkStart w:id="92" w:name="P92"/>
    <w:bookmarkEnd w:id="92"/>
    <w:p>
      <w:pPr>
        <w:pStyle w:val="0"/>
        <w:spacing w:before="200" w:line-rule="auto"/>
        <w:ind w:firstLine="540"/>
        <w:jc w:val="both"/>
      </w:pPr>
      <w:r>
        <w:rPr>
          <w:sz w:val="20"/>
        </w:rPr>
        <w:t xml:space="preserve">2.4.4. участник отбора должен иметь соглашения с физическими и (или) юридическими лицами (далее - партнер), подтверждающие намерения партнера организовать сотрудничество с участником отбора в сфере проведения досуговых занятий на территории муниципального (городского) округа, указанного в заявке.</w:t>
      </w:r>
    </w:p>
    <w:p>
      <w:pPr>
        <w:pStyle w:val="0"/>
        <w:jc w:val="both"/>
      </w:pPr>
      <w:r>
        <w:rPr>
          <w:sz w:val="20"/>
        </w:rPr>
        <w:t xml:space="preserve">(в ред. </w:t>
      </w:r>
      <w:hyperlink w:history="0" r:id="rId29"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30.11.2022 N 1017-п)</w:t>
      </w:r>
    </w:p>
    <w:bookmarkStart w:id="94" w:name="P94"/>
    <w:bookmarkEnd w:id="94"/>
    <w:p>
      <w:pPr>
        <w:pStyle w:val="0"/>
        <w:spacing w:before="200" w:line-rule="auto"/>
        <w:ind w:firstLine="540"/>
        <w:jc w:val="both"/>
      </w:pPr>
      <w:r>
        <w:rPr>
          <w:sz w:val="20"/>
        </w:rPr>
        <w:t xml:space="preserve">2.5. Для участия в отборе в течение срока, предусмотренного для подачи (приема) заявок, установленного в соответствии с </w:t>
      </w:r>
      <w:hyperlink w:history="0" w:anchor="P67" w:tooltip="2.3.1. дата окончания подачи заявок на предоставление субсидии из бюджета Пермского края социально ориентированным некоммерческим организациям, не являющимся государственными (муниципальными) учреждениями, на финансовое обеспечение затрат, связанных с проведением досуговых занятий при реализации проекта &quot;Активное долголетие&quot; (далее - заявка), участниками отбора, которая не может быть ранее 10 календарного дня, следующего за днем размещения объявления о проведении отбора;">
        <w:r>
          <w:rPr>
            <w:sz w:val="20"/>
            <w:color w:val="0000ff"/>
          </w:rPr>
          <w:t xml:space="preserve">пунктом 2.3.1</w:t>
        </w:r>
      </w:hyperlink>
      <w:r>
        <w:rPr>
          <w:sz w:val="20"/>
        </w:rPr>
        <w:t xml:space="preserve"> настоящего Порядка, участники отбора представляют в Администрацию на бумажном носителе </w:t>
      </w:r>
      <w:hyperlink w:history="0" w:anchor="P469" w:tooltip="ЗАЯВКА">
        <w:r>
          <w:rPr>
            <w:sz w:val="20"/>
            <w:color w:val="0000ff"/>
          </w:rPr>
          <w:t xml:space="preserve">заявку</w:t>
        </w:r>
      </w:hyperlink>
      <w:r>
        <w:rPr>
          <w:sz w:val="20"/>
        </w:rPr>
        <w:t xml:space="preserve"> по форме согласно приложению 2 к настоящему Порядку с приложением:</w:t>
      </w:r>
    </w:p>
    <w:bookmarkStart w:id="95" w:name="P95"/>
    <w:bookmarkEnd w:id="95"/>
    <w:p>
      <w:pPr>
        <w:pStyle w:val="0"/>
        <w:spacing w:before="200" w:line-rule="auto"/>
        <w:ind w:firstLine="540"/>
        <w:jc w:val="both"/>
      </w:pPr>
      <w:r>
        <w:rPr>
          <w:sz w:val="20"/>
        </w:rPr>
        <w:t xml:space="preserve">2.5.1. копии устава участника отбора;</w:t>
      </w:r>
    </w:p>
    <w:p>
      <w:pPr>
        <w:pStyle w:val="0"/>
        <w:spacing w:before="200" w:line-rule="auto"/>
        <w:ind w:firstLine="540"/>
        <w:jc w:val="both"/>
      </w:pPr>
      <w:r>
        <w:rPr>
          <w:sz w:val="20"/>
        </w:rPr>
        <w:t xml:space="preserve">2.5.2. письменного согласия участника отбора на осуществление Администрацией и органами государственного финансового контроля проверок соблюдения им условий и порядка предоставления субсидии;</w:t>
      </w:r>
    </w:p>
    <w:p>
      <w:pPr>
        <w:pStyle w:val="0"/>
        <w:jc w:val="both"/>
      </w:pPr>
      <w:r>
        <w:rPr>
          <w:sz w:val="20"/>
        </w:rPr>
        <w:t xml:space="preserve">(в ред. </w:t>
      </w:r>
      <w:hyperlink w:history="0" r:id="rId30"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30.11.2022 N 1017-п)</w:t>
      </w:r>
    </w:p>
    <w:bookmarkStart w:id="98" w:name="P98"/>
    <w:bookmarkEnd w:id="98"/>
    <w:p>
      <w:pPr>
        <w:pStyle w:val="0"/>
        <w:spacing w:before="200" w:line-rule="auto"/>
        <w:ind w:firstLine="540"/>
        <w:jc w:val="both"/>
      </w:pPr>
      <w:r>
        <w:rPr>
          <w:sz w:val="20"/>
        </w:rPr>
        <w:t xml:space="preserve">2.5.3. копий документов, подтверждающих наличие у участника отбора опыта проведения досуговых занятий, указанных в заявке, и соглашений, подтверждающих намерения партнера (партнеров) организовать сотрудничество с участником отбора в сфере проведения досуговых занятий на территории муниципального (городского) округа, указанного в заявке, в соответствии с </w:t>
      </w:r>
      <w:hyperlink w:history="0" w:anchor="P91" w:tooltip="2.4.3. участник отбора должен иметь опыт проведения досуговых занятий, указанных в заявке;">
        <w:r>
          <w:rPr>
            <w:sz w:val="20"/>
            <w:color w:val="0000ff"/>
          </w:rPr>
          <w:t xml:space="preserve">пунктами 2.4.3</w:t>
        </w:r>
      </w:hyperlink>
      <w:r>
        <w:rPr>
          <w:sz w:val="20"/>
        </w:rPr>
        <w:t xml:space="preserve">, </w:t>
      </w:r>
      <w:hyperlink w:history="0" w:anchor="P92" w:tooltip="2.4.4. участник отбора должен иметь соглашения с физическими и (или) юридическими лицами (далее - партнер), подтверждающие намерения партнера организовать сотрудничество с участником отбора в сфере проведения досуговых занятий на территории муниципального (городского) округа, указанного в заявке.">
        <w:r>
          <w:rPr>
            <w:sz w:val="20"/>
            <w:color w:val="0000ff"/>
          </w:rPr>
          <w:t xml:space="preserve">2.4.4</w:t>
        </w:r>
      </w:hyperlink>
      <w:r>
        <w:rPr>
          <w:sz w:val="20"/>
        </w:rPr>
        <w:t xml:space="preserve"> настоящего Порядка.</w:t>
      </w:r>
    </w:p>
    <w:p>
      <w:pPr>
        <w:pStyle w:val="0"/>
        <w:jc w:val="both"/>
      </w:pPr>
      <w:r>
        <w:rPr>
          <w:sz w:val="20"/>
        </w:rPr>
        <w:t xml:space="preserve">(в ред. </w:t>
      </w:r>
      <w:hyperlink w:history="0" r:id="rId31"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30.11.2022 N 1017-п)</w:t>
      </w:r>
    </w:p>
    <w:bookmarkStart w:id="100" w:name="P100"/>
    <w:bookmarkEnd w:id="100"/>
    <w:p>
      <w:pPr>
        <w:pStyle w:val="0"/>
        <w:spacing w:before="200" w:line-rule="auto"/>
        <w:ind w:firstLine="540"/>
        <w:jc w:val="both"/>
      </w:pPr>
      <w:r>
        <w:rPr>
          <w:sz w:val="20"/>
        </w:rPr>
        <w:t xml:space="preserve">2.6. Администрация самостоятельно проверяет факт неполучения участниками отбора средств из бюджета Пермского края в соответствии с иными правовыми актами на цель, предусмотренную </w:t>
      </w:r>
      <w:hyperlink w:history="0" w:anchor="P46" w:tooltip="1.2. Субсидия предоставляется некоммерческим организациям в целях создания системы организации активного досуга граждан старшего поколения, расширения форм социальных коммуникаций и повышения жизненной активности указанной категории граждан.">
        <w:r>
          <w:rPr>
            <w:sz w:val="20"/>
            <w:color w:val="0000ff"/>
          </w:rPr>
          <w:t xml:space="preserve">пунктом 1.2</w:t>
        </w:r>
      </w:hyperlink>
      <w:r>
        <w:rPr>
          <w:sz w:val="20"/>
        </w:rPr>
        <w:t xml:space="preserve"> настоящего Порядка, и запрашивает у соответствующих органов в порядке межведомственного информационного взаимодействия:</w:t>
      </w:r>
    </w:p>
    <w:p>
      <w:pPr>
        <w:pStyle w:val="0"/>
        <w:spacing w:before="200" w:line-rule="auto"/>
        <w:ind w:firstLine="540"/>
        <w:jc w:val="both"/>
      </w:pPr>
      <w:r>
        <w:rPr>
          <w:sz w:val="20"/>
        </w:rPr>
        <w:t xml:space="preserve">2.6.1. документ, подтверждающий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более чем на 30 календарных дней предшествующую дате подачи заявки;</w:t>
      </w:r>
    </w:p>
    <w:p>
      <w:pPr>
        <w:pStyle w:val="0"/>
        <w:jc w:val="both"/>
      </w:pPr>
      <w:r>
        <w:rPr>
          <w:sz w:val="20"/>
        </w:rPr>
        <w:t xml:space="preserve">(в ред. </w:t>
      </w:r>
      <w:hyperlink w:history="0" r:id="rId32" w:tooltip="Постановление Правительства Пермского края от 26.07.2023 N 560-п &quot;О внесении изменений в Порядок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реализацию проекта &quot;Активное долголетие&quot;, утвержденный постановлением Правительства Пермского края от 02 февраля 2022 г. N 84-п&quot; {КонсультантПлюс}">
        <w:r>
          <w:rPr>
            <w:sz w:val="20"/>
            <w:color w:val="0000ff"/>
          </w:rPr>
          <w:t xml:space="preserve">Постановления</w:t>
        </w:r>
      </w:hyperlink>
      <w:r>
        <w:rPr>
          <w:sz w:val="20"/>
        </w:rPr>
        <w:t xml:space="preserve"> Правительства Пермского края от 26.07.2023 N 560-п)</w:t>
      </w:r>
    </w:p>
    <w:p>
      <w:pPr>
        <w:pStyle w:val="0"/>
        <w:spacing w:before="200" w:line-rule="auto"/>
        <w:ind w:firstLine="540"/>
        <w:jc w:val="both"/>
      </w:pPr>
      <w:r>
        <w:rPr>
          <w:sz w:val="20"/>
        </w:rPr>
        <w:t xml:space="preserve">2.6.2. выписку из Единого государственного реестра юридических лиц или сведения о юридическом лице, полученные с официального сайта Федеральной налоговой службы в информационно-телекоммуникационной сети "Интернет";</w:t>
      </w:r>
    </w:p>
    <w:p>
      <w:pPr>
        <w:pStyle w:val="0"/>
        <w:spacing w:before="200" w:line-rule="auto"/>
        <w:ind w:firstLine="540"/>
        <w:jc w:val="both"/>
      </w:pPr>
      <w:r>
        <w:rPr>
          <w:sz w:val="20"/>
        </w:rPr>
        <w:t xml:space="preserve">2.6.3. документ, подтверждающий наличие/отсутствие просроченной задолженности по возврату бюджет Пермского края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Пермским краем.</w:t>
      </w:r>
    </w:p>
    <w:p>
      <w:pPr>
        <w:pStyle w:val="0"/>
        <w:spacing w:before="200" w:line-rule="auto"/>
        <w:ind w:firstLine="540"/>
        <w:jc w:val="both"/>
      </w:pPr>
      <w:r>
        <w:rPr>
          <w:sz w:val="20"/>
        </w:rPr>
        <w:t xml:space="preserve">Участник отбора вправе представить в Администрацию документы (сведения), указанные в </w:t>
      </w:r>
      <w:hyperlink w:history="0" w:anchor="P100" w:tooltip="2.6. Администрация самостоятельно проверяет факт неполучения участниками отбора средств из бюджета Пермского края в соответствии с иными правовыми актами на цель, предусмотренную пунктом 1.2 настоящего Порядка, и запрашивает у соответствующих органов в порядке межведомственного информационного взаимодействия:">
        <w:r>
          <w:rPr>
            <w:sz w:val="20"/>
            <w:color w:val="0000ff"/>
          </w:rPr>
          <w:t xml:space="preserve">пункте 2.6</w:t>
        </w:r>
      </w:hyperlink>
      <w:r>
        <w:rPr>
          <w:sz w:val="20"/>
        </w:rPr>
        <w:t xml:space="preserve"> настоящего Порядка, по собственной инициативе.</w:t>
      </w:r>
    </w:p>
    <w:bookmarkStart w:id="106" w:name="P106"/>
    <w:bookmarkEnd w:id="106"/>
    <w:p>
      <w:pPr>
        <w:pStyle w:val="0"/>
        <w:spacing w:before="200" w:line-rule="auto"/>
        <w:ind w:firstLine="540"/>
        <w:jc w:val="both"/>
      </w:pPr>
      <w:r>
        <w:rPr>
          <w:sz w:val="20"/>
        </w:rPr>
        <w:t xml:space="preserve">2.7. Заявка и прилагаемые к ней документы должны быть:</w:t>
      </w:r>
    </w:p>
    <w:p>
      <w:pPr>
        <w:pStyle w:val="0"/>
        <w:spacing w:before="200" w:line-rule="auto"/>
        <w:ind w:firstLine="540"/>
        <w:jc w:val="both"/>
      </w:pPr>
      <w:r>
        <w:rPr>
          <w:sz w:val="20"/>
        </w:rPr>
        <w:t xml:space="preserve">2.7.1. выполнены с использованием технических средств, аккуратно, без исправлений, помарок, неустановленных сокращений и формулировок, допускающих двоякое толкование;</w:t>
      </w:r>
    </w:p>
    <w:p>
      <w:pPr>
        <w:pStyle w:val="0"/>
        <w:spacing w:before="200" w:line-rule="auto"/>
        <w:ind w:firstLine="540"/>
        <w:jc w:val="both"/>
      </w:pPr>
      <w:r>
        <w:rPr>
          <w:sz w:val="20"/>
        </w:rPr>
        <w:t xml:space="preserve">2.7.2. пронумерованы и прошиты, с обратной стороны заверены печатью (при наличии), подписаны руководителем участника отбора либо его представителем (с приложением документов, подтверждающих его полномочия в соответствии с законодательством);</w:t>
      </w:r>
    </w:p>
    <w:p>
      <w:pPr>
        <w:pStyle w:val="0"/>
        <w:spacing w:before="200" w:line-rule="auto"/>
        <w:ind w:firstLine="540"/>
        <w:jc w:val="both"/>
      </w:pPr>
      <w:r>
        <w:rPr>
          <w:sz w:val="20"/>
        </w:rPr>
        <w:t xml:space="preserve">2.7.3. представлены в Администрацию лично или почтовым отправлением на бумажном носителе в одном экземпляре с сопроводительным письмом.</w:t>
      </w:r>
    </w:p>
    <w:bookmarkStart w:id="110" w:name="P110"/>
    <w:bookmarkEnd w:id="110"/>
    <w:p>
      <w:pPr>
        <w:pStyle w:val="0"/>
        <w:spacing w:before="200" w:line-rule="auto"/>
        <w:ind w:firstLine="540"/>
        <w:jc w:val="both"/>
      </w:pPr>
      <w:r>
        <w:rPr>
          <w:sz w:val="20"/>
        </w:rPr>
        <w:t xml:space="preserve">2.8. Заявка представляется на бумажном носителе и в электронном виде.</w:t>
      </w:r>
    </w:p>
    <w:p>
      <w:pPr>
        <w:pStyle w:val="0"/>
        <w:spacing w:before="200" w:line-rule="auto"/>
        <w:ind w:firstLine="540"/>
        <w:jc w:val="both"/>
      </w:pPr>
      <w:r>
        <w:rPr>
          <w:sz w:val="20"/>
        </w:rPr>
        <w:t xml:space="preserve">2.9. Один участник отбора в рамках отбора подает не более одной заявки.</w:t>
      </w:r>
    </w:p>
    <w:bookmarkStart w:id="112" w:name="P112"/>
    <w:bookmarkEnd w:id="112"/>
    <w:p>
      <w:pPr>
        <w:pStyle w:val="0"/>
        <w:spacing w:before="200" w:line-rule="auto"/>
        <w:ind w:firstLine="540"/>
        <w:jc w:val="both"/>
      </w:pPr>
      <w:r>
        <w:rPr>
          <w:sz w:val="20"/>
        </w:rPr>
        <w:t xml:space="preserve">2.10. Заявка может быть отозвана, в нее могут быть внесены изменения до окончания срока приема заявок путем направления представившим их участником отбора письменного уведомления в Администрацию.</w:t>
      </w:r>
    </w:p>
    <w:p>
      <w:pPr>
        <w:pStyle w:val="0"/>
        <w:spacing w:before="200" w:line-rule="auto"/>
        <w:ind w:firstLine="540"/>
        <w:jc w:val="both"/>
      </w:pPr>
      <w:r>
        <w:rPr>
          <w:sz w:val="20"/>
        </w:rPr>
        <w:t xml:space="preserve">В случае отзыва участником отбора заявки в установленном порядке заявка и прилагаемые к ней документы подлежат возврату в течение двух рабочих дней со дня поступления письменного уведомления об отзыве, оформленного на официальном бланке участника отбора, о чем Администрация делает соответствующую запись в журнале регистрации заявок на предоставление субсидии.</w:t>
      </w:r>
    </w:p>
    <w:bookmarkStart w:id="114" w:name="P114"/>
    <w:bookmarkEnd w:id="114"/>
    <w:p>
      <w:pPr>
        <w:pStyle w:val="0"/>
        <w:spacing w:before="200" w:line-rule="auto"/>
        <w:ind w:firstLine="540"/>
        <w:jc w:val="both"/>
      </w:pPr>
      <w:r>
        <w:rPr>
          <w:sz w:val="20"/>
        </w:rPr>
        <w:t xml:space="preserve">2.11. В случае необходимости внесения изменений в заявку участник отбора направляет уведомление, оформленное на официальном бланке участника отбора, с обязательным пояснением: "Внесение изменений в заявку на предоставление субсидии из бюджета Пермского края социально ориентированной некоммерческой организации, не являющейся государственным (муниципальным) учреждением, на финансовое обеспечение затрат, связанных с проведением досуговых занятий при реализации проекта "Активное долголетие" в ________ году". В уведомлении приводится перечень изменений, вносимых в заявку. К уведомлению прилагаются документы, подтверждающие вносимые изменения (при необходимости). Изменения к заявке, представленные в установленном порядке, становятся ее неотъемлемой частью. Внесение изменений в заявку допускается один раз.</w:t>
      </w:r>
    </w:p>
    <w:bookmarkStart w:id="115" w:name="P115"/>
    <w:bookmarkEnd w:id="115"/>
    <w:p>
      <w:pPr>
        <w:pStyle w:val="0"/>
        <w:spacing w:before="200" w:line-rule="auto"/>
        <w:ind w:firstLine="540"/>
        <w:jc w:val="both"/>
      </w:pPr>
      <w:r>
        <w:rPr>
          <w:sz w:val="20"/>
        </w:rPr>
        <w:t xml:space="preserve">2.12. Участник отбора вправе направить в Администрацию обращение в свободной письменной форме о разъяснении положений объявления о проведении отбора начиная с даты размещения объявления о проведении отбора на официальном сайте Администрации и едином портале и не позднее чем за 5 календарных дней до даты окончания подачи (приема) заявок, указанной в объявлении о проведении отбора. Указанное обращение должно содержать информацию об адресе электронной почты участника отбора.</w:t>
      </w:r>
    </w:p>
    <w:p>
      <w:pPr>
        <w:pStyle w:val="0"/>
        <w:jc w:val="both"/>
      </w:pPr>
      <w:r>
        <w:rPr>
          <w:sz w:val="20"/>
        </w:rPr>
        <w:t xml:space="preserve">(в ред. </w:t>
      </w:r>
      <w:hyperlink w:history="0" r:id="rId33" w:tooltip="Постановление Правительства Пермского края от 26.07.2023 N 560-п &quot;О внесении изменений в Порядок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реализацию проекта &quot;Активное долголетие&quot;, утвержденный постановлением Правительства Пермского края от 02 февраля 2022 г. N 84-п&quot; {КонсультантПлюс}">
        <w:r>
          <w:rPr>
            <w:sz w:val="20"/>
            <w:color w:val="0000ff"/>
          </w:rPr>
          <w:t xml:space="preserve">Постановления</w:t>
        </w:r>
      </w:hyperlink>
      <w:r>
        <w:rPr>
          <w:sz w:val="20"/>
        </w:rPr>
        <w:t xml:space="preserve"> Правительства Пермского края от 26.07.2023 N 560-п)</w:t>
      </w:r>
    </w:p>
    <w:p>
      <w:pPr>
        <w:pStyle w:val="0"/>
        <w:spacing w:before="200" w:line-rule="auto"/>
        <w:ind w:firstLine="540"/>
        <w:jc w:val="both"/>
      </w:pPr>
      <w:r>
        <w:rPr>
          <w:sz w:val="20"/>
        </w:rPr>
        <w:t xml:space="preserve">Администрация в течение 3 календарных дней с даты поступления обращения дает разъяснения положений объявления о проведении отбора путем направления участнику отбора письменного ответа на адрес электронной почты, указанный в обращении.</w:t>
      </w:r>
    </w:p>
    <w:bookmarkStart w:id="118" w:name="P118"/>
    <w:bookmarkEnd w:id="118"/>
    <w:p>
      <w:pPr>
        <w:pStyle w:val="0"/>
        <w:spacing w:before="200" w:line-rule="auto"/>
        <w:ind w:firstLine="540"/>
        <w:jc w:val="both"/>
      </w:pPr>
      <w:r>
        <w:rPr>
          <w:sz w:val="20"/>
        </w:rPr>
        <w:t xml:space="preserve">2.13. Администрация с даты начала приема заявок, указанной в объявлении о проведении отбора, осуществляет прием заявок, регистрирует их в день поступления в журнале регистрации заявок на предоставление субсидии с указанием регистрационного номера заявки, даты и времени ее поступления.</w:t>
      </w:r>
    </w:p>
    <w:bookmarkStart w:id="119" w:name="P119"/>
    <w:bookmarkEnd w:id="119"/>
    <w:p>
      <w:pPr>
        <w:pStyle w:val="0"/>
        <w:spacing w:before="200" w:line-rule="auto"/>
        <w:ind w:firstLine="540"/>
        <w:jc w:val="both"/>
      </w:pPr>
      <w:r>
        <w:rPr>
          <w:sz w:val="20"/>
        </w:rPr>
        <w:t xml:space="preserve">2.14. Администрация в день регистрации заявок проверяет заявку и прилагаемые к ней документы на предмет соответствия требованиям </w:t>
      </w:r>
      <w:hyperlink w:history="0" w:anchor="P95" w:tooltip="2.5.1. копии устава участника отбора;">
        <w:r>
          <w:rPr>
            <w:sz w:val="20"/>
            <w:color w:val="0000ff"/>
          </w:rPr>
          <w:t xml:space="preserve">пунктов 2.5.1</w:t>
        </w:r>
      </w:hyperlink>
      <w:r>
        <w:rPr>
          <w:sz w:val="20"/>
        </w:rPr>
        <w:t xml:space="preserve">-</w:t>
      </w:r>
      <w:hyperlink w:history="0" w:anchor="P98" w:tooltip="2.5.3. копий документов, подтверждающих наличие у участника отбора опыта проведения досуговых занятий, указанных в заявке, и соглашений, подтверждающих намерения партнера (партнеров) организовать сотрудничество с участником отбора в сфере проведения досуговых занятий на территории муниципального (городского) округа, указанного в заявке, в соответствии с пунктами 2.4.3, 2.4.4 настоящего Порядка.">
        <w:r>
          <w:rPr>
            <w:sz w:val="20"/>
            <w:color w:val="0000ff"/>
          </w:rPr>
          <w:t xml:space="preserve">2.5.3</w:t>
        </w:r>
      </w:hyperlink>
      <w:r>
        <w:rPr>
          <w:sz w:val="20"/>
        </w:rPr>
        <w:t xml:space="preserve"> настоящего Порядка.</w:t>
      </w:r>
    </w:p>
    <w:bookmarkStart w:id="120" w:name="P120"/>
    <w:bookmarkEnd w:id="120"/>
    <w:p>
      <w:pPr>
        <w:pStyle w:val="0"/>
        <w:spacing w:before="200" w:line-rule="auto"/>
        <w:ind w:firstLine="540"/>
        <w:jc w:val="both"/>
      </w:pPr>
      <w:r>
        <w:rPr>
          <w:sz w:val="20"/>
        </w:rPr>
        <w:t xml:space="preserve">2.15. В случае непредставления участником отбора документов, предусмотренных </w:t>
      </w:r>
      <w:hyperlink w:history="0" w:anchor="P95" w:tooltip="2.5.1. копии устава участника отбора;">
        <w:r>
          <w:rPr>
            <w:sz w:val="20"/>
            <w:color w:val="0000ff"/>
          </w:rPr>
          <w:t xml:space="preserve">пунктами 2.5.1</w:t>
        </w:r>
      </w:hyperlink>
      <w:r>
        <w:rPr>
          <w:sz w:val="20"/>
        </w:rPr>
        <w:t xml:space="preserve">-</w:t>
      </w:r>
      <w:hyperlink w:history="0" w:anchor="P98" w:tooltip="2.5.3. копий документов, подтверждающих наличие у участника отбора опыта проведения досуговых занятий, указанных в заявке, и соглашений, подтверждающих намерения партнера (партнеров) организовать сотрудничество с участником отбора в сфере проведения досуговых занятий на территории муниципального (городского) округа, указанного в заявке, в соответствии с пунктами 2.4.3, 2.4.4 настоящего Порядка.">
        <w:r>
          <w:rPr>
            <w:sz w:val="20"/>
            <w:color w:val="0000ff"/>
          </w:rPr>
          <w:t xml:space="preserve">2.5.3</w:t>
        </w:r>
      </w:hyperlink>
      <w:r>
        <w:rPr>
          <w:sz w:val="20"/>
        </w:rPr>
        <w:t xml:space="preserve"> настоящего Порядка, Администрация в течение двух рабочих дней со дня регистрации заявки возвращает представленные документы в адрес представившего их участника отбора с указанием на отсутствие необходимых документов, делает соответствующую запись в журнале регистрации заявок на предоставление субсидии.</w:t>
      </w:r>
    </w:p>
    <w:p>
      <w:pPr>
        <w:pStyle w:val="0"/>
        <w:spacing w:before="200" w:line-rule="auto"/>
        <w:ind w:firstLine="540"/>
        <w:jc w:val="both"/>
      </w:pPr>
      <w:r>
        <w:rPr>
          <w:sz w:val="20"/>
        </w:rPr>
        <w:t xml:space="preserve">После устранения обстоятельств, послуживших основанием для возврата, участник отбора вправе повторно подать заявку и прилагаемые к ней документы в срок, указанный в объявлении о проведении отбора.</w:t>
      </w:r>
    </w:p>
    <w:p>
      <w:pPr>
        <w:pStyle w:val="0"/>
        <w:spacing w:before="200" w:line-rule="auto"/>
        <w:ind w:firstLine="540"/>
        <w:jc w:val="both"/>
      </w:pPr>
      <w:r>
        <w:rPr>
          <w:sz w:val="20"/>
        </w:rPr>
        <w:t xml:space="preserve">Повторно поданная заявка и прилагаемые к ней документы рассматриваются в соответствии с </w:t>
      </w:r>
      <w:hyperlink w:history="0" w:anchor="P119" w:tooltip="2.14. Администрация в день регистрации заявок проверяет заявку и прилагаемые к ней документы на предмет соответствия требованиям пунктов 2.5.1-2.5.3 настоящего Порядка.">
        <w:r>
          <w:rPr>
            <w:sz w:val="20"/>
            <w:color w:val="0000ff"/>
          </w:rPr>
          <w:t xml:space="preserve">пунктом 2.14</w:t>
        </w:r>
      </w:hyperlink>
      <w:r>
        <w:rPr>
          <w:sz w:val="20"/>
        </w:rPr>
        <w:t xml:space="preserve"> настоящего Порядка, </w:t>
      </w:r>
      <w:hyperlink w:history="0" w:anchor="P120" w:tooltip="2.15. В случае непредставления участником отбора документов, предусмотренных пунктами 2.5.1-2.5.3 настоящего Порядка, Администрация в течение двух рабочих дней со дня регистрации заявки возвращает представленные документы в адрес представившего их участника отбора с указанием на отсутствие необходимых документов, делает соответствующую запись в журнале регистрации заявок на предоставление субсидии.">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2.16. Для проведения отбора Администрацией создается комиссия по отбору (далее - Комиссия).</w:t>
      </w:r>
    </w:p>
    <w:p>
      <w:pPr>
        <w:pStyle w:val="0"/>
        <w:spacing w:before="200" w:line-rule="auto"/>
        <w:ind w:firstLine="540"/>
        <w:jc w:val="both"/>
      </w:pPr>
      <w:r>
        <w:rPr>
          <w:sz w:val="20"/>
        </w:rPr>
        <w:t xml:space="preserve">2.17. Персональный состав и порядок работы Комиссии утверждаются распоряжением руководителя Администрации. Состав Комиссии формируется из числа государственных гражданских служащих Пермского края и членов общественного совета при Министерстве социального развития Пермского края. Комиссия состоит из председателя Комиссии, секретаря Комиссии и 4 членов Комиссии. Секретарь Комиссии ведет протокол заседания Комиссии и не принимает участие в рассмотрении, проверке и оценке заявок и прилагаемых к ней документов, представленных участниками отбора.</w:t>
      </w:r>
    </w:p>
    <w:p>
      <w:pPr>
        <w:pStyle w:val="0"/>
        <w:spacing w:before="200" w:line-rule="auto"/>
        <w:ind w:firstLine="540"/>
        <w:jc w:val="both"/>
      </w:pPr>
      <w:r>
        <w:rPr>
          <w:sz w:val="20"/>
        </w:rPr>
        <w:t xml:space="preserve">2.18. В течение 5 рабочих дней со дня окончания приема заявок Администрация передает их на рассмотрение Комиссии.</w:t>
      </w:r>
    </w:p>
    <w:p>
      <w:pPr>
        <w:pStyle w:val="0"/>
        <w:spacing w:before="200" w:line-rule="auto"/>
        <w:ind w:firstLine="540"/>
        <w:jc w:val="both"/>
      </w:pPr>
      <w:r>
        <w:rPr>
          <w:sz w:val="20"/>
        </w:rPr>
        <w:t xml:space="preserve">2.19. Рассмотрение заявок и прилагаемых к ним документов осуществляется Комиссией в два этапа: проверка и оценка заявок.</w:t>
      </w:r>
    </w:p>
    <w:p>
      <w:pPr>
        <w:pStyle w:val="0"/>
        <w:spacing w:before="200" w:line-rule="auto"/>
        <w:ind w:firstLine="540"/>
        <w:jc w:val="both"/>
      </w:pPr>
      <w:r>
        <w:rPr>
          <w:sz w:val="20"/>
        </w:rPr>
        <w:t xml:space="preserve">Общий срок рассмотрения Комиссией заявок не может превышать 10 рабочих дней со дня их поступления от Администрации.</w:t>
      </w:r>
    </w:p>
    <w:p>
      <w:pPr>
        <w:pStyle w:val="0"/>
        <w:spacing w:before="200" w:line-rule="auto"/>
        <w:ind w:firstLine="540"/>
        <w:jc w:val="both"/>
      </w:pPr>
      <w:r>
        <w:rPr>
          <w:sz w:val="20"/>
        </w:rPr>
        <w:t xml:space="preserve">2.20. В течение общего срока рассмотрения заявок Комиссия организует проведение заседания, на котором:</w:t>
      </w:r>
    </w:p>
    <w:p>
      <w:pPr>
        <w:pStyle w:val="0"/>
        <w:spacing w:before="200" w:line-rule="auto"/>
        <w:ind w:firstLine="540"/>
        <w:jc w:val="both"/>
      </w:pPr>
      <w:r>
        <w:rPr>
          <w:sz w:val="20"/>
        </w:rPr>
        <w:t xml:space="preserve">2.20.1. проверяет представленные заявки и прилагаемые к ним документы на предмет их соответствия требованиям настоящего Порядка;</w:t>
      </w:r>
    </w:p>
    <w:p>
      <w:pPr>
        <w:pStyle w:val="0"/>
        <w:spacing w:before="200" w:line-rule="auto"/>
        <w:ind w:firstLine="540"/>
        <w:jc w:val="both"/>
      </w:pPr>
      <w:r>
        <w:rPr>
          <w:sz w:val="20"/>
        </w:rPr>
        <w:t xml:space="preserve">2.20.2. принимает решение о допуске заявок к этапу оценки либо об их отклонении.</w:t>
      </w:r>
    </w:p>
    <w:p>
      <w:pPr>
        <w:pStyle w:val="0"/>
        <w:spacing w:before="200" w:line-rule="auto"/>
        <w:ind w:firstLine="540"/>
        <w:jc w:val="both"/>
      </w:pPr>
      <w:r>
        <w:rPr>
          <w:sz w:val="20"/>
        </w:rPr>
        <w:t xml:space="preserve">2.21. Комиссия принимает решение об отклонении заявок в следующих случаях:</w:t>
      </w:r>
    </w:p>
    <w:p>
      <w:pPr>
        <w:pStyle w:val="0"/>
        <w:spacing w:before="200" w:line-rule="auto"/>
        <w:ind w:firstLine="540"/>
        <w:jc w:val="both"/>
      </w:pPr>
      <w:r>
        <w:rPr>
          <w:sz w:val="20"/>
        </w:rPr>
        <w:t xml:space="preserve">2.21.1. несоответствие участника отбора требованиям, установленным в </w:t>
      </w:r>
      <w:hyperlink w:history="0" w:anchor="P81" w:tooltip="2.4. Устанавливаются следующие требования к участникам отбора:">
        <w:r>
          <w:rPr>
            <w:sz w:val="20"/>
            <w:color w:val="0000ff"/>
          </w:rPr>
          <w:t xml:space="preserve">пункте 2.4</w:t>
        </w:r>
      </w:hyperlink>
      <w:r>
        <w:rPr>
          <w:sz w:val="20"/>
        </w:rPr>
        <w:t xml:space="preserve"> настоящего Порядка;</w:t>
      </w:r>
    </w:p>
    <w:p>
      <w:pPr>
        <w:pStyle w:val="0"/>
        <w:spacing w:before="200" w:line-rule="auto"/>
        <w:ind w:firstLine="540"/>
        <w:jc w:val="both"/>
      </w:pPr>
      <w:r>
        <w:rPr>
          <w:sz w:val="20"/>
        </w:rPr>
        <w:t xml:space="preserve">2.21.2. несоответствие представленных участником отбора документов требованиям, установленным </w:t>
      </w:r>
      <w:hyperlink w:history="0" w:anchor="P94" w:tooltip="2.5. Для участия в отборе в течение срока, предусмотренного для подачи (приема) заявок, установленного в соответствии с пунктом 2.3.1 настоящего Порядка, участники отбора представляют в Администрацию на бумажном носителе заявку по форме согласно приложению 2 к настоящему Порядку с приложением:">
        <w:r>
          <w:rPr>
            <w:sz w:val="20"/>
            <w:color w:val="0000ff"/>
          </w:rPr>
          <w:t xml:space="preserve">пунктами 2.5</w:t>
        </w:r>
      </w:hyperlink>
      <w:r>
        <w:rPr>
          <w:sz w:val="20"/>
        </w:rPr>
        <w:t xml:space="preserve">, </w:t>
      </w:r>
      <w:hyperlink w:history="0" w:anchor="P106" w:tooltip="2.7. Заявка и прилагаемые к ней документы должны быть:">
        <w:r>
          <w:rPr>
            <w:sz w:val="20"/>
            <w:color w:val="0000ff"/>
          </w:rPr>
          <w:t xml:space="preserve">2.7</w:t>
        </w:r>
      </w:hyperlink>
      <w:r>
        <w:rPr>
          <w:sz w:val="20"/>
        </w:rPr>
        <w:t xml:space="preserve">-</w:t>
      </w:r>
      <w:hyperlink w:history="0" w:anchor="P110" w:tooltip="2.8. Заявка представляется на бумажном носителе и в электронном виде.">
        <w:r>
          <w:rPr>
            <w:sz w:val="20"/>
            <w:color w:val="0000ff"/>
          </w:rPr>
          <w:t xml:space="preserve">2.8</w:t>
        </w:r>
      </w:hyperlink>
      <w:r>
        <w:rPr>
          <w:sz w:val="20"/>
        </w:rPr>
        <w:t xml:space="preserve"> настоящего Порядка;</w:t>
      </w:r>
    </w:p>
    <w:p>
      <w:pPr>
        <w:pStyle w:val="0"/>
        <w:spacing w:before="200" w:line-rule="auto"/>
        <w:ind w:firstLine="540"/>
        <w:jc w:val="both"/>
      </w:pPr>
      <w:r>
        <w:rPr>
          <w:sz w:val="20"/>
        </w:rPr>
        <w:t xml:space="preserve">2.21.3. недостоверность представленной участником отбора информации, в том числе информации о местонахождении и адресе юридического лица;</w:t>
      </w:r>
    </w:p>
    <w:p>
      <w:pPr>
        <w:pStyle w:val="0"/>
        <w:spacing w:before="200" w:line-rule="auto"/>
        <w:ind w:firstLine="540"/>
        <w:jc w:val="both"/>
      </w:pPr>
      <w:r>
        <w:rPr>
          <w:sz w:val="20"/>
        </w:rPr>
        <w:t xml:space="preserve">2.21.4. подача участником отбора двух и более заявок в рамках одного отбора;</w:t>
      </w:r>
    </w:p>
    <w:p>
      <w:pPr>
        <w:pStyle w:val="0"/>
        <w:spacing w:before="200" w:line-rule="auto"/>
        <w:ind w:firstLine="540"/>
        <w:jc w:val="both"/>
      </w:pPr>
      <w:r>
        <w:rPr>
          <w:sz w:val="20"/>
        </w:rPr>
        <w:t xml:space="preserve">2.21.5. подача участником отбора заявки после даты и (или) времени, определенных для подачи заявок.</w:t>
      </w:r>
    </w:p>
    <w:p>
      <w:pPr>
        <w:pStyle w:val="0"/>
        <w:spacing w:before="200" w:line-rule="auto"/>
        <w:ind w:firstLine="540"/>
        <w:jc w:val="both"/>
      </w:pPr>
      <w:r>
        <w:rPr>
          <w:sz w:val="20"/>
        </w:rPr>
        <w:t xml:space="preserve">2.22. После этапа проверки каждый член Комиссии оценивает допущенные к этапу оценки заявки путем присвоения баллов по </w:t>
      </w:r>
      <w:hyperlink w:history="0" w:anchor="P597" w:tooltip="КРИТЕРИИ ОТБОРА">
        <w:r>
          <w:rPr>
            <w:sz w:val="20"/>
            <w:color w:val="0000ff"/>
          </w:rPr>
          <w:t xml:space="preserve">критериям</w:t>
        </w:r>
      </w:hyperlink>
      <w:r>
        <w:rPr>
          <w:sz w:val="20"/>
        </w:rPr>
        <w:t xml:space="preserve"> отбора, установленным в приложении 3 к настоящему Порядку. Председатель Комиссии суммирует присвоенное членами Комиссии количество баллов по каждой заявке.</w:t>
      </w:r>
    </w:p>
    <w:p>
      <w:pPr>
        <w:pStyle w:val="0"/>
        <w:spacing w:before="200" w:line-rule="auto"/>
        <w:ind w:firstLine="540"/>
        <w:jc w:val="both"/>
      </w:pPr>
      <w:r>
        <w:rPr>
          <w:sz w:val="20"/>
        </w:rPr>
        <w:t xml:space="preserve">Этап оценки заявок Комиссия проводит сразу после этапа проверки на одном заседании.</w:t>
      </w:r>
    </w:p>
    <w:p>
      <w:pPr>
        <w:pStyle w:val="0"/>
        <w:spacing w:before="200" w:line-rule="auto"/>
        <w:ind w:firstLine="540"/>
        <w:jc w:val="both"/>
      </w:pPr>
      <w:r>
        <w:rPr>
          <w:sz w:val="20"/>
        </w:rPr>
        <w:t xml:space="preserve">2.23. Решения Комиссии о допуске заявок к этапу оценки, об отклонении заявок, о присвоении заявкам баллов членами Комиссии по критериям отбора и сумме баллов, присвоенной каждой заявке, допущенной к этапу оценки, оформляются протоколом рассмотрения заявок (далее - протокол), который подписывается председательствующим на заседании, секретарем и всеми присутствующими на заседании членами Комиссии. Протокол оформляет секретарь Комиссии.</w:t>
      </w:r>
    </w:p>
    <w:p>
      <w:pPr>
        <w:pStyle w:val="0"/>
        <w:spacing w:before="200" w:line-rule="auto"/>
        <w:ind w:firstLine="540"/>
        <w:jc w:val="both"/>
      </w:pPr>
      <w:r>
        <w:rPr>
          <w:sz w:val="20"/>
        </w:rPr>
        <w:t xml:space="preserve">Протокол должен содержать следующие сведения:</w:t>
      </w:r>
    </w:p>
    <w:p>
      <w:pPr>
        <w:pStyle w:val="0"/>
        <w:spacing w:before="200" w:line-rule="auto"/>
        <w:ind w:firstLine="540"/>
        <w:jc w:val="both"/>
      </w:pPr>
      <w:r>
        <w:rPr>
          <w:sz w:val="20"/>
        </w:rPr>
        <w:t xml:space="preserve">фамилии, имена, отчества, должности членов Комиссии, присутствующих при рассмотрении заявок;</w:t>
      </w:r>
    </w:p>
    <w:p>
      <w:pPr>
        <w:pStyle w:val="0"/>
        <w:spacing w:before="200" w:line-rule="auto"/>
        <w:ind w:firstLine="540"/>
        <w:jc w:val="both"/>
      </w:pPr>
      <w:r>
        <w:rPr>
          <w:sz w:val="20"/>
        </w:rPr>
        <w:t xml:space="preserve">наименования участников отбора;</w:t>
      </w:r>
    </w:p>
    <w:p>
      <w:pPr>
        <w:pStyle w:val="0"/>
        <w:spacing w:before="200" w:line-rule="auto"/>
        <w:ind w:firstLine="540"/>
        <w:jc w:val="both"/>
      </w:pPr>
      <w:r>
        <w:rPr>
          <w:sz w:val="20"/>
        </w:rPr>
        <w:t xml:space="preserve">решение о допуске заявки к этапу оценки либо отклонении заявки (с указанием причины отклонения);</w:t>
      </w:r>
    </w:p>
    <w:p>
      <w:pPr>
        <w:pStyle w:val="0"/>
        <w:spacing w:before="200" w:line-rule="auto"/>
        <w:ind w:firstLine="540"/>
        <w:jc w:val="both"/>
      </w:pPr>
      <w:r>
        <w:rPr>
          <w:sz w:val="20"/>
        </w:rPr>
        <w:t xml:space="preserve">решение о присвоении баллов по критериям отбора и сумме баллов, присвоенной каждой заявке, допущенной к оценке.</w:t>
      </w:r>
    </w:p>
    <w:bookmarkStart w:id="145" w:name="P145"/>
    <w:bookmarkEnd w:id="145"/>
    <w:p>
      <w:pPr>
        <w:pStyle w:val="0"/>
        <w:spacing w:before="200" w:line-rule="auto"/>
        <w:ind w:firstLine="540"/>
        <w:jc w:val="both"/>
      </w:pPr>
      <w:r>
        <w:rPr>
          <w:sz w:val="20"/>
        </w:rPr>
        <w:t xml:space="preserve">2.24. Протокол оформляется и подписывается в день проведения заседания Комиссии и не позднее одного рабочего дня, следующего за днем подписания, направляется в Администрацию.</w:t>
      </w:r>
    </w:p>
    <w:bookmarkStart w:id="146" w:name="P146"/>
    <w:bookmarkEnd w:id="146"/>
    <w:p>
      <w:pPr>
        <w:pStyle w:val="0"/>
        <w:spacing w:before="200" w:line-rule="auto"/>
        <w:ind w:firstLine="540"/>
        <w:jc w:val="both"/>
      </w:pPr>
      <w:r>
        <w:rPr>
          <w:sz w:val="20"/>
        </w:rPr>
        <w:t xml:space="preserve">2.25. Администрация в течение трех рабочих дней со дня получения протокола определяет перечень победителей в каждом муниципальном (городском) округе.</w:t>
      </w:r>
    </w:p>
    <w:p>
      <w:pPr>
        <w:pStyle w:val="0"/>
        <w:jc w:val="both"/>
      </w:pPr>
      <w:r>
        <w:rPr>
          <w:sz w:val="20"/>
        </w:rPr>
        <w:t xml:space="preserve">(в ред. </w:t>
      </w:r>
      <w:hyperlink w:history="0" r:id="rId34"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30.11.2022 N 1017-п)</w:t>
      </w:r>
    </w:p>
    <w:p>
      <w:pPr>
        <w:pStyle w:val="0"/>
        <w:spacing w:before="200" w:line-rule="auto"/>
        <w:ind w:firstLine="540"/>
        <w:jc w:val="both"/>
      </w:pPr>
      <w:r>
        <w:rPr>
          <w:sz w:val="20"/>
        </w:rPr>
        <w:t xml:space="preserve">Победителями отбора в каждом муниципальном (городском) округе признаются участники отбора, заявки которых набрали 30 и более баллов по критериям отбора.</w:t>
      </w:r>
    </w:p>
    <w:p>
      <w:pPr>
        <w:pStyle w:val="0"/>
        <w:jc w:val="both"/>
      </w:pPr>
      <w:r>
        <w:rPr>
          <w:sz w:val="20"/>
        </w:rPr>
        <w:t xml:space="preserve">(в ред. </w:t>
      </w:r>
      <w:hyperlink w:history="0" r:id="rId35"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30.11.2022 N 1017-п)</w:t>
      </w:r>
    </w:p>
    <w:p>
      <w:pPr>
        <w:pStyle w:val="0"/>
        <w:spacing w:before="200" w:line-rule="auto"/>
        <w:ind w:firstLine="540"/>
        <w:jc w:val="both"/>
      </w:pPr>
      <w:r>
        <w:rPr>
          <w:sz w:val="20"/>
        </w:rPr>
        <w:t xml:space="preserve">В случае если для участия в отборе подана только одна заявка по муниципальному (городскому) округу, ее рассмотрение осуществляется в соответствии с </w:t>
      </w:r>
      <w:hyperlink w:history="0" w:anchor="P118" w:tooltip="2.13. Администрация с даты начала приема заявок, указанной в объявлении о проведении отбора, осуществляет прием заявок, регистрирует их в день поступления в журнале регистрации заявок на предоставление субсидии с указанием регистрационного номера заявки, даты и времени ее поступления.">
        <w:r>
          <w:rPr>
            <w:sz w:val="20"/>
            <w:color w:val="0000ff"/>
          </w:rPr>
          <w:t xml:space="preserve">пунктами 2.13</w:t>
        </w:r>
      </w:hyperlink>
      <w:r>
        <w:rPr>
          <w:sz w:val="20"/>
        </w:rPr>
        <w:t xml:space="preserve">-</w:t>
      </w:r>
      <w:hyperlink w:history="0" w:anchor="P145" w:tooltip="2.24. Протокол оформляется и подписывается в день проведения заседания Комиссии и не позднее одного рабочего дня, следующего за днем подписания, направляется в Администрацию.">
        <w:r>
          <w:rPr>
            <w:sz w:val="20"/>
            <w:color w:val="0000ff"/>
          </w:rPr>
          <w:t xml:space="preserve">2.24</w:t>
        </w:r>
      </w:hyperlink>
      <w:r>
        <w:rPr>
          <w:sz w:val="20"/>
        </w:rPr>
        <w:t xml:space="preserve"> настоящего Порядка.</w:t>
      </w:r>
    </w:p>
    <w:p>
      <w:pPr>
        <w:pStyle w:val="0"/>
        <w:jc w:val="both"/>
      </w:pPr>
      <w:r>
        <w:rPr>
          <w:sz w:val="20"/>
        </w:rPr>
        <w:t xml:space="preserve">(в ред. </w:t>
      </w:r>
      <w:hyperlink w:history="0" r:id="rId36"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30.11.2022 N 1017-п)</w:t>
      </w:r>
    </w:p>
    <w:p>
      <w:pPr>
        <w:pStyle w:val="0"/>
        <w:spacing w:before="200" w:line-rule="auto"/>
        <w:ind w:firstLine="540"/>
        <w:jc w:val="both"/>
      </w:pPr>
      <w:r>
        <w:rPr>
          <w:sz w:val="20"/>
        </w:rPr>
        <w:t xml:space="preserve">Победителями отбора признаются участники отбора, представившие единственную заявку по муниципальному (городскому) округу, при условии соответствия участника отбора и заявки требованиям, установленным настоящим Порядком, и присвоения Комиссией баллов указанной заявке в количестве 30 и более.</w:t>
      </w:r>
    </w:p>
    <w:p>
      <w:pPr>
        <w:pStyle w:val="0"/>
        <w:jc w:val="both"/>
      </w:pPr>
      <w:r>
        <w:rPr>
          <w:sz w:val="20"/>
        </w:rPr>
        <w:t xml:space="preserve">(в ред. </w:t>
      </w:r>
      <w:hyperlink w:history="0" r:id="rId37"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30.11.2022 N 1017-п)</w:t>
      </w:r>
    </w:p>
    <w:p>
      <w:pPr>
        <w:pStyle w:val="0"/>
        <w:spacing w:before="200" w:line-rule="auto"/>
        <w:ind w:firstLine="540"/>
        <w:jc w:val="both"/>
      </w:pPr>
      <w:r>
        <w:rPr>
          <w:sz w:val="20"/>
        </w:rPr>
        <w:t xml:space="preserve">В случае если для участия в отборе по муниципальному (городскому) округу не представлено ни одной заявки, Администрация признает отбор по указанному муниципальному (городскому) округу несостоявшимся и объявляет повторное проведение отбора по указанному муниципальному (городскому) округу в соответствии с </w:t>
      </w:r>
      <w:hyperlink w:history="0" w:anchor="P60" w:tooltip="II. Порядок проведения отбора">
        <w:r>
          <w:rPr>
            <w:sz w:val="20"/>
            <w:color w:val="0000ff"/>
          </w:rPr>
          <w:t xml:space="preserve">разделом II</w:t>
        </w:r>
      </w:hyperlink>
      <w:r>
        <w:rPr>
          <w:sz w:val="20"/>
        </w:rPr>
        <w:t xml:space="preserve"> настоящего Порядка.</w:t>
      </w:r>
    </w:p>
    <w:p>
      <w:pPr>
        <w:pStyle w:val="0"/>
        <w:jc w:val="both"/>
      </w:pPr>
      <w:r>
        <w:rPr>
          <w:sz w:val="20"/>
        </w:rPr>
        <w:t xml:space="preserve">(в ред. </w:t>
      </w:r>
      <w:hyperlink w:history="0" r:id="rId38"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30.11.2022 N 1017-п)</w:t>
      </w:r>
    </w:p>
    <w:bookmarkStart w:id="156" w:name="P156"/>
    <w:bookmarkEnd w:id="156"/>
    <w:p>
      <w:pPr>
        <w:pStyle w:val="0"/>
        <w:spacing w:before="200" w:line-rule="auto"/>
        <w:ind w:firstLine="540"/>
        <w:jc w:val="both"/>
      </w:pPr>
      <w:r>
        <w:rPr>
          <w:sz w:val="20"/>
        </w:rPr>
        <w:t xml:space="preserve">2.26. Администрация на основании протокола Комиссии принимает решение о предоставлении субсидии или об отказе в предоставлении субсидии.</w:t>
      </w:r>
    </w:p>
    <w:p>
      <w:pPr>
        <w:pStyle w:val="0"/>
        <w:spacing w:before="200" w:line-rule="auto"/>
        <w:ind w:firstLine="540"/>
        <w:jc w:val="both"/>
      </w:pPr>
      <w:r>
        <w:rPr>
          <w:sz w:val="20"/>
        </w:rPr>
        <w:t xml:space="preserve">Размер субсидии победителям отбора определяется в соответствии с </w:t>
      </w:r>
      <w:hyperlink w:history="0" w:anchor="P177" w:tooltip="3.2. Субсидия предоставляется победителям отбора в размерах, определяемых по следующим формулам:">
        <w:r>
          <w:rPr>
            <w:sz w:val="20"/>
            <w:color w:val="0000ff"/>
          </w:rPr>
          <w:t xml:space="preserve">пунктом 3.2</w:t>
        </w:r>
      </w:hyperlink>
      <w:r>
        <w:rPr>
          <w:sz w:val="20"/>
        </w:rPr>
        <w:t xml:space="preserve"> настоящего Порядка.</w:t>
      </w:r>
    </w:p>
    <w:bookmarkStart w:id="158" w:name="P158"/>
    <w:bookmarkEnd w:id="158"/>
    <w:p>
      <w:pPr>
        <w:pStyle w:val="0"/>
        <w:spacing w:before="200" w:line-rule="auto"/>
        <w:ind w:firstLine="540"/>
        <w:jc w:val="both"/>
      </w:pPr>
      <w:r>
        <w:rPr>
          <w:sz w:val="20"/>
        </w:rPr>
        <w:t xml:space="preserve">2.27. Решение о предоставлении субсидии или об отказе в предоставлении субсидии оформляется распоряжением руководителя Администрации в течение 10 рабочих дней со дня получения протокола Комиссии.</w:t>
      </w:r>
    </w:p>
    <w:p>
      <w:pPr>
        <w:pStyle w:val="0"/>
        <w:spacing w:before="200" w:line-rule="auto"/>
        <w:ind w:firstLine="540"/>
        <w:jc w:val="both"/>
      </w:pPr>
      <w:r>
        <w:rPr>
          <w:sz w:val="20"/>
        </w:rPr>
        <w:t xml:space="preserve">Распоряжение руководителя Администрации о предоставлении субсидии должно содержать информацию о наименовании получателя субсидии, размере субсидии.</w:t>
      </w:r>
    </w:p>
    <w:p>
      <w:pPr>
        <w:pStyle w:val="0"/>
        <w:spacing w:before="200" w:line-rule="auto"/>
        <w:ind w:firstLine="540"/>
        <w:jc w:val="both"/>
      </w:pPr>
      <w:r>
        <w:rPr>
          <w:sz w:val="20"/>
        </w:rPr>
        <w:t xml:space="preserve">Распоряжение руководителя Администрации об отказе в предоставлении субсидии должно содержать наименование участника отбора, получившего отказ в предоставлении субсидии, основание отказа в соответствии с пунктом 2.28 настоящего Порядка.</w:t>
      </w:r>
    </w:p>
    <w:p>
      <w:pPr>
        <w:pStyle w:val="0"/>
        <w:spacing w:before="200" w:line-rule="auto"/>
        <w:ind w:firstLine="540"/>
        <w:jc w:val="both"/>
      </w:pPr>
      <w:r>
        <w:rPr>
          <w:sz w:val="20"/>
        </w:rPr>
        <w:t xml:space="preserve">2.28. Основаниями для отказа участникам отбора в предоставлении субсидии являются:</w:t>
      </w:r>
    </w:p>
    <w:p>
      <w:pPr>
        <w:pStyle w:val="0"/>
        <w:spacing w:before="200" w:line-rule="auto"/>
        <w:ind w:firstLine="540"/>
        <w:jc w:val="both"/>
      </w:pPr>
      <w:r>
        <w:rPr>
          <w:sz w:val="20"/>
        </w:rPr>
        <w:t xml:space="preserve">2.28.1. несоответствие представленных участником отбора документов требованиям, определенным в объявлении о проведении отбора,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2.28.2. установление факта недостоверности представленной участником отбора информации;</w:t>
      </w:r>
    </w:p>
    <w:p>
      <w:pPr>
        <w:pStyle w:val="0"/>
        <w:spacing w:before="200" w:line-rule="auto"/>
        <w:ind w:firstLine="540"/>
        <w:jc w:val="both"/>
      </w:pPr>
      <w:r>
        <w:rPr>
          <w:sz w:val="20"/>
        </w:rPr>
        <w:t xml:space="preserve">2.28.3. непризнание участника отбора победителем отбора;</w:t>
      </w:r>
    </w:p>
    <w:p>
      <w:pPr>
        <w:pStyle w:val="0"/>
        <w:spacing w:before="200" w:line-rule="auto"/>
        <w:ind w:firstLine="540"/>
        <w:jc w:val="both"/>
      </w:pPr>
      <w:r>
        <w:rPr>
          <w:sz w:val="20"/>
        </w:rPr>
        <w:t xml:space="preserve">2.28.4. недостаточность средств для предоставления субсидии в объеме в соответствии с заявкой.</w:t>
      </w:r>
    </w:p>
    <w:p>
      <w:pPr>
        <w:pStyle w:val="0"/>
        <w:spacing w:before="200" w:line-rule="auto"/>
        <w:ind w:firstLine="540"/>
        <w:jc w:val="both"/>
      </w:pPr>
      <w:r>
        <w:rPr>
          <w:sz w:val="20"/>
        </w:rPr>
        <w:t xml:space="preserve">2.29. Администрация не позднее 14-го календарного дня после принятия решения, указанного в </w:t>
      </w:r>
      <w:hyperlink w:history="0" w:anchor="P156" w:tooltip="2.26. Администрация на основании протокола Комиссии принимает решение о предоставлении субсидии или об отказе в предоставлении субсидии.">
        <w:r>
          <w:rPr>
            <w:sz w:val="20"/>
            <w:color w:val="0000ff"/>
          </w:rPr>
          <w:t xml:space="preserve">пункте 2.26</w:t>
        </w:r>
      </w:hyperlink>
      <w:r>
        <w:rPr>
          <w:sz w:val="20"/>
        </w:rPr>
        <w:t xml:space="preserve"> настоящего Порядка, обеспечивает размещение результатов отбора на едином портале, а также на официальном сайте Администрации, включая следующие сведения:</w:t>
      </w:r>
    </w:p>
    <w:p>
      <w:pPr>
        <w:pStyle w:val="0"/>
        <w:spacing w:before="200" w:line-rule="auto"/>
        <w:ind w:firstLine="540"/>
        <w:jc w:val="both"/>
      </w:pPr>
      <w:r>
        <w:rPr>
          <w:sz w:val="20"/>
        </w:rPr>
        <w:t xml:space="preserve">дата, время и место рассмотрения и оценки заявок;</w:t>
      </w:r>
    </w:p>
    <w:p>
      <w:pPr>
        <w:pStyle w:val="0"/>
        <w:spacing w:before="200" w:line-rule="auto"/>
        <w:ind w:firstLine="540"/>
        <w:jc w:val="both"/>
      </w:pPr>
      <w:r>
        <w:rPr>
          <w:sz w:val="20"/>
        </w:rPr>
        <w:t xml:space="preserve">информация об участниках отбора, заявки которых были рассмотрены;</w:t>
      </w:r>
    </w:p>
    <w:p>
      <w:pPr>
        <w:pStyle w:val="0"/>
        <w:spacing w:before="200" w:line-rule="auto"/>
        <w:ind w:firstLine="540"/>
        <w:jc w:val="both"/>
      </w:pPr>
      <w:r>
        <w:rPr>
          <w:sz w:val="20"/>
        </w:rPr>
        <w:t xml:space="preserve">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значения, присвоенные по каждому из критериев оценки, общее количество баллов, набранное каждым участником отбора, допущенным к оценке;</w:t>
      </w:r>
    </w:p>
    <w:p>
      <w:pPr>
        <w:pStyle w:val="0"/>
        <w:spacing w:before="200" w:line-rule="auto"/>
        <w:ind w:firstLine="540"/>
        <w:jc w:val="both"/>
      </w:pPr>
      <w:r>
        <w:rPr>
          <w:sz w:val="20"/>
        </w:rPr>
        <w:t xml:space="preserve">наименование получателей субсидии, с которыми заключается Соглашение, и размер предоставляемой им субсидии.</w:t>
      </w:r>
    </w:p>
    <w:p>
      <w:pPr>
        <w:pStyle w:val="0"/>
        <w:jc w:val="both"/>
      </w:pPr>
      <w:r>
        <w:rPr>
          <w:sz w:val="20"/>
        </w:rPr>
      </w:r>
    </w:p>
    <w:p>
      <w:pPr>
        <w:pStyle w:val="2"/>
        <w:outlineLvl w:val="1"/>
        <w:jc w:val="center"/>
      </w:pPr>
      <w:r>
        <w:rPr>
          <w:sz w:val="20"/>
        </w:rPr>
        <w:t xml:space="preserve">III. Определение объема субсидий</w:t>
      </w:r>
    </w:p>
    <w:p>
      <w:pPr>
        <w:pStyle w:val="0"/>
        <w:jc w:val="both"/>
      </w:pPr>
      <w:r>
        <w:rPr>
          <w:sz w:val="20"/>
        </w:rPr>
      </w:r>
    </w:p>
    <w:bookmarkStart w:id="175" w:name="P175"/>
    <w:bookmarkEnd w:id="175"/>
    <w:p>
      <w:pPr>
        <w:pStyle w:val="0"/>
        <w:ind w:firstLine="540"/>
        <w:jc w:val="both"/>
      </w:pPr>
      <w:r>
        <w:rPr>
          <w:sz w:val="20"/>
        </w:rPr>
        <w:t xml:space="preserve">3.1. Субсидии предоставляются получателям субсидии в пределах общего объема средств на цель, предусмотренную </w:t>
      </w:r>
      <w:hyperlink w:history="0" w:anchor="P46" w:tooltip="1.2. Субсидия предоставляется некоммерческим организациям в целях создания системы организации активного досуга граждан старшего поколения, расширения форм социальных коммуникаций и повышения жизненной активности указанной категории граждан.">
        <w:r>
          <w:rPr>
            <w:sz w:val="20"/>
            <w:color w:val="0000ff"/>
          </w:rPr>
          <w:t xml:space="preserve">пунктом 1.2</w:t>
        </w:r>
      </w:hyperlink>
      <w:r>
        <w:rPr>
          <w:sz w:val="20"/>
        </w:rPr>
        <w:t xml:space="preserve"> настоящего Порядка, в соответствии со сводной бюджетной росписью бюджета Пермского края на соответствующий финансовый год из расчета:</w:t>
      </w:r>
    </w:p>
    <w:p>
      <w:pPr>
        <w:pStyle w:val="0"/>
        <w:spacing w:before="200" w:line-rule="auto"/>
        <w:ind w:firstLine="540"/>
        <w:jc w:val="both"/>
      </w:pPr>
      <w:r>
        <w:rPr>
          <w:sz w:val="20"/>
        </w:rPr>
        <w:t xml:space="preserve">65 рублей за один человеко-час досугового занятия, проведенного в соответствии со </w:t>
      </w:r>
      <w:hyperlink w:history="0" w:anchor="P661" w:tooltip="Стандарты досуговых занятий">
        <w:r>
          <w:rPr>
            <w:sz w:val="20"/>
            <w:color w:val="0000ff"/>
          </w:rPr>
          <w:t xml:space="preserve">Стандартом</w:t>
        </w:r>
      </w:hyperlink>
      <w:r>
        <w:rPr>
          <w:sz w:val="20"/>
        </w:rPr>
        <w:t xml:space="preserve"> досугового занятия согласно приложению 4 к настоящему Порядку.</w:t>
      </w:r>
    </w:p>
    <w:bookmarkStart w:id="177" w:name="P177"/>
    <w:bookmarkEnd w:id="177"/>
    <w:p>
      <w:pPr>
        <w:pStyle w:val="0"/>
        <w:spacing w:before="200" w:line-rule="auto"/>
        <w:ind w:firstLine="540"/>
        <w:jc w:val="both"/>
      </w:pPr>
      <w:r>
        <w:rPr>
          <w:sz w:val="20"/>
        </w:rPr>
        <w:t xml:space="preserve">3.2. Субсидия предоставляется победителям отбора в размерах, определяемых по следующим формулам:</w:t>
      </w:r>
    </w:p>
    <w:bookmarkStart w:id="178" w:name="P178"/>
    <w:bookmarkEnd w:id="178"/>
    <w:p>
      <w:pPr>
        <w:pStyle w:val="0"/>
        <w:spacing w:before="200" w:line-rule="auto"/>
        <w:ind w:firstLine="540"/>
        <w:jc w:val="both"/>
      </w:pPr>
      <w:r>
        <w:rPr>
          <w:sz w:val="20"/>
        </w:rPr>
        <w:t xml:space="preserve">3.2.1. в случае если в муниципальном (городском) округе определен единственный победитель отбора либо два и более победителей отбора при условии, если общий объем досуговых занятий, указанный в заявках победителей отбора, планируемый к проведению за счет субсидии на территории муниципального (городского) округа, не превышает предельный объем, установленный распоряжением руководителя Администрации для муниципального (городского) округа:</w:t>
      </w:r>
    </w:p>
    <w:p>
      <w:pPr>
        <w:pStyle w:val="0"/>
        <w:jc w:val="both"/>
      </w:pPr>
      <w:r>
        <w:rPr>
          <w:sz w:val="20"/>
        </w:rPr>
        <w:t xml:space="preserve">(в ред. </w:t>
      </w:r>
      <w:hyperlink w:history="0" r:id="rId39"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30.11.2022 N 1017-п)</w:t>
      </w:r>
    </w:p>
    <w:p>
      <w:pPr>
        <w:pStyle w:val="0"/>
        <w:jc w:val="both"/>
      </w:pPr>
      <w:r>
        <w:rPr>
          <w:sz w:val="20"/>
        </w:rPr>
      </w:r>
    </w:p>
    <w:p>
      <w:pPr>
        <w:pStyle w:val="0"/>
        <w:jc w:val="center"/>
      </w:pPr>
      <w:r>
        <w:rPr>
          <w:sz w:val="20"/>
        </w:rPr>
        <w:t xml:space="preserve">С</w:t>
      </w:r>
      <w:r>
        <w:rPr>
          <w:sz w:val="20"/>
          <w:vertAlign w:val="subscript"/>
        </w:rPr>
        <w:t xml:space="preserve">i</w:t>
      </w:r>
      <w:r>
        <w:rPr>
          <w:sz w:val="20"/>
        </w:rPr>
        <w:t xml:space="preserve"> = К</w:t>
      </w:r>
      <w:r>
        <w:rPr>
          <w:sz w:val="20"/>
          <w:vertAlign w:val="subscript"/>
        </w:rPr>
        <w:t xml:space="preserve">i</w:t>
      </w:r>
      <w:r>
        <w:rPr>
          <w:sz w:val="20"/>
        </w:rPr>
        <w:t xml:space="preserve"> x N,</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i</w:t>
      </w:r>
      <w:r>
        <w:rPr>
          <w:sz w:val="20"/>
        </w:rPr>
        <w:t xml:space="preserve"> - размер субсидии, предоставляемый победителю отбора;</w:t>
      </w:r>
    </w:p>
    <w:p>
      <w:pPr>
        <w:pStyle w:val="0"/>
        <w:spacing w:before="200" w:line-rule="auto"/>
        <w:ind w:firstLine="540"/>
        <w:jc w:val="both"/>
      </w:pPr>
      <w:r>
        <w:rPr>
          <w:sz w:val="20"/>
        </w:rPr>
        <w:t xml:space="preserve">K</w:t>
      </w:r>
      <w:r>
        <w:rPr>
          <w:sz w:val="20"/>
          <w:vertAlign w:val="subscript"/>
        </w:rPr>
        <w:t xml:space="preserve">i</w:t>
      </w:r>
      <w:r>
        <w:rPr>
          <w:sz w:val="20"/>
        </w:rPr>
        <w:t xml:space="preserve"> - объем досуговых занятий, указанный в заявке i-победителя отбора в муниципальном (городском) округе, но не более предельного объема, установленного распоряжением руководителя Администрации для муниципального (городского) округа, человеко-часов;</w:t>
      </w:r>
    </w:p>
    <w:p>
      <w:pPr>
        <w:pStyle w:val="0"/>
        <w:jc w:val="both"/>
      </w:pPr>
      <w:r>
        <w:rPr>
          <w:sz w:val="20"/>
        </w:rPr>
        <w:t xml:space="preserve">(в ред. </w:t>
      </w:r>
      <w:hyperlink w:history="0" r:id="rId40"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30.11.2022 N 1017-п)</w:t>
      </w:r>
    </w:p>
    <w:p>
      <w:pPr>
        <w:pStyle w:val="0"/>
        <w:spacing w:before="200" w:line-rule="auto"/>
        <w:ind w:firstLine="540"/>
        <w:jc w:val="both"/>
      </w:pPr>
      <w:r>
        <w:rPr>
          <w:sz w:val="20"/>
        </w:rPr>
        <w:t xml:space="preserve">N - норматив затрат за один человеко-час досугового занятия, указанный в </w:t>
      </w:r>
      <w:hyperlink w:history="0" w:anchor="P175" w:tooltip="3.1. Субсидии предоставляются получателям субсидии в пределах общего объема средств на цель, предусмотренную пунктом 1.2 настоящего Порядка, в соответствии со сводной бюджетной росписью бюджета Пермского края на соответствующий финансовый год из расчета:">
        <w:r>
          <w:rPr>
            <w:sz w:val="20"/>
            <w:color w:val="0000ff"/>
          </w:rPr>
          <w:t xml:space="preserve">пункте 3.1</w:t>
        </w:r>
      </w:hyperlink>
      <w:r>
        <w:rPr>
          <w:sz w:val="20"/>
        </w:rPr>
        <w:t xml:space="preserve"> настоящего Порядка;</w:t>
      </w:r>
    </w:p>
    <w:bookmarkStart w:id="188" w:name="P188"/>
    <w:bookmarkEnd w:id="188"/>
    <w:p>
      <w:pPr>
        <w:pStyle w:val="0"/>
        <w:spacing w:before="200" w:line-rule="auto"/>
        <w:ind w:firstLine="540"/>
        <w:jc w:val="both"/>
      </w:pPr>
      <w:r>
        <w:rPr>
          <w:sz w:val="20"/>
        </w:rPr>
        <w:t xml:space="preserve">3.2.2. в случае если в муниципальном (городском) округе определены два и более победителя отбора, при этом общий объем досуговых занятий, указанный в заявках победителей отбора, планируемый к проведению за счет субсидии на территории муниципального (городского) округа, превышает предельный объем, установленный распоряжением руководителя Администрации для муниципального (городского) округа:</w:t>
      </w:r>
    </w:p>
    <w:p>
      <w:pPr>
        <w:pStyle w:val="0"/>
        <w:jc w:val="both"/>
      </w:pPr>
      <w:r>
        <w:rPr>
          <w:sz w:val="20"/>
        </w:rPr>
      </w:r>
    </w:p>
    <w:p>
      <w:pPr>
        <w:pStyle w:val="0"/>
        <w:jc w:val="center"/>
      </w:pPr>
      <w:r>
        <w:rPr>
          <w:sz w:val="20"/>
        </w:rPr>
        <w:t xml:space="preserve">Ci = V x Pi x N,</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Ci - размер субсидии, предоставляемый i-победителю отбора;</w:t>
      </w:r>
    </w:p>
    <w:p>
      <w:pPr>
        <w:pStyle w:val="0"/>
        <w:spacing w:before="200" w:line-rule="auto"/>
        <w:ind w:firstLine="540"/>
        <w:jc w:val="both"/>
      </w:pPr>
      <w:r>
        <w:rPr>
          <w:sz w:val="20"/>
        </w:rPr>
        <w:t xml:space="preserve">V - предельный объем досуговых занятий, установленный распоряжением руководителя Администрации для муниципального (городского) округа, человеко-часов;</w:t>
      </w:r>
    </w:p>
    <w:p>
      <w:pPr>
        <w:pStyle w:val="0"/>
        <w:spacing w:before="200" w:line-rule="auto"/>
        <w:ind w:firstLine="540"/>
        <w:jc w:val="both"/>
      </w:pPr>
      <w:r>
        <w:rPr>
          <w:sz w:val="20"/>
        </w:rPr>
        <w:t xml:space="preserve">Pi - доля i-победителя отбора в общем объеме досуговых занятий, указанном в заявках всех победителей отбора в муниципальном (городском) округе;</w:t>
      </w:r>
    </w:p>
    <w:p>
      <w:pPr>
        <w:pStyle w:val="0"/>
        <w:spacing w:before="200" w:line-rule="auto"/>
        <w:ind w:firstLine="540"/>
        <w:jc w:val="both"/>
      </w:pPr>
      <w:r>
        <w:rPr>
          <w:sz w:val="20"/>
        </w:rPr>
        <w:t xml:space="preserve">N - норматив затрат за один человеко-час досугового занятия, указанный в </w:t>
      </w:r>
      <w:hyperlink w:history="0" w:anchor="P175" w:tooltip="3.1. Субсидии предоставляются получателям субсидии в пределах общего объема средств на цель, предусмотренную пунктом 1.2 настоящего Порядка, в соответствии со сводной бюджетной росписью бюджета Пермского края на соответствующий финансовый год из расчета:">
        <w:r>
          <w:rPr>
            <w:sz w:val="20"/>
            <w:color w:val="0000ff"/>
          </w:rPr>
          <w:t xml:space="preserve">пункте 3.1</w:t>
        </w:r>
      </w:hyperlink>
      <w:r>
        <w:rPr>
          <w:sz w:val="20"/>
        </w:rPr>
        <w:t xml:space="preserve"> настоящего Порядка;</w:t>
      </w:r>
    </w:p>
    <w:p>
      <w:pPr>
        <w:pStyle w:val="0"/>
        <w:jc w:val="both"/>
      </w:pPr>
      <w:r>
        <w:rPr>
          <w:sz w:val="20"/>
        </w:rPr>
      </w:r>
    </w:p>
    <w:p>
      <w:pPr>
        <w:pStyle w:val="0"/>
        <w:jc w:val="center"/>
      </w:pPr>
      <w:r>
        <w:rPr>
          <w:sz w:val="20"/>
        </w:rPr>
        <w:t xml:space="preserve">Pi = Ki / К,</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Pi - доля i-победителя отбора в общем объеме досуговых занятий, указанном в заявках всех победителей отбора в муниципальном (городском) округе;</w:t>
      </w:r>
    </w:p>
    <w:p>
      <w:pPr>
        <w:pStyle w:val="0"/>
        <w:spacing w:before="200" w:line-rule="auto"/>
        <w:ind w:firstLine="540"/>
        <w:jc w:val="both"/>
      </w:pPr>
      <w:r>
        <w:rPr>
          <w:sz w:val="20"/>
        </w:rPr>
        <w:t xml:space="preserve">Ki - объем досуговых занятий, указанный в заявке i-победителя отбора в муниципальном (городском) округе, человеко-часов;</w:t>
      </w:r>
    </w:p>
    <w:p>
      <w:pPr>
        <w:pStyle w:val="0"/>
        <w:spacing w:before="200" w:line-rule="auto"/>
        <w:ind w:firstLine="540"/>
        <w:jc w:val="both"/>
      </w:pPr>
      <w:r>
        <w:rPr>
          <w:sz w:val="20"/>
        </w:rPr>
        <w:t xml:space="preserve">К - общий объем досуговых занятий, указанный в заявках всех победителей отбора в муниципальном (городском) округе, человеко-часов.</w:t>
      </w:r>
    </w:p>
    <w:p>
      <w:pPr>
        <w:pStyle w:val="0"/>
        <w:jc w:val="both"/>
      </w:pPr>
      <w:r>
        <w:rPr>
          <w:sz w:val="20"/>
        </w:rPr>
        <w:t xml:space="preserve">(п. 3.2.2 в ред. </w:t>
      </w:r>
      <w:hyperlink w:history="0" r:id="rId41"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30.11.2022 N 1017-п)</w:t>
      </w:r>
    </w:p>
    <w:p>
      <w:pPr>
        <w:pStyle w:val="0"/>
        <w:spacing w:before="200" w:line-rule="auto"/>
        <w:ind w:firstLine="540"/>
        <w:jc w:val="both"/>
      </w:pPr>
      <w:r>
        <w:rPr>
          <w:sz w:val="20"/>
        </w:rPr>
        <w:t xml:space="preserve">3.3. Общий объем субсидии, предусмотренный на реализацию проекта "Активное долголетие" в соответствии со сводной бюджетной росписью бюджета Пермского края на соответствующий финансовый год, распределяется между победителями отбора в следующем порядке:</w:t>
      </w:r>
    </w:p>
    <w:p>
      <w:pPr>
        <w:pStyle w:val="0"/>
        <w:spacing w:before="200" w:line-rule="auto"/>
        <w:ind w:firstLine="540"/>
        <w:jc w:val="both"/>
      </w:pPr>
      <w:r>
        <w:rPr>
          <w:sz w:val="20"/>
        </w:rPr>
        <w:t xml:space="preserve">субсидия предоставляется победителям отбора, определенным в соответствии с </w:t>
      </w:r>
      <w:hyperlink w:history="0" w:anchor="P178" w:tooltip="3.2.1. в случае если в муниципальном (городском) округе определен единственный победитель отбора либо два и более победителей отбора при условии, если общий объем досуговых занятий, указанный в заявках победителей отбора, планируемый к проведению за счет субсидии на территории муниципального (городского) округа, не превышает предельный объем, установленный распоряжением руководителя Администрации для муниципального (городского) округа:">
        <w:r>
          <w:rPr>
            <w:sz w:val="20"/>
            <w:color w:val="0000ff"/>
          </w:rPr>
          <w:t xml:space="preserve">пунктом 3.2.1</w:t>
        </w:r>
      </w:hyperlink>
      <w:r>
        <w:rPr>
          <w:sz w:val="20"/>
        </w:rPr>
        <w:t xml:space="preserve"> настоящего Порядка, в размере, указанном в заявке победителя отбора, но не более предельного объема субсидии, установленного распоряжением руководителя Администрации для муниципального (городского) округа;</w:t>
      </w:r>
    </w:p>
    <w:p>
      <w:pPr>
        <w:pStyle w:val="0"/>
        <w:jc w:val="both"/>
      </w:pPr>
      <w:r>
        <w:rPr>
          <w:sz w:val="20"/>
        </w:rPr>
        <w:t xml:space="preserve">(в ред. </w:t>
      </w:r>
      <w:hyperlink w:history="0" r:id="rId42"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30.11.2022 N 1017-п)</w:t>
      </w:r>
    </w:p>
    <w:p>
      <w:pPr>
        <w:pStyle w:val="0"/>
        <w:spacing w:before="200" w:line-rule="auto"/>
        <w:ind w:firstLine="540"/>
        <w:jc w:val="both"/>
      </w:pPr>
      <w:r>
        <w:rPr>
          <w:sz w:val="20"/>
        </w:rPr>
        <w:t xml:space="preserve">субсидия предоставляется всем победителям отбора, определенным в соответствии с </w:t>
      </w:r>
      <w:hyperlink w:history="0" w:anchor="P146" w:tooltip="2.25. Администрация в течение трех рабочих дней со дня получения протокола определяет перечень победителей в каждом муниципальном (городском) округе.">
        <w:r>
          <w:rPr>
            <w:sz w:val="20"/>
            <w:color w:val="0000ff"/>
          </w:rPr>
          <w:t xml:space="preserve">пунктом 2.25</w:t>
        </w:r>
      </w:hyperlink>
      <w:r>
        <w:rPr>
          <w:sz w:val="20"/>
        </w:rPr>
        <w:t xml:space="preserve"> настоящего Порядка, в размере, определенном Администрацией соответствии с </w:t>
      </w:r>
      <w:hyperlink w:history="0" w:anchor="P188" w:tooltip="3.2.2. в случае если в муниципальном (городском) округе определены два и более победителя отбора, при этом общий объем досуговых занятий, указанный в заявках победителей отбора, планируемый к проведению за счет субсидии на территории муниципального (городского) округа, превышает предельный объем, установленный распоряжением руководителя Администрации для муниципального (городского) округа:">
        <w:r>
          <w:rPr>
            <w:sz w:val="20"/>
            <w:color w:val="0000ff"/>
          </w:rPr>
          <w:t xml:space="preserve">пунктом 3.2.2</w:t>
        </w:r>
      </w:hyperlink>
      <w:r>
        <w:rPr>
          <w:sz w:val="20"/>
        </w:rPr>
        <w:t xml:space="preserve"> настоящего Порядка.</w:t>
      </w:r>
    </w:p>
    <w:p>
      <w:pPr>
        <w:pStyle w:val="0"/>
        <w:jc w:val="both"/>
      </w:pPr>
      <w:r>
        <w:rPr>
          <w:sz w:val="20"/>
        </w:rPr>
      </w:r>
    </w:p>
    <w:p>
      <w:pPr>
        <w:pStyle w:val="2"/>
        <w:outlineLvl w:val="1"/>
        <w:jc w:val="center"/>
      </w:pPr>
      <w:r>
        <w:rPr>
          <w:sz w:val="20"/>
        </w:rPr>
        <w:t xml:space="preserve">IV. Условия и порядок предоставления субсидии</w:t>
      </w:r>
    </w:p>
    <w:p>
      <w:pPr>
        <w:pStyle w:val="0"/>
        <w:jc w:val="both"/>
      </w:pPr>
      <w:r>
        <w:rPr>
          <w:sz w:val="20"/>
        </w:rPr>
      </w:r>
    </w:p>
    <w:p>
      <w:pPr>
        <w:pStyle w:val="0"/>
        <w:ind w:firstLine="540"/>
        <w:jc w:val="both"/>
      </w:pPr>
      <w:r>
        <w:rPr>
          <w:sz w:val="20"/>
        </w:rPr>
        <w:t xml:space="preserve">4.1. Условиями предоставления субсидии являются:</w:t>
      </w:r>
    </w:p>
    <w:p>
      <w:pPr>
        <w:pStyle w:val="0"/>
        <w:spacing w:before="200" w:line-rule="auto"/>
        <w:ind w:firstLine="540"/>
        <w:jc w:val="both"/>
      </w:pPr>
      <w:r>
        <w:rPr>
          <w:sz w:val="20"/>
        </w:rPr>
        <w:t xml:space="preserve">4.1.1. расходование средств субсидии на цель, предусмотренную </w:t>
      </w:r>
      <w:hyperlink w:history="0" w:anchor="P46" w:tooltip="1.2. Субсидия предоставляется некоммерческим организациям в целях создания системы организации активного досуга граждан старшего поколения, расширения форм социальных коммуникаций и повышения жизненной активности указанной категории граждан.">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4.1.2. признание участника отбора получателем субсидии по результатам проведения отбора;</w:t>
      </w:r>
    </w:p>
    <w:p>
      <w:pPr>
        <w:pStyle w:val="0"/>
        <w:spacing w:before="200" w:line-rule="auto"/>
        <w:ind w:firstLine="540"/>
        <w:jc w:val="both"/>
      </w:pPr>
      <w:r>
        <w:rPr>
          <w:sz w:val="20"/>
        </w:rPr>
        <w:t xml:space="preserve">4.1.3. заключение между получателем субсидии и Администрацией Соглашения в соответствии с типовой формой, утвержденной Министерством финансов Пермского края;</w:t>
      </w:r>
    </w:p>
    <w:p>
      <w:pPr>
        <w:pStyle w:val="0"/>
        <w:spacing w:before="200" w:line-rule="auto"/>
        <w:ind w:firstLine="540"/>
        <w:jc w:val="both"/>
      </w:pPr>
      <w:r>
        <w:rPr>
          <w:sz w:val="20"/>
        </w:rPr>
        <w:t xml:space="preserve">4.1.4. согласие получателя субсидии на осуществление Администрацией в отношении него проверок соблюдения условий и порядка предоставления субсидий, в том числе в части достижения результата, а также на осуществление органами государственного финансового контроля проверок соблюдения условий и порядка предоставления субсидий в соответствии со </w:t>
      </w:r>
      <w:hyperlink w:history="0" r:id="rId43"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w:t>
      </w:r>
      <w:hyperlink w:history="0" r:id="rId44"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 а также включение таких положений в Соглашение;</w:t>
      </w:r>
    </w:p>
    <w:p>
      <w:pPr>
        <w:pStyle w:val="0"/>
        <w:jc w:val="both"/>
      </w:pPr>
      <w:r>
        <w:rPr>
          <w:sz w:val="20"/>
        </w:rPr>
        <w:t xml:space="preserve">(п. 4.1.4 в ред. </w:t>
      </w:r>
      <w:hyperlink w:history="0" r:id="rId45"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30.11.2022 N 1017-п)</w:t>
      </w:r>
    </w:p>
    <w:p>
      <w:pPr>
        <w:pStyle w:val="0"/>
        <w:spacing w:before="200" w:line-rule="auto"/>
        <w:ind w:firstLine="540"/>
        <w:jc w:val="both"/>
      </w:pPr>
      <w:r>
        <w:rPr>
          <w:sz w:val="20"/>
        </w:rPr>
        <w:t xml:space="preserve">4.1.5. соблюдение запрета на привлечение получателем субсидии для достижения цели, предусмотренной </w:t>
      </w:r>
      <w:hyperlink w:history="0" w:anchor="P46" w:tooltip="1.2. Субсидия предоставляется некоммерческим организациям в целях создания системы организации активного досуга граждан старшего поколения, расширения форм социальных коммуникаций и повышения жизненной активности указанной категории граждан.">
        <w:r>
          <w:rPr>
            <w:sz w:val="20"/>
            <w:color w:val="0000ff"/>
          </w:rPr>
          <w:t xml:space="preserve">пунктом 1.2</w:t>
        </w:r>
      </w:hyperlink>
      <w:r>
        <w:rPr>
          <w:sz w:val="20"/>
        </w:rPr>
        <w:t xml:space="preserve"> настоящего Порядка, других лиц, в том числе юридических лиц, за исключением выполнения данными лицами работ (услуг), необходимых получателю субсидии для достижения цели, указанной в </w:t>
      </w:r>
      <w:hyperlink w:history="0" w:anchor="P46" w:tooltip="1.2. Субсидия предоставляется некоммерческим организациям в целях создания системы организации активного досуга граждан старшего поколения, расширения форм социальных коммуникаций и повышения жизненной активности указанной категории граждан.">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4.1.6. соблюдение запрета на приобретение получателем субсидии - юридическим лицом за счет полученных из бюджета Пермского края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результатов предоставления субсидии, установленных настоящим Порядком.</w:t>
      </w:r>
    </w:p>
    <w:p>
      <w:pPr>
        <w:pStyle w:val="0"/>
        <w:jc w:val="both"/>
      </w:pPr>
      <w:r>
        <w:rPr>
          <w:sz w:val="20"/>
        </w:rPr>
        <w:t xml:space="preserve">(в ред. </w:t>
      </w:r>
      <w:hyperlink w:history="0" r:id="rId46"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30.11.2022 N 1017-п)</w:t>
      </w:r>
    </w:p>
    <w:bookmarkStart w:id="221" w:name="P221"/>
    <w:bookmarkEnd w:id="221"/>
    <w:p>
      <w:pPr>
        <w:pStyle w:val="0"/>
        <w:spacing w:before="200" w:line-rule="auto"/>
        <w:ind w:firstLine="540"/>
        <w:jc w:val="both"/>
      </w:pPr>
      <w:r>
        <w:rPr>
          <w:sz w:val="20"/>
        </w:rPr>
        <w:t xml:space="preserve">4.2. Результатом предоставления субсидии в период с даты заключения Соглашения по 31 декабря года, в котором была перечислена субсидия, являются:</w:t>
      </w:r>
    </w:p>
    <w:p>
      <w:pPr>
        <w:pStyle w:val="0"/>
        <w:spacing w:before="200" w:line-rule="auto"/>
        <w:ind w:firstLine="540"/>
        <w:jc w:val="both"/>
      </w:pPr>
      <w:r>
        <w:rPr>
          <w:sz w:val="20"/>
        </w:rPr>
        <w:t xml:space="preserve">количество участников Проекта;</w:t>
      </w:r>
    </w:p>
    <w:p>
      <w:pPr>
        <w:pStyle w:val="0"/>
        <w:spacing w:before="200" w:line-rule="auto"/>
        <w:ind w:firstLine="540"/>
        <w:jc w:val="both"/>
      </w:pPr>
      <w:r>
        <w:rPr>
          <w:sz w:val="20"/>
        </w:rPr>
        <w:t xml:space="preserve">количество досуговых занятий, проведенных в текущем году в муниципальном (городском) округе в рамках реализации Проекта и соответствующих </w:t>
      </w:r>
      <w:hyperlink w:history="0" w:anchor="P661" w:tooltip="Стандарты досуговых занятий">
        <w:r>
          <w:rPr>
            <w:sz w:val="20"/>
            <w:color w:val="0000ff"/>
          </w:rPr>
          <w:t xml:space="preserve">Стандарту</w:t>
        </w:r>
      </w:hyperlink>
      <w:r>
        <w:rPr>
          <w:sz w:val="20"/>
        </w:rPr>
        <w:t xml:space="preserve"> досугового занятия согласно приложению 4 к настоящему Порядку.</w:t>
      </w:r>
    </w:p>
    <w:p>
      <w:pPr>
        <w:pStyle w:val="0"/>
        <w:jc w:val="both"/>
      </w:pPr>
      <w:r>
        <w:rPr>
          <w:sz w:val="20"/>
        </w:rPr>
        <w:t xml:space="preserve">(в ред. </w:t>
      </w:r>
      <w:hyperlink w:history="0" r:id="rId47"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30.11.2022 N 1017-п)</w:t>
      </w:r>
    </w:p>
    <w:p>
      <w:pPr>
        <w:pStyle w:val="0"/>
        <w:spacing w:before="200" w:line-rule="auto"/>
        <w:ind w:firstLine="540"/>
        <w:jc w:val="both"/>
      </w:pPr>
      <w:r>
        <w:rPr>
          <w:sz w:val="20"/>
        </w:rPr>
        <w:t xml:space="preserve">Значения результатов предоставления субсидии на соответствующий год устанавливаются в Соглашении.</w:t>
      </w:r>
    </w:p>
    <w:bookmarkStart w:id="226" w:name="P226"/>
    <w:bookmarkEnd w:id="226"/>
    <w:p>
      <w:pPr>
        <w:pStyle w:val="0"/>
        <w:spacing w:before="200" w:line-rule="auto"/>
        <w:ind w:firstLine="540"/>
        <w:jc w:val="both"/>
      </w:pPr>
      <w:r>
        <w:rPr>
          <w:sz w:val="20"/>
        </w:rPr>
        <w:t xml:space="preserve">4.3. На основании распоряжения руководителя Администрации, указанного в </w:t>
      </w:r>
      <w:hyperlink w:history="0" w:anchor="P158" w:tooltip="2.27. Решение о предоставлении субсидии или об отказе в предоставлении субсидии оформляется распоряжением руководителя Администрации в течение 10 рабочих дней со дня получения протокола Комиссии.">
        <w:r>
          <w:rPr>
            <w:sz w:val="20"/>
            <w:color w:val="0000ff"/>
          </w:rPr>
          <w:t xml:space="preserve">пункте 2.27</w:t>
        </w:r>
      </w:hyperlink>
      <w:r>
        <w:rPr>
          <w:sz w:val="20"/>
        </w:rPr>
        <w:t xml:space="preserve"> настоящего Порядка, Администрация в течение 10 рабочих дней обеспечивает формирование проекта Соглашения, его согласование и направляет Соглашение получателю субсидии нарочно или на адрес электронной почты, указанный в заявке.</w:t>
      </w:r>
    </w:p>
    <w:p>
      <w:pPr>
        <w:pStyle w:val="0"/>
        <w:spacing w:before="200" w:line-rule="auto"/>
        <w:ind w:firstLine="540"/>
        <w:jc w:val="both"/>
      </w:pPr>
      <w:r>
        <w:rPr>
          <w:sz w:val="20"/>
        </w:rPr>
        <w:t xml:space="preserve">Получатель субсидии подписывает два экземпляра Соглашения и направляет их в Администрацию не позднее 3 рабочих дней со дня получения Соглашения.</w:t>
      </w:r>
    </w:p>
    <w:p>
      <w:pPr>
        <w:pStyle w:val="0"/>
        <w:spacing w:before="200" w:line-rule="auto"/>
        <w:ind w:firstLine="540"/>
        <w:jc w:val="both"/>
      </w:pPr>
      <w:r>
        <w:rPr>
          <w:sz w:val="20"/>
        </w:rPr>
        <w:t xml:space="preserve">В случае если получателем субсидии не подписано Соглашение в сроки, указанные в настоящем пункте, он считается уклонившимся от заключения Соглашения.</w:t>
      </w:r>
    </w:p>
    <w:p>
      <w:pPr>
        <w:pStyle w:val="0"/>
        <w:spacing w:before="200" w:line-rule="auto"/>
        <w:ind w:firstLine="540"/>
        <w:jc w:val="both"/>
      </w:pPr>
      <w:r>
        <w:rPr>
          <w:sz w:val="20"/>
        </w:rPr>
        <w:t xml:space="preserve">В случае отказа получателя субсидии заключить Соглашение Администрация принимает решение об отказе в предоставлении субсидии, которое оформляется распоряжением руководителя Администрации в течение 5 рабочих дней со дня отказа получателя субсидии от заключения Соглашения.</w:t>
      </w:r>
    </w:p>
    <w:p>
      <w:pPr>
        <w:pStyle w:val="0"/>
        <w:spacing w:before="200" w:line-rule="auto"/>
        <w:ind w:firstLine="540"/>
        <w:jc w:val="both"/>
      </w:pPr>
      <w:r>
        <w:rPr>
          <w:sz w:val="20"/>
        </w:rPr>
        <w:t xml:space="preserve">4.4. Соглашение включает следующие положения:</w:t>
      </w:r>
    </w:p>
    <w:p>
      <w:pPr>
        <w:pStyle w:val="0"/>
        <w:spacing w:before="200" w:line-rule="auto"/>
        <w:ind w:firstLine="540"/>
        <w:jc w:val="both"/>
      </w:pPr>
      <w:r>
        <w:rPr>
          <w:sz w:val="20"/>
        </w:rPr>
        <w:t xml:space="preserve">цель предоставления субсидии;</w:t>
      </w:r>
    </w:p>
    <w:p>
      <w:pPr>
        <w:pStyle w:val="0"/>
        <w:spacing w:before="200" w:line-rule="auto"/>
        <w:ind w:firstLine="540"/>
        <w:jc w:val="both"/>
      </w:pPr>
      <w:r>
        <w:rPr>
          <w:sz w:val="20"/>
        </w:rPr>
        <w:t xml:space="preserve">объем предоставления субсидии и сроки ее предоставления;</w:t>
      </w:r>
    </w:p>
    <w:p>
      <w:pPr>
        <w:pStyle w:val="0"/>
        <w:spacing w:before="200" w:line-rule="auto"/>
        <w:ind w:firstLine="540"/>
        <w:jc w:val="both"/>
      </w:pPr>
      <w:r>
        <w:rPr>
          <w:sz w:val="20"/>
        </w:rPr>
        <w:t xml:space="preserve">права и обязательства сторон;</w:t>
      </w:r>
    </w:p>
    <w:p>
      <w:pPr>
        <w:pStyle w:val="0"/>
        <w:spacing w:before="200" w:line-rule="auto"/>
        <w:ind w:firstLine="540"/>
        <w:jc w:val="both"/>
      </w:pPr>
      <w:r>
        <w:rPr>
          <w:sz w:val="20"/>
        </w:rPr>
        <w:t xml:space="preserve">результаты предоставления субсидий с указанием точной даты завершения и конечного значения результатов предоставления субсидий;</w:t>
      </w:r>
    </w:p>
    <w:p>
      <w:pPr>
        <w:pStyle w:val="0"/>
        <w:jc w:val="both"/>
      </w:pPr>
      <w:r>
        <w:rPr>
          <w:sz w:val="20"/>
        </w:rPr>
        <w:t xml:space="preserve">(в ред. </w:t>
      </w:r>
      <w:hyperlink w:history="0" r:id="rId48"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30.11.2022 N 1017-п)</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Администрации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формы и порядок предоставления отчетности и информации об исполнении обязательств, предусмотренных Соглашением;</w:t>
      </w:r>
    </w:p>
    <w:p>
      <w:pPr>
        <w:pStyle w:val="0"/>
        <w:spacing w:before="200" w:line-rule="auto"/>
        <w:ind w:firstLine="540"/>
        <w:jc w:val="both"/>
      </w:pPr>
      <w:r>
        <w:rPr>
          <w:sz w:val="20"/>
        </w:rPr>
        <w:t xml:space="preserve">срок действия Соглашения;</w:t>
      </w:r>
    </w:p>
    <w:p>
      <w:pPr>
        <w:pStyle w:val="0"/>
        <w:spacing w:before="200" w:line-rule="auto"/>
        <w:ind w:firstLine="540"/>
        <w:jc w:val="both"/>
      </w:pPr>
      <w:r>
        <w:rPr>
          <w:sz w:val="20"/>
        </w:rPr>
        <w:t xml:space="preserve">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в отношении них проверок соблюдения условий и порядка предоставления субсидий, в том числе в части достижения результата, а также на осуществление органами государственного финансового контроля проверок соблюдения условий и порядка предоставления субсидий в соответствии со </w:t>
      </w:r>
      <w:hyperlink w:history="0" r:id="rId4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w:t>
      </w:r>
      <w:hyperlink w:history="0" r:id="rId50"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51"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30.11.2022 N 1017-п)</w:t>
      </w:r>
    </w:p>
    <w:p>
      <w:pPr>
        <w:pStyle w:val="0"/>
        <w:spacing w:before="200" w:line-rule="auto"/>
        <w:ind w:firstLine="540"/>
        <w:jc w:val="both"/>
      </w:pPr>
      <w:r>
        <w:rPr>
          <w:sz w:val="20"/>
        </w:rPr>
        <w:t xml:space="preserve">согласие получателя субсидии на соблюдение им, а также иными юридическими лицами, получающими средства на основании договоров, заключенных с получателем субсидии, запрета на приобретение за счет полученных из бюджета Пермского края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pPr>
        <w:pStyle w:val="0"/>
        <w:jc w:val="both"/>
      </w:pPr>
      <w:r>
        <w:rPr>
          <w:sz w:val="20"/>
        </w:rPr>
        <w:t xml:space="preserve">(в ред. </w:t>
      </w:r>
      <w:hyperlink w:history="0" r:id="rId52"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30.11.2022 N 1017-п)</w:t>
      </w:r>
    </w:p>
    <w:p>
      <w:pPr>
        <w:pStyle w:val="0"/>
        <w:spacing w:before="200" w:line-rule="auto"/>
        <w:ind w:firstLine="540"/>
        <w:jc w:val="both"/>
      </w:pPr>
      <w:r>
        <w:rPr>
          <w:sz w:val="20"/>
        </w:rPr>
        <w:t xml:space="preserve">запрет на привлечение получателем субсидии для достижения цели, предусмотренной </w:t>
      </w:r>
      <w:hyperlink w:history="0" w:anchor="P46" w:tooltip="1.2. Субсидия предоставляется некоммерческим организациям в целях создания системы организации активного досуга граждан старшего поколения, расширения форм социальных коммуникаций и повышения жизненной активности указанной категории граждан.">
        <w:r>
          <w:rPr>
            <w:sz w:val="20"/>
            <w:color w:val="0000ff"/>
          </w:rPr>
          <w:t xml:space="preserve">пунктом 1.2</w:t>
        </w:r>
      </w:hyperlink>
      <w:r>
        <w:rPr>
          <w:sz w:val="20"/>
        </w:rPr>
        <w:t xml:space="preserve"> настоящего Порядка, других лиц, в том числе юридических лиц, за исключением выполнения данными лицами работ (услуг), необходимых получателю субсидии для достижения цели, предусмотренной </w:t>
      </w:r>
      <w:hyperlink w:history="0" w:anchor="P46" w:tooltip="1.2. Субсидия предоставляется некоммерческим организациям в целях создания системы организации активного досуга граждан старшего поколения, расширения форм социальных коммуникаций и повышения жизненной активности указанной категории граждан.">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4.5. 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стороны Соглашения заключают дополнительное соглашение об изменении условий заключенного Соглашения или дополнительное соглашение о расторжении Соглашения при недостижении согласия по новым условиям.</w:t>
      </w:r>
    </w:p>
    <w:p>
      <w:pPr>
        <w:pStyle w:val="0"/>
        <w:spacing w:before="200" w:line-rule="auto"/>
        <w:ind w:firstLine="540"/>
        <w:jc w:val="both"/>
      </w:pPr>
      <w:r>
        <w:rPr>
          <w:sz w:val="20"/>
        </w:rPr>
        <w:t xml:space="preserve">Рассмотрение получателем субсидии предложения Администрации о заключении дополнительного соглашения об изменении условий заключенного Соглашения и направление письма о согласии (несогласии) заключения дополнительного соглашения об изменении условий заключенного Соглашения осуществляется не позднее 5 рабочих дней со дня получения указанного предложения.</w:t>
      </w:r>
    </w:p>
    <w:p>
      <w:pPr>
        <w:pStyle w:val="0"/>
        <w:spacing w:before="200" w:line-rule="auto"/>
        <w:ind w:firstLine="540"/>
        <w:jc w:val="both"/>
      </w:pPr>
      <w:r>
        <w:rPr>
          <w:sz w:val="20"/>
        </w:rPr>
        <w:t xml:space="preserve">В случае получения Администрацией от получателя субсидии письма о согласии заключения дополнительного соглашения об изменении условий заключенного Соглашения Администрация в течение 10 рабочих дней со дня получения указанного письма обеспечивает формирование проекта дополнительного соглашения об изменении условий заключенного Соглашения, его согласование и направляет проект дополнительного соглашения об изменении условий заключенного Соглашения получателю на адрес электронной почты, указанный в заявке.</w:t>
      </w:r>
    </w:p>
    <w:p>
      <w:pPr>
        <w:pStyle w:val="0"/>
        <w:spacing w:before="200" w:line-rule="auto"/>
        <w:ind w:firstLine="540"/>
        <w:jc w:val="both"/>
      </w:pPr>
      <w:r>
        <w:rPr>
          <w:sz w:val="20"/>
        </w:rPr>
        <w:t xml:space="preserve">В случае получения Администрацией от получателя субсидии письма о несогласии заключения дополнительного соглашения об изменении условий заключенного Соглашения Администрация в течение 10 рабочих дней со дня получения указанного письма обеспечивает формирование проекта дополнительного соглашения о расторжении Соглашения, его согласование и направляет проект дополнительного соглашения о расторжении Соглашения получателю на адрес электронной почты, указанный в заявке.</w:t>
      </w:r>
    </w:p>
    <w:p>
      <w:pPr>
        <w:pStyle w:val="0"/>
        <w:spacing w:before="200" w:line-rule="auto"/>
        <w:ind w:firstLine="540"/>
        <w:jc w:val="both"/>
      </w:pPr>
      <w:r>
        <w:rPr>
          <w:sz w:val="20"/>
        </w:rPr>
        <w:t xml:space="preserve">Получатель субсидии должен подписать дополнительное соглашение об изменении условий заключенного Соглашения в течение 3 рабочих дней со дня его получения.</w:t>
      </w:r>
    </w:p>
    <w:p>
      <w:pPr>
        <w:pStyle w:val="0"/>
        <w:spacing w:before="200" w:line-rule="auto"/>
        <w:ind w:firstLine="540"/>
        <w:jc w:val="both"/>
      </w:pPr>
      <w:r>
        <w:rPr>
          <w:sz w:val="20"/>
        </w:rPr>
        <w:t xml:space="preserve">Заключение дополнительного соглашения к Соглашению, в том числе дополнительного соглашения о расторжении Соглашения (при необходимости), осуществляется в соответствии с типовой формой, утвержденной Министерством финансов Пермского края.</w:t>
      </w:r>
    </w:p>
    <w:p>
      <w:pPr>
        <w:pStyle w:val="0"/>
        <w:spacing w:before="200" w:line-rule="auto"/>
        <w:ind w:firstLine="540"/>
        <w:jc w:val="both"/>
      </w:pPr>
      <w:r>
        <w:rPr>
          <w:sz w:val="20"/>
        </w:rPr>
        <w:t xml:space="preserve">4.6. Предоставление субсидии осуществляется на основании Соглашения, срок действия которого устанавливается в пределах текущего финансового года.</w:t>
      </w:r>
    </w:p>
    <w:p>
      <w:pPr>
        <w:pStyle w:val="0"/>
        <w:spacing w:before="200" w:line-rule="auto"/>
        <w:ind w:firstLine="540"/>
        <w:jc w:val="both"/>
      </w:pPr>
      <w:r>
        <w:rPr>
          <w:sz w:val="20"/>
        </w:rPr>
        <w:t xml:space="preserve">4.7. Администрация обеспечивает перечисление субсидии получателям субсидии в объемах и в сроки в соответствии с ежемесячным графиком перечисления субсидии, установленным Соглашением, на расчетные счета, открытые в кредитных организациях, указанные в Соглашении.</w:t>
      </w:r>
    </w:p>
    <w:p>
      <w:pPr>
        <w:pStyle w:val="0"/>
        <w:spacing w:before="200" w:line-rule="auto"/>
        <w:ind w:firstLine="540"/>
        <w:jc w:val="both"/>
      </w:pPr>
      <w:r>
        <w:rPr>
          <w:sz w:val="20"/>
        </w:rPr>
        <w:t xml:space="preserve">4.8. Предоставление субсидии прекращается в случаях:</w:t>
      </w:r>
    </w:p>
    <w:p>
      <w:pPr>
        <w:pStyle w:val="0"/>
        <w:spacing w:before="200" w:line-rule="auto"/>
        <w:ind w:firstLine="540"/>
        <w:jc w:val="both"/>
      </w:pPr>
      <w:r>
        <w:rPr>
          <w:sz w:val="20"/>
        </w:rPr>
        <w:t xml:space="preserve">нарушения получателем субсидии условий Соглашения;</w:t>
      </w:r>
    </w:p>
    <w:p>
      <w:pPr>
        <w:pStyle w:val="0"/>
        <w:spacing w:before="200" w:line-rule="auto"/>
        <w:ind w:firstLine="540"/>
        <w:jc w:val="both"/>
      </w:pPr>
      <w:r>
        <w:rPr>
          <w:sz w:val="20"/>
        </w:rPr>
        <w:t xml:space="preserve">ликвидации, банкротства или приостановления деятельности получателя субсидии.</w:t>
      </w:r>
    </w:p>
    <w:p>
      <w:pPr>
        <w:pStyle w:val="0"/>
        <w:jc w:val="both"/>
      </w:pPr>
      <w:r>
        <w:rPr>
          <w:sz w:val="20"/>
        </w:rPr>
      </w:r>
    </w:p>
    <w:p>
      <w:pPr>
        <w:pStyle w:val="2"/>
        <w:outlineLvl w:val="1"/>
        <w:jc w:val="center"/>
      </w:pPr>
      <w:r>
        <w:rPr>
          <w:sz w:val="20"/>
        </w:rPr>
        <w:t xml:space="preserve">V. Требования к отчетности</w:t>
      </w:r>
    </w:p>
    <w:p>
      <w:pPr>
        <w:pStyle w:val="0"/>
        <w:jc w:val="both"/>
      </w:pPr>
      <w:r>
        <w:rPr>
          <w:sz w:val="20"/>
        </w:rPr>
      </w:r>
    </w:p>
    <w:bookmarkStart w:id="258" w:name="P258"/>
    <w:bookmarkEnd w:id="258"/>
    <w:p>
      <w:pPr>
        <w:pStyle w:val="0"/>
        <w:ind w:firstLine="540"/>
        <w:jc w:val="both"/>
      </w:pPr>
      <w:r>
        <w:rPr>
          <w:sz w:val="20"/>
        </w:rPr>
        <w:t xml:space="preserve">5.1. Получатель субсидии ежеквартально в текущем финансовом году направляет в Администрацию отчет об осуществлении расходов, источником финансового обеспечения которых является субсидия, и отчет о достижении значений результатов предоставления субсидии по формам, определенным типовой формой соглашения, установленной Министерством финансов Пермского края, а также по запросу Администрации информацию, подтверждающую расходы получателя субсидии, в следующие сроки:</w:t>
      </w:r>
    </w:p>
    <w:p>
      <w:pPr>
        <w:pStyle w:val="0"/>
        <w:spacing w:before="200" w:line-rule="auto"/>
        <w:ind w:firstLine="540"/>
        <w:jc w:val="both"/>
      </w:pPr>
      <w:r>
        <w:rPr>
          <w:sz w:val="20"/>
        </w:rPr>
        <w:t xml:space="preserve">за I квартал - до 15 апреля текущего года;</w:t>
      </w:r>
    </w:p>
    <w:p>
      <w:pPr>
        <w:pStyle w:val="0"/>
        <w:spacing w:before="200" w:line-rule="auto"/>
        <w:ind w:firstLine="540"/>
        <w:jc w:val="both"/>
      </w:pPr>
      <w:r>
        <w:rPr>
          <w:sz w:val="20"/>
        </w:rPr>
        <w:t xml:space="preserve">за II квартал - до 15 июля текущего года;</w:t>
      </w:r>
    </w:p>
    <w:p>
      <w:pPr>
        <w:pStyle w:val="0"/>
        <w:spacing w:before="200" w:line-rule="auto"/>
        <w:ind w:firstLine="540"/>
        <w:jc w:val="both"/>
      </w:pPr>
      <w:r>
        <w:rPr>
          <w:sz w:val="20"/>
        </w:rPr>
        <w:t xml:space="preserve">за III квартал - до 15 октября текущего года;</w:t>
      </w:r>
    </w:p>
    <w:p>
      <w:pPr>
        <w:pStyle w:val="0"/>
        <w:spacing w:before="200" w:line-rule="auto"/>
        <w:ind w:firstLine="540"/>
        <w:jc w:val="both"/>
      </w:pPr>
      <w:r>
        <w:rPr>
          <w:sz w:val="20"/>
        </w:rPr>
        <w:t xml:space="preserve">за IV квартал - до 15 января года, следующего за годом предоставления субсидии.</w:t>
      </w:r>
    </w:p>
    <w:p>
      <w:pPr>
        <w:pStyle w:val="0"/>
        <w:jc w:val="both"/>
      </w:pPr>
      <w:r>
        <w:rPr>
          <w:sz w:val="20"/>
        </w:rPr>
        <w:t xml:space="preserve">(п. 5.1 в ред. </w:t>
      </w:r>
      <w:hyperlink w:history="0" r:id="rId53" w:tooltip="Постановление Правительства Пермского края от 26.07.2023 N 560-п &quot;О внесении изменений в Порядок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реализацию проекта &quot;Активное долголетие&quot;, утвержденный постановлением Правительства Пермского края от 02 февраля 2022 г. N 84-п&quot; {КонсультантПлюс}">
        <w:r>
          <w:rPr>
            <w:sz w:val="20"/>
            <w:color w:val="0000ff"/>
          </w:rPr>
          <w:t xml:space="preserve">Постановления</w:t>
        </w:r>
      </w:hyperlink>
      <w:r>
        <w:rPr>
          <w:sz w:val="20"/>
        </w:rPr>
        <w:t xml:space="preserve"> Правительства Пермского края от 26.07.2023 N 560-п)</w:t>
      </w:r>
    </w:p>
    <w:bookmarkStart w:id="264" w:name="P264"/>
    <w:bookmarkEnd w:id="264"/>
    <w:p>
      <w:pPr>
        <w:pStyle w:val="0"/>
        <w:spacing w:before="200" w:line-rule="auto"/>
        <w:ind w:firstLine="540"/>
        <w:jc w:val="both"/>
      </w:pPr>
      <w:r>
        <w:rPr>
          <w:sz w:val="20"/>
        </w:rPr>
        <w:t xml:space="preserve">5.2. Администрация проверяет документы, указанные в </w:t>
      </w:r>
      <w:hyperlink w:history="0" w:anchor="P258" w:tooltip="5.1. Получатель субсидии ежеквартально в текущем финансовом году направляет в Администрацию отчет об осуществлении расходов, источником финансового обеспечения которых является субсидия, и отчет о достижении значений результатов предоставления субсидии по формам, определенным типовой формой соглашения, установленной Министерством финансов Пермского края, а также по запросу Администрации информацию, подтверждающую расходы получателя субсидии, в следующие сроки:">
        <w:r>
          <w:rPr>
            <w:sz w:val="20"/>
            <w:color w:val="0000ff"/>
          </w:rPr>
          <w:t xml:space="preserve">пункте 5.1</w:t>
        </w:r>
      </w:hyperlink>
      <w:r>
        <w:rPr>
          <w:sz w:val="20"/>
        </w:rPr>
        <w:t xml:space="preserve"> настоящего Порядка, и оценивает достижение значений результатов предоставления субсидии в течение 10 рабочих дней со дня их поступления в Администрацию.</w:t>
      </w:r>
    </w:p>
    <w:p>
      <w:pPr>
        <w:pStyle w:val="0"/>
        <w:spacing w:before="200" w:line-rule="auto"/>
        <w:ind w:firstLine="540"/>
        <w:jc w:val="both"/>
      </w:pPr>
      <w:r>
        <w:rPr>
          <w:sz w:val="20"/>
        </w:rPr>
        <w:t xml:space="preserve">Отчеты, указанные в </w:t>
      </w:r>
      <w:hyperlink w:history="0" w:anchor="P258" w:tooltip="5.1. Получатель субсидии ежеквартально в текущем финансовом году направляет в Администрацию отчет об осуществлении расходов, источником финансового обеспечения которых является субсидия, и отчет о достижении значений результатов предоставления субсидии по формам, определенным типовой формой соглашения, установленной Министерством финансов Пермского края, а также по запросу Администрации информацию, подтверждающую расходы получателя субсидии, в следующие сроки:">
        <w:r>
          <w:rPr>
            <w:sz w:val="20"/>
            <w:color w:val="0000ff"/>
          </w:rPr>
          <w:t xml:space="preserve">пункте 5.1</w:t>
        </w:r>
      </w:hyperlink>
      <w:r>
        <w:rPr>
          <w:sz w:val="20"/>
        </w:rPr>
        <w:t xml:space="preserve"> настоящего Порядка, считаются принятыми Администрацией после проставления ответственным сотрудником Администрации отметки на отчете "Отчет проверен, отчет принят" с указанием даты.</w:t>
      </w:r>
    </w:p>
    <w:p>
      <w:pPr>
        <w:pStyle w:val="0"/>
        <w:spacing w:before="200" w:line-rule="auto"/>
        <w:ind w:firstLine="540"/>
        <w:jc w:val="both"/>
      </w:pPr>
      <w:r>
        <w:rPr>
          <w:sz w:val="20"/>
        </w:rPr>
        <w:t xml:space="preserve">5.3. В случае несоответствия представленных документов, указанных в </w:t>
      </w:r>
      <w:hyperlink w:history="0" w:anchor="P258" w:tooltip="5.1. Получатель субсидии ежеквартально в текущем финансовом году направляет в Администрацию отчет об осуществлении расходов, источником финансового обеспечения которых является субсидия, и отчет о достижении значений результатов предоставления субсидии по формам, определенным типовой формой соглашения, установленной Министерством финансов Пермского края, а также по запросу Администрации информацию, подтверждающую расходы получателя субсидии, в следующие сроки:">
        <w:r>
          <w:rPr>
            <w:sz w:val="20"/>
            <w:color w:val="0000ff"/>
          </w:rPr>
          <w:t xml:space="preserve">пункте 5.1</w:t>
        </w:r>
      </w:hyperlink>
      <w:r>
        <w:rPr>
          <w:sz w:val="20"/>
        </w:rPr>
        <w:t xml:space="preserve"> настоящего Порядка, установленной форме и (или) наличия в них ошибок и неточностей, за исключением обстоятельств, свидетельствующих о нарушении получателем субсидии условий и порядка, установленных при предоставлении субсидии, документы, указанные в </w:t>
      </w:r>
      <w:hyperlink w:history="0" w:anchor="P258" w:tooltip="5.1. Получатель субсидии ежеквартально в текущем финансовом году направляет в Администрацию отчет об осуществлении расходов, источником финансового обеспечения которых является субсидия, и отчет о достижении значений результатов предоставления субсидии по формам, определенным типовой формой соглашения, установленной Министерством финансов Пермского края, а также по запросу Администрации информацию, подтверждающую расходы получателя субсидии, в следующие сроки:">
        <w:r>
          <w:rPr>
            <w:sz w:val="20"/>
            <w:color w:val="0000ff"/>
          </w:rPr>
          <w:t xml:space="preserve">пункте 5.1</w:t>
        </w:r>
      </w:hyperlink>
      <w:r>
        <w:rPr>
          <w:sz w:val="20"/>
        </w:rPr>
        <w:t xml:space="preserve"> настоящего Порядка, возвращаются в течение срока, установленного </w:t>
      </w:r>
      <w:hyperlink w:history="0" w:anchor="P264" w:tooltip="5.2. Администрация проверяет документы, указанные в пункте 5.1 настоящего Порядка, и оценивает достижение значений результатов предоставления субсидии в течение 10 рабочих дней со дня их поступления в Администрацию.">
        <w:r>
          <w:rPr>
            <w:sz w:val="20"/>
            <w:color w:val="0000ff"/>
          </w:rPr>
          <w:t xml:space="preserve">пунктом 5.2</w:t>
        </w:r>
      </w:hyperlink>
      <w:r>
        <w:rPr>
          <w:sz w:val="20"/>
        </w:rPr>
        <w:t xml:space="preserve"> настоящего Порядка, получателю субсидии на доработку с указанием причин возврата. Срок доработки не может превышать 10 рабочих дней со дня получения документов, указанных в </w:t>
      </w:r>
      <w:hyperlink w:history="0" w:anchor="P258" w:tooltip="5.1. Получатель субсидии ежеквартально в текущем финансовом году направляет в Администрацию отчет об осуществлении расходов, источником финансового обеспечения которых является субсидия, и отчет о достижении значений результатов предоставления субсидии по формам, определенным типовой формой соглашения, установленной Министерством финансов Пермского края, а также по запросу Администрации информацию, подтверждающую расходы получателя субсидии, в следующие сроки:">
        <w:r>
          <w:rPr>
            <w:sz w:val="20"/>
            <w:color w:val="0000ff"/>
          </w:rPr>
          <w:t xml:space="preserve">пункте 5.1</w:t>
        </w:r>
      </w:hyperlink>
      <w:r>
        <w:rPr>
          <w:sz w:val="20"/>
        </w:rPr>
        <w:t xml:space="preserve"> настоящего Порядка, получателем субсидии на доработку.</w:t>
      </w:r>
    </w:p>
    <w:p>
      <w:pPr>
        <w:pStyle w:val="0"/>
        <w:jc w:val="both"/>
      </w:pPr>
      <w:r>
        <w:rPr>
          <w:sz w:val="20"/>
        </w:rPr>
        <w:t xml:space="preserve">(в ред. </w:t>
      </w:r>
      <w:hyperlink w:history="0" r:id="rId54"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30.11.2022 N 1017-п)</w:t>
      </w:r>
    </w:p>
    <w:p>
      <w:pPr>
        <w:pStyle w:val="0"/>
        <w:spacing w:before="200" w:line-rule="auto"/>
        <w:ind w:firstLine="540"/>
        <w:jc w:val="both"/>
      </w:pPr>
      <w:r>
        <w:rPr>
          <w:sz w:val="20"/>
        </w:rPr>
        <w:t xml:space="preserve">Порядок рассмотрения повторно поступивших после доработки документов, указанных в </w:t>
      </w:r>
      <w:hyperlink w:history="0" w:anchor="P258" w:tooltip="5.1. Получатель субсидии ежеквартально в текущем финансовом году направляет в Администрацию отчет об осуществлении расходов, источником финансового обеспечения которых является субсидия, и отчет о достижении значений результатов предоставления субсидии по формам, определенным типовой формой соглашения, установленной Министерством финансов Пермского края, а также по запросу Администрации информацию, подтверждающую расходы получателя субсидии, в следующие сроки:">
        <w:r>
          <w:rPr>
            <w:sz w:val="20"/>
            <w:color w:val="0000ff"/>
          </w:rPr>
          <w:t xml:space="preserve">пункте 5.1</w:t>
        </w:r>
      </w:hyperlink>
      <w:r>
        <w:rPr>
          <w:sz w:val="20"/>
        </w:rPr>
        <w:t xml:space="preserve"> настоящего Порядка, аналогичен порядку рассмотрения указанных документов, поданных впервые.</w:t>
      </w:r>
    </w:p>
    <w:p>
      <w:pPr>
        <w:pStyle w:val="0"/>
        <w:spacing w:before="200" w:line-rule="auto"/>
        <w:ind w:firstLine="540"/>
        <w:jc w:val="both"/>
      </w:pPr>
      <w:r>
        <w:rPr>
          <w:sz w:val="20"/>
        </w:rPr>
        <w:t xml:space="preserve">5.4. Администрация вправе устанавливать в Соглашении сроки и формы представления получателем субсидии дополнительной отчетности.</w:t>
      </w:r>
    </w:p>
    <w:p>
      <w:pPr>
        <w:pStyle w:val="0"/>
        <w:jc w:val="both"/>
      </w:pPr>
      <w:r>
        <w:rPr>
          <w:sz w:val="20"/>
        </w:rPr>
      </w:r>
    </w:p>
    <w:p>
      <w:pPr>
        <w:pStyle w:val="2"/>
        <w:outlineLvl w:val="1"/>
        <w:jc w:val="center"/>
      </w:pPr>
      <w:r>
        <w:rPr>
          <w:sz w:val="20"/>
        </w:rPr>
        <w:t xml:space="preserve">VI. Контроль (мониторинг) и возврат субсидии</w:t>
      </w:r>
    </w:p>
    <w:p>
      <w:pPr>
        <w:pStyle w:val="0"/>
        <w:jc w:val="both"/>
      </w:pPr>
      <w:r>
        <w:rPr>
          <w:sz w:val="20"/>
        </w:rPr>
      </w:r>
    </w:p>
    <w:p>
      <w:pPr>
        <w:pStyle w:val="0"/>
        <w:ind w:firstLine="540"/>
        <w:jc w:val="both"/>
      </w:pPr>
      <w:r>
        <w:rPr>
          <w:sz w:val="20"/>
        </w:rPr>
        <w:t xml:space="preserve">6.1. Администрация в пределах своих полномочий проводит проверку соблюдения получателями субсидии порядка и условий предоставления субсидии, установленных настоящим Порядком и (или) Соглашением, в том числе в части достижения результатов предоставления субсидии.</w:t>
      </w:r>
    </w:p>
    <w:p>
      <w:pPr>
        <w:pStyle w:val="0"/>
        <w:spacing w:before="200" w:line-rule="auto"/>
        <w:ind w:firstLine="540"/>
        <w:jc w:val="both"/>
      </w:pPr>
      <w:r>
        <w:rPr>
          <w:sz w:val="20"/>
        </w:rPr>
        <w:t xml:space="preserve">Органы государственного финансового контроля в пределах своих полномочий проводят проверку в соответствии со </w:t>
      </w:r>
      <w:hyperlink w:history="0" r:id="rId55"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56"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6.1 в ред. </w:t>
      </w:r>
      <w:hyperlink w:history="0" r:id="rId57"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30.11.2022 N 1017-п)</w:t>
      </w:r>
    </w:p>
    <w:p>
      <w:pPr>
        <w:pStyle w:val="0"/>
        <w:spacing w:before="200" w:line-rule="auto"/>
        <w:ind w:firstLine="540"/>
        <w:jc w:val="both"/>
      </w:pPr>
      <w:r>
        <w:rPr>
          <w:sz w:val="20"/>
        </w:rPr>
        <w:t xml:space="preserve">6.1(1). С 01 января 2023 года Администрация проводит мониторинг достижения результатов исходя из достижения значений результатов, определенных Соглашением, и событий, отражающих факт завершения соответствующего мероприятия по получению результата, в порядке и по формам, которые установлены Министерством финансов Российской Федерации.</w:t>
      </w:r>
    </w:p>
    <w:p>
      <w:pPr>
        <w:pStyle w:val="0"/>
        <w:jc w:val="both"/>
      </w:pPr>
      <w:r>
        <w:rPr>
          <w:sz w:val="20"/>
        </w:rPr>
        <w:t xml:space="preserve">(п. 6.1(1) введен </w:t>
      </w:r>
      <w:hyperlink w:history="0" r:id="rId58"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Постановлением</w:t>
        </w:r>
      </w:hyperlink>
      <w:r>
        <w:rPr>
          <w:sz w:val="20"/>
        </w:rPr>
        <w:t xml:space="preserve"> Правительства Пермского края от 30.11.2022 N 1017-п)</w:t>
      </w:r>
    </w:p>
    <w:bookmarkStart w:id="278" w:name="P278"/>
    <w:bookmarkEnd w:id="278"/>
    <w:p>
      <w:pPr>
        <w:pStyle w:val="0"/>
        <w:spacing w:before="200" w:line-rule="auto"/>
        <w:ind w:firstLine="540"/>
        <w:jc w:val="both"/>
      </w:pPr>
      <w:r>
        <w:rPr>
          <w:sz w:val="20"/>
        </w:rPr>
        <w:t xml:space="preserve">6.2. В случае выявления нарушения получателем субсидии порядка и условий предоставления субсидии субсидия подлежит возврату в бюджет Пермского края в полном объеме.</w:t>
      </w:r>
    </w:p>
    <w:p>
      <w:pPr>
        <w:pStyle w:val="0"/>
        <w:jc w:val="both"/>
      </w:pPr>
      <w:r>
        <w:rPr>
          <w:sz w:val="20"/>
        </w:rPr>
        <w:t xml:space="preserve">(в ред. </w:t>
      </w:r>
      <w:hyperlink w:history="0" r:id="rId59"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30.11.2022 N 1017-п)</w:t>
      </w:r>
    </w:p>
    <w:p>
      <w:pPr>
        <w:pStyle w:val="0"/>
        <w:spacing w:before="200" w:line-rule="auto"/>
        <w:ind w:firstLine="540"/>
        <w:jc w:val="both"/>
      </w:pPr>
      <w:r>
        <w:rPr>
          <w:sz w:val="20"/>
        </w:rPr>
        <w:t xml:space="preserve">Возврат субсидии в случае выявления нарушений, указанных в абзаце первом настоящего пункта, по результатам проверок, проведенных органами государственного финансового контроля, производится в порядке и сроки, установленные в соответствии с бюджетным законодательством.</w:t>
      </w:r>
    </w:p>
    <w:p>
      <w:pPr>
        <w:pStyle w:val="0"/>
        <w:spacing w:before="200" w:line-rule="auto"/>
        <w:ind w:firstLine="540"/>
        <w:jc w:val="both"/>
      </w:pPr>
      <w:r>
        <w:rPr>
          <w:sz w:val="20"/>
        </w:rPr>
        <w:t xml:space="preserve">Возврат субсидии в случае выявления нарушений, указанных в </w:t>
      </w:r>
      <w:hyperlink w:history="0" w:anchor="P278" w:tooltip="6.2. В случае выявления нарушения получателем субсидии порядка и условий предоставления субсидии субсидия подлежит возврату в бюджет Пермского края в полном объеме.">
        <w:r>
          <w:rPr>
            <w:sz w:val="20"/>
            <w:color w:val="0000ff"/>
          </w:rPr>
          <w:t xml:space="preserve">абзаце первом</w:t>
        </w:r>
      </w:hyperlink>
      <w:r>
        <w:rPr>
          <w:sz w:val="20"/>
        </w:rPr>
        <w:t xml:space="preserve"> настоящего пункта, по результатам проверок, проведенных Администрацией, осуществляется в следующем порядке:</w:t>
      </w:r>
    </w:p>
    <w:p>
      <w:pPr>
        <w:pStyle w:val="0"/>
        <w:spacing w:before="200" w:line-rule="auto"/>
        <w:ind w:firstLine="540"/>
        <w:jc w:val="both"/>
      </w:pPr>
      <w:r>
        <w:rPr>
          <w:sz w:val="20"/>
        </w:rPr>
        <w:t xml:space="preserve">6.2.1. Администрация в течение 10 рабочих дней со дня выявления соответствующих нарушений направляет получателю субсидии требование о возврате субсидии по реквизитам, указанным Администрацией;</w:t>
      </w:r>
    </w:p>
    <w:p>
      <w:pPr>
        <w:pStyle w:val="0"/>
        <w:spacing w:before="200" w:line-rule="auto"/>
        <w:ind w:firstLine="540"/>
        <w:jc w:val="both"/>
      </w:pPr>
      <w:r>
        <w:rPr>
          <w:sz w:val="20"/>
        </w:rPr>
        <w:t xml:space="preserve">6.2.2. требование о возврате субсидии должно быть исполнено получателем субсидии в течение 20 рабочих дней со дня получения указанного требования;</w:t>
      </w:r>
    </w:p>
    <w:p>
      <w:pPr>
        <w:pStyle w:val="0"/>
        <w:spacing w:before="200" w:line-rule="auto"/>
        <w:ind w:firstLine="540"/>
        <w:jc w:val="both"/>
      </w:pPr>
      <w:r>
        <w:rPr>
          <w:sz w:val="20"/>
        </w:rPr>
        <w:t xml:space="preserve">6.2.3. в случае невыполнения получателем субсидии в срок, установленный пунктом 6.2.2 настоящего Порядка, требования о возврате субсидии Администрация обеспечивает взыскание субсидии в судебном порядке.</w:t>
      </w:r>
    </w:p>
    <w:bookmarkStart w:id="285" w:name="P285"/>
    <w:bookmarkEnd w:id="285"/>
    <w:p>
      <w:pPr>
        <w:pStyle w:val="0"/>
        <w:spacing w:before="200" w:line-rule="auto"/>
        <w:ind w:firstLine="540"/>
        <w:jc w:val="both"/>
      </w:pPr>
      <w:r>
        <w:rPr>
          <w:sz w:val="20"/>
        </w:rPr>
        <w:t xml:space="preserve">6.3. В случае недостижения получателем субсидии значений результатов предоставления субсидии, указанных в </w:t>
      </w:r>
      <w:hyperlink w:history="0" w:anchor="P221" w:tooltip="4.2. Результатом предоставления субсидии в период с даты заключения Соглашения по 31 декабря года, в котором была перечислена субсидия, являются:">
        <w:r>
          <w:rPr>
            <w:sz w:val="20"/>
            <w:color w:val="0000ff"/>
          </w:rPr>
          <w:t xml:space="preserve">пункте 4.2</w:t>
        </w:r>
      </w:hyperlink>
      <w:r>
        <w:rPr>
          <w:sz w:val="20"/>
        </w:rPr>
        <w:t xml:space="preserve"> настоящего Порядка и (или) Соглашении, объем средств субсидии, подлежащих возврату в бюджет Пермского края (V</w:t>
      </w:r>
      <w:r>
        <w:rPr>
          <w:sz w:val="20"/>
          <w:vertAlign w:val="subscript"/>
        </w:rPr>
        <w:t xml:space="preserve">возврата</w:t>
      </w:r>
      <w:r>
        <w:rPr>
          <w:sz w:val="20"/>
        </w:rPr>
        <w:t xml:space="preserve">), рассчитывается по каждому результату отдельно по следующей формуле:</w:t>
      </w:r>
    </w:p>
    <w:p>
      <w:pPr>
        <w:pStyle w:val="0"/>
        <w:jc w:val="both"/>
      </w:pPr>
      <w:r>
        <w:rPr>
          <w:sz w:val="20"/>
        </w:rPr>
      </w:r>
    </w:p>
    <w:p>
      <w:pPr>
        <w:pStyle w:val="0"/>
        <w:jc w:val="center"/>
      </w:pPr>
      <w:r>
        <w:rPr>
          <w:position w:val="-26"/>
        </w:rPr>
        <w:drawing>
          <wp:inline distT="0" distB="0" distL="0" distR="0">
            <wp:extent cx="193357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a:extLst>
                        <a:ext uri="{28A0092B-C50C-407E-A947-70E740481C1C}">
                          <a14:useLocalDpi xmlns:a14="http://schemas.microsoft.com/office/drawing/2010/main" val="0"/>
                        </a:ext>
                      </a:extLst>
                    </a:blip>
                    <a:srcRect/>
                    <a:stretch>
                      <a:fillRect/>
                    </a:stretch>
                  </pic:blipFill>
                  <pic:spPr bwMode="auto">
                    <a:xfrm>
                      <a:off x="0" y="0"/>
                      <a:ext cx="1933575" cy="4667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X</w:t>
      </w:r>
      <w:r>
        <w:rPr>
          <w:sz w:val="20"/>
          <w:vertAlign w:val="subscript"/>
        </w:rPr>
        <w:t xml:space="preserve">факт</w:t>
      </w:r>
      <w:r>
        <w:rPr>
          <w:sz w:val="20"/>
        </w:rPr>
        <w:t xml:space="preserve"> - фактически достигнутое значение результата предоставления субсидии на отчетную дату;</w:t>
      </w:r>
    </w:p>
    <w:p>
      <w:pPr>
        <w:pStyle w:val="0"/>
        <w:spacing w:before="200" w:line-rule="auto"/>
        <w:ind w:firstLine="540"/>
        <w:jc w:val="both"/>
      </w:pPr>
      <w:r>
        <w:rPr>
          <w:sz w:val="20"/>
        </w:rPr>
        <w:t xml:space="preserve">X</w:t>
      </w:r>
      <w:r>
        <w:rPr>
          <w:sz w:val="20"/>
          <w:vertAlign w:val="subscript"/>
        </w:rPr>
        <w:t xml:space="preserve">устан</w:t>
      </w:r>
      <w:r>
        <w:rPr>
          <w:sz w:val="20"/>
        </w:rPr>
        <w:t xml:space="preserve"> - значение результата предоставления субсидии, установленное Соглашением на отчетную дату;</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израсходованной получателем субсидии.</w:t>
      </w:r>
    </w:p>
    <w:p>
      <w:pPr>
        <w:pStyle w:val="0"/>
        <w:spacing w:before="200" w:line-rule="auto"/>
        <w:ind w:firstLine="540"/>
        <w:jc w:val="both"/>
      </w:pPr>
      <w:r>
        <w:rPr>
          <w:sz w:val="20"/>
        </w:rPr>
        <w:t xml:space="preserve">6.4. Возврат средств субсидии в случае, указанном в </w:t>
      </w:r>
      <w:hyperlink w:history="0" w:anchor="P285" w:tooltip="6.3. В случае недостижения получателем субсидии значений результатов предоставления субсидии, указанных в пункте 4.2 настоящего Порядка и (или) Соглашении, объем средств субсидии, подлежащих возврату в бюджет Пермского края (Vвозврата), рассчитывается по каждому результату отдельно по следующей формуле:">
        <w:r>
          <w:rPr>
            <w:sz w:val="20"/>
            <w:color w:val="0000ff"/>
          </w:rPr>
          <w:t xml:space="preserve">пункте 6.3</w:t>
        </w:r>
      </w:hyperlink>
      <w:r>
        <w:rPr>
          <w:sz w:val="20"/>
        </w:rPr>
        <w:t xml:space="preserve"> настоящего Порядка, осуществляется в следующем порядке:</w:t>
      </w:r>
    </w:p>
    <w:p>
      <w:pPr>
        <w:pStyle w:val="0"/>
        <w:spacing w:before="200" w:line-rule="auto"/>
        <w:ind w:firstLine="540"/>
        <w:jc w:val="both"/>
      </w:pPr>
      <w:r>
        <w:rPr>
          <w:sz w:val="20"/>
        </w:rPr>
        <w:t xml:space="preserve">6.4.1. Администрация в течение 10 рабочих дней со дня окончания срока проверки отчета о достижении результатов предоставления субсидии направляет получателю субсидии требование о возврате средств субсидии, рассчитанных в соответствии с </w:t>
      </w:r>
      <w:hyperlink w:history="0" w:anchor="P285" w:tooltip="6.3. В случае недостижения получателем субсидии значений результатов предоставления субсидии, указанных в пункте 4.2 настоящего Порядка и (или) Соглашении, объем средств субсидии, подлежащих возврату в бюджет Пермского края (Vвозврата), рассчитывается по каждому результату отдельно по следующей формуле:">
        <w:r>
          <w:rPr>
            <w:sz w:val="20"/>
            <w:color w:val="0000ff"/>
          </w:rPr>
          <w:t xml:space="preserve">пунктом 6.3</w:t>
        </w:r>
      </w:hyperlink>
      <w:r>
        <w:rPr>
          <w:sz w:val="20"/>
        </w:rPr>
        <w:t xml:space="preserve"> настоящего Порядка;</w:t>
      </w:r>
    </w:p>
    <w:p>
      <w:pPr>
        <w:pStyle w:val="0"/>
        <w:spacing w:before="200" w:line-rule="auto"/>
        <w:ind w:firstLine="540"/>
        <w:jc w:val="both"/>
      </w:pPr>
      <w:r>
        <w:rPr>
          <w:sz w:val="20"/>
        </w:rPr>
        <w:t xml:space="preserve">6.4.2. требование о возврате средств субсидии, рассчитанных в соответствии с </w:t>
      </w:r>
      <w:hyperlink w:history="0" w:anchor="P285" w:tooltip="6.3. В случае недостижения получателем субсидии значений результатов предоставления субсидии, указанных в пункте 4.2 настоящего Порядка и (или) Соглашении, объем средств субсидии, подлежащих возврату в бюджет Пермского края (Vвозврата), рассчитывается по каждому результату отдельно по следующей формуле:">
        <w:r>
          <w:rPr>
            <w:sz w:val="20"/>
            <w:color w:val="0000ff"/>
          </w:rPr>
          <w:t xml:space="preserve">пунктом 6.3</w:t>
        </w:r>
      </w:hyperlink>
      <w:r>
        <w:rPr>
          <w:sz w:val="20"/>
        </w:rPr>
        <w:t xml:space="preserve"> настоящего Порядка, должно быть исполнено получателем субсидии в течение 10 календарных дней со дня получения указанного требования;</w:t>
      </w:r>
    </w:p>
    <w:p>
      <w:pPr>
        <w:pStyle w:val="0"/>
        <w:spacing w:before="200" w:line-rule="auto"/>
        <w:ind w:firstLine="540"/>
        <w:jc w:val="both"/>
      </w:pPr>
      <w:r>
        <w:rPr>
          <w:sz w:val="20"/>
        </w:rPr>
        <w:t xml:space="preserve">6.4.3. в случае невыполнения получателем субсидии требования о возврате средств субсидии, рассчитанных в соответствии с </w:t>
      </w:r>
      <w:hyperlink w:history="0" w:anchor="P285" w:tooltip="6.3. В случае недостижения получателем субсидии значений результатов предоставления субсидии, указанных в пункте 4.2 настоящего Порядка и (или) Соглашении, объем средств субсидии, подлежащих возврату в бюджет Пермского края (Vвозврата), рассчитывается по каждому результату отдельно по следующей формуле:">
        <w:r>
          <w:rPr>
            <w:sz w:val="20"/>
            <w:color w:val="0000ff"/>
          </w:rPr>
          <w:t xml:space="preserve">пунктом 6.3</w:t>
        </w:r>
      </w:hyperlink>
      <w:r>
        <w:rPr>
          <w:sz w:val="20"/>
        </w:rPr>
        <w:t xml:space="preserve"> настоящего Порядка, Администрация обеспечивает их взыскание в судебном порядке.</w:t>
      </w:r>
    </w:p>
    <w:p>
      <w:pPr>
        <w:pStyle w:val="0"/>
        <w:spacing w:before="200" w:line-rule="auto"/>
        <w:ind w:firstLine="540"/>
        <w:jc w:val="both"/>
      </w:pPr>
      <w:r>
        <w:rPr>
          <w:sz w:val="20"/>
        </w:rPr>
        <w:t xml:space="preserve">6.5. Остатки субсидии, не использованные в отчетном финансовом году, подлежат возврату получателем субсидии в бюджет Пермского края в срок до 01 февраля очередного финансового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определения объема и предоставления</w:t>
      </w:r>
    </w:p>
    <w:p>
      <w:pPr>
        <w:pStyle w:val="0"/>
        <w:jc w:val="right"/>
      </w:pPr>
      <w:r>
        <w:rPr>
          <w:sz w:val="20"/>
        </w:rPr>
        <w:t xml:space="preserve">субсидии из бюджета Пермского края</w:t>
      </w:r>
    </w:p>
    <w:p>
      <w:pPr>
        <w:pStyle w:val="0"/>
        <w:jc w:val="right"/>
      </w:pPr>
      <w:r>
        <w:rPr>
          <w:sz w:val="20"/>
        </w:rPr>
        <w:t xml:space="preserve">некоммерческим организациям,</w:t>
      </w:r>
    </w:p>
    <w:p>
      <w:pPr>
        <w:pStyle w:val="0"/>
        <w:jc w:val="right"/>
      </w:pPr>
      <w:r>
        <w:rPr>
          <w:sz w:val="20"/>
        </w:rPr>
        <w:t xml:space="preserve">не являющимся государственными</w:t>
      </w:r>
    </w:p>
    <w:p>
      <w:pPr>
        <w:pStyle w:val="0"/>
        <w:jc w:val="right"/>
      </w:pPr>
      <w:r>
        <w:rPr>
          <w:sz w:val="20"/>
        </w:rPr>
        <w:t xml:space="preserve">(муниципальными) учреждениями,</w:t>
      </w:r>
    </w:p>
    <w:p>
      <w:pPr>
        <w:pStyle w:val="0"/>
        <w:jc w:val="right"/>
      </w:pPr>
      <w:r>
        <w:rPr>
          <w:sz w:val="20"/>
        </w:rPr>
        <w:t xml:space="preserve">на реализацию проекта</w:t>
      </w:r>
    </w:p>
    <w:p>
      <w:pPr>
        <w:pStyle w:val="0"/>
        <w:jc w:val="right"/>
      </w:pPr>
      <w:r>
        <w:rPr>
          <w:sz w:val="20"/>
        </w:rPr>
        <w:t xml:space="preserve">"Активное долголетие"</w:t>
      </w:r>
    </w:p>
    <w:p>
      <w:pPr>
        <w:pStyle w:val="0"/>
        <w:jc w:val="both"/>
      </w:pPr>
      <w:r>
        <w:rPr>
          <w:sz w:val="20"/>
        </w:rPr>
      </w:r>
    </w:p>
    <w:bookmarkStart w:id="313" w:name="P313"/>
    <w:bookmarkEnd w:id="313"/>
    <w:p>
      <w:pPr>
        <w:pStyle w:val="2"/>
        <w:jc w:val="center"/>
      </w:pPr>
      <w:r>
        <w:rPr>
          <w:sz w:val="20"/>
        </w:rPr>
        <w:t xml:space="preserve">ПРАВИЛА</w:t>
      </w:r>
    </w:p>
    <w:p>
      <w:pPr>
        <w:pStyle w:val="2"/>
        <w:jc w:val="center"/>
      </w:pPr>
      <w:r>
        <w:rPr>
          <w:sz w:val="20"/>
        </w:rPr>
        <w:t xml:space="preserve">реализации проекта "Активное долголетие"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1"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color w:val="392c69"/>
              </w:rPr>
              <w:t xml:space="preserve"> Правительства Пермского края от 30.11.2022 N 1017-п)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Правила реализации проекта "Активное долголетие" определяют цели реализации проекта "Активное долголетие" (далее - Проект), категории граждан, для которых реализуется Проект, порядок обращения граждан для участия в Проекте, правила формирования групп для проведения досуговых занятий.</w:t>
      </w:r>
    </w:p>
    <w:p>
      <w:pPr>
        <w:pStyle w:val="0"/>
        <w:spacing w:before="200" w:line-rule="auto"/>
        <w:ind w:firstLine="540"/>
        <w:jc w:val="both"/>
      </w:pPr>
      <w:r>
        <w:rPr>
          <w:sz w:val="20"/>
        </w:rPr>
        <w:t xml:space="preserve">1.2. Целями реализации Проекта являются:</w:t>
      </w:r>
    </w:p>
    <w:p>
      <w:pPr>
        <w:pStyle w:val="0"/>
        <w:spacing w:before="200" w:line-rule="auto"/>
        <w:ind w:firstLine="540"/>
        <w:jc w:val="both"/>
      </w:pPr>
      <w:r>
        <w:rPr>
          <w:sz w:val="20"/>
        </w:rPr>
        <w:t xml:space="preserve">1.2.1. расширение возможностей участия граждан старшего поколения в культурных, образовательных, спортивных, оздоровительных и иных досуговых мероприятиях (далее - досуговые занятия);</w:t>
      </w:r>
    </w:p>
    <w:p>
      <w:pPr>
        <w:pStyle w:val="0"/>
        <w:spacing w:before="200" w:line-rule="auto"/>
        <w:ind w:firstLine="540"/>
        <w:jc w:val="both"/>
      </w:pPr>
      <w:r>
        <w:rPr>
          <w:sz w:val="20"/>
        </w:rPr>
        <w:t xml:space="preserve">1.2.2. формирование активного образа жизни и развитие внутренних ресурсов граждан, позволяющих расширить возможности их самореализации;</w:t>
      </w:r>
    </w:p>
    <w:p>
      <w:pPr>
        <w:pStyle w:val="0"/>
        <w:spacing w:before="200" w:line-rule="auto"/>
        <w:ind w:firstLine="540"/>
        <w:jc w:val="both"/>
      </w:pPr>
      <w:r>
        <w:rPr>
          <w:sz w:val="20"/>
        </w:rPr>
        <w:t xml:space="preserve">1.2.3. содействие формированию позитивного представления граждан об активном образе жизни, реализации мер по улучшению качества жизни граждан;</w:t>
      </w:r>
    </w:p>
    <w:p>
      <w:pPr>
        <w:pStyle w:val="0"/>
        <w:spacing w:before="200" w:line-rule="auto"/>
        <w:ind w:firstLine="540"/>
        <w:jc w:val="both"/>
      </w:pPr>
      <w:r>
        <w:rPr>
          <w:sz w:val="20"/>
        </w:rPr>
        <w:t xml:space="preserve">1.2.4. развитие различных форм социальных коммуникаций, в том числе путем участия граждан в проводимых конкурсах, фестивалях и мероприятиях для демонстрации своих достижений, обмена полученными навыками, умениями и достижениями;</w:t>
      </w:r>
    </w:p>
    <w:p>
      <w:pPr>
        <w:pStyle w:val="0"/>
        <w:spacing w:before="200" w:line-rule="auto"/>
        <w:ind w:firstLine="540"/>
        <w:jc w:val="both"/>
      </w:pPr>
      <w:r>
        <w:rPr>
          <w:sz w:val="20"/>
        </w:rPr>
        <w:t xml:space="preserve">1.2.5. стимулирование некоммерческих организаций к проведению для граждан досуговых занятий разного вида и различной тематики.</w:t>
      </w:r>
    </w:p>
    <w:p>
      <w:pPr>
        <w:pStyle w:val="0"/>
        <w:spacing w:before="200" w:line-rule="auto"/>
        <w:ind w:firstLine="540"/>
        <w:jc w:val="both"/>
      </w:pPr>
      <w:r>
        <w:rPr>
          <w:sz w:val="20"/>
        </w:rPr>
        <w:t xml:space="preserve">1.3. Реализация Проекта осуществляется для граждан, зарегистрированных по месту жительства в Пермском крае, достигших возраста женщины - 55 лет и мужчины - 60 лет либо являющихся получателями досрочной страховой пенсии по старости, пенсии по выслуге лет или пенсии по инвалидности независимо от их возраста.</w:t>
      </w:r>
    </w:p>
    <w:p>
      <w:pPr>
        <w:pStyle w:val="0"/>
        <w:spacing w:before="200" w:line-rule="auto"/>
        <w:ind w:firstLine="540"/>
        <w:jc w:val="both"/>
      </w:pPr>
      <w:r>
        <w:rPr>
          <w:sz w:val="20"/>
        </w:rPr>
        <w:t xml:space="preserve">1.4. Реализация Проекта предусматривает организацию проведения досуговых занятий для граждан в каждом муниципальном (городском) округе Пермского края без привлечения средств граждан.</w:t>
      </w:r>
    </w:p>
    <w:p>
      <w:pPr>
        <w:pStyle w:val="0"/>
        <w:jc w:val="both"/>
      </w:pPr>
      <w:r>
        <w:rPr>
          <w:sz w:val="20"/>
        </w:rPr>
        <w:t xml:space="preserve">(в ред. </w:t>
      </w:r>
      <w:hyperlink w:history="0" r:id="rId62"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30.11.2022 N 1017-п)</w:t>
      </w:r>
    </w:p>
    <w:p>
      <w:pPr>
        <w:pStyle w:val="0"/>
        <w:jc w:val="both"/>
      </w:pPr>
      <w:r>
        <w:rPr>
          <w:sz w:val="20"/>
        </w:rPr>
      </w:r>
    </w:p>
    <w:p>
      <w:pPr>
        <w:pStyle w:val="2"/>
        <w:outlineLvl w:val="2"/>
        <w:jc w:val="center"/>
      </w:pPr>
      <w:r>
        <w:rPr>
          <w:sz w:val="20"/>
        </w:rPr>
        <w:t xml:space="preserve">II. Правила реализации Проекта для Организаций</w:t>
      </w:r>
    </w:p>
    <w:p>
      <w:pPr>
        <w:pStyle w:val="0"/>
        <w:jc w:val="both"/>
      </w:pPr>
      <w:r>
        <w:rPr>
          <w:sz w:val="20"/>
        </w:rPr>
      </w:r>
    </w:p>
    <w:p>
      <w:pPr>
        <w:pStyle w:val="0"/>
        <w:ind w:firstLine="540"/>
        <w:jc w:val="both"/>
      </w:pPr>
      <w:r>
        <w:rPr>
          <w:sz w:val="20"/>
        </w:rPr>
        <w:t xml:space="preserve">2.1. Участниками Проекта являются некоммерческие организации, включенные в перечень победителей отбора, проводимого в соответствии с Порядком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реализацию проекта "Активное долголетие", утвержденным постановлением Правительства Пермского края, и заключившие Соглашения с Администрацией (далее - Организации).</w:t>
      </w:r>
    </w:p>
    <w:p>
      <w:pPr>
        <w:pStyle w:val="0"/>
        <w:spacing w:before="200" w:line-rule="auto"/>
        <w:ind w:firstLine="540"/>
        <w:jc w:val="both"/>
      </w:pPr>
      <w:r>
        <w:rPr>
          <w:sz w:val="20"/>
        </w:rPr>
        <w:t xml:space="preserve">2.2. В ходе реализации Проекта Организации выполняют следующие правила:</w:t>
      </w:r>
    </w:p>
    <w:bookmarkStart w:id="335" w:name="P335"/>
    <w:bookmarkEnd w:id="335"/>
    <w:p>
      <w:pPr>
        <w:pStyle w:val="0"/>
        <w:spacing w:before="200" w:line-rule="auto"/>
        <w:ind w:firstLine="540"/>
        <w:jc w:val="both"/>
      </w:pPr>
      <w:r>
        <w:rPr>
          <w:sz w:val="20"/>
        </w:rPr>
        <w:t xml:space="preserve">2.2.1. организуют размещение информации о реализации Проекта, о проводимых досуговых занятиях на официальных сайтах муниципальных (городских) округов, в группах социальных сетей в информационно-телекоммуникационной сети "Интернет", в помещениях отделов территориальных управлений Министерства социального развития Пермского края муниципальных (городских) округов Пермского края, а также в окружных и районных печатных изданиях и иных источниках информирования, рекламирование проводимых занятий и мест их проведения, проводят разъяснительную работу о ходе реализации Проекта среди граждан, в том числе о правилах обращения граждан для участия в Проекте, а также участвуют в проведении опросов и мониторинге по вопросам реализации Проекта;</w:t>
      </w:r>
    </w:p>
    <w:p>
      <w:pPr>
        <w:pStyle w:val="0"/>
        <w:jc w:val="both"/>
      </w:pPr>
      <w:r>
        <w:rPr>
          <w:sz w:val="20"/>
        </w:rPr>
        <w:t xml:space="preserve">(в ред. </w:t>
      </w:r>
      <w:hyperlink w:history="0" r:id="rId63"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30.11.2022 N 1017-п)</w:t>
      </w:r>
    </w:p>
    <w:p>
      <w:pPr>
        <w:pStyle w:val="0"/>
        <w:spacing w:before="200" w:line-rule="auto"/>
        <w:ind w:firstLine="540"/>
        <w:jc w:val="both"/>
      </w:pPr>
      <w:r>
        <w:rPr>
          <w:sz w:val="20"/>
        </w:rPr>
        <w:t xml:space="preserve">2.2.2. подбирают наиболее подходящие досуговые занятия с учетом имеющихся у обратившегося гражданина предпочтений и зачисляют его в группу для проведения досуговых занятий на основании заполняемой им </w:t>
      </w:r>
      <w:hyperlink w:history="0" w:anchor="P382" w:tooltip="АНКЕТА-ЗАЯВКА">
        <w:r>
          <w:rPr>
            <w:sz w:val="20"/>
            <w:color w:val="0000ff"/>
          </w:rPr>
          <w:t xml:space="preserve">анкеты-заявки</w:t>
        </w:r>
      </w:hyperlink>
      <w:r>
        <w:rPr>
          <w:sz w:val="20"/>
        </w:rPr>
        <w:t xml:space="preserve"> по форме согласно приложению к настоящим Правилам (далее - анкета-заявка) в течение двух рабочих дней с даты обращения гражданина;</w:t>
      </w:r>
    </w:p>
    <w:p>
      <w:pPr>
        <w:pStyle w:val="0"/>
        <w:spacing w:before="200" w:line-rule="auto"/>
        <w:ind w:firstLine="540"/>
        <w:jc w:val="both"/>
      </w:pPr>
      <w:r>
        <w:rPr>
          <w:sz w:val="20"/>
        </w:rPr>
        <w:t xml:space="preserve">2.2.3. оказывают гражданину помощь при заполнении анкеты-заявки, подбирают наиболее подходящие досуговые занятия с учетом имеющихся у него предпочтений. При приеме заполненной анкеты-заявки гражданину, зачисленному в группу для проведения досуговых занятий, работник Организации разъясняет адреса мест проведения досуговых занятий, их расписание, порядок посещения, правила учета посещаемости и доводит ему иную информацию, связанную с посещением досуговых занятий;</w:t>
      </w:r>
    </w:p>
    <w:p>
      <w:pPr>
        <w:pStyle w:val="0"/>
        <w:spacing w:before="200" w:line-rule="auto"/>
        <w:ind w:firstLine="540"/>
        <w:jc w:val="both"/>
      </w:pPr>
      <w:r>
        <w:rPr>
          <w:sz w:val="20"/>
        </w:rPr>
        <w:t xml:space="preserve">2.2.4. формируют списочный состав групп для проведения досуговых занятий в соответствии с порядком, установленным в </w:t>
      </w:r>
      <w:hyperlink w:history="0" w:anchor="P359" w:tooltip="IV. Порядок формирования Организацией групп для проведения">
        <w:r>
          <w:rPr>
            <w:sz w:val="20"/>
            <w:color w:val="0000ff"/>
          </w:rPr>
          <w:t xml:space="preserve">разделе IV</w:t>
        </w:r>
      </w:hyperlink>
      <w:r>
        <w:rPr>
          <w:sz w:val="20"/>
        </w:rPr>
        <w:t xml:space="preserve"> настоящих Правил;</w:t>
      </w:r>
    </w:p>
    <w:p>
      <w:pPr>
        <w:pStyle w:val="0"/>
        <w:spacing w:before="200" w:line-rule="auto"/>
        <w:ind w:firstLine="540"/>
        <w:jc w:val="both"/>
      </w:pPr>
      <w:r>
        <w:rPr>
          <w:sz w:val="20"/>
        </w:rPr>
        <w:t xml:space="preserve">2.2.5. самостоятельно определяют необходимое количество граждан в группе для проведения досуговых занятий;</w:t>
      </w:r>
    </w:p>
    <w:p>
      <w:pPr>
        <w:pStyle w:val="0"/>
        <w:spacing w:before="200" w:line-rule="auto"/>
        <w:ind w:firstLine="540"/>
        <w:jc w:val="both"/>
      </w:pPr>
      <w:r>
        <w:rPr>
          <w:sz w:val="20"/>
        </w:rPr>
        <w:t xml:space="preserve">2.2.6. извещают граждан:</w:t>
      </w:r>
    </w:p>
    <w:p>
      <w:pPr>
        <w:pStyle w:val="0"/>
        <w:spacing w:before="200" w:line-rule="auto"/>
        <w:ind w:firstLine="540"/>
        <w:jc w:val="both"/>
      </w:pPr>
      <w:r>
        <w:rPr>
          <w:sz w:val="20"/>
        </w:rPr>
        <w:t xml:space="preserve">о начале проведения досуговых занятий;</w:t>
      </w:r>
    </w:p>
    <w:p>
      <w:pPr>
        <w:pStyle w:val="0"/>
        <w:spacing w:before="200" w:line-rule="auto"/>
        <w:ind w:firstLine="540"/>
        <w:jc w:val="both"/>
      </w:pPr>
      <w:r>
        <w:rPr>
          <w:sz w:val="20"/>
        </w:rPr>
        <w:t xml:space="preserve">о приостановлении проведения досуговых занятий и их причинах;</w:t>
      </w:r>
    </w:p>
    <w:p>
      <w:pPr>
        <w:pStyle w:val="0"/>
        <w:spacing w:before="200" w:line-rule="auto"/>
        <w:ind w:firstLine="540"/>
        <w:jc w:val="both"/>
      </w:pPr>
      <w:r>
        <w:rPr>
          <w:sz w:val="20"/>
        </w:rPr>
        <w:t xml:space="preserve">о расформировании групп для проведения досуговых занятий, либо разделении, либо об объединении групп для проведения досуговых занятий и их причинах;</w:t>
      </w:r>
    </w:p>
    <w:p>
      <w:pPr>
        <w:pStyle w:val="0"/>
        <w:spacing w:before="200" w:line-rule="auto"/>
        <w:ind w:firstLine="540"/>
        <w:jc w:val="both"/>
      </w:pPr>
      <w:r>
        <w:rPr>
          <w:sz w:val="20"/>
        </w:rPr>
        <w:t xml:space="preserve">о корректировке состава группы для проведения досуговых занятий путем замены или дополнения ее участников;</w:t>
      </w:r>
    </w:p>
    <w:p>
      <w:pPr>
        <w:pStyle w:val="0"/>
        <w:spacing w:before="200" w:line-rule="auto"/>
        <w:ind w:firstLine="540"/>
        <w:jc w:val="both"/>
      </w:pPr>
      <w:r>
        <w:rPr>
          <w:sz w:val="20"/>
        </w:rPr>
        <w:t xml:space="preserve">о замене лица, проводящего досуговое занятие, на другое лицо и ее причинах;</w:t>
      </w:r>
    </w:p>
    <w:p>
      <w:pPr>
        <w:pStyle w:val="0"/>
        <w:spacing w:before="200" w:line-rule="auto"/>
        <w:ind w:firstLine="540"/>
        <w:jc w:val="both"/>
      </w:pPr>
      <w:r>
        <w:rPr>
          <w:sz w:val="20"/>
        </w:rPr>
        <w:t xml:space="preserve">о расписании и месте проведения досуговых занятий (с указанием точного адреса);</w:t>
      </w:r>
    </w:p>
    <w:p>
      <w:pPr>
        <w:pStyle w:val="0"/>
        <w:spacing w:before="200" w:line-rule="auto"/>
        <w:ind w:firstLine="540"/>
        <w:jc w:val="both"/>
      </w:pPr>
      <w:r>
        <w:rPr>
          <w:sz w:val="20"/>
        </w:rPr>
        <w:t xml:space="preserve">о переносе даты и (или) времени проведения досуговых занятий, перерыве в проведении досуговых занятий либо отмене досуговых занятий;</w:t>
      </w:r>
    </w:p>
    <w:p>
      <w:pPr>
        <w:pStyle w:val="0"/>
        <w:spacing w:before="200" w:line-rule="auto"/>
        <w:ind w:firstLine="540"/>
        <w:jc w:val="both"/>
      </w:pPr>
      <w:r>
        <w:rPr>
          <w:sz w:val="20"/>
        </w:rPr>
        <w:t xml:space="preserve">представляют гражданам иную информацию, связанную с посещением гражданами досуговых занятий;</w:t>
      </w:r>
    </w:p>
    <w:p>
      <w:pPr>
        <w:pStyle w:val="0"/>
        <w:spacing w:before="200" w:line-rule="auto"/>
        <w:ind w:firstLine="540"/>
        <w:jc w:val="both"/>
      </w:pPr>
      <w:r>
        <w:rPr>
          <w:sz w:val="20"/>
        </w:rPr>
        <w:t xml:space="preserve">2.2.7. ведут учет посещаемости гражданами досуговых занятий;</w:t>
      </w:r>
    </w:p>
    <w:p>
      <w:pPr>
        <w:pStyle w:val="0"/>
        <w:spacing w:before="200" w:line-rule="auto"/>
        <w:ind w:firstLine="540"/>
        <w:jc w:val="both"/>
      </w:pPr>
      <w:r>
        <w:rPr>
          <w:sz w:val="20"/>
        </w:rPr>
        <w:t xml:space="preserve">2.2.8. участвует в проводимых районных, городских, краевых мероприятиях для демонстрации достижений участников досуговых занятий, обмена опытом, развития форм социальных коммуникаций и размещают информацию об участии в указанных мероприятиях в местах проведения занятий, на сайтах Организаций в информационно-телекоммуникационной сети "Интернет", в иных источниках информирования.</w:t>
      </w:r>
    </w:p>
    <w:p>
      <w:pPr>
        <w:pStyle w:val="0"/>
        <w:jc w:val="both"/>
      </w:pPr>
      <w:r>
        <w:rPr>
          <w:sz w:val="20"/>
        </w:rPr>
      </w:r>
    </w:p>
    <w:p>
      <w:pPr>
        <w:pStyle w:val="2"/>
        <w:outlineLvl w:val="2"/>
        <w:jc w:val="center"/>
      </w:pPr>
      <w:r>
        <w:rPr>
          <w:sz w:val="20"/>
        </w:rPr>
        <w:t xml:space="preserve">III. Правила обращения граждан для участия в Проекте</w:t>
      </w:r>
    </w:p>
    <w:p>
      <w:pPr>
        <w:pStyle w:val="0"/>
        <w:jc w:val="both"/>
      </w:pPr>
      <w:r>
        <w:rPr>
          <w:sz w:val="20"/>
        </w:rPr>
      </w:r>
    </w:p>
    <w:p>
      <w:pPr>
        <w:pStyle w:val="0"/>
        <w:ind w:firstLine="540"/>
        <w:jc w:val="both"/>
      </w:pPr>
      <w:r>
        <w:rPr>
          <w:sz w:val="20"/>
        </w:rPr>
        <w:t xml:space="preserve">3.1. Гражданин для записи на занятия может обратиться непосредственно в Организацию или в Пермскую региональную общественную организацию ветеранов (пенсионеров) войны, труда, Вооруженных Сил и правоохранительных органов по телефонам, адресам электронной почты, указанным в информации о реализации Проекта, размещенной в соответствии с </w:t>
      </w:r>
      <w:hyperlink w:history="0" w:anchor="P335" w:tooltip="2.2.1. организуют размещение информации о реализации Проекта, о проводимых досуговых занятиях на официальных сайтах муниципальных (городских) округов, в группах социальных сетей в информационно-телекоммуникационной сети &quot;Интернет&quot;, в помещениях отделов территориальных управлений Министерства социального развития Пермского края муниципальных (городских) округов Пермского края, а также в окружных и районных печатных изданиях и иных источниках информирования, рекламирование проводимых занятий и мест их пров...">
        <w:r>
          <w:rPr>
            <w:sz w:val="20"/>
            <w:color w:val="0000ff"/>
          </w:rPr>
          <w:t xml:space="preserve">пунктом 2.2.1</w:t>
        </w:r>
      </w:hyperlink>
      <w:r>
        <w:rPr>
          <w:sz w:val="20"/>
        </w:rPr>
        <w:t xml:space="preserve"> настоящих Правил, либо заполнив анкету-заявку в электронной форме в информационно-телекоммуникационной сети "Интернет" по адресу, указанному в информации о реализации Проекта.</w:t>
      </w:r>
    </w:p>
    <w:p>
      <w:pPr>
        <w:pStyle w:val="0"/>
        <w:spacing w:before="200" w:line-rule="auto"/>
        <w:ind w:firstLine="540"/>
        <w:jc w:val="both"/>
      </w:pPr>
      <w:r>
        <w:rPr>
          <w:sz w:val="20"/>
        </w:rPr>
        <w:t xml:space="preserve">3.2. Информация о порядке обращения граждан для участия в Проекте, об организуемых в рамках Проекта досуговых занятиях размещается на официальных сайтах муниципальных (городских) округов в информационно-телекоммуникационной сети "Интернет", в помещениях отделов территориальных управлений Министерства социального развития Пермского края по муниципальным (городским) округам Пермского края, а также в окружных и районных печатных изданиях и иных источниках информирования.</w:t>
      </w:r>
    </w:p>
    <w:p>
      <w:pPr>
        <w:pStyle w:val="0"/>
        <w:jc w:val="both"/>
      </w:pPr>
      <w:r>
        <w:rPr>
          <w:sz w:val="20"/>
        </w:rPr>
        <w:t xml:space="preserve">(в ред. </w:t>
      </w:r>
      <w:hyperlink w:history="0" r:id="rId64"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30.11.2022 N 1017-п)</w:t>
      </w:r>
    </w:p>
    <w:p>
      <w:pPr>
        <w:pStyle w:val="0"/>
        <w:jc w:val="both"/>
      </w:pPr>
      <w:r>
        <w:rPr>
          <w:sz w:val="20"/>
        </w:rPr>
      </w:r>
    </w:p>
    <w:bookmarkStart w:id="359" w:name="P359"/>
    <w:bookmarkEnd w:id="359"/>
    <w:p>
      <w:pPr>
        <w:pStyle w:val="2"/>
        <w:outlineLvl w:val="2"/>
        <w:jc w:val="center"/>
      </w:pPr>
      <w:r>
        <w:rPr>
          <w:sz w:val="20"/>
        </w:rPr>
        <w:t xml:space="preserve">IV. Порядок формирования Организацией групп для проведения</w:t>
      </w:r>
    </w:p>
    <w:p>
      <w:pPr>
        <w:pStyle w:val="2"/>
        <w:jc w:val="center"/>
      </w:pPr>
      <w:r>
        <w:rPr>
          <w:sz w:val="20"/>
        </w:rPr>
        <w:t xml:space="preserve">досуговых занятий</w:t>
      </w:r>
    </w:p>
    <w:p>
      <w:pPr>
        <w:pStyle w:val="0"/>
        <w:jc w:val="both"/>
      </w:pPr>
      <w:r>
        <w:rPr>
          <w:sz w:val="20"/>
        </w:rPr>
      </w:r>
    </w:p>
    <w:p>
      <w:pPr>
        <w:pStyle w:val="0"/>
        <w:ind w:firstLine="540"/>
        <w:jc w:val="both"/>
      </w:pPr>
      <w:r>
        <w:rPr>
          <w:sz w:val="20"/>
        </w:rPr>
        <w:t xml:space="preserve">4.1. Группы для проведения досуговых занятий формируются Организацией по мере набора необходимого количества граждан, желающих посещать досуговые занятия. При формировании групп для проведения досуговых занятий учитываются сезонность, продолжительность проведения занятий, иная специфика досугового занятия.</w:t>
      </w:r>
    </w:p>
    <w:p>
      <w:pPr>
        <w:pStyle w:val="0"/>
        <w:spacing w:before="200" w:line-rule="auto"/>
        <w:ind w:firstLine="540"/>
        <w:jc w:val="both"/>
      </w:pPr>
      <w:r>
        <w:rPr>
          <w:sz w:val="20"/>
        </w:rPr>
        <w:t xml:space="preserve">4.2. Организация привлекает граждан для участия в досуговых занятиях.</w:t>
      </w:r>
    </w:p>
    <w:p>
      <w:pPr>
        <w:pStyle w:val="0"/>
        <w:spacing w:before="200" w:line-rule="auto"/>
        <w:ind w:firstLine="540"/>
        <w:jc w:val="both"/>
      </w:pPr>
      <w:r>
        <w:rPr>
          <w:sz w:val="20"/>
        </w:rPr>
        <w:t xml:space="preserve">4.3. Организация на основании принятых анкет-заявок зачисляет граждан в группы для проведения досуговых занятий и начинает проведение досуговых занятий для зачисленных граждан.</w:t>
      </w:r>
    </w:p>
    <w:p>
      <w:pPr>
        <w:pStyle w:val="0"/>
        <w:spacing w:before="200" w:line-rule="auto"/>
        <w:ind w:firstLine="540"/>
        <w:jc w:val="both"/>
      </w:pPr>
      <w:r>
        <w:rPr>
          <w:sz w:val="20"/>
        </w:rPr>
        <w:t xml:space="preserve">4.4. Организация с учетом наполняемости групп для проведения досуговых занятий, фактической посещаемости досуговых занятий участниками этих групп самостоятельно принимает решение о формировании новой группы для проведения досуговых занятий, для которой проведение досуговых занятий начинается в срок не позднее трех рабочих дней со дня принятия такого решения.</w:t>
      </w:r>
    </w:p>
    <w:p>
      <w:pPr>
        <w:pStyle w:val="0"/>
        <w:spacing w:before="200" w:line-rule="auto"/>
        <w:ind w:firstLine="540"/>
        <w:jc w:val="both"/>
      </w:pPr>
      <w:r>
        <w:rPr>
          <w:sz w:val="20"/>
        </w:rPr>
        <w:t xml:space="preserve">В случае если в период формирования новой группы для проведения досуговых занятий в эту группу набрано необходимое количество граждан, Организация приступает к проведению досуговых занятий в сформированной группе и приступает к формированию новой группы.</w:t>
      </w:r>
    </w:p>
    <w:p>
      <w:pPr>
        <w:pStyle w:val="0"/>
        <w:spacing w:before="200" w:line-rule="auto"/>
        <w:ind w:firstLine="540"/>
        <w:jc w:val="both"/>
      </w:pPr>
      <w:r>
        <w:rPr>
          <w:sz w:val="20"/>
        </w:rPr>
        <w:t xml:space="preserve">В случае если в период формирования новой группы для проведения досуговых занятий в эту группу не набрано необходимое количество граждан, Организация начинает проведение досуговых занятий для зачисленных в эту группу граждан независимо от общего количества набранных участников этой группы и продолжает формирование этой группы путем привлечения новых граждан, желающих посещать занятия, либо предлагает зачисленным в группу гражданам посещение досуговых занятий в составе других групп для проведения досуговых занятий, либо объединяет данную группу с другой группой.</w:t>
      </w:r>
    </w:p>
    <w:p>
      <w:pPr>
        <w:pStyle w:val="0"/>
        <w:spacing w:before="200" w:line-rule="auto"/>
        <w:ind w:firstLine="540"/>
        <w:jc w:val="both"/>
      </w:pPr>
      <w:r>
        <w:rPr>
          <w:sz w:val="20"/>
        </w:rPr>
        <w:t xml:space="preserve">В случае если в течение 30 календарных дней со дня принятия решения о формировании группы для проведения досуговых занятий в группу не набрано ни одного гражданина, желающего посещать досуговые занятия, формирование группы прекращается.</w:t>
      </w:r>
    </w:p>
    <w:p>
      <w:pPr>
        <w:pStyle w:val="0"/>
        <w:spacing w:before="200" w:line-rule="auto"/>
        <w:ind w:firstLine="540"/>
        <w:jc w:val="both"/>
      </w:pPr>
      <w:r>
        <w:rPr>
          <w:sz w:val="20"/>
        </w:rPr>
        <w:t xml:space="preserve">4.5. В ходе проведения досуговых занятий Организации могут корректировать группы для проведения досуговых занятий путем замены, дополнения ее участников, перевода участников из одной группы в другую группу, расформировывать группу для проведения досуговых занятий с переводом зачисленных граждан в другие группы для проведения досуговых занятий, а также объединять либо разделять группы для проведения досуговых занятий.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Правилам</w:t>
      </w:r>
    </w:p>
    <w:p>
      <w:pPr>
        <w:pStyle w:val="0"/>
        <w:jc w:val="right"/>
      </w:pPr>
      <w:r>
        <w:rPr>
          <w:sz w:val="20"/>
        </w:rPr>
        <w:t xml:space="preserve">реализации проекта</w:t>
      </w:r>
    </w:p>
    <w:p>
      <w:pPr>
        <w:pStyle w:val="0"/>
        <w:jc w:val="right"/>
      </w:pPr>
      <w:r>
        <w:rPr>
          <w:sz w:val="20"/>
        </w:rPr>
        <w:t xml:space="preserve">"Активное долголетие"</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89"/>
        <w:gridCol w:w="1978"/>
        <w:gridCol w:w="1590"/>
        <w:gridCol w:w="1799"/>
        <w:gridCol w:w="3315"/>
      </w:tblGrid>
      <w:tr>
        <w:tc>
          <w:tcPr>
            <w:gridSpan w:val="5"/>
            <w:tcW w:w="9071" w:type="dxa"/>
            <w:tcBorders>
              <w:top w:val="nil"/>
              <w:left w:val="nil"/>
              <w:bottom w:val="nil"/>
              <w:right w:val="nil"/>
            </w:tcBorders>
          </w:tcPr>
          <w:bookmarkStart w:id="382" w:name="P382"/>
          <w:bookmarkEnd w:id="382"/>
          <w:p>
            <w:pPr>
              <w:pStyle w:val="0"/>
              <w:jc w:val="center"/>
            </w:pPr>
            <w:r>
              <w:rPr>
                <w:sz w:val="20"/>
              </w:rPr>
              <w:t xml:space="preserve">АНКЕТА-ЗАЯВКА</w:t>
            </w:r>
          </w:p>
          <w:p>
            <w:pPr>
              <w:pStyle w:val="0"/>
              <w:jc w:val="center"/>
            </w:pPr>
            <w:r>
              <w:rPr>
                <w:sz w:val="20"/>
              </w:rPr>
              <w:t xml:space="preserve">на участие гражданина в проекте "Активное долголетие"</w:t>
            </w:r>
          </w:p>
        </w:tc>
      </w:tr>
      <w:tr>
        <w:tc>
          <w:tcPr>
            <w:gridSpan w:val="5"/>
            <w:tcW w:w="9071" w:type="dxa"/>
            <w:tcBorders>
              <w:top w:val="nil"/>
              <w:left w:val="nil"/>
              <w:bottom w:val="nil"/>
              <w:right w:val="nil"/>
            </w:tcBorders>
          </w:tcPr>
          <w:p>
            <w:pPr>
              <w:pStyle w:val="0"/>
              <w:ind w:firstLine="283"/>
              <w:jc w:val="both"/>
            </w:pPr>
            <w:r>
              <w:rPr>
                <w:sz w:val="20"/>
              </w:rPr>
              <w:t xml:space="preserve">Сведения о заявителе: ____________________________________________________</w:t>
            </w:r>
          </w:p>
          <w:p>
            <w:pPr>
              <w:pStyle w:val="0"/>
              <w:jc w:val="center"/>
            </w:pPr>
            <w:r>
              <w:rPr>
                <w:sz w:val="20"/>
              </w:rPr>
              <w:t xml:space="preserve">(ФИО)</w:t>
            </w:r>
          </w:p>
          <w:p>
            <w:pPr>
              <w:pStyle w:val="0"/>
              <w:ind w:firstLine="283"/>
              <w:jc w:val="both"/>
            </w:pPr>
            <w:r>
              <w:rPr>
                <w:sz w:val="20"/>
              </w:rPr>
              <w:t xml:space="preserve">Дата рождения __________________________________________________________</w:t>
            </w:r>
          </w:p>
          <w:p>
            <w:pPr>
              <w:pStyle w:val="0"/>
              <w:ind w:firstLine="283"/>
              <w:jc w:val="both"/>
            </w:pPr>
            <w:r>
              <w:rPr>
                <w:sz w:val="20"/>
              </w:rPr>
              <w:t xml:space="preserve">Адрес регистрации по месту жительства (по паспорту):</w:t>
            </w:r>
          </w:p>
          <w:p>
            <w:pPr>
              <w:pStyle w:val="0"/>
              <w:jc w:val="both"/>
            </w:pPr>
            <w:r>
              <w:rPr>
                <w:sz w:val="20"/>
              </w:rPr>
              <w:t xml:space="preserve">улица ____________________________________________________________________,</w:t>
            </w:r>
          </w:p>
          <w:p>
            <w:pPr>
              <w:pStyle w:val="0"/>
              <w:jc w:val="both"/>
            </w:pPr>
            <w:r>
              <w:rPr>
                <w:sz w:val="20"/>
              </w:rPr>
              <w:t xml:space="preserve">дом _____, строение _______, корпус _______, квартира _______.</w:t>
            </w:r>
          </w:p>
        </w:tc>
      </w:tr>
      <w:tr>
        <w:tc>
          <w:tcPr>
            <w:tcW w:w="389" w:type="dxa"/>
            <w:tcBorders>
              <w:top w:val="nil"/>
              <w:left w:val="nil"/>
              <w:bottom w:val="nil"/>
              <w:right w:val="nil"/>
            </w:tcBorders>
          </w:tcPr>
          <w:p>
            <w:pPr>
              <w:pStyle w:val="0"/>
            </w:pPr>
            <w:r>
              <w:rPr>
                <w:sz w:val="20"/>
              </w:rPr>
            </w:r>
          </w:p>
        </w:tc>
        <w:tc>
          <w:tcPr>
            <w:gridSpan w:val="2"/>
            <w:tcW w:w="3568" w:type="dxa"/>
            <w:tcBorders>
              <w:top w:val="nil"/>
              <w:left w:val="nil"/>
              <w:bottom w:val="single" w:sz="4"/>
              <w:right w:val="nil"/>
            </w:tcBorders>
          </w:tcPr>
          <w:p>
            <w:pPr>
              <w:pStyle w:val="0"/>
              <w:jc w:val="both"/>
            </w:pPr>
            <w:r>
              <w:rPr>
                <w:sz w:val="20"/>
              </w:rPr>
              <w:t xml:space="preserve">Адрес фактического проживания</w:t>
            </w:r>
          </w:p>
        </w:tc>
        <w:tc>
          <w:tcPr>
            <w:gridSpan w:val="2"/>
            <w:tcW w:w="5114" w:type="dxa"/>
            <w:tcBorders>
              <w:top w:val="nil"/>
              <w:left w:val="nil"/>
              <w:bottom w:val="nil"/>
              <w:right w:val="nil"/>
            </w:tcBorders>
          </w:tcPr>
          <w:p>
            <w:pPr>
              <w:pStyle w:val="0"/>
            </w:pPr>
            <w:r>
              <w:rPr>
                <w:sz w:val="20"/>
              </w:rPr>
            </w:r>
          </w:p>
        </w:tc>
      </w:tr>
      <w:tr>
        <w:tc>
          <w:tcPr>
            <w:gridSpan w:val="5"/>
            <w:tcW w:w="9071" w:type="dxa"/>
            <w:tcBorders>
              <w:top w:val="nil"/>
              <w:left w:val="nil"/>
              <w:bottom w:val="nil"/>
              <w:right w:val="nil"/>
            </w:tcBorders>
          </w:tcPr>
          <w:p>
            <w:pPr>
              <w:pStyle w:val="0"/>
              <w:ind w:firstLine="283"/>
              <w:jc w:val="both"/>
            </w:pPr>
            <w:r>
              <w:rPr>
                <w:sz w:val="20"/>
              </w:rPr>
              <w:t xml:space="preserve">(заполняется, если отличается от адреса регистрации по месту жительства):</w:t>
            </w:r>
          </w:p>
          <w:p>
            <w:pPr>
              <w:pStyle w:val="0"/>
              <w:ind w:firstLine="283"/>
              <w:jc w:val="both"/>
            </w:pPr>
            <w:r>
              <w:rPr>
                <w:sz w:val="20"/>
              </w:rPr>
              <w:t xml:space="preserve">район/округ ____________________________________________________________,</w:t>
            </w:r>
          </w:p>
          <w:p>
            <w:pPr>
              <w:pStyle w:val="0"/>
              <w:ind w:firstLine="283"/>
              <w:jc w:val="both"/>
            </w:pPr>
            <w:r>
              <w:rPr>
                <w:sz w:val="20"/>
              </w:rPr>
              <w:t xml:space="preserve">наименование населенного пункта ________________________________________,</w:t>
            </w:r>
          </w:p>
          <w:p>
            <w:pPr>
              <w:pStyle w:val="0"/>
              <w:ind w:firstLine="283"/>
              <w:jc w:val="both"/>
            </w:pPr>
            <w:r>
              <w:rPr>
                <w:sz w:val="20"/>
              </w:rPr>
              <w:t xml:space="preserve">улица _________________________________________________________________,</w:t>
            </w:r>
          </w:p>
          <w:p>
            <w:pPr>
              <w:pStyle w:val="0"/>
              <w:ind w:firstLine="283"/>
              <w:jc w:val="both"/>
            </w:pPr>
            <w:r>
              <w:rPr>
                <w:sz w:val="20"/>
              </w:rPr>
              <w:t xml:space="preserve">дом _______, строение _______, корпус _______, квартира _______.</w:t>
            </w:r>
          </w:p>
          <w:p>
            <w:pPr>
              <w:pStyle w:val="0"/>
              <w:ind w:firstLine="283"/>
              <w:jc w:val="both"/>
            </w:pPr>
            <w:r>
              <w:rPr>
                <w:sz w:val="20"/>
              </w:rPr>
              <w:t xml:space="preserve">Контактные телефоны: ___________________________________________________.</w:t>
            </w:r>
          </w:p>
          <w:p>
            <w:pPr>
              <w:pStyle w:val="0"/>
              <w:ind w:firstLine="283"/>
              <w:jc w:val="both"/>
            </w:pPr>
            <w:r>
              <w:rPr>
                <w:sz w:val="20"/>
              </w:rPr>
              <w:t xml:space="preserve">Адрес электронной почты (e-mail при наличии): ______________________________</w:t>
            </w:r>
          </w:p>
          <w:p>
            <w:pPr>
              <w:pStyle w:val="0"/>
              <w:ind w:firstLine="283"/>
              <w:jc w:val="both"/>
            </w:pPr>
            <w:r>
              <w:rPr>
                <w:sz w:val="20"/>
              </w:rPr>
              <w:t xml:space="preserve">_______________________________________________________________________.</w:t>
            </w:r>
          </w:p>
          <w:p>
            <w:pPr>
              <w:pStyle w:val="0"/>
              <w:ind w:firstLine="283"/>
              <w:jc w:val="both"/>
            </w:pPr>
            <w:r>
              <w:rPr>
                <w:sz w:val="20"/>
              </w:rPr>
              <w:t xml:space="preserve">Уникальный номер индивидуального лицевого счета застрахованного лица в системе обязательного пенсионного страхования _________________________________________________________________________</w:t>
            </w:r>
          </w:p>
          <w:p>
            <w:pPr>
              <w:pStyle w:val="0"/>
            </w:pPr>
            <w:r>
              <w:rPr>
                <w:sz w:val="20"/>
              </w:rPr>
            </w:r>
          </w:p>
          <w:p>
            <w:pPr>
              <w:pStyle w:val="0"/>
              <w:ind w:firstLine="283"/>
              <w:jc w:val="both"/>
            </w:pPr>
            <w:r>
              <w:rPr>
                <w:sz w:val="20"/>
              </w:rPr>
              <w:t xml:space="preserve">Направления досуговых занятий:</w:t>
            </w:r>
          </w:p>
        </w:tc>
      </w:tr>
      <w:tr>
        <w:tc>
          <w:tcPr>
            <w:tcW w:w="389" w:type="dxa"/>
            <w:tcBorders>
              <w:top w:val="nil"/>
              <w:left w:val="nil"/>
              <w:bottom w:val="nil"/>
              <w:right w:val="nil"/>
            </w:tcBorders>
          </w:tcPr>
          <w:p>
            <w:pPr>
              <w:pStyle w:val="0"/>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gridSpan w:val="4"/>
            <w:tcW w:w="8682" w:type="dxa"/>
            <w:tcBorders>
              <w:top w:val="nil"/>
              <w:left w:val="nil"/>
              <w:bottom w:val="nil"/>
              <w:right w:val="nil"/>
            </w:tcBorders>
          </w:tcPr>
          <w:p>
            <w:pPr>
              <w:pStyle w:val="0"/>
            </w:pPr>
            <w:r>
              <w:rPr>
                <w:sz w:val="20"/>
              </w:rPr>
              <w:t xml:space="preserve">Спорт, физическая активность</w:t>
            </w:r>
          </w:p>
        </w:tc>
      </w:tr>
      <w:tr>
        <w:tc>
          <w:tcPr>
            <w:tcW w:w="389" w:type="dxa"/>
            <w:tcBorders>
              <w:top w:val="nil"/>
              <w:left w:val="nil"/>
              <w:bottom w:val="nil"/>
              <w:right w:val="nil"/>
            </w:tcBorders>
          </w:tcPr>
          <w:p>
            <w:pPr>
              <w:pStyle w:val="0"/>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gridSpan w:val="4"/>
            <w:tcW w:w="8682" w:type="dxa"/>
            <w:tcBorders>
              <w:top w:val="nil"/>
              <w:left w:val="nil"/>
              <w:bottom w:val="nil"/>
              <w:right w:val="nil"/>
            </w:tcBorders>
          </w:tcPr>
          <w:p>
            <w:pPr>
              <w:pStyle w:val="0"/>
            </w:pPr>
            <w:r>
              <w:rPr>
                <w:sz w:val="20"/>
              </w:rPr>
              <w:t xml:space="preserve">Творчество</w:t>
            </w:r>
          </w:p>
        </w:tc>
      </w:tr>
      <w:tr>
        <w:tc>
          <w:tcPr>
            <w:tcW w:w="389" w:type="dxa"/>
            <w:tcBorders>
              <w:top w:val="nil"/>
              <w:left w:val="nil"/>
              <w:bottom w:val="nil"/>
              <w:right w:val="nil"/>
            </w:tcBorders>
          </w:tcPr>
          <w:p>
            <w:pPr>
              <w:pStyle w:val="0"/>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gridSpan w:val="4"/>
            <w:tcW w:w="8682" w:type="dxa"/>
            <w:tcBorders>
              <w:top w:val="nil"/>
              <w:left w:val="nil"/>
              <w:bottom w:val="nil"/>
              <w:right w:val="nil"/>
            </w:tcBorders>
          </w:tcPr>
          <w:p>
            <w:pPr>
              <w:pStyle w:val="0"/>
            </w:pPr>
            <w:r>
              <w:rPr>
                <w:sz w:val="20"/>
              </w:rPr>
              <w:t xml:space="preserve">Интеллектуальные игры</w:t>
            </w:r>
          </w:p>
        </w:tc>
      </w:tr>
      <w:tr>
        <w:tc>
          <w:tcPr>
            <w:tcW w:w="389" w:type="dxa"/>
            <w:tcBorders>
              <w:top w:val="nil"/>
              <w:left w:val="nil"/>
              <w:bottom w:val="nil"/>
              <w:right w:val="nil"/>
            </w:tcBorders>
          </w:tcPr>
          <w:p>
            <w:pPr>
              <w:pStyle w:val="0"/>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gridSpan w:val="4"/>
            <w:tcW w:w="8682" w:type="dxa"/>
            <w:tcBorders>
              <w:top w:val="nil"/>
              <w:left w:val="nil"/>
              <w:bottom w:val="nil"/>
              <w:right w:val="nil"/>
            </w:tcBorders>
          </w:tcPr>
          <w:p>
            <w:pPr>
              <w:pStyle w:val="0"/>
            </w:pPr>
            <w:r>
              <w:rPr>
                <w:sz w:val="20"/>
              </w:rPr>
              <w:t xml:space="preserve">Образование и практикум</w:t>
            </w:r>
          </w:p>
        </w:tc>
      </w:tr>
      <w:tr>
        <w:tc>
          <w:tcPr>
            <w:tcW w:w="389" w:type="dxa"/>
            <w:tcBorders>
              <w:top w:val="nil"/>
              <w:left w:val="nil"/>
              <w:bottom w:val="nil"/>
              <w:right w:val="nil"/>
            </w:tcBorders>
          </w:tcPr>
          <w:p>
            <w:pPr>
              <w:pStyle w:val="0"/>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gridSpan w:val="4"/>
            <w:tcW w:w="8682" w:type="dxa"/>
            <w:tcBorders>
              <w:top w:val="nil"/>
              <w:left w:val="nil"/>
              <w:bottom w:val="nil"/>
              <w:right w:val="nil"/>
            </w:tcBorders>
          </w:tcPr>
          <w:p>
            <w:pPr>
              <w:pStyle w:val="0"/>
            </w:pPr>
            <w:r>
              <w:rPr>
                <w:sz w:val="20"/>
              </w:rPr>
              <w:t xml:space="preserve">История, искусство, краеведение</w:t>
            </w:r>
          </w:p>
        </w:tc>
      </w:tr>
      <w:tr>
        <w:tc>
          <w:tcPr>
            <w:tcW w:w="389" w:type="dxa"/>
            <w:tcBorders>
              <w:top w:val="nil"/>
              <w:left w:val="nil"/>
              <w:bottom w:val="nil"/>
              <w:right w:val="nil"/>
            </w:tcBorders>
          </w:tcPr>
          <w:p>
            <w:pPr>
              <w:pStyle w:val="0"/>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gridSpan w:val="4"/>
            <w:tcW w:w="8682" w:type="dxa"/>
            <w:tcBorders>
              <w:top w:val="nil"/>
              <w:left w:val="nil"/>
              <w:bottom w:val="nil"/>
              <w:right w:val="nil"/>
            </w:tcBorders>
          </w:tcPr>
          <w:p>
            <w:pPr>
              <w:pStyle w:val="0"/>
            </w:pPr>
            <w:r>
              <w:rPr>
                <w:sz w:val="20"/>
              </w:rPr>
              <w:t xml:space="preserve">Домоводство</w:t>
            </w:r>
          </w:p>
        </w:tc>
      </w:tr>
      <w:tr>
        <w:tc>
          <w:tcPr>
            <w:tcW w:w="389" w:type="dxa"/>
            <w:tcBorders>
              <w:top w:val="nil"/>
              <w:left w:val="nil"/>
              <w:bottom w:val="nil"/>
              <w:right w:val="nil"/>
            </w:tcBorders>
          </w:tcPr>
          <w:p>
            <w:pPr>
              <w:pStyle w:val="0"/>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gridSpan w:val="4"/>
            <w:tcW w:w="8682" w:type="dxa"/>
            <w:tcBorders>
              <w:top w:val="nil"/>
              <w:left w:val="nil"/>
              <w:bottom w:val="nil"/>
              <w:right w:val="nil"/>
            </w:tcBorders>
          </w:tcPr>
          <w:p>
            <w:pPr>
              <w:pStyle w:val="0"/>
            </w:pPr>
            <w:r>
              <w:rPr>
                <w:sz w:val="20"/>
              </w:rPr>
              <w:t xml:space="preserve">Красота и стиль</w:t>
            </w:r>
          </w:p>
        </w:tc>
      </w:tr>
      <w:tr>
        <w:tc>
          <w:tcPr>
            <w:tcW w:w="389" w:type="dxa"/>
            <w:tcBorders>
              <w:top w:val="nil"/>
              <w:left w:val="nil"/>
              <w:bottom w:val="nil"/>
              <w:right w:val="nil"/>
            </w:tcBorders>
          </w:tcPr>
          <w:p>
            <w:pPr>
              <w:pStyle w:val="0"/>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gridSpan w:val="4"/>
            <w:tcW w:w="8682" w:type="dxa"/>
            <w:tcBorders>
              <w:top w:val="nil"/>
              <w:left w:val="nil"/>
              <w:bottom w:val="nil"/>
              <w:right w:val="nil"/>
            </w:tcBorders>
          </w:tcPr>
          <w:p>
            <w:pPr>
              <w:pStyle w:val="0"/>
            </w:pPr>
            <w:r>
              <w:rPr>
                <w:sz w:val="20"/>
              </w:rPr>
              <w:t xml:space="preserve">Сохранение памяти о днях воинской славы, знаменательных датах России и Пермского края</w:t>
            </w:r>
          </w:p>
        </w:tc>
      </w:tr>
      <w:tr>
        <w:tc>
          <w:tcPr>
            <w:gridSpan w:val="5"/>
            <w:tcW w:w="9071" w:type="dxa"/>
            <w:tcBorders>
              <w:top w:val="nil"/>
              <w:left w:val="nil"/>
              <w:bottom w:val="nil"/>
              <w:right w:val="nil"/>
            </w:tcBorders>
          </w:tcPr>
          <w:p>
            <w:pPr>
              <w:pStyle w:val="0"/>
              <w:ind w:firstLine="283"/>
              <w:jc w:val="both"/>
            </w:pPr>
            <w:r>
              <w:rPr>
                <w:sz w:val="20"/>
              </w:rPr>
              <w:t xml:space="preserve">Дополнительные сведения анкеты-заявки:</w:t>
            </w:r>
          </w:p>
          <w:p>
            <w:pPr>
              <w:pStyle w:val="0"/>
              <w:ind w:firstLine="283"/>
              <w:jc w:val="both"/>
            </w:pPr>
            <w:r>
              <w:rPr>
                <w:sz w:val="20"/>
              </w:rPr>
              <w:t xml:space="preserve">Организация: ___________________________________________________________.</w:t>
            </w:r>
          </w:p>
          <w:p>
            <w:pPr>
              <w:pStyle w:val="0"/>
              <w:ind w:firstLine="283"/>
              <w:jc w:val="both"/>
            </w:pPr>
            <w:r>
              <w:rPr>
                <w:sz w:val="20"/>
              </w:rPr>
              <w:t xml:space="preserve">Группа обучения ________________________________________________________.</w:t>
            </w:r>
          </w:p>
          <w:p>
            <w:pPr>
              <w:pStyle w:val="0"/>
              <w:ind w:firstLine="283"/>
              <w:jc w:val="both"/>
            </w:pPr>
            <w:r>
              <w:rPr>
                <w:sz w:val="20"/>
              </w:rPr>
              <w:t xml:space="preserve">ФИО преподавателя _____________________________________________________.</w:t>
            </w:r>
          </w:p>
          <w:p>
            <w:pPr>
              <w:pStyle w:val="0"/>
              <w:ind w:firstLine="283"/>
              <w:jc w:val="both"/>
            </w:pPr>
            <w:r>
              <w:rPr>
                <w:sz w:val="20"/>
              </w:rPr>
              <w:t xml:space="preserve">Контактный телефон преподавателя _______________________________________.</w:t>
            </w:r>
          </w:p>
          <w:p>
            <w:pPr>
              <w:pStyle w:val="0"/>
              <w:ind w:firstLine="283"/>
              <w:jc w:val="both"/>
            </w:pPr>
            <w:r>
              <w:rPr>
                <w:sz w:val="20"/>
              </w:rPr>
              <w:t xml:space="preserve">Расписание занятий _____________________________________________________.</w:t>
            </w:r>
          </w:p>
          <w:p>
            <w:pPr>
              <w:pStyle w:val="0"/>
              <w:ind w:firstLine="283"/>
              <w:jc w:val="both"/>
            </w:pPr>
            <w:r>
              <w:rPr>
                <w:sz w:val="20"/>
              </w:rPr>
              <w:t xml:space="preserve">Дата начала занятий _____________________________________________________.</w:t>
            </w:r>
          </w:p>
          <w:p>
            <w:pPr>
              <w:pStyle w:val="0"/>
              <w:ind w:firstLine="283"/>
              <w:jc w:val="both"/>
            </w:pPr>
            <w:r>
              <w:rPr>
                <w:sz w:val="20"/>
              </w:rPr>
              <w:t xml:space="preserve">ФИО ответственного лица организации ____________________________________</w:t>
            </w:r>
          </w:p>
          <w:p>
            <w:pPr>
              <w:pStyle w:val="0"/>
              <w:jc w:val="both"/>
            </w:pPr>
            <w:r>
              <w:rPr>
                <w:sz w:val="20"/>
              </w:rPr>
              <w:t xml:space="preserve">_________________________________________________________________________.</w:t>
            </w:r>
          </w:p>
          <w:p>
            <w:pPr>
              <w:pStyle w:val="0"/>
              <w:ind w:firstLine="283"/>
              <w:jc w:val="both"/>
            </w:pPr>
            <w:r>
              <w:rPr>
                <w:sz w:val="20"/>
              </w:rPr>
              <w:t xml:space="preserve">Контактный телефон ответственного лица Организации</w:t>
            </w:r>
          </w:p>
          <w:p>
            <w:pPr>
              <w:pStyle w:val="0"/>
              <w:jc w:val="both"/>
            </w:pPr>
            <w:r>
              <w:rPr>
                <w:sz w:val="20"/>
              </w:rPr>
              <w:t xml:space="preserve">_________________________________________________________________________.</w:t>
            </w:r>
          </w:p>
          <w:p>
            <w:pPr>
              <w:pStyle w:val="0"/>
              <w:ind w:firstLine="283"/>
              <w:jc w:val="both"/>
            </w:pPr>
            <w:r>
              <w:rPr>
                <w:sz w:val="20"/>
              </w:rPr>
              <w:t xml:space="preserve">Иная информация _______________________________________________________</w:t>
            </w:r>
          </w:p>
          <w:p>
            <w:pPr>
              <w:pStyle w:val="0"/>
              <w:jc w:val="both"/>
            </w:pPr>
            <w:r>
              <w:rPr>
                <w:sz w:val="20"/>
              </w:rPr>
              <w:t xml:space="preserve">_________________________________________________________________________.</w:t>
            </w:r>
          </w:p>
        </w:tc>
      </w:tr>
      <w:tr>
        <w:tc>
          <w:tcPr>
            <w:tcW w:w="389" w:type="dxa"/>
            <w:tcBorders>
              <w:top w:val="nil"/>
              <w:left w:val="nil"/>
              <w:bottom w:val="nil"/>
              <w:right w:val="nil"/>
            </w:tcBorders>
          </w:tcPr>
          <w:p>
            <w:pPr>
              <w:pStyle w:val="0"/>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gridSpan w:val="4"/>
            <w:tcW w:w="8682" w:type="dxa"/>
            <w:tcBorders>
              <w:top w:val="nil"/>
              <w:left w:val="nil"/>
              <w:bottom w:val="nil"/>
              <w:right w:val="nil"/>
            </w:tcBorders>
          </w:tcPr>
          <w:p>
            <w:pPr>
              <w:pStyle w:val="0"/>
              <w:jc w:val="both"/>
            </w:pPr>
            <w:r>
              <w:rPr>
                <w:sz w:val="20"/>
              </w:rPr>
              <w:t xml:space="preserve">Согласие на обработку персональных данных и получение информации об участии в проекте "Активное долголетие"</w:t>
            </w:r>
          </w:p>
          <w:p>
            <w:pPr>
              <w:pStyle w:val="0"/>
              <w:jc w:val="both"/>
            </w:pPr>
            <w:r>
              <w:rPr>
                <w:sz w:val="20"/>
              </w:rPr>
              <w:t xml:space="preserve">Я согласен (согласна) на обработку персональных данных о себе в соответствии со </w:t>
            </w:r>
            <w:hyperlink w:history="0" r:id="rId66"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 июля 2006 г. N 152-ФЗ "О персональных данных" для включения в реестр участников проекта "Активное долголетие".</w:t>
            </w:r>
          </w:p>
          <w:p>
            <w:pPr>
              <w:pStyle w:val="0"/>
              <w:jc w:val="both"/>
            </w:pPr>
            <w:r>
              <w:rPr>
                <w:sz w:val="20"/>
              </w:rPr>
              <w:t xml:space="preserve">Настоящим подтверждаю свое согласие на осуществление Администрацией губернатора Пермского края, Министерством социального развития Пермского края, некоммерческими организациями, не являющимися государственными (муниципальными) учреждениями, обеспечивающими реализацию Проекта,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предоставление (в том числе посредством использования электронной почты и информационно-телекоммуникационной сети "Интернет"), блокирование, уничтожение персональных данных), в том числе в автоматизированном режиме, в целях получения информации об этапе участия в проекте "Активное долголетие", о результате участия в проекте "Активное долголетие", а также на их использование органами государственной власти Пермского края, подведомственными им организациями, в том числе в целях улучшения их деятельности. Настоящее согласие не устанавливает предельных сроков обработки данных. Порядок отзыва согласия на обработку персональных данных мне известен.</w:t>
            </w:r>
          </w:p>
          <w:p>
            <w:pPr>
              <w:pStyle w:val="0"/>
            </w:pPr>
            <w:r>
              <w:rPr>
                <w:sz w:val="20"/>
              </w:rPr>
            </w:r>
          </w:p>
          <w:p>
            <w:pPr>
              <w:pStyle w:val="0"/>
            </w:pPr>
            <w:r>
              <w:rPr>
                <w:sz w:val="20"/>
              </w:rPr>
              <w:t xml:space="preserve">Подпись _______________________ (_____________________________________)</w:t>
            </w:r>
          </w:p>
          <w:p>
            <w:pPr>
              <w:pStyle w:val="0"/>
              <w:ind w:left="4811"/>
            </w:pPr>
            <w:r>
              <w:rPr>
                <w:sz w:val="20"/>
              </w:rPr>
              <w:t xml:space="preserve">(расшифровка подписи)</w:t>
            </w:r>
          </w:p>
          <w:p>
            <w:pPr>
              <w:pStyle w:val="0"/>
            </w:pPr>
            <w:r>
              <w:rPr>
                <w:sz w:val="20"/>
              </w:rPr>
              <w:t xml:space="preserve">"____" _____________ 20__ г.</w:t>
            </w:r>
          </w:p>
        </w:tc>
      </w:tr>
      <w:tr>
        <w:tc>
          <w:tcPr>
            <w:tcW w:w="389" w:type="dxa"/>
            <w:tcBorders>
              <w:top w:val="nil"/>
              <w:left w:val="nil"/>
              <w:bottom w:val="nil"/>
              <w:right w:val="nil"/>
            </w:tcBorders>
          </w:tcPr>
          <w:p>
            <w:pPr>
              <w:pStyle w:val="0"/>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gridSpan w:val="4"/>
            <w:tcW w:w="8682" w:type="dxa"/>
            <w:tcBorders>
              <w:top w:val="nil"/>
              <w:left w:val="nil"/>
              <w:bottom w:val="nil"/>
              <w:right w:val="nil"/>
            </w:tcBorders>
          </w:tcPr>
          <w:p>
            <w:pPr>
              <w:pStyle w:val="0"/>
              <w:jc w:val="both"/>
            </w:pPr>
            <w:r>
              <w:rPr>
                <w:sz w:val="20"/>
              </w:rPr>
              <w:t xml:space="preserve">Настоящим также подтверждаю свое согласие на получение мною информации об участии в проекте "Активное долголетие". Указанная информация может быть предоставлена мне с применением неголосовых коммуникаций (путем рассылки sms-сообщений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tc>
      </w:tr>
      <w:tr>
        <w:tc>
          <w:tcPr>
            <w:tcW w:w="389" w:type="dxa"/>
            <w:tcBorders>
              <w:top w:val="nil"/>
              <w:left w:val="nil"/>
              <w:bottom w:val="nil"/>
              <w:right w:val="nil"/>
            </w:tcBorders>
          </w:tcPr>
          <w:p>
            <w:pPr>
              <w:pStyle w:val="0"/>
            </w:pPr>
            <w:r>
              <w:rPr>
                <w:sz w:val="20"/>
              </w:rPr>
            </w:r>
          </w:p>
        </w:tc>
        <w:tc>
          <w:tcPr>
            <w:tcW w:w="1978"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gridSpan w:val="2"/>
            <w:tcW w:w="3389" w:type="dxa"/>
            <w:tcBorders>
              <w:top w:val="nil"/>
              <w:left w:val="nil"/>
              <w:bottom w:val="nil"/>
              <w:right w:val="nil"/>
            </w:tcBorders>
          </w:tcPr>
          <w:p>
            <w:pPr>
              <w:pStyle w:val="0"/>
              <w:jc w:val="center"/>
            </w:pPr>
            <w:r>
              <w:rPr>
                <w:sz w:val="20"/>
              </w:rPr>
              <w:t xml:space="preserve">(_________________________)</w:t>
            </w:r>
          </w:p>
          <w:p>
            <w:pPr>
              <w:pStyle w:val="0"/>
              <w:jc w:val="center"/>
            </w:pPr>
            <w:r>
              <w:rPr>
                <w:sz w:val="20"/>
              </w:rPr>
              <w:t xml:space="preserve">(ФИО)</w:t>
            </w:r>
          </w:p>
        </w:tc>
        <w:tc>
          <w:tcPr>
            <w:tcW w:w="3315" w:type="dxa"/>
            <w:tcBorders>
              <w:top w:val="nil"/>
              <w:left w:val="nil"/>
              <w:bottom w:val="nil"/>
              <w:right w:val="nil"/>
            </w:tcBorders>
          </w:tcPr>
          <w:p>
            <w:pPr>
              <w:pStyle w:val="0"/>
              <w:jc w:val="center"/>
            </w:pPr>
            <w:r>
              <w:rPr>
                <w:sz w:val="20"/>
              </w:rPr>
              <w:t xml:space="preserve">"____" _____________ 20__ г.</w:t>
            </w:r>
          </w:p>
          <w:p>
            <w:pPr>
              <w:pStyle w:val="0"/>
              <w:jc w:val="center"/>
            </w:pPr>
            <w:r>
              <w:rPr>
                <w:sz w:val="20"/>
              </w:rPr>
              <w:t xml:space="preserve">(дата заполнения заявки)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определения объема и предоставления</w:t>
      </w:r>
    </w:p>
    <w:p>
      <w:pPr>
        <w:pStyle w:val="0"/>
        <w:jc w:val="right"/>
      </w:pPr>
      <w:r>
        <w:rPr>
          <w:sz w:val="20"/>
        </w:rPr>
        <w:t xml:space="preserve">субсидии из бюджета Пермского края</w:t>
      </w:r>
    </w:p>
    <w:p>
      <w:pPr>
        <w:pStyle w:val="0"/>
        <w:jc w:val="right"/>
      </w:pPr>
      <w:r>
        <w:rPr>
          <w:sz w:val="20"/>
        </w:rPr>
        <w:t xml:space="preserve">некоммерческим организациям,</w:t>
      </w:r>
    </w:p>
    <w:p>
      <w:pPr>
        <w:pStyle w:val="0"/>
        <w:jc w:val="right"/>
      </w:pPr>
      <w:r>
        <w:rPr>
          <w:sz w:val="20"/>
        </w:rPr>
        <w:t xml:space="preserve">не являющимся государственными</w:t>
      </w:r>
    </w:p>
    <w:p>
      <w:pPr>
        <w:pStyle w:val="0"/>
        <w:jc w:val="right"/>
      </w:pPr>
      <w:r>
        <w:rPr>
          <w:sz w:val="20"/>
        </w:rPr>
        <w:t xml:space="preserve">(муниципальными) учреждениями,</w:t>
      </w:r>
    </w:p>
    <w:p>
      <w:pPr>
        <w:pStyle w:val="0"/>
        <w:jc w:val="right"/>
      </w:pPr>
      <w:r>
        <w:rPr>
          <w:sz w:val="20"/>
        </w:rPr>
        <w:t xml:space="preserve">на реализацию проекта</w:t>
      </w:r>
    </w:p>
    <w:p>
      <w:pPr>
        <w:pStyle w:val="0"/>
        <w:jc w:val="right"/>
      </w:pPr>
      <w:r>
        <w:rPr>
          <w:sz w:val="20"/>
        </w:rPr>
        <w:t xml:space="preserve">"Активное долголетие"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7"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color w:val="392c69"/>
              </w:rPr>
              <w:t xml:space="preserve"> Правительства Пермского края от 30.11.2022 N 1017-п)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469" w:name="P469"/>
    <w:bookmarkEnd w:id="469"/>
    <w:p>
      <w:pPr>
        <w:pStyle w:val="0"/>
        <w:jc w:val="center"/>
      </w:pPr>
      <w:r>
        <w:rPr>
          <w:sz w:val="20"/>
        </w:rPr>
        <w:t xml:space="preserve">ЗАЯВКА</w:t>
      </w:r>
    </w:p>
    <w:p>
      <w:pPr>
        <w:pStyle w:val="0"/>
        <w:jc w:val="center"/>
      </w:pPr>
      <w:r>
        <w:rPr>
          <w:sz w:val="20"/>
        </w:rPr>
        <w:t xml:space="preserve">на предоставление субсидии из бюджета Пермского края</w:t>
      </w:r>
    </w:p>
    <w:p>
      <w:pPr>
        <w:pStyle w:val="0"/>
        <w:jc w:val="center"/>
      </w:pPr>
      <w:r>
        <w:rPr>
          <w:sz w:val="20"/>
        </w:rPr>
        <w:t xml:space="preserve">социально ориентированной некоммерческой организации,</w:t>
      </w:r>
    </w:p>
    <w:p>
      <w:pPr>
        <w:pStyle w:val="0"/>
        <w:jc w:val="center"/>
      </w:pPr>
      <w:r>
        <w:rPr>
          <w:sz w:val="20"/>
        </w:rPr>
        <w:t xml:space="preserve">не являющейся государственным (муниципальным) учреждением,</w:t>
      </w:r>
    </w:p>
    <w:p>
      <w:pPr>
        <w:pStyle w:val="0"/>
        <w:jc w:val="center"/>
      </w:pPr>
      <w:r>
        <w:rPr>
          <w:sz w:val="20"/>
        </w:rPr>
        <w:t xml:space="preserve">на финансовое обеспечение затрат, связанных с проведением</w:t>
      </w:r>
    </w:p>
    <w:p>
      <w:pPr>
        <w:pStyle w:val="0"/>
        <w:jc w:val="center"/>
      </w:pPr>
      <w:r>
        <w:rPr>
          <w:sz w:val="20"/>
        </w:rPr>
        <w:t xml:space="preserve">досуговых занятий при реализации проекта "Активное</w:t>
      </w:r>
    </w:p>
    <w:p>
      <w:pPr>
        <w:pStyle w:val="0"/>
        <w:jc w:val="center"/>
      </w:pPr>
      <w:r>
        <w:rPr>
          <w:sz w:val="20"/>
        </w:rPr>
        <w:t xml:space="preserve">долголетие", в ________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95"/>
        <w:gridCol w:w="4649"/>
      </w:tblGrid>
      <w:tr>
        <w:tc>
          <w:tcPr>
            <w:tcW w:w="4395" w:type="dxa"/>
          </w:tcPr>
          <w:p>
            <w:pPr>
              <w:pStyle w:val="0"/>
              <w:jc w:val="center"/>
            </w:pPr>
            <w:r>
              <w:rPr>
                <w:sz w:val="20"/>
              </w:rPr>
              <w:t xml:space="preserve">Дата и время регистрации заявки: __________________________________</w:t>
            </w:r>
          </w:p>
          <w:p>
            <w:pPr>
              <w:pStyle w:val="0"/>
              <w:jc w:val="center"/>
            </w:pPr>
            <w:r>
              <w:rPr>
                <w:sz w:val="20"/>
              </w:rPr>
              <w:t xml:space="preserve">(заполняется сотрудником Администрации губернатора Пермского края) (далее - Администрация)</w:t>
            </w:r>
          </w:p>
        </w:tc>
        <w:tc>
          <w:tcPr>
            <w:tcW w:w="4649" w:type="dxa"/>
          </w:tcPr>
          <w:p>
            <w:pPr>
              <w:pStyle w:val="0"/>
            </w:pPr>
            <w:r>
              <w:rPr>
                <w:sz w:val="20"/>
              </w:rPr>
              <w:t xml:space="preserve">N заявки: ____________________________</w:t>
            </w:r>
          </w:p>
          <w:p>
            <w:pPr>
              <w:pStyle w:val="0"/>
              <w:jc w:val="center"/>
            </w:pPr>
            <w:r>
              <w:rPr>
                <w:sz w:val="20"/>
              </w:rPr>
              <w:t xml:space="preserve">(присваивается при регистрации в журнале учета заявок на участие в отборе) (заполняется сотрудником Администрации)</w:t>
            </w:r>
          </w:p>
        </w:tc>
      </w:tr>
      <w:tr>
        <w:tc>
          <w:tcPr>
            <w:gridSpan w:val="2"/>
            <w:tcW w:w="9044" w:type="dxa"/>
          </w:tcPr>
          <w:p>
            <w:pPr>
              <w:pStyle w:val="0"/>
              <w:jc w:val="center"/>
            </w:pPr>
            <w:r>
              <w:rPr>
                <w:sz w:val="20"/>
              </w:rPr>
              <w:t xml:space="preserve">Сведения о социально ориентированной некоммерческой организации, не являющейся государственным (муниципальным) учреждением</w:t>
            </w:r>
          </w:p>
        </w:tc>
      </w:tr>
      <w:tr>
        <w:tc>
          <w:tcPr>
            <w:tcW w:w="4395" w:type="dxa"/>
          </w:tcPr>
          <w:p>
            <w:pPr>
              <w:pStyle w:val="0"/>
            </w:pPr>
            <w:r>
              <w:rPr>
                <w:sz w:val="20"/>
              </w:rPr>
              <w:t xml:space="preserve">Полное наименование организации (в соответствии с документом, подтверждающим факт внесения записи в Единый государственный реестр юридических лиц)</w:t>
            </w:r>
          </w:p>
        </w:tc>
        <w:tc>
          <w:tcPr>
            <w:tcW w:w="4649" w:type="dxa"/>
          </w:tcPr>
          <w:p>
            <w:pPr>
              <w:pStyle w:val="0"/>
            </w:pPr>
            <w:r>
              <w:rPr>
                <w:sz w:val="20"/>
              </w:rPr>
            </w:r>
          </w:p>
        </w:tc>
      </w:tr>
      <w:tr>
        <w:tc>
          <w:tcPr>
            <w:tcW w:w="4395" w:type="dxa"/>
          </w:tcPr>
          <w:p>
            <w:pPr>
              <w:pStyle w:val="0"/>
            </w:pPr>
            <w:r>
              <w:rPr>
                <w:sz w:val="20"/>
              </w:rPr>
              <w:t xml:space="preserve">ИНН/КПП организации</w:t>
            </w:r>
          </w:p>
        </w:tc>
        <w:tc>
          <w:tcPr>
            <w:tcW w:w="4649" w:type="dxa"/>
          </w:tcPr>
          <w:p>
            <w:pPr>
              <w:pStyle w:val="0"/>
            </w:pPr>
            <w:r>
              <w:rPr>
                <w:sz w:val="20"/>
              </w:rPr>
            </w:r>
          </w:p>
        </w:tc>
      </w:tr>
      <w:tr>
        <w:tc>
          <w:tcPr>
            <w:tcW w:w="4395" w:type="dxa"/>
          </w:tcPr>
          <w:p>
            <w:pPr>
              <w:pStyle w:val="0"/>
            </w:pPr>
            <w:r>
              <w:rPr>
                <w:sz w:val="20"/>
              </w:rPr>
              <w:t xml:space="preserve">Юридический адрес</w:t>
            </w:r>
          </w:p>
        </w:tc>
        <w:tc>
          <w:tcPr>
            <w:tcW w:w="4649" w:type="dxa"/>
          </w:tcPr>
          <w:p>
            <w:pPr>
              <w:pStyle w:val="0"/>
            </w:pPr>
            <w:r>
              <w:rPr>
                <w:sz w:val="20"/>
              </w:rPr>
            </w:r>
          </w:p>
        </w:tc>
      </w:tr>
      <w:tr>
        <w:tc>
          <w:tcPr>
            <w:tcW w:w="4395" w:type="dxa"/>
          </w:tcPr>
          <w:p>
            <w:pPr>
              <w:pStyle w:val="0"/>
            </w:pPr>
            <w:r>
              <w:rPr>
                <w:sz w:val="20"/>
              </w:rPr>
              <w:t xml:space="preserve">Фактический адрес</w:t>
            </w:r>
          </w:p>
        </w:tc>
        <w:tc>
          <w:tcPr>
            <w:tcW w:w="4649" w:type="dxa"/>
          </w:tcPr>
          <w:p>
            <w:pPr>
              <w:pStyle w:val="0"/>
            </w:pPr>
            <w:r>
              <w:rPr>
                <w:sz w:val="20"/>
              </w:rPr>
            </w:r>
          </w:p>
        </w:tc>
      </w:tr>
      <w:tr>
        <w:tc>
          <w:tcPr>
            <w:tcW w:w="4395" w:type="dxa"/>
          </w:tcPr>
          <w:p>
            <w:pPr>
              <w:pStyle w:val="0"/>
            </w:pPr>
            <w:r>
              <w:rPr>
                <w:sz w:val="20"/>
              </w:rPr>
              <w:t xml:space="preserve">Телефон/факс</w:t>
            </w:r>
          </w:p>
        </w:tc>
        <w:tc>
          <w:tcPr>
            <w:tcW w:w="4649" w:type="dxa"/>
          </w:tcPr>
          <w:p>
            <w:pPr>
              <w:pStyle w:val="0"/>
            </w:pPr>
            <w:r>
              <w:rPr>
                <w:sz w:val="20"/>
              </w:rPr>
            </w:r>
          </w:p>
        </w:tc>
      </w:tr>
      <w:tr>
        <w:tc>
          <w:tcPr>
            <w:tcW w:w="4395" w:type="dxa"/>
          </w:tcPr>
          <w:p>
            <w:pPr>
              <w:pStyle w:val="0"/>
            </w:pPr>
            <w:r>
              <w:rPr>
                <w:sz w:val="20"/>
              </w:rPr>
              <w:t xml:space="preserve">Адрес электронной почты</w:t>
            </w:r>
          </w:p>
        </w:tc>
        <w:tc>
          <w:tcPr>
            <w:tcW w:w="4649" w:type="dxa"/>
          </w:tcPr>
          <w:p>
            <w:pPr>
              <w:pStyle w:val="0"/>
            </w:pPr>
            <w:r>
              <w:rPr>
                <w:sz w:val="20"/>
              </w:rPr>
            </w:r>
          </w:p>
        </w:tc>
      </w:tr>
      <w:tr>
        <w:tc>
          <w:tcPr>
            <w:tcW w:w="4395" w:type="dxa"/>
          </w:tcPr>
          <w:p>
            <w:pPr>
              <w:pStyle w:val="0"/>
            </w:pPr>
            <w:r>
              <w:rPr>
                <w:sz w:val="20"/>
              </w:rPr>
              <w:t xml:space="preserve">Адрес сайта организации в информационно-телекоммуникационной сети "Интернет" (при наличии)</w:t>
            </w:r>
          </w:p>
        </w:tc>
        <w:tc>
          <w:tcPr>
            <w:tcW w:w="4649" w:type="dxa"/>
          </w:tcPr>
          <w:p>
            <w:pPr>
              <w:pStyle w:val="0"/>
            </w:pPr>
            <w:r>
              <w:rPr>
                <w:sz w:val="20"/>
              </w:rPr>
            </w:r>
          </w:p>
        </w:tc>
      </w:tr>
      <w:tr>
        <w:tc>
          <w:tcPr>
            <w:tcW w:w="4395" w:type="dxa"/>
          </w:tcPr>
          <w:p>
            <w:pPr>
              <w:pStyle w:val="0"/>
            </w:pPr>
            <w:r>
              <w:rPr>
                <w:sz w:val="20"/>
              </w:rPr>
              <w:t xml:space="preserve">Банковские реквизиты (расчетный или корреспондентский счет, наименование банка, БИК)</w:t>
            </w:r>
          </w:p>
        </w:tc>
        <w:tc>
          <w:tcPr>
            <w:tcW w:w="4649" w:type="dxa"/>
          </w:tcPr>
          <w:p>
            <w:pPr>
              <w:pStyle w:val="0"/>
            </w:pPr>
            <w:r>
              <w:rPr>
                <w:sz w:val="20"/>
              </w:rPr>
            </w:r>
          </w:p>
        </w:tc>
      </w:tr>
      <w:tr>
        <w:tc>
          <w:tcPr>
            <w:tcW w:w="4395" w:type="dxa"/>
          </w:tcPr>
          <w:p>
            <w:pPr>
              <w:pStyle w:val="0"/>
            </w:pPr>
            <w:r>
              <w:rPr>
                <w:sz w:val="20"/>
              </w:rPr>
              <w:t xml:space="preserve">Опыт проведения досуговых занятий по направлениям, указанным в заявке (мес.)</w:t>
            </w:r>
          </w:p>
        </w:tc>
        <w:tc>
          <w:tcPr>
            <w:tcW w:w="4649" w:type="dxa"/>
          </w:tcPr>
          <w:p>
            <w:pPr>
              <w:pStyle w:val="0"/>
            </w:pPr>
            <w:r>
              <w:rPr>
                <w:sz w:val="20"/>
              </w:rPr>
            </w:r>
          </w:p>
        </w:tc>
      </w:tr>
      <w:tr>
        <w:tc>
          <w:tcPr>
            <w:tcW w:w="4395" w:type="dxa"/>
          </w:tcPr>
          <w:p>
            <w:pPr>
              <w:pStyle w:val="0"/>
            </w:pPr>
            <w:r>
              <w:rPr>
                <w:sz w:val="20"/>
              </w:rPr>
              <w:t xml:space="preserve">Количество соглашений, подтверждающих намерения физических и (или) юридических лиц организовать сотрудничество с участником отбора в сфере проведения досуговых занятий на территории муниципального (городского) округа, указанного в заявке</w:t>
            </w:r>
          </w:p>
        </w:tc>
        <w:tc>
          <w:tcPr>
            <w:tcW w:w="4649" w:type="dxa"/>
          </w:tcPr>
          <w:p>
            <w:pPr>
              <w:pStyle w:val="0"/>
            </w:pPr>
            <w:r>
              <w:rPr>
                <w:sz w:val="20"/>
              </w:rPr>
            </w:r>
          </w:p>
        </w:tc>
      </w:tr>
      <w:tr>
        <w:tc>
          <w:tcPr>
            <w:tcW w:w="4395" w:type="dxa"/>
          </w:tcPr>
          <w:p>
            <w:pPr>
              <w:pStyle w:val="0"/>
            </w:pPr>
            <w:r>
              <w:rPr>
                <w:sz w:val="20"/>
              </w:rPr>
              <w:t xml:space="preserve">Общий объем досуговых занятий, планируемых к проведению (человеко-часов)</w:t>
            </w:r>
          </w:p>
        </w:tc>
        <w:tc>
          <w:tcPr>
            <w:tcW w:w="4649" w:type="dxa"/>
          </w:tcPr>
          <w:p>
            <w:pPr>
              <w:pStyle w:val="0"/>
            </w:pPr>
            <w:r>
              <w:rPr>
                <w:sz w:val="20"/>
              </w:rPr>
            </w:r>
          </w:p>
        </w:tc>
      </w:tr>
      <w:tr>
        <w:tc>
          <w:tcPr>
            <w:tcW w:w="4395" w:type="dxa"/>
          </w:tcPr>
          <w:p>
            <w:pPr>
              <w:pStyle w:val="0"/>
            </w:pPr>
            <w:r>
              <w:rPr>
                <w:sz w:val="20"/>
              </w:rPr>
              <w:t xml:space="preserve">Количество планируемых участников проекта "Активное долголетие"</w:t>
            </w:r>
          </w:p>
        </w:tc>
        <w:tc>
          <w:tcPr>
            <w:tcW w:w="4649" w:type="dxa"/>
          </w:tcPr>
          <w:p>
            <w:pPr>
              <w:pStyle w:val="0"/>
            </w:pPr>
            <w:r>
              <w:rPr>
                <w:sz w:val="20"/>
              </w:rPr>
            </w:r>
          </w:p>
        </w:tc>
      </w:tr>
    </w:tbl>
    <w:p>
      <w:pPr>
        <w:pStyle w:val="0"/>
        <w:jc w:val="both"/>
      </w:pPr>
      <w:r>
        <w:rPr>
          <w:sz w:val="20"/>
        </w:rPr>
      </w:r>
    </w:p>
    <w:p>
      <w:pPr>
        <w:pStyle w:val="0"/>
        <w:ind w:firstLine="540"/>
        <w:jc w:val="both"/>
      </w:pPr>
      <w:r>
        <w:rPr>
          <w:sz w:val="20"/>
        </w:rPr>
        <w:t xml:space="preserve">Подтверждаю согласие на публикацию (размещение) в информационно-телекоммуникационной сети "Интернет" информации об указанной в настоящей заявке организации, о настоящей заявке и иной информации об организации, связанной с проведением отбора некоммерческих организаций, не являющихся государственными (муниципальными) учреждениями, на реализацию проекта "Активное долголетие" в соответствии с Порядком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реализацию проекта "Активное долголетие", утвержденным постановлением Правительства Пермского края от "____" _________ 20__ г. N ___ (далее - Порядок).</w:t>
      </w:r>
    </w:p>
    <w:p>
      <w:pPr>
        <w:pStyle w:val="0"/>
        <w:jc w:val="both"/>
      </w:pPr>
      <w:r>
        <w:rPr>
          <w:sz w:val="20"/>
        </w:rPr>
      </w:r>
    </w:p>
    <w:p>
      <w:pPr>
        <w:pStyle w:val="0"/>
        <w:ind w:firstLine="540"/>
        <w:jc w:val="both"/>
      </w:pPr>
      <w:r>
        <w:rPr>
          <w:sz w:val="20"/>
        </w:rPr>
        <w:t xml:space="preserve">Приложение &lt;*&gt;:</w:t>
      </w:r>
    </w:p>
    <w:p>
      <w:pPr>
        <w:pStyle w:val="0"/>
        <w:spacing w:before="200" w:line-rule="auto"/>
        <w:ind w:firstLine="540"/>
        <w:jc w:val="both"/>
      </w:pPr>
      <w:r>
        <w:rPr>
          <w:sz w:val="20"/>
        </w:rPr>
        <w:t xml:space="preserve">1. </w:t>
      </w:r>
      <w:hyperlink w:history="0" w:anchor="P560" w:tooltip="ПЕРЕЧЕНЬ">
        <w:r>
          <w:rPr>
            <w:sz w:val="20"/>
            <w:color w:val="0000ff"/>
          </w:rPr>
          <w:t xml:space="preserve">Перечень</w:t>
        </w:r>
      </w:hyperlink>
      <w:r>
        <w:rPr>
          <w:sz w:val="20"/>
        </w:rPr>
        <w:t xml:space="preserve"> направлений досуговых занятий согласно приложению к заявке, планируемых к проведению.</w:t>
      </w:r>
    </w:p>
    <w:p>
      <w:pPr>
        <w:pStyle w:val="0"/>
        <w:spacing w:before="200" w:line-rule="auto"/>
        <w:ind w:firstLine="540"/>
        <w:jc w:val="both"/>
      </w:pPr>
      <w:r>
        <w:rPr>
          <w:sz w:val="20"/>
        </w:rPr>
        <w:t xml:space="preserve">2. Документы, подтверждающие опыт проведения досуговых занятий по направлениям, указанным в заявке:</w:t>
      </w:r>
    </w:p>
    <w:p>
      <w:pPr>
        <w:pStyle w:val="0"/>
        <w:spacing w:before="200" w:line-rule="auto"/>
        <w:jc w:val="both"/>
      </w:pPr>
      <w:r>
        <w:rPr>
          <w:sz w:val="20"/>
        </w:rPr>
        <w:t xml:space="preserve">________________________________________________________________</w:t>
      </w:r>
    </w:p>
    <w:p>
      <w:pPr>
        <w:pStyle w:val="0"/>
        <w:spacing w:before="200" w:line-rule="auto"/>
        <w:jc w:val="both"/>
      </w:pPr>
      <w:r>
        <w:rPr>
          <w:sz w:val="20"/>
        </w:rPr>
        <w:t xml:space="preserve">________________________________________________________________.</w:t>
      </w:r>
    </w:p>
    <w:p>
      <w:pPr>
        <w:pStyle w:val="0"/>
        <w:spacing w:before="200" w:line-rule="auto"/>
        <w:ind w:firstLine="540"/>
        <w:jc w:val="both"/>
      </w:pPr>
      <w:r>
        <w:rPr>
          <w:sz w:val="20"/>
        </w:rPr>
        <w:t xml:space="preserve">3. Документы, подтверждающие намерения физических и (или) юридических лиц организовать сотрудничество с участником отбора в сфере проведения досуговых занятий на территории муниципального (городского) округа, указанного в заявке:</w:t>
      </w:r>
    </w:p>
    <w:p>
      <w:pPr>
        <w:pStyle w:val="0"/>
        <w:spacing w:before="200" w:line-rule="auto"/>
        <w:jc w:val="both"/>
      </w:pPr>
      <w:r>
        <w:rPr>
          <w:sz w:val="20"/>
        </w:rPr>
        <w:t xml:space="preserve">________________________________________________________________</w:t>
      </w:r>
    </w:p>
    <w:p>
      <w:pPr>
        <w:pStyle w:val="0"/>
        <w:spacing w:before="200" w:line-rule="auto"/>
        <w:jc w:val="both"/>
      </w:pPr>
      <w:r>
        <w:rPr>
          <w:sz w:val="20"/>
        </w:rPr>
        <w:t xml:space="preserve">________________________________________________________________</w:t>
      </w:r>
    </w:p>
    <w:p>
      <w:pPr>
        <w:pStyle w:val="0"/>
        <w:spacing w:before="200" w:line-rule="auto"/>
        <w:jc w:val="both"/>
      </w:pPr>
      <w:r>
        <w:rPr>
          <w:sz w:val="20"/>
        </w:rPr>
        <w:t xml:space="preserve">_______________________________________________________________.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3345"/>
        <w:gridCol w:w="2494"/>
        <w:gridCol w:w="3175"/>
      </w:tblGrid>
      <w:tr>
        <w:tc>
          <w:tcPr>
            <w:tcW w:w="3345" w:type="dxa"/>
            <w:tcBorders>
              <w:top w:val="nil"/>
              <w:left w:val="nil"/>
              <w:bottom w:val="nil"/>
              <w:right w:val="nil"/>
            </w:tcBorders>
          </w:tcPr>
          <w:p>
            <w:pPr>
              <w:pStyle w:val="0"/>
            </w:pPr>
            <w:r>
              <w:rPr>
                <w:sz w:val="20"/>
              </w:rPr>
              <w:t xml:space="preserve">Руководитель</w:t>
            </w:r>
          </w:p>
          <w:p>
            <w:pPr>
              <w:pStyle w:val="0"/>
            </w:pPr>
            <w:r>
              <w:rPr>
                <w:sz w:val="20"/>
              </w:rPr>
              <w:t xml:space="preserve">некоммерческой организации</w:t>
            </w:r>
          </w:p>
        </w:tc>
        <w:tc>
          <w:tcPr>
            <w:tcW w:w="2494" w:type="dxa"/>
            <w:vAlign w:val="bottom"/>
            <w:tcBorders>
              <w:top w:val="nil"/>
              <w:left w:val="nil"/>
              <w:bottom w:val="nil"/>
              <w:right w:val="nil"/>
            </w:tcBorders>
            <w:vMerge w:val="restart"/>
          </w:tcPr>
          <w:p>
            <w:pPr>
              <w:pStyle w:val="0"/>
              <w:jc w:val="center"/>
            </w:pPr>
            <w:r>
              <w:rPr>
                <w:sz w:val="20"/>
              </w:rPr>
              <w:t xml:space="preserve">__________________</w:t>
            </w:r>
          </w:p>
          <w:p>
            <w:pPr>
              <w:pStyle w:val="0"/>
              <w:jc w:val="center"/>
            </w:pPr>
            <w:r>
              <w:rPr>
                <w:sz w:val="20"/>
              </w:rPr>
              <w:t xml:space="preserve">(подпись)</w:t>
            </w:r>
          </w:p>
        </w:tc>
        <w:tc>
          <w:tcPr>
            <w:tcW w:w="3175" w:type="dxa"/>
            <w:vAlign w:val="bottom"/>
            <w:tcBorders>
              <w:top w:val="nil"/>
              <w:left w:val="nil"/>
              <w:bottom w:val="nil"/>
              <w:right w:val="nil"/>
            </w:tcBorders>
            <w:vMerge w:val="restart"/>
          </w:tcPr>
          <w:p>
            <w:pPr>
              <w:pStyle w:val="0"/>
              <w:jc w:val="center"/>
            </w:pPr>
            <w:r>
              <w:rPr>
                <w:sz w:val="20"/>
              </w:rPr>
              <w:t xml:space="preserve">/_______________________/</w:t>
            </w:r>
          </w:p>
          <w:p>
            <w:pPr>
              <w:pStyle w:val="0"/>
              <w:jc w:val="center"/>
            </w:pPr>
            <w:r>
              <w:rPr>
                <w:sz w:val="20"/>
              </w:rPr>
              <w:t xml:space="preserve">(ФИО)</w:t>
            </w:r>
          </w:p>
        </w:tc>
      </w:tr>
      <w:tr>
        <w:tc>
          <w:tcPr>
            <w:tcW w:w="3345"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3"/>
            <w:tcW w:w="9014" w:type="dxa"/>
            <w:tcBorders>
              <w:top w:val="nil"/>
              <w:left w:val="nil"/>
              <w:bottom w:val="nil"/>
              <w:right w:val="nil"/>
            </w:tcBorders>
          </w:tcPr>
          <w:p>
            <w:pPr>
              <w:pStyle w:val="0"/>
            </w:pPr>
            <w:r>
              <w:rPr>
                <w:sz w:val="20"/>
              </w:rPr>
              <w:t xml:space="preserve">МП</w:t>
            </w:r>
          </w:p>
          <w:p>
            <w:pPr>
              <w:pStyle w:val="0"/>
            </w:pPr>
            <w:r>
              <w:rPr>
                <w:sz w:val="20"/>
              </w:rPr>
              <w:t xml:space="preserve">(при наличии)</w:t>
            </w:r>
          </w:p>
          <w:p>
            <w:pPr>
              <w:pStyle w:val="0"/>
            </w:pPr>
            <w:r>
              <w:rPr>
                <w:sz w:val="20"/>
              </w:rPr>
            </w:r>
          </w:p>
          <w:p>
            <w:pPr>
              <w:pStyle w:val="0"/>
            </w:pPr>
            <w:r>
              <w:rPr>
                <w:sz w:val="20"/>
              </w:rPr>
              <w:t xml:space="preserve">Отметка о принятии:</w:t>
            </w:r>
          </w:p>
        </w:tc>
      </w:tr>
      <w:tr>
        <w:tc>
          <w:tcPr>
            <w:tcW w:w="3345" w:type="dxa"/>
            <w:tcBorders>
              <w:top w:val="nil"/>
              <w:left w:val="nil"/>
              <w:bottom w:val="nil"/>
              <w:right w:val="nil"/>
            </w:tcBorders>
          </w:tcPr>
          <w:p>
            <w:pPr>
              <w:pStyle w:val="0"/>
            </w:pPr>
            <w:r>
              <w:rPr>
                <w:sz w:val="20"/>
              </w:rPr>
              <w:t xml:space="preserve">Сотрудник Администрации губернатора Пермского края</w:t>
            </w:r>
          </w:p>
        </w:tc>
        <w:tc>
          <w:tcPr>
            <w:tcW w:w="2494" w:type="dxa"/>
            <w:vAlign w:val="bottom"/>
            <w:tcBorders>
              <w:top w:val="nil"/>
              <w:left w:val="nil"/>
              <w:bottom w:val="nil"/>
              <w:right w:val="nil"/>
            </w:tcBorders>
            <w:vMerge w:val="restart"/>
          </w:tcPr>
          <w:p>
            <w:pPr>
              <w:pStyle w:val="0"/>
              <w:jc w:val="center"/>
            </w:pPr>
            <w:r>
              <w:rPr>
                <w:sz w:val="20"/>
              </w:rPr>
              <w:t xml:space="preserve">__________________</w:t>
            </w:r>
          </w:p>
          <w:p>
            <w:pPr>
              <w:pStyle w:val="0"/>
              <w:jc w:val="center"/>
            </w:pPr>
            <w:r>
              <w:rPr>
                <w:sz w:val="20"/>
              </w:rPr>
              <w:t xml:space="preserve">(подпись)</w:t>
            </w:r>
          </w:p>
        </w:tc>
        <w:tc>
          <w:tcPr>
            <w:tcW w:w="3175" w:type="dxa"/>
            <w:vAlign w:val="bottom"/>
            <w:tcBorders>
              <w:top w:val="nil"/>
              <w:left w:val="nil"/>
              <w:bottom w:val="nil"/>
              <w:right w:val="nil"/>
            </w:tcBorders>
            <w:vMerge w:val="restart"/>
          </w:tcPr>
          <w:p>
            <w:pPr>
              <w:pStyle w:val="0"/>
              <w:jc w:val="center"/>
            </w:pPr>
            <w:r>
              <w:rPr>
                <w:sz w:val="20"/>
              </w:rPr>
              <w:t xml:space="preserve">/_______________________/</w:t>
            </w:r>
          </w:p>
          <w:p>
            <w:pPr>
              <w:pStyle w:val="0"/>
              <w:jc w:val="center"/>
            </w:pPr>
            <w:r>
              <w:rPr>
                <w:sz w:val="20"/>
              </w:rPr>
              <w:t xml:space="preserve">(ФИО)</w:t>
            </w:r>
          </w:p>
        </w:tc>
      </w:tr>
      <w:tr>
        <w:tc>
          <w:tcPr>
            <w:tcW w:w="3345"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Указывается перечень документов, прилагаемых к настоящей заявке в соответствии с Порядком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реализацию проекта "Активное долголетие".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заявке</w:t>
      </w:r>
    </w:p>
    <w:p>
      <w:pPr>
        <w:pStyle w:val="0"/>
        <w:jc w:val="right"/>
      </w:pPr>
      <w:r>
        <w:rPr>
          <w:sz w:val="20"/>
        </w:rPr>
        <w:t xml:space="preserve">на предоставление субсидии</w:t>
      </w:r>
    </w:p>
    <w:p>
      <w:pPr>
        <w:pStyle w:val="0"/>
        <w:jc w:val="right"/>
      </w:pPr>
      <w:r>
        <w:rPr>
          <w:sz w:val="20"/>
        </w:rPr>
        <w:t xml:space="preserve">из бюджета Пермского края</w:t>
      </w:r>
    </w:p>
    <w:p>
      <w:pPr>
        <w:pStyle w:val="0"/>
        <w:jc w:val="right"/>
      </w:pPr>
      <w:r>
        <w:rPr>
          <w:sz w:val="20"/>
        </w:rPr>
        <w:t xml:space="preserve">социально ориентированной</w:t>
      </w:r>
    </w:p>
    <w:p>
      <w:pPr>
        <w:pStyle w:val="0"/>
        <w:jc w:val="right"/>
      </w:pPr>
      <w:r>
        <w:rPr>
          <w:sz w:val="20"/>
        </w:rPr>
        <w:t xml:space="preserve">некоммерческой организации,</w:t>
      </w:r>
    </w:p>
    <w:p>
      <w:pPr>
        <w:pStyle w:val="0"/>
        <w:jc w:val="right"/>
      </w:pPr>
      <w:r>
        <w:rPr>
          <w:sz w:val="20"/>
        </w:rPr>
        <w:t xml:space="preserve">не являющейся государственным</w:t>
      </w:r>
    </w:p>
    <w:p>
      <w:pPr>
        <w:pStyle w:val="0"/>
        <w:jc w:val="right"/>
      </w:pPr>
      <w:r>
        <w:rPr>
          <w:sz w:val="20"/>
        </w:rPr>
        <w:t xml:space="preserve">(муниципальным) учреждением,</w:t>
      </w:r>
    </w:p>
    <w:p>
      <w:pPr>
        <w:pStyle w:val="0"/>
        <w:jc w:val="right"/>
      </w:pPr>
      <w:r>
        <w:rPr>
          <w:sz w:val="20"/>
        </w:rPr>
        <w:t xml:space="preserve">на финансовое обеспечение затрат,</w:t>
      </w:r>
    </w:p>
    <w:p>
      <w:pPr>
        <w:pStyle w:val="0"/>
        <w:jc w:val="right"/>
      </w:pPr>
      <w:r>
        <w:rPr>
          <w:sz w:val="20"/>
        </w:rPr>
        <w:t xml:space="preserve">связанных с проведением досуговых</w:t>
      </w:r>
    </w:p>
    <w:p>
      <w:pPr>
        <w:pStyle w:val="0"/>
        <w:jc w:val="right"/>
      </w:pPr>
      <w:r>
        <w:rPr>
          <w:sz w:val="20"/>
        </w:rPr>
        <w:t xml:space="preserve">занятий при реализации проекта</w:t>
      </w:r>
    </w:p>
    <w:p>
      <w:pPr>
        <w:pStyle w:val="0"/>
        <w:jc w:val="right"/>
      </w:pPr>
      <w:r>
        <w:rPr>
          <w:sz w:val="20"/>
        </w:rPr>
        <w:t xml:space="preserve">"Активное долголетие",</w:t>
      </w:r>
    </w:p>
    <w:p>
      <w:pPr>
        <w:pStyle w:val="0"/>
        <w:jc w:val="right"/>
      </w:pPr>
      <w:r>
        <w:rPr>
          <w:sz w:val="20"/>
        </w:rPr>
        <w:t xml:space="preserve">в ________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8"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color w:val="392c69"/>
              </w:rPr>
              <w:t xml:space="preserve"> Правительства Пермского края от 30.11.2022 N 1017-п)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60" w:name="P560"/>
    <w:bookmarkEnd w:id="560"/>
    <w:p>
      <w:pPr>
        <w:pStyle w:val="0"/>
        <w:jc w:val="center"/>
      </w:pPr>
      <w:r>
        <w:rPr>
          <w:sz w:val="20"/>
        </w:rPr>
        <w:t xml:space="preserve">ПЕРЕЧЕНЬ</w:t>
      </w:r>
    </w:p>
    <w:p>
      <w:pPr>
        <w:pStyle w:val="0"/>
        <w:jc w:val="center"/>
      </w:pPr>
      <w:r>
        <w:rPr>
          <w:sz w:val="20"/>
        </w:rPr>
        <w:t xml:space="preserve">направлений досуговых занятий, планируемых к проведению</w:t>
      </w:r>
    </w:p>
    <w:p>
      <w:pPr>
        <w:pStyle w:val="0"/>
        <w:jc w:val="center"/>
      </w:pPr>
      <w:r>
        <w:rPr>
          <w:sz w:val="20"/>
        </w:rPr>
        <w:t xml:space="preserve">при реализации проекта "Активное долголетие"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72"/>
        <w:gridCol w:w="2608"/>
        <w:gridCol w:w="2891"/>
      </w:tblGrid>
      <w:tr>
        <w:tc>
          <w:tcPr>
            <w:tcW w:w="3572" w:type="dxa"/>
            <w:vAlign w:val="center"/>
          </w:tcPr>
          <w:p>
            <w:pPr>
              <w:pStyle w:val="0"/>
              <w:jc w:val="center"/>
            </w:pPr>
            <w:r>
              <w:rPr>
                <w:sz w:val="20"/>
              </w:rPr>
              <w:t xml:space="preserve">Наименование муниципального (городского) округа</w:t>
            </w:r>
          </w:p>
        </w:tc>
        <w:tc>
          <w:tcPr>
            <w:tcW w:w="2608" w:type="dxa"/>
            <w:vAlign w:val="center"/>
          </w:tcPr>
          <w:p>
            <w:pPr>
              <w:pStyle w:val="0"/>
              <w:jc w:val="center"/>
            </w:pPr>
            <w:r>
              <w:rPr>
                <w:sz w:val="20"/>
              </w:rPr>
              <w:t xml:space="preserve">Наименование направлений досуговых занятий</w:t>
            </w:r>
          </w:p>
        </w:tc>
        <w:tc>
          <w:tcPr>
            <w:tcW w:w="2891" w:type="dxa"/>
            <w:vAlign w:val="center"/>
          </w:tcPr>
          <w:p>
            <w:pPr>
              <w:pStyle w:val="0"/>
              <w:jc w:val="center"/>
            </w:pPr>
            <w:r>
              <w:rPr>
                <w:sz w:val="20"/>
              </w:rPr>
              <w:t xml:space="preserve">Объем досуговых занятий в человеко-часах</w:t>
            </w:r>
          </w:p>
        </w:tc>
      </w:tr>
      <w:tr>
        <w:tc>
          <w:tcPr>
            <w:tcW w:w="3572" w:type="dxa"/>
            <w:vAlign w:val="center"/>
          </w:tcPr>
          <w:p>
            <w:pPr>
              <w:pStyle w:val="0"/>
              <w:jc w:val="center"/>
            </w:pPr>
            <w:r>
              <w:rPr>
                <w:sz w:val="20"/>
              </w:rPr>
              <w:t xml:space="preserve">1</w:t>
            </w:r>
          </w:p>
        </w:tc>
        <w:tc>
          <w:tcPr>
            <w:tcW w:w="2608" w:type="dxa"/>
            <w:vAlign w:val="center"/>
          </w:tcPr>
          <w:p>
            <w:pPr>
              <w:pStyle w:val="0"/>
              <w:jc w:val="center"/>
            </w:pPr>
            <w:r>
              <w:rPr>
                <w:sz w:val="20"/>
              </w:rPr>
              <w:t xml:space="preserve">2</w:t>
            </w:r>
          </w:p>
        </w:tc>
        <w:tc>
          <w:tcPr>
            <w:tcW w:w="2891" w:type="dxa"/>
            <w:vAlign w:val="center"/>
          </w:tcPr>
          <w:p>
            <w:pPr>
              <w:pStyle w:val="0"/>
              <w:jc w:val="center"/>
            </w:pPr>
            <w:r>
              <w:rPr>
                <w:sz w:val="20"/>
              </w:rPr>
              <w:t xml:space="preserve">3</w:t>
            </w:r>
          </w:p>
        </w:tc>
      </w:tr>
      <w:tr>
        <w:tc>
          <w:tcPr>
            <w:tcW w:w="3572" w:type="dxa"/>
          </w:tcPr>
          <w:p>
            <w:pPr>
              <w:pStyle w:val="0"/>
              <w:jc w:val="both"/>
            </w:pPr>
            <w:r>
              <w:rPr>
                <w:sz w:val="20"/>
              </w:rPr>
              <w:t xml:space="preserve">1.</w:t>
            </w:r>
          </w:p>
        </w:tc>
        <w:tc>
          <w:tcPr>
            <w:tcW w:w="2608" w:type="dxa"/>
          </w:tcPr>
          <w:p>
            <w:pPr>
              <w:pStyle w:val="0"/>
            </w:pPr>
            <w:r>
              <w:rPr>
                <w:sz w:val="20"/>
              </w:rPr>
            </w:r>
          </w:p>
        </w:tc>
        <w:tc>
          <w:tcPr>
            <w:tcW w:w="2891" w:type="dxa"/>
          </w:tcPr>
          <w:p>
            <w:pPr>
              <w:pStyle w:val="0"/>
            </w:pPr>
            <w:r>
              <w:rPr>
                <w:sz w:val="20"/>
              </w:rPr>
            </w:r>
          </w:p>
        </w:tc>
      </w:tr>
      <w:tr>
        <w:tc>
          <w:tcPr>
            <w:tcW w:w="3572" w:type="dxa"/>
          </w:tcPr>
          <w:p>
            <w:pPr>
              <w:pStyle w:val="0"/>
              <w:jc w:val="both"/>
            </w:pPr>
            <w:r>
              <w:rPr>
                <w:sz w:val="20"/>
              </w:rPr>
              <w:t xml:space="preserve">2.</w:t>
            </w:r>
          </w:p>
        </w:tc>
        <w:tc>
          <w:tcPr>
            <w:tcW w:w="2608" w:type="dxa"/>
          </w:tcPr>
          <w:p>
            <w:pPr>
              <w:pStyle w:val="0"/>
            </w:pPr>
            <w:r>
              <w:rPr>
                <w:sz w:val="20"/>
              </w:rPr>
            </w:r>
          </w:p>
        </w:tc>
        <w:tc>
          <w:tcPr>
            <w:tcW w:w="2891" w:type="dxa"/>
          </w:tcPr>
          <w:p>
            <w:pPr>
              <w:pStyle w:val="0"/>
            </w:pPr>
            <w:r>
              <w:rPr>
                <w:sz w:val="20"/>
              </w:rPr>
            </w:r>
          </w:p>
        </w:tc>
      </w:tr>
      <w:tr>
        <w:tc>
          <w:tcPr>
            <w:tcW w:w="3572" w:type="dxa"/>
          </w:tcPr>
          <w:p>
            <w:pPr>
              <w:pStyle w:val="0"/>
              <w:jc w:val="both"/>
            </w:pPr>
            <w:r>
              <w:rPr>
                <w:sz w:val="20"/>
              </w:rPr>
              <w:t xml:space="preserve">...</w:t>
            </w:r>
          </w:p>
        </w:tc>
        <w:tc>
          <w:tcPr>
            <w:tcW w:w="2608" w:type="dxa"/>
          </w:tcPr>
          <w:p>
            <w:pPr>
              <w:pStyle w:val="0"/>
            </w:pPr>
            <w:r>
              <w:rPr>
                <w:sz w:val="20"/>
              </w:rPr>
            </w:r>
          </w:p>
        </w:tc>
        <w:tc>
          <w:tcPr>
            <w:tcW w:w="2891" w:type="dxa"/>
          </w:tcPr>
          <w:p>
            <w:pPr>
              <w:pStyle w:val="0"/>
            </w:pPr>
            <w:r>
              <w:rPr>
                <w:sz w:val="20"/>
              </w:rPr>
            </w:r>
          </w:p>
        </w:tc>
      </w:tr>
      <w:tr>
        <w:tc>
          <w:tcPr>
            <w:tcW w:w="3572" w:type="dxa"/>
          </w:tcPr>
          <w:p>
            <w:pPr>
              <w:pStyle w:val="0"/>
              <w:jc w:val="both"/>
            </w:pPr>
            <w:r>
              <w:rPr>
                <w:sz w:val="20"/>
              </w:rPr>
              <w:t xml:space="preserve">n</w:t>
            </w:r>
          </w:p>
        </w:tc>
        <w:tc>
          <w:tcPr>
            <w:tcW w:w="2608" w:type="dxa"/>
          </w:tcPr>
          <w:p>
            <w:pPr>
              <w:pStyle w:val="0"/>
            </w:pPr>
            <w:r>
              <w:rPr>
                <w:sz w:val="20"/>
              </w:rPr>
            </w:r>
          </w:p>
        </w:tc>
        <w:tc>
          <w:tcPr>
            <w:tcW w:w="2891"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right"/>
      </w:pPr>
      <w:r>
        <w:rPr>
          <w:sz w:val="20"/>
        </w:rPr>
        <w:t xml:space="preserve">определения объема и предоставления</w:t>
      </w:r>
    </w:p>
    <w:p>
      <w:pPr>
        <w:pStyle w:val="0"/>
        <w:jc w:val="right"/>
      </w:pPr>
      <w:r>
        <w:rPr>
          <w:sz w:val="20"/>
        </w:rPr>
        <w:t xml:space="preserve">субсидии из бюджета Пермского края</w:t>
      </w:r>
    </w:p>
    <w:p>
      <w:pPr>
        <w:pStyle w:val="0"/>
        <w:jc w:val="right"/>
      </w:pPr>
      <w:r>
        <w:rPr>
          <w:sz w:val="20"/>
        </w:rPr>
        <w:t xml:space="preserve">некоммерческим организациям,</w:t>
      </w:r>
    </w:p>
    <w:p>
      <w:pPr>
        <w:pStyle w:val="0"/>
        <w:jc w:val="right"/>
      </w:pPr>
      <w:r>
        <w:rPr>
          <w:sz w:val="20"/>
        </w:rPr>
        <w:t xml:space="preserve">не являющимся государственными</w:t>
      </w:r>
    </w:p>
    <w:p>
      <w:pPr>
        <w:pStyle w:val="0"/>
        <w:jc w:val="right"/>
      </w:pPr>
      <w:r>
        <w:rPr>
          <w:sz w:val="20"/>
        </w:rPr>
        <w:t xml:space="preserve">(муниципальными) учреждениями,</w:t>
      </w:r>
    </w:p>
    <w:p>
      <w:pPr>
        <w:pStyle w:val="0"/>
        <w:jc w:val="right"/>
      </w:pPr>
      <w:r>
        <w:rPr>
          <w:sz w:val="20"/>
        </w:rPr>
        <w:t xml:space="preserve">на реализацию проекта</w:t>
      </w:r>
    </w:p>
    <w:p>
      <w:pPr>
        <w:pStyle w:val="0"/>
        <w:jc w:val="right"/>
      </w:pPr>
      <w:r>
        <w:rPr>
          <w:sz w:val="20"/>
        </w:rPr>
        <w:t xml:space="preserve">"Активное долголетие"</w:t>
      </w:r>
    </w:p>
    <w:p>
      <w:pPr>
        <w:pStyle w:val="0"/>
        <w:jc w:val="both"/>
      </w:pPr>
      <w:r>
        <w:rPr>
          <w:sz w:val="20"/>
        </w:rPr>
      </w:r>
    </w:p>
    <w:bookmarkStart w:id="597" w:name="P597"/>
    <w:bookmarkEnd w:id="597"/>
    <w:p>
      <w:pPr>
        <w:pStyle w:val="2"/>
        <w:jc w:val="center"/>
      </w:pPr>
      <w:r>
        <w:rPr>
          <w:sz w:val="20"/>
        </w:rPr>
        <w:t xml:space="preserve">КРИТЕРИИ ОТБОРА</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не являющихся государственным (муниципальным) учреждением,</w:t>
      </w:r>
    </w:p>
    <w:p>
      <w:pPr>
        <w:pStyle w:val="2"/>
        <w:jc w:val="center"/>
      </w:pPr>
      <w:r>
        <w:rPr>
          <w:sz w:val="20"/>
        </w:rPr>
        <w:t xml:space="preserve">на предоставление субсидии из бюджета Пермского края</w:t>
      </w:r>
    </w:p>
    <w:p>
      <w:pPr>
        <w:pStyle w:val="2"/>
        <w:jc w:val="center"/>
      </w:pPr>
      <w:r>
        <w:rPr>
          <w:sz w:val="20"/>
        </w:rPr>
        <w:t xml:space="preserve">на финансовое обеспечение затрат, связанных с проведением</w:t>
      </w:r>
    </w:p>
    <w:p>
      <w:pPr>
        <w:pStyle w:val="2"/>
        <w:jc w:val="center"/>
      </w:pPr>
      <w:r>
        <w:rPr>
          <w:sz w:val="20"/>
        </w:rPr>
        <w:t xml:space="preserve">досуговых занятий при реализации проекта "Активное</w:t>
      </w:r>
    </w:p>
    <w:p>
      <w:pPr>
        <w:pStyle w:val="2"/>
        <w:jc w:val="center"/>
      </w:pPr>
      <w:r>
        <w:rPr>
          <w:sz w:val="20"/>
        </w:rPr>
        <w:t xml:space="preserve">долголетие"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9" w:tooltip="Постановление Правительства Пермского края от 30.11.2022 N 1017-п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color w:val="392c69"/>
              </w:rPr>
              <w:t xml:space="preserve"> Правительства Пермского края от 30.11.2022 N 1017-п)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7313"/>
        <w:gridCol w:w="1191"/>
      </w:tblGrid>
      <w:tr>
        <w:tc>
          <w:tcPr>
            <w:tcW w:w="567" w:type="dxa"/>
            <w:vAlign w:val="center"/>
          </w:tcPr>
          <w:p>
            <w:pPr>
              <w:pStyle w:val="0"/>
              <w:jc w:val="center"/>
            </w:pPr>
            <w:r>
              <w:rPr>
                <w:sz w:val="20"/>
              </w:rPr>
              <w:t xml:space="preserve">N п/п</w:t>
            </w:r>
          </w:p>
        </w:tc>
        <w:tc>
          <w:tcPr>
            <w:tcW w:w="7313" w:type="dxa"/>
            <w:vAlign w:val="center"/>
          </w:tcPr>
          <w:p>
            <w:pPr>
              <w:pStyle w:val="0"/>
              <w:jc w:val="center"/>
            </w:pPr>
            <w:r>
              <w:rPr>
                <w:sz w:val="20"/>
              </w:rPr>
              <w:t xml:space="preserve">Наименование критерия</w:t>
            </w:r>
          </w:p>
        </w:tc>
        <w:tc>
          <w:tcPr>
            <w:tcW w:w="1191" w:type="dxa"/>
            <w:vAlign w:val="center"/>
          </w:tcPr>
          <w:p>
            <w:pPr>
              <w:pStyle w:val="0"/>
              <w:jc w:val="center"/>
            </w:pPr>
            <w:r>
              <w:rPr>
                <w:sz w:val="20"/>
              </w:rPr>
              <w:t xml:space="preserve">Оценка (в баллах)</w:t>
            </w:r>
          </w:p>
        </w:tc>
      </w:tr>
      <w:tr>
        <w:tc>
          <w:tcPr>
            <w:tcW w:w="567" w:type="dxa"/>
            <w:vAlign w:val="center"/>
          </w:tcPr>
          <w:p>
            <w:pPr>
              <w:pStyle w:val="0"/>
              <w:jc w:val="center"/>
            </w:pPr>
            <w:r>
              <w:rPr>
                <w:sz w:val="20"/>
              </w:rPr>
              <w:t xml:space="preserve">1</w:t>
            </w:r>
          </w:p>
        </w:tc>
        <w:tc>
          <w:tcPr>
            <w:tcW w:w="7313" w:type="dxa"/>
            <w:vAlign w:val="center"/>
          </w:tcPr>
          <w:p>
            <w:pPr>
              <w:pStyle w:val="0"/>
              <w:jc w:val="center"/>
            </w:pPr>
            <w:r>
              <w:rPr>
                <w:sz w:val="20"/>
              </w:rPr>
              <w:t xml:space="preserve">2</w:t>
            </w:r>
          </w:p>
        </w:tc>
        <w:tc>
          <w:tcPr>
            <w:tcW w:w="1191" w:type="dxa"/>
            <w:vAlign w:val="center"/>
          </w:tcPr>
          <w:p>
            <w:pPr>
              <w:pStyle w:val="0"/>
              <w:jc w:val="center"/>
            </w:pPr>
            <w:r>
              <w:rPr>
                <w:sz w:val="20"/>
              </w:rPr>
              <w:t xml:space="preserve">3</w:t>
            </w:r>
          </w:p>
        </w:tc>
      </w:tr>
      <w:tr>
        <w:tc>
          <w:tcPr>
            <w:tcW w:w="567" w:type="dxa"/>
          </w:tcPr>
          <w:p>
            <w:pPr>
              <w:pStyle w:val="0"/>
              <w:jc w:val="center"/>
            </w:pPr>
            <w:r>
              <w:rPr>
                <w:sz w:val="20"/>
              </w:rPr>
              <w:t xml:space="preserve">1</w:t>
            </w:r>
          </w:p>
        </w:tc>
        <w:tc>
          <w:tcPr>
            <w:tcW w:w="7313" w:type="dxa"/>
          </w:tcPr>
          <w:p>
            <w:pPr>
              <w:pStyle w:val="0"/>
              <w:jc w:val="both"/>
            </w:pPr>
            <w:r>
              <w:rPr>
                <w:sz w:val="20"/>
              </w:rPr>
              <w:t xml:space="preserve">Опыт проведения досуговых занятий по направлениям, указанным в заявке (мес.)</w:t>
            </w:r>
          </w:p>
        </w:tc>
        <w:tc>
          <w:tcPr>
            <w:tcW w:w="1191" w:type="dxa"/>
          </w:tcPr>
          <w:p>
            <w:pPr>
              <w:pStyle w:val="0"/>
            </w:pPr>
            <w:r>
              <w:rPr>
                <w:sz w:val="20"/>
              </w:rPr>
            </w:r>
          </w:p>
        </w:tc>
      </w:tr>
      <w:tr>
        <w:tc>
          <w:tcPr>
            <w:gridSpan w:val="2"/>
            <w:tcW w:w="7880" w:type="dxa"/>
          </w:tcPr>
          <w:p>
            <w:pPr>
              <w:pStyle w:val="0"/>
              <w:jc w:val="center"/>
            </w:pPr>
            <w:r>
              <w:rPr>
                <w:sz w:val="20"/>
              </w:rPr>
              <w:t xml:space="preserve">от 37 месяцев</w:t>
            </w:r>
          </w:p>
        </w:tc>
        <w:tc>
          <w:tcPr>
            <w:tcW w:w="1191" w:type="dxa"/>
          </w:tcPr>
          <w:p>
            <w:pPr>
              <w:pStyle w:val="0"/>
              <w:jc w:val="center"/>
            </w:pPr>
            <w:r>
              <w:rPr>
                <w:sz w:val="20"/>
              </w:rPr>
              <w:t xml:space="preserve">25</w:t>
            </w:r>
          </w:p>
        </w:tc>
      </w:tr>
      <w:tr>
        <w:tc>
          <w:tcPr>
            <w:gridSpan w:val="2"/>
            <w:tcW w:w="7880" w:type="dxa"/>
          </w:tcPr>
          <w:p>
            <w:pPr>
              <w:pStyle w:val="0"/>
              <w:jc w:val="center"/>
            </w:pPr>
            <w:r>
              <w:rPr>
                <w:sz w:val="20"/>
              </w:rPr>
              <w:t xml:space="preserve">от 25 до 36 месяцев включительно</w:t>
            </w:r>
          </w:p>
        </w:tc>
        <w:tc>
          <w:tcPr>
            <w:tcW w:w="1191" w:type="dxa"/>
          </w:tcPr>
          <w:p>
            <w:pPr>
              <w:pStyle w:val="0"/>
              <w:jc w:val="center"/>
            </w:pPr>
            <w:r>
              <w:rPr>
                <w:sz w:val="20"/>
              </w:rPr>
              <w:t xml:space="preserve">20</w:t>
            </w:r>
          </w:p>
        </w:tc>
      </w:tr>
      <w:tr>
        <w:tc>
          <w:tcPr>
            <w:gridSpan w:val="2"/>
            <w:tcW w:w="7880" w:type="dxa"/>
          </w:tcPr>
          <w:p>
            <w:pPr>
              <w:pStyle w:val="0"/>
              <w:jc w:val="center"/>
            </w:pPr>
            <w:r>
              <w:rPr>
                <w:sz w:val="20"/>
              </w:rPr>
              <w:t xml:space="preserve">от 13 до 24 месяцев включительно</w:t>
            </w:r>
          </w:p>
        </w:tc>
        <w:tc>
          <w:tcPr>
            <w:tcW w:w="1191" w:type="dxa"/>
          </w:tcPr>
          <w:p>
            <w:pPr>
              <w:pStyle w:val="0"/>
              <w:jc w:val="center"/>
            </w:pPr>
            <w:r>
              <w:rPr>
                <w:sz w:val="20"/>
              </w:rPr>
              <w:t xml:space="preserve">15</w:t>
            </w:r>
          </w:p>
        </w:tc>
      </w:tr>
      <w:tr>
        <w:tc>
          <w:tcPr>
            <w:gridSpan w:val="2"/>
            <w:tcW w:w="7880" w:type="dxa"/>
          </w:tcPr>
          <w:p>
            <w:pPr>
              <w:pStyle w:val="0"/>
              <w:jc w:val="center"/>
            </w:pPr>
            <w:r>
              <w:rPr>
                <w:sz w:val="20"/>
              </w:rPr>
              <w:t xml:space="preserve">от 6 до 12 месяцев включительно</w:t>
            </w:r>
          </w:p>
        </w:tc>
        <w:tc>
          <w:tcPr>
            <w:tcW w:w="1191" w:type="dxa"/>
          </w:tcPr>
          <w:p>
            <w:pPr>
              <w:pStyle w:val="0"/>
              <w:jc w:val="center"/>
            </w:pPr>
            <w:r>
              <w:rPr>
                <w:sz w:val="20"/>
              </w:rPr>
              <w:t xml:space="preserve">10</w:t>
            </w:r>
          </w:p>
        </w:tc>
      </w:tr>
      <w:tr>
        <w:tc>
          <w:tcPr>
            <w:tcW w:w="567" w:type="dxa"/>
          </w:tcPr>
          <w:p>
            <w:pPr>
              <w:pStyle w:val="0"/>
              <w:jc w:val="center"/>
            </w:pPr>
            <w:r>
              <w:rPr>
                <w:sz w:val="20"/>
              </w:rPr>
              <w:t xml:space="preserve">2</w:t>
            </w:r>
          </w:p>
        </w:tc>
        <w:tc>
          <w:tcPr>
            <w:tcW w:w="7313" w:type="dxa"/>
          </w:tcPr>
          <w:p>
            <w:pPr>
              <w:pStyle w:val="0"/>
              <w:jc w:val="both"/>
            </w:pPr>
            <w:r>
              <w:rPr>
                <w:sz w:val="20"/>
              </w:rPr>
              <w:t xml:space="preserve">Количество соглашений, подтверждающих намерения физических и (или) юридических лиц организовать сотрудничество с участником отбора в сфере проведения досуговых занятий на территории муниципального (городского) округа, указанного в заявке</w:t>
            </w:r>
          </w:p>
        </w:tc>
        <w:tc>
          <w:tcPr>
            <w:tcW w:w="1191" w:type="dxa"/>
          </w:tcPr>
          <w:p>
            <w:pPr>
              <w:pStyle w:val="0"/>
            </w:pPr>
            <w:r>
              <w:rPr>
                <w:sz w:val="20"/>
              </w:rPr>
            </w:r>
          </w:p>
        </w:tc>
      </w:tr>
      <w:tr>
        <w:tc>
          <w:tcPr>
            <w:gridSpan w:val="2"/>
            <w:tcW w:w="7880" w:type="dxa"/>
          </w:tcPr>
          <w:p>
            <w:pPr>
              <w:pStyle w:val="0"/>
              <w:jc w:val="center"/>
            </w:pPr>
            <w:r>
              <w:rPr>
                <w:sz w:val="20"/>
              </w:rPr>
              <w:t xml:space="preserve">4 или более соглашения</w:t>
            </w:r>
          </w:p>
        </w:tc>
        <w:tc>
          <w:tcPr>
            <w:tcW w:w="1191" w:type="dxa"/>
          </w:tcPr>
          <w:p>
            <w:pPr>
              <w:pStyle w:val="0"/>
              <w:jc w:val="center"/>
            </w:pPr>
            <w:r>
              <w:rPr>
                <w:sz w:val="20"/>
              </w:rPr>
              <w:t xml:space="preserve">25</w:t>
            </w:r>
          </w:p>
        </w:tc>
      </w:tr>
      <w:tr>
        <w:tc>
          <w:tcPr>
            <w:gridSpan w:val="2"/>
            <w:tcW w:w="7880" w:type="dxa"/>
          </w:tcPr>
          <w:p>
            <w:pPr>
              <w:pStyle w:val="0"/>
              <w:jc w:val="center"/>
            </w:pPr>
            <w:r>
              <w:rPr>
                <w:sz w:val="20"/>
              </w:rPr>
              <w:t xml:space="preserve">3 соглашения</w:t>
            </w:r>
          </w:p>
        </w:tc>
        <w:tc>
          <w:tcPr>
            <w:tcW w:w="1191" w:type="dxa"/>
          </w:tcPr>
          <w:p>
            <w:pPr>
              <w:pStyle w:val="0"/>
              <w:jc w:val="center"/>
            </w:pPr>
            <w:r>
              <w:rPr>
                <w:sz w:val="20"/>
              </w:rPr>
              <w:t xml:space="preserve">20</w:t>
            </w:r>
          </w:p>
        </w:tc>
      </w:tr>
      <w:tr>
        <w:tc>
          <w:tcPr>
            <w:gridSpan w:val="2"/>
            <w:tcW w:w="7880" w:type="dxa"/>
          </w:tcPr>
          <w:p>
            <w:pPr>
              <w:pStyle w:val="0"/>
              <w:jc w:val="center"/>
            </w:pPr>
            <w:r>
              <w:rPr>
                <w:sz w:val="20"/>
              </w:rPr>
              <w:t xml:space="preserve">2 соглашения</w:t>
            </w:r>
          </w:p>
        </w:tc>
        <w:tc>
          <w:tcPr>
            <w:tcW w:w="1191" w:type="dxa"/>
          </w:tcPr>
          <w:p>
            <w:pPr>
              <w:pStyle w:val="0"/>
              <w:jc w:val="center"/>
            </w:pPr>
            <w:r>
              <w:rPr>
                <w:sz w:val="20"/>
              </w:rPr>
              <w:t xml:space="preserve">15</w:t>
            </w:r>
          </w:p>
        </w:tc>
      </w:tr>
      <w:tr>
        <w:tc>
          <w:tcPr>
            <w:gridSpan w:val="2"/>
            <w:tcW w:w="7880" w:type="dxa"/>
          </w:tcPr>
          <w:p>
            <w:pPr>
              <w:pStyle w:val="0"/>
              <w:jc w:val="center"/>
            </w:pPr>
            <w:r>
              <w:rPr>
                <w:sz w:val="20"/>
              </w:rPr>
              <w:t xml:space="preserve">1 соглашение</w:t>
            </w:r>
          </w:p>
        </w:tc>
        <w:tc>
          <w:tcPr>
            <w:tcW w:w="1191" w:type="dxa"/>
          </w:tcPr>
          <w:p>
            <w:pPr>
              <w:pStyle w:val="0"/>
              <w:jc w:val="center"/>
            </w:pPr>
            <w:r>
              <w:rPr>
                <w:sz w:val="20"/>
              </w:rPr>
              <w:t xml:space="preserve">10</w:t>
            </w:r>
          </w:p>
        </w:tc>
      </w:tr>
      <w:tr>
        <w:tc>
          <w:tcPr>
            <w:tcW w:w="567" w:type="dxa"/>
          </w:tcPr>
          <w:p>
            <w:pPr>
              <w:pStyle w:val="0"/>
              <w:jc w:val="center"/>
            </w:pPr>
            <w:r>
              <w:rPr>
                <w:sz w:val="20"/>
              </w:rPr>
              <w:t xml:space="preserve">3</w:t>
            </w:r>
          </w:p>
        </w:tc>
        <w:tc>
          <w:tcPr>
            <w:tcW w:w="7313" w:type="dxa"/>
          </w:tcPr>
          <w:p>
            <w:pPr>
              <w:pStyle w:val="0"/>
              <w:jc w:val="both"/>
            </w:pPr>
            <w:r>
              <w:rPr>
                <w:sz w:val="20"/>
              </w:rPr>
              <w:t xml:space="preserve">Количество планируемых участников проекта "Активное долголетие"</w:t>
            </w:r>
          </w:p>
        </w:tc>
        <w:tc>
          <w:tcPr>
            <w:tcW w:w="1191" w:type="dxa"/>
          </w:tcPr>
          <w:p>
            <w:pPr>
              <w:pStyle w:val="0"/>
            </w:pPr>
            <w:r>
              <w:rPr>
                <w:sz w:val="20"/>
              </w:rPr>
            </w:r>
          </w:p>
        </w:tc>
      </w:tr>
      <w:tr>
        <w:tc>
          <w:tcPr>
            <w:gridSpan w:val="2"/>
            <w:tcW w:w="7880" w:type="dxa"/>
          </w:tcPr>
          <w:p>
            <w:pPr>
              <w:pStyle w:val="0"/>
              <w:jc w:val="center"/>
            </w:pPr>
            <w:r>
              <w:rPr>
                <w:sz w:val="20"/>
              </w:rPr>
              <w:t xml:space="preserve">более 150</w:t>
            </w:r>
          </w:p>
        </w:tc>
        <w:tc>
          <w:tcPr>
            <w:tcW w:w="1191" w:type="dxa"/>
          </w:tcPr>
          <w:p>
            <w:pPr>
              <w:pStyle w:val="0"/>
              <w:jc w:val="center"/>
            </w:pPr>
            <w:r>
              <w:rPr>
                <w:sz w:val="20"/>
              </w:rPr>
              <w:t xml:space="preserve">25</w:t>
            </w:r>
          </w:p>
        </w:tc>
      </w:tr>
      <w:tr>
        <w:tc>
          <w:tcPr>
            <w:gridSpan w:val="2"/>
            <w:tcW w:w="7880" w:type="dxa"/>
          </w:tcPr>
          <w:p>
            <w:pPr>
              <w:pStyle w:val="0"/>
              <w:jc w:val="center"/>
            </w:pPr>
            <w:r>
              <w:rPr>
                <w:sz w:val="20"/>
              </w:rPr>
              <w:t xml:space="preserve">от 101 до 150</w:t>
            </w:r>
          </w:p>
        </w:tc>
        <w:tc>
          <w:tcPr>
            <w:tcW w:w="1191" w:type="dxa"/>
          </w:tcPr>
          <w:p>
            <w:pPr>
              <w:pStyle w:val="0"/>
              <w:jc w:val="center"/>
            </w:pPr>
            <w:r>
              <w:rPr>
                <w:sz w:val="20"/>
              </w:rPr>
              <w:t xml:space="preserve">20</w:t>
            </w:r>
          </w:p>
        </w:tc>
      </w:tr>
      <w:tr>
        <w:tc>
          <w:tcPr>
            <w:gridSpan w:val="2"/>
            <w:tcW w:w="7880" w:type="dxa"/>
          </w:tcPr>
          <w:p>
            <w:pPr>
              <w:pStyle w:val="0"/>
              <w:jc w:val="center"/>
            </w:pPr>
            <w:r>
              <w:rPr>
                <w:sz w:val="20"/>
              </w:rPr>
              <w:t xml:space="preserve">от 51 до 100</w:t>
            </w:r>
          </w:p>
        </w:tc>
        <w:tc>
          <w:tcPr>
            <w:tcW w:w="1191" w:type="dxa"/>
          </w:tcPr>
          <w:p>
            <w:pPr>
              <w:pStyle w:val="0"/>
              <w:jc w:val="center"/>
            </w:pPr>
            <w:r>
              <w:rPr>
                <w:sz w:val="20"/>
              </w:rPr>
              <w:t xml:space="preserve">15</w:t>
            </w:r>
          </w:p>
        </w:tc>
      </w:tr>
      <w:tr>
        <w:tc>
          <w:tcPr>
            <w:gridSpan w:val="2"/>
            <w:tcW w:w="7880" w:type="dxa"/>
          </w:tcPr>
          <w:p>
            <w:pPr>
              <w:pStyle w:val="0"/>
              <w:jc w:val="center"/>
            </w:pPr>
            <w:r>
              <w:rPr>
                <w:sz w:val="20"/>
              </w:rPr>
              <w:t xml:space="preserve">от 15 до 50</w:t>
            </w:r>
          </w:p>
        </w:tc>
        <w:tc>
          <w:tcPr>
            <w:tcW w:w="1191" w:type="dxa"/>
          </w:tcPr>
          <w:p>
            <w:pPr>
              <w:pStyle w:val="0"/>
              <w:jc w:val="center"/>
            </w:pPr>
            <w:r>
              <w:rPr>
                <w:sz w:val="20"/>
              </w:rPr>
              <w:t xml:space="preserve">10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w:t>
      </w:r>
    </w:p>
    <w:p>
      <w:pPr>
        <w:pStyle w:val="0"/>
        <w:jc w:val="right"/>
      </w:pPr>
      <w:r>
        <w:rPr>
          <w:sz w:val="20"/>
        </w:rPr>
        <w:t xml:space="preserve">определения объема и предоставления</w:t>
      </w:r>
    </w:p>
    <w:p>
      <w:pPr>
        <w:pStyle w:val="0"/>
        <w:jc w:val="right"/>
      </w:pPr>
      <w:r>
        <w:rPr>
          <w:sz w:val="20"/>
        </w:rPr>
        <w:t xml:space="preserve">субсидии из бюджета Пермского края</w:t>
      </w:r>
    </w:p>
    <w:p>
      <w:pPr>
        <w:pStyle w:val="0"/>
        <w:jc w:val="right"/>
      </w:pPr>
      <w:r>
        <w:rPr>
          <w:sz w:val="20"/>
        </w:rPr>
        <w:t xml:space="preserve">некоммерческим организациям,</w:t>
      </w:r>
    </w:p>
    <w:p>
      <w:pPr>
        <w:pStyle w:val="0"/>
        <w:jc w:val="right"/>
      </w:pPr>
      <w:r>
        <w:rPr>
          <w:sz w:val="20"/>
        </w:rPr>
        <w:t xml:space="preserve">не являющимся государственными</w:t>
      </w:r>
    </w:p>
    <w:p>
      <w:pPr>
        <w:pStyle w:val="0"/>
        <w:jc w:val="right"/>
      </w:pPr>
      <w:r>
        <w:rPr>
          <w:sz w:val="20"/>
        </w:rPr>
        <w:t xml:space="preserve">(муниципальными) учреждениями,</w:t>
      </w:r>
    </w:p>
    <w:p>
      <w:pPr>
        <w:pStyle w:val="0"/>
        <w:jc w:val="right"/>
      </w:pPr>
      <w:r>
        <w:rPr>
          <w:sz w:val="20"/>
        </w:rPr>
        <w:t xml:space="preserve">на реализацию проекта</w:t>
      </w:r>
    </w:p>
    <w:p>
      <w:pPr>
        <w:pStyle w:val="0"/>
        <w:jc w:val="right"/>
      </w:pPr>
      <w:r>
        <w:rPr>
          <w:sz w:val="20"/>
        </w:rPr>
        <w:t xml:space="preserve">"Активное долголетие"</w:t>
      </w:r>
    </w:p>
    <w:p>
      <w:pPr>
        <w:pStyle w:val="0"/>
        <w:jc w:val="both"/>
      </w:pPr>
      <w:r>
        <w:rPr>
          <w:sz w:val="20"/>
        </w:rPr>
      </w:r>
    </w:p>
    <w:bookmarkStart w:id="661" w:name="P661"/>
    <w:bookmarkEnd w:id="661"/>
    <w:p>
      <w:pPr>
        <w:pStyle w:val="2"/>
        <w:jc w:val="center"/>
      </w:pPr>
      <w:r>
        <w:rPr>
          <w:sz w:val="20"/>
        </w:rPr>
        <w:t xml:space="preserve">Стандарты досуговых занятий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0" w:tooltip="Постановление Правительства Пермского края от 26.07.2023 N 560-п &quot;О внесении изменений в Порядок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реализацию проекта &quot;Активное долголетие&quot;, утвержденный постановлением Правительства Пермского края от 02 февраля 2022 г. N 84-п&quot; {КонсультантПлюс}">
              <w:r>
                <w:rPr>
                  <w:sz w:val="20"/>
                  <w:color w:val="0000ff"/>
                </w:rPr>
                <w:t xml:space="preserve">Постановления</w:t>
              </w:r>
            </w:hyperlink>
            <w:r>
              <w:rPr>
                <w:sz w:val="20"/>
                <w:color w:val="392c69"/>
              </w:rPr>
              <w:t xml:space="preserve"> Правительства Пермского края от 26.07.2023 N 560-п)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2056"/>
        <w:gridCol w:w="2968"/>
        <w:gridCol w:w="1247"/>
        <w:gridCol w:w="1020"/>
        <w:gridCol w:w="2324"/>
        <w:gridCol w:w="1456"/>
        <w:gridCol w:w="2044"/>
      </w:tblGrid>
      <w:tr>
        <w:tc>
          <w:tcPr>
            <w:tcW w:w="460" w:type="dxa"/>
            <w:vAlign w:val="center"/>
          </w:tcPr>
          <w:p>
            <w:pPr>
              <w:pStyle w:val="0"/>
              <w:jc w:val="center"/>
            </w:pPr>
            <w:r>
              <w:rPr>
                <w:sz w:val="20"/>
              </w:rPr>
              <w:t xml:space="preserve">N п/п</w:t>
            </w:r>
          </w:p>
        </w:tc>
        <w:tc>
          <w:tcPr>
            <w:tcW w:w="2056" w:type="dxa"/>
            <w:vAlign w:val="center"/>
          </w:tcPr>
          <w:p>
            <w:pPr>
              <w:pStyle w:val="0"/>
              <w:jc w:val="center"/>
            </w:pPr>
            <w:r>
              <w:rPr>
                <w:sz w:val="20"/>
              </w:rPr>
              <w:t xml:space="preserve">Направление досуговых занятий</w:t>
            </w:r>
          </w:p>
        </w:tc>
        <w:tc>
          <w:tcPr>
            <w:tcW w:w="2968" w:type="dxa"/>
            <w:vAlign w:val="center"/>
          </w:tcPr>
          <w:p>
            <w:pPr>
              <w:pStyle w:val="0"/>
              <w:jc w:val="center"/>
            </w:pPr>
            <w:r>
              <w:rPr>
                <w:sz w:val="20"/>
              </w:rPr>
              <w:t xml:space="preserve">Краткое описание досуговых занятий</w:t>
            </w:r>
          </w:p>
        </w:tc>
        <w:tc>
          <w:tcPr>
            <w:tcW w:w="1247" w:type="dxa"/>
            <w:vAlign w:val="center"/>
          </w:tcPr>
          <w:p>
            <w:pPr>
              <w:pStyle w:val="0"/>
              <w:jc w:val="center"/>
            </w:pPr>
            <w:r>
              <w:rPr>
                <w:sz w:val="20"/>
              </w:rPr>
              <w:t xml:space="preserve">Продолжительность одного досугового занятия</w:t>
            </w:r>
          </w:p>
        </w:tc>
        <w:tc>
          <w:tcPr>
            <w:tcW w:w="1020" w:type="dxa"/>
            <w:vAlign w:val="center"/>
          </w:tcPr>
          <w:p>
            <w:pPr>
              <w:pStyle w:val="0"/>
              <w:jc w:val="center"/>
            </w:pPr>
            <w:r>
              <w:rPr>
                <w:sz w:val="20"/>
              </w:rPr>
              <w:t xml:space="preserve">Периодичность проведения</w:t>
            </w:r>
          </w:p>
        </w:tc>
        <w:tc>
          <w:tcPr>
            <w:tcW w:w="2324" w:type="dxa"/>
            <w:vAlign w:val="center"/>
          </w:tcPr>
          <w:p>
            <w:pPr>
              <w:pStyle w:val="0"/>
              <w:jc w:val="center"/>
            </w:pPr>
            <w:r>
              <w:rPr>
                <w:sz w:val="20"/>
              </w:rPr>
              <w:t xml:space="preserve">Условия, место проведения</w:t>
            </w:r>
          </w:p>
        </w:tc>
        <w:tc>
          <w:tcPr>
            <w:tcW w:w="1456" w:type="dxa"/>
            <w:vAlign w:val="center"/>
          </w:tcPr>
          <w:p>
            <w:pPr>
              <w:pStyle w:val="0"/>
              <w:jc w:val="center"/>
            </w:pPr>
            <w:r>
              <w:rPr>
                <w:sz w:val="20"/>
              </w:rPr>
              <w:t xml:space="preserve">Требование к наличию инвентаря, специальной одежды, обуви</w:t>
            </w:r>
          </w:p>
        </w:tc>
        <w:tc>
          <w:tcPr>
            <w:tcW w:w="2044" w:type="dxa"/>
            <w:vAlign w:val="center"/>
          </w:tcPr>
          <w:p>
            <w:pPr>
              <w:pStyle w:val="0"/>
              <w:jc w:val="center"/>
            </w:pPr>
            <w:r>
              <w:rPr>
                <w:sz w:val="20"/>
              </w:rPr>
              <w:t xml:space="preserve">Наличие противопоказаний по здоровью</w:t>
            </w:r>
          </w:p>
        </w:tc>
      </w:tr>
      <w:tr>
        <w:tc>
          <w:tcPr>
            <w:tcW w:w="460" w:type="dxa"/>
            <w:vAlign w:val="center"/>
          </w:tcPr>
          <w:p>
            <w:pPr>
              <w:pStyle w:val="0"/>
              <w:jc w:val="center"/>
            </w:pPr>
            <w:r>
              <w:rPr>
                <w:sz w:val="20"/>
              </w:rPr>
              <w:t xml:space="preserve">1</w:t>
            </w:r>
          </w:p>
        </w:tc>
        <w:tc>
          <w:tcPr>
            <w:tcW w:w="2056" w:type="dxa"/>
            <w:vAlign w:val="center"/>
          </w:tcPr>
          <w:p>
            <w:pPr>
              <w:pStyle w:val="0"/>
              <w:jc w:val="center"/>
            </w:pPr>
            <w:r>
              <w:rPr>
                <w:sz w:val="20"/>
              </w:rPr>
              <w:t xml:space="preserve">2</w:t>
            </w:r>
          </w:p>
        </w:tc>
        <w:tc>
          <w:tcPr>
            <w:tcW w:w="2968" w:type="dxa"/>
            <w:vAlign w:val="center"/>
          </w:tcPr>
          <w:p>
            <w:pPr>
              <w:pStyle w:val="0"/>
              <w:jc w:val="center"/>
            </w:pPr>
            <w:r>
              <w:rPr>
                <w:sz w:val="20"/>
              </w:rPr>
              <w:t xml:space="preserve">3</w:t>
            </w:r>
          </w:p>
        </w:tc>
        <w:tc>
          <w:tcPr>
            <w:tcW w:w="1247"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2324" w:type="dxa"/>
            <w:vAlign w:val="center"/>
          </w:tcPr>
          <w:p>
            <w:pPr>
              <w:pStyle w:val="0"/>
              <w:jc w:val="center"/>
            </w:pPr>
            <w:r>
              <w:rPr>
                <w:sz w:val="20"/>
              </w:rPr>
              <w:t xml:space="preserve">6</w:t>
            </w:r>
          </w:p>
        </w:tc>
        <w:tc>
          <w:tcPr>
            <w:tcW w:w="1456" w:type="dxa"/>
            <w:vAlign w:val="center"/>
          </w:tcPr>
          <w:p>
            <w:pPr>
              <w:pStyle w:val="0"/>
              <w:jc w:val="center"/>
            </w:pPr>
            <w:r>
              <w:rPr>
                <w:sz w:val="20"/>
              </w:rPr>
              <w:t xml:space="preserve">7</w:t>
            </w:r>
          </w:p>
        </w:tc>
        <w:tc>
          <w:tcPr>
            <w:tcW w:w="2044" w:type="dxa"/>
            <w:vAlign w:val="center"/>
          </w:tcPr>
          <w:p>
            <w:pPr>
              <w:pStyle w:val="0"/>
              <w:jc w:val="center"/>
            </w:pPr>
            <w:r>
              <w:rPr>
                <w:sz w:val="20"/>
              </w:rPr>
              <w:t xml:space="preserve">8</w:t>
            </w:r>
          </w:p>
        </w:tc>
      </w:tr>
      <w:tr>
        <w:tc>
          <w:tcPr>
            <w:tcW w:w="460" w:type="dxa"/>
          </w:tcPr>
          <w:p>
            <w:pPr>
              <w:pStyle w:val="0"/>
              <w:jc w:val="center"/>
            </w:pPr>
            <w:r>
              <w:rPr>
                <w:sz w:val="20"/>
              </w:rPr>
              <w:t xml:space="preserve">1</w:t>
            </w:r>
          </w:p>
        </w:tc>
        <w:tc>
          <w:tcPr>
            <w:tcW w:w="2056" w:type="dxa"/>
          </w:tcPr>
          <w:p>
            <w:pPr>
              <w:pStyle w:val="0"/>
              <w:jc w:val="center"/>
            </w:pPr>
            <w:r>
              <w:rPr>
                <w:sz w:val="20"/>
              </w:rPr>
              <w:t xml:space="preserve">Спорт, физическая активность</w:t>
            </w:r>
          </w:p>
        </w:tc>
        <w:tc>
          <w:tcPr>
            <w:tcW w:w="2968" w:type="dxa"/>
          </w:tcPr>
          <w:p>
            <w:pPr>
              <w:pStyle w:val="0"/>
              <w:jc w:val="center"/>
            </w:pPr>
            <w:r>
              <w:rPr>
                <w:sz w:val="20"/>
              </w:rPr>
              <w:t xml:space="preserve">Групповые занятия, в том числе на свежем воздухе, с использованием специального инвентаря по программам, разработанным с учетом возрастных особенностей.</w:t>
            </w:r>
          </w:p>
          <w:p>
            <w:pPr>
              <w:pStyle w:val="0"/>
              <w:jc w:val="center"/>
            </w:pPr>
            <w:r>
              <w:rPr>
                <w:sz w:val="20"/>
              </w:rPr>
              <w:t xml:space="preserve">Например, подготовка и сдача нормативов комплекса ГТО.</w:t>
            </w:r>
          </w:p>
          <w:p>
            <w:pPr>
              <w:pStyle w:val="0"/>
              <w:jc w:val="center"/>
            </w:pPr>
            <w:r>
              <w:rPr>
                <w:sz w:val="20"/>
              </w:rPr>
              <w:t xml:space="preserve">Проведение занятий по теории и практике шахматного и шашечного мастерства.</w:t>
            </w:r>
          </w:p>
          <w:p>
            <w:pPr>
              <w:pStyle w:val="0"/>
              <w:jc w:val="center"/>
            </w:pPr>
            <w:r>
              <w:rPr>
                <w:sz w:val="20"/>
              </w:rPr>
              <w:t xml:space="preserve">Проведение соревнований, турниров, туристических слетов.</w:t>
            </w:r>
          </w:p>
          <w:p>
            <w:pPr>
              <w:pStyle w:val="0"/>
              <w:jc w:val="center"/>
            </w:pPr>
            <w:r>
              <w:rPr>
                <w:sz w:val="20"/>
              </w:rPr>
              <w:t xml:space="preserve">Гимнастика, общая физическая подготовка, скандинавская ходьба, фитнес, тренажеры, велоспорт, лыжи, коньки, спортивные игры, шахматы, шашки, дартс, бильярд, теннис, городки, бадминтон и другие подвижные игры. Туризм</w:t>
            </w:r>
          </w:p>
        </w:tc>
        <w:tc>
          <w:tcPr>
            <w:tcW w:w="1247" w:type="dxa"/>
          </w:tcPr>
          <w:p>
            <w:pPr>
              <w:pStyle w:val="0"/>
              <w:jc w:val="center"/>
            </w:pPr>
            <w:r>
              <w:rPr>
                <w:sz w:val="20"/>
              </w:rPr>
              <w:t xml:space="preserve">Не менее 1 часа</w:t>
            </w:r>
          </w:p>
        </w:tc>
        <w:tc>
          <w:tcPr>
            <w:tcW w:w="1020" w:type="dxa"/>
          </w:tcPr>
          <w:p>
            <w:pPr>
              <w:pStyle w:val="0"/>
              <w:jc w:val="center"/>
            </w:pPr>
            <w:r>
              <w:rPr>
                <w:sz w:val="20"/>
              </w:rPr>
              <w:t xml:space="preserve">По необходимости</w:t>
            </w:r>
          </w:p>
        </w:tc>
        <w:tc>
          <w:tcPr>
            <w:tcW w:w="2324" w:type="dxa"/>
          </w:tcPr>
          <w:p>
            <w:pPr>
              <w:pStyle w:val="0"/>
              <w:jc w:val="center"/>
            </w:pPr>
            <w:r>
              <w:rPr>
                <w:sz w:val="20"/>
              </w:rPr>
              <w:t xml:space="preserve">Спортивные площадки, стадионы, лесопарковые зоны, спортивные, культурно-досуговые организации и учреждения, помещения организации</w:t>
            </w:r>
          </w:p>
        </w:tc>
        <w:tc>
          <w:tcPr>
            <w:tcW w:w="1456" w:type="dxa"/>
          </w:tcPr>
          <w:p>
            <w:pPr>
              <w:pStyle w:val="0"/>
              <w:jc w:val="center"/>
            </w:pPr>
            <w:r>
              <w:rPr>
                <w:sz w:val="20"/>
              </w:rPr>
              <w:t xml:space="preserve">Спортивная одежда и обувь, инвентарь</w:t>
            </w:r>
          </w:p>
        </w:tc>
        <w:tc>
          <w:tcPr>
            <w:tcW w:w="2044" w:type="dxa"/>
          </w:tcPr>
          <w:p>
            <w:pPr>
              <w:pStyle w:val="0"/>
              <w:jc w:val="center"/>
            </w:pPr>
            <w:r>
              <w:rPr>
                <w:sz w:val="20"/>
              </w:rPr>
              <w:t xml:space="preserve">Наличие медицинского допуска к занятиям физической культурой (при необходимости)</w:t>
            </w:r>
          </w:p>
        </w:tc>
      </w:tr>
      <w:tr>
        <w:tc>
          <w:tcPr>
            <w:tcW w:w="460" w:type="dxa"/>
          </w:tcPr>
          <w:p>
            <w:pPr>
              <w:pStyle w:val="0"/>
              <w:jc w:val="center"/>
            </w:pPr>
            <w:r>
              <w:rPr>
                <w:sz w:val="20"/>
              </w:rPr>
              <w:t xml:space="preserve">2</w:t>
            </w:r>
          </w:p>
        </w:tc>
        <w:tc>
          <w:tcPr>
            <w:tcW w:w="2056" w:type="dxa"/>
          </w:tcPr>
          <w:p>
            <w:pPr>
              <w:pStyle w:val="0"/>
              <w:jc w:val="center"/>
            </w:pPr>
            <w:r>
              <w:rPr>
                <w:sz w:val="20"/>
              </w:rPr>
              <w:t xml:space="preserve">Творчество</w:t>
            </w:r>
          </w:p>
        </w:tc>
        <w:tc>
          <w:tcPr>
            <w:tcW w:w="2968" w:type="dxa"/>
          </w:tcPr>
          <w:p>
            <w:pPr>
              <w:pStyle w:val="0"/>
              <w:jc w:val="center"/>
            </w:pPr>
            <w:r>
              <w:rPr>
                <w:sz w:val="20"/>
              </w:rPr>
              <w:t xml:space="preserve">Групповые и индивидуальные занятия по программам, направленным на поддержание творческой активности людей старшего возраста.</w:t>
            </w:r>
          </w:p>
          <w:p>
            <w:pPr>
              <w:pStyle w:val="0"/>
              <w:jc w:val="center"/>
            </w:pPr>
            <w:r>
              <w:rPr>
                <w:sz w:val="20"/>
              </w:rPr>
              <w:t xml:space="preserve">Выступления, конкурсы, концерты.</w:t>
            </w:r>
          </w:p>
          <w:p>
            <w:pPr>
              <w:pStyle w:val="0"/>
              <w:jc w:val="center"/>
            </w:pPr>
            <w:r>
              <w:rPr>
                <w:sz w:val="20"/>
              </w:rPr>
              <w:t xml:space="preserve">Например, театр, пение, танцы, литература, музыка, фольклор, художественно-прикладное творчество</w:t>
            </w:r>
          </w:p>
        </w:tc>
        <w:tc>
          <w:tcPr>
            <w:tcW w:w="1247" w:type="dxa"/>
          </w:tcPr>
          <w:p>
            <w:pPr>
              <w:pStyle w:val="0"/>
              <w:jc w:val="center"/>
            </w:pPr>
            <w:r>
              <w:rPr>
                <w:sz w:val="20"/>
              </w:rPr>
              <w:t xml:space="preserve">Не менее 1 часа</w:t>
            </w:r>
          </w:p>
        </w:tc>
        <w:tc>
          <w:tcPr>
            <w:tcW w:w="1020" w:type="dxa"/>
          </w:tcPr>
          <w:p>
            <w:pPr>
              <w:pStyle w:val="0"/>
              <w:jc w:val="center"/>
            </w:pPr>
            <w:r>
              <w:rPr>
                <w:sz w:val="20"/>
              </w:rPr>
              <w:t xml:space="preserve">По необходимости</w:t>
            </w:r>
          </w:p>
        </w:tc>
        <w:tc>
          <w:tcPr>
            <w:tcW w:w="2324" w:type="dxa"/>
          </w:tcPr>
          <w:p>
            <w:pPr>
              <w:pStyle w:val="0"/>
              <w:jc w:val="center"/>
            </w:pPr>
            <w:r>
              <w:rPr>
                <w:sz w:val="20"/>
              </w:rPr>
              <w:t xml:space="preserve">Образовательные, культурно-досуговые организации и учреждения, помещения организации, парковые зоны</w:t>
            </w:r>
          </w:p>
        </w:tc>
        <w:tc>
          <w:tcPr>
            <w:tcW w:w="1456" w:type="dxa"/>
          </w:tcPr>
          <w:p>
            <w:pPr>
              <w:pStyle w:val="0"/>
              <w:jc w:val="center"/>
            </w:pPr>
            <w:r>
              <w:rPr>
                <w:sz w:val="20"/>
              </w:rPr>
              <w:t xml:space="preserve">Не требуется</w:t>
            </w:r>
          </w:p>
        </w:tc>
        <w:tc>
          <w:tcPr>
            <w:tcW w:w="2044" w:type="dxa"/>
          </w:tcPr>
          <w:p>
            <w:pPr>
              <w:pStyle w:val="0"/>
              <w:jc w:val="center"/>
            </w:pPr>
            <w:r>
              <w:rPr>
                <w:sz w:val="20"/>
              </w:rPr>
              <w:t xml:space="preserve">Ограничений нет</w:t>
            </w:r>
          </w:p>
        </w:tc>
      </w:tr>
      <w:tr>
        <w:tc>
          <w:tcPr>
            <w:tcW w:w="460" w:type="dxa"/>
          </w:tcPr>
          <w:p>
            <w:pPr>
              <w:pStyle w:val="0"/>
              <w:jc w:val="center"/>
            </w:pPr>
            <w:r>
              <w:rPr>
                <w:sz w:val="20"/>
              </w:rPr>
              <w:t xml:space="preserve">3</w:t>
            </w:r>
          </w:p>
        </w:tc>
        <w:tc>
          <w:tcPr>
            <w:tcW w:w="2056" w:type="dxa"/>
          </w:tcPr>
          <w:p>
            <w:pPr>
              <w:pStyle w:val="0"/>
              <w:jc w:val="center"/>
            </w:pPr>
            <w:r>
              <w:rPr>
                <w:sz w:val="20"/>
              </w:rPr>
              <w:t xml:space="preserve">Интеллектуальные игры</w:t>
            </w:r>
          </w:p>
        </w:tc>
        <w:tc>
          <w:tcPr>
            <w:tcW w:w="2968" w:type="dxa"/>
          </w:tcPr>
          <w:p>
            <w:pPr>
              <w:pStyle w:val="0"/>
              <w:jc w:val="center"/>
            </w:pPr>
            <w:r>
              <w:rPr>
                <w:sz w:val="20"/>
              </w:rPr>
              <w:t xml:space="preserve">Обучение правилам и организация игр, основанных на применении игроками своего интеллекта и (или) эрудиции с целью профилактики снижения когнитивных способностей в связи с возрастными особенностями.</w:t>
            </w:r>
          </w:p>
          <w:p>
            <w:pPr>
              <w:pStyle w:val="0"/>
              <w:jc w:val="center"/>
            </w:pPr>
            <w:r>
              <w:rPr>
                <w:sz w:val="20"/>
              </w:rPr>
              <w:t xml:space="preserve">Например, брейн-ринги, викторины, квесты и другие интеллектуальные игры</w:t>
            </w:r>
          </w:p>
        </w:tc>
        <w:tc>
          <w:tcPr>
            <w:tcW w:w="1247" w:type="dxa"/>
          </w:tcPr>
          <w:p>
            <w:pPr>
              <w:pStyle w:val="0"/>
              <w:jc w:val="center"/>
            </w:pPr>
            <w:r>
              <w:rPr>
                <w:sz w:val="20"/>
              </w:rPr>
              <w:t xml:space="preserve">Не менее 1 часа</w:t>
            </w:r>
          </w:p>
        </w:tc>
        <w:tc>
          <w:tcPr>
            <w:tcW w:w="1020" w:type="dxa"/>
          </w:tcPr>
          <w:p>
            <w:pPr>
              <w:pStyle w:val="0"/>
              <w:jc w:val="center"/>
            </w:pPr>
            <w:r>
              <w:rPr>
                <w:sz w:val="20"/>
              </w:rPr>
              <w:t xml:space="preserve">По необходимости</w:t>
            </w:r>
          </w:p>
        </w:tc>
        <w:tc>
          <w:tcPr>
            <w:tcW w:w="2324" w:type="dxa"/>
          </w:tcPr>
          <w:p>
            <w:pPr>
              <w:pStyle w:val="0"/>
              <w:jc w:val="center"/>
            </w:pPr>
            <w:r>
              <w:rPr>
                <w:sz w:val="20"/>
              </w:rPr>
              <w:t xml:space="preserve">Помещения организации, культурно-досуговые, образовательные организации и учреждения</w:t>
            </w:r>
          </w:p>
        </w:tc>
        <w:tc>
          <w:tcPr>
            <w:tcW w:w="1456" w:type="dxa"/>
          </w:tcPr>
          <w:p>
            <w:pPr>
              <w:pStyle w:val="0"/>
              <w:jc w:val="center"/>
            </w:pPr>
            <w:r>
              <w:rPr>
                <w:sz w:val="20"/>
              </w:rPr>
              <w:t xml:space="preserve">Не требуется</w:t>
            </w:r>
          </w:p>
        </w:tc>
        <w:tc>
          <w:tcPr>
            <w:tcW w:w="2044" w:type="dxa"/>
          </w:tcPr>
          <w:p>
            <w:pPr>
              <w:pStyle w:val="0"/>
              <w:jc w:val="center"/>
            </w:pPr>
            <w:r>
              <w:rPr>
                <w:sz w:val="20"/>
              </w:rPr>
              <w:t xml:space="preserve">Ограничений нет</w:t>
            </w:r>
          </w:p>
        </w:tc>
      </w:tr>
      <w:tr>
        <w:tc>
          <w:tcPr>
            <w:tcW w:w="460" w:type="dxa"/>
          </w:tcPr>
          <w:p>
            <w:pPr>
              <w:pStyle w:val="0"/>
              <w:jc w:val="center"/>
            </w:pPr>
            <w:r>
              <w:rPr>
                <w:sz w:val="20"/>
              </w:rPr>
              <w:t xml:space="preserve">4</w:t>
            </w:r>
          </w:p>
        </w:tc>
        <w:tc>
          <w:tcPr>
            <w:tcW w:w="2056" w:type="dxa"/>
          </w:tcPr>
          <w:p>
            <w:pPr>
              <w:pStyle w:val="0"/>
              <w:jc w:val="center"/>
            </w:pPr>
            <w:r>
              <w:rPr>
                <w:sz w:val="20"/>
              </w:rPr>
              <w:t xml:space="preserve">Образование и практикум</w:t>
            </w:r>
          </w:p>
        </w:tc>
        <w:tc>
          <w:tcPr>
            <w:tcW w:w="2968" w:type="dxa"/>
          </w:tcPr>
          <w:p>
            <w:pPr>
              <w:pStyle w:val="0"/>
              <w:jc w:val="center"/>
            </w:pPr>
            <w:r>
              <w:rPr>
                <w:sz w:val="20"/>
              </w:rPr>
              <w:t xml:space="preserve">Занятия и консультации по актуальной тематике. Обучающие лекции, демонстрация информационных и наглядных материалов, обучение практическим навыкам, обсуждение.</w:t>
            </w:r>
          </w:p>
          <w:p>
            <w:pPr>
              <w:pStyle w:val="0"/>
              <w:jc w:val="center"/>
            </w:pPr>
            <w:r>
              <w:rPr>
                <w:sz w:val="20"/>
              </w:rPr>
              <w:t xml:space="preserve">Например, финансовая и правовая грамотность, социальная адаптация к современной информационной среде (общение посредством сети "Интернет", навыки работы на компьютере, использование мобильных устройств, пользование социальными сетями и электронными услугами), личная безопасность, психология и коммуникации, иностранные языки</w:t>
            </w:r>
          </w:p>
        </w:tc>
        <w:tc>
          <w:tcPr>
            <w:tcW w:w="1247" w:type="dxa"/>
          </w:tcPr>
          <w:p>
            <w:pPr>
              <w:pStyle w:val="0"/>
              <w:jc w:val="center"/>
            </w:pPr>
            <w:r>
              <w:rPr>
                <w:sz w:val="20"/>
              </w:rPr>
              <w:t xml:space="preserve">Не менее 1 часа</w:t>
            </w:r>
          </w:p>
        </w:tc>
        <w:tc>
          <w:tcPr>
            <w:tcW w:w="1020" w:type="dxa"/>
          </w:tcPr>
          <w:p>
            <w:pPr>
              <w:pStyle w:val="0"/>
              <w:jc w:val="center"/>
            </w:pPr>
            <w:r>
              <w:rPr>
                <w:sz w:val="20"/>
              </w:rPr>
              <w:t xml:space="preserve">По необходимости</w:t>
            </w:r>
          </w:p>
        </w:tc>
        <w:tc>
          <w:tcPr>
            <w:tcW w:w="2324" w:type="dxa"/>
          </w:tcPr>
          <w:p>
            <w:pPr>
              <w:pStyle w:val="0"/>
              <w:jc w:val="center"/>
            </w:pPr>
            <w:r>
              <w:rPr>
                <w:sz w:val="20"/>
              </w:rPr>
              <w:t xml:space="preserve">Помещения организации, культурно-досуговые организации и учреждения, компьютерные классы</w:t>
            </w:r>
          </w:p>
        </w:tc>
        <w:tc>
          <w:tcPr>
            <w:tcW w:w="1456" w:type="dxa"/>
          </w:tcPr>
          <w:p>
            <w:pPr>
              <w:pStyle w:val="0"/>
              <w:jc w:val="center"/>
            </w:pPr>
            <w:r>
              <w:rPr>
                <w:sz w:val="20"/>
              </w:rPr>
              <w:t xml:space="preserve">Не требуется</w:t>
            </w:r>
          </w:p>
        </w:tc>
        <w:tc>
          <w:tcPr>
            <w:tcW w:w="2044" w:type="dxa"/>
          </w:tcPr>
          <w:p>
            <w:pPr>
              <w:pStyle w:val="0"/>
              <w:jc w:val="center"/>
            </w:pPr>
            <w:r>
              <w:rPr>
                <w:sz w:val="20"/>
              </w:rPr>
              <w:t xml:space="preserve">Ограничений нет</w:t>
            </w:r>
          </w:p>
        </w:tc>
      </w:tr>
      <w:tr>
        <w:tc>
          <w:tcPr>
            <w:tcW w:w="460" w:type="dxa"/>
          </w:tcPr>
          <w:p>
            <w:pPr>
              <w:pStyle w:val="0"/>
              <w:jc w:val="center"/>
            </w:pPr>
            <w:r>
              <w:rPr>
                <w:sz w:val="20"/>
              </w:rPr>
              <w:t xml:space="preserve">5</w:t>
            </w:r>
          </w:p>
        </w:tc>
        <w:tc>
          <w:tcPr>
            <w:tcW w:w="2056" w:type="dxa"/>
          </w:tcPr>
          <w:p>
            <w:pPr>
              <w:pStyle w:val="0"/>
              <w:jc w:val="center"/>
            </w:pPr>
            <w:r>
              <w:rPr>
                <w:sz w:val="20"/>
              </w:rPr>
              <w:t xml:space="preserve">История, искусство, краеведение</w:t>
            </w:r>
          </w:p>
        </w:tc>
        <w:tc>
          <w:tcPr>
            <w:tcW w:w="2968" w:type="dxa"/>
          </w:tcPr>
          <w:p>
            <w:pPr>
              <w:pStyle w:val="0"/>
              <w:jc w:val="center"/>
            </w:pPr>
            <w:r>
              <w:rPr>
                <w:sz w:val="20"/>
              </w:rPr>
              <w:t xml:space="preserve">Познавательные мероприятия с использованием иллюстративного материала.</w:t>
            </w:r>
          </w:p>
          <w:p>
            <w:pPr>
              <w:pStyle w:val="0"/>
              <w:jc w:val="center"/>
            </w:pPr>
            <w:r>
              <w:rPr>
                <w:sz w:val="20"/>
              </w:rPr>
              <w:t xml:space="preserve">Например, пешие лектории, цель которых - пробуждение интереса старшего поколения к подвижному образу жизни в сочетании с интеллектуальным времяпрепровождением, посещение театров, кинотеатров, музеев, библиотек, выставок</w:t>
            </w:r>
          </w:p>
        </w:tc>
        <w:tc>
          <w:tcPr>
            <w:tcW w:w="1247" w:type="dxa"/>
          </w:tcPr>
          <w:p>
            <w:pPr>
              <w:pStyle w:val="0"/>
              <w:jc w:val="center"/>
            </w:pPr>
            <w:r>
              <w:rPr>
                <w:sz w:val="20"/>
              </w:rPr>
              <w:t xml:space="preserve">Не менее 1 часа</w:t>
            </w:r>
          </w:p>
        </w:tc>
        <w:tc>
          <w:tcPr>
            <w:tcW w:w="1020" w:type="dxa"/>
          </w:tcPr>
          <w:p>
            <w:pPr>
              <w:pStyle w:val="0"/>
              <w:jc w:val="center"/>
            </w:pPr>
            <w:r>
              <w:rPr>
                <w:sz w:val="20"/>
              </w:rPr>
              <w:t xml:space="preserve">По необходимости</w:t>
            </w:r>
          </w:p>
        </w:tc>
        <w:tc>
          <w:tcPr>
            <w:tcW w:w="2324" w:type="dxa"/>
          </w:tcPr>
          <w:p>
            <w:pPr>
              <w:pStyle w:val="0"/>
              <w:jc w:val="center"/>
            </w:pPr>
            <w:r>
              <w:rPr>
                <w:sz w:val="20"/>
              </w:rPr>
              <w:t xml:space="preserve">Исторические и культурные достопримечательности, архитектурные памятники, усадьбы и пр., образовательные, культурно-досуговые организации и учреждения, помещения организации</w:t>
            </w:r>
          </w:p>
        </w:tc>
        <w:tc>
          <w:tcPr>
            <w:tcW w:w="1456" w:type="dxa"/>
          </w:tcPr>
          <w:p>
            <w:pPr>
              <w:pStyle w:val="0"/>
              <w:jc w:val="center"/>
            </w:pPr>
            <w:r>
              <w:rPr>
                <w:sz w:val="20"/>
              </w:rPr>
              <w:t xml:space="preserve">Не требуется</w:t>
            </w:r>
          </w:p>
        </w:tc>
        <w:tc>
          <w:tcPr>
            <w:tcW w:w="2044" w:type="dxa"/>
          </w:tcPr>
          <w:p>
            <w:pPr>
              <w:pStyle w:val="0"/>
              <w:jc w:val="center"/>
            </w:pPr>
            <w:r>
              <w:rPr>
                <w:sz w:val="20"/>
              </w:rPr>
              <w:t xml:space="preserve">Ограничений нет</w:t>
            </w:r>
          </w:p>
        </w:tc>
      </w:tr>
      <w:tr>
        <w:tc>
          <w:tcPr>
            <w:tcW w:w="460" w:type="dxa"/>
          </w:tcPr>
          <w:p>
            <w:pPr>
              <w:pStyle w:val="0"/>
              <w:jc w:val="center"/>
            </w:pPr>
            <w:r>
              <w:rPr>
                <w:sz w:val="20"/>
              </w:rPr>
              <w:t xml:space="preserve">6</w:t>
            </w:r>
          </w:p>
        </w:tc>
        <w:tc>
          <w:tcPr>
            <w:tcW w:w="2056" w:type="dxa"/>
          </w:tcPr>
          <w:p>
            <w:pPr>
              <w:pStyle w:val="0"/>
              <w:jc w:val="center"/>
            </w:pPr>
            <w:r>
              <w:rPr>
                <w:sz w:val="20"/>
              </w:rPr>
              <w:t xml:space="preserve">Домоводство</w:t>
            </w:r>
          </w:p>
        </w:tc>
        <w:tc>
          <w:tcPr>
            <w:tcW w:w="2968" w:type="dxa"/>
          </w:tcPr>
          <w:p>
            <w:pPr>
              <w:pStyle w:val="0"/>
              <w:jc w:val="center"/>
            </w:pPr>
            <w:r>
              <w:rPr>
                <w:sz w:val="20"/>
              </w:rPr>
              <w:t xml:space="preserve">Занятия по различным аспектам ведения домашнего хозяйства. Организация и участие в конкурсах, выставках.</w:t>
            </w:r>
          </w:p>
          <w:p>
            <w:pPr>
              <w:pStyle w:val="0"/>
              <w:jc w:val="center"/>
            </w:pPr>
            <w:r>
              <w:rPr>
                <w:sz w:val="20"/>
              </w:rPr>
              <w:t xml:space="preserve">Например, вторая жизнь вещей, основы дизайна интерьера, ландшафтного дизайна, флористики, огород на подоконнике, садоводство, подворье, столярное мастерство, кулинарные курсы</w:t>
            </w:r>
          </w:p>
        </w:tc>
        <w:tc>
          <w:tcPr>
            <w:tcW w:w="1247" w:type="dxa"/>
          </w:tcPr>
          <w:p>
            <w:pPr>
              <w:pStyle w:val="0"/>
              <w:jc w:val="center"/>
            </w:pPr>
            <w:r>
              <w:rPr>
                <w:sz w:val="20"/>
              </w:rPr>
              <w:t xml:space="preserve">Не менее 1 часа</w:t>
            </w:r>
          </w:p>
        </w:tc>
        <w:tc>
          <w:tcPr>
            <w:tcW w:w="1020" w:type="dxa"/>
          </w:tcPr>
          <w:p>
            <w:pPr>
              <w:pStyle w:val="0"/>
              <w:jc w:val="center"/>
            </w:pPr>
            <w:r>
              <w:rPr>
                <w:sz w:val="20"/>
              </w:rPr>
              <w:t xml:space="preserve">По необходимости</w:t>
            </w:r>
          </w:p>
        </w:tc>
        <w:tc>
          <w:tcPr>
            <w:tcW w:w="2324" w:type="dxa"/>
          </w:tcPr>
          <w:p>
            <w:pPr>
              <w:pStyle w:val="0"/>
              <w:jc w:val="center"/>
            </w:pPr>
            <w:r>
              <w:rPr>
                <w:sz w:val="20"/>
              </w:rPr>
              <w:t xml:space="preserve">Помещения организации, культурно-досуговые организации и учреждения, открытые пространства</w:t>
            </w:r>
          </w:p>
        </w:tc>
        <w:tc>
          <w:tcPr>
            <w:tcW w:w="1456" w:type="dxa"/>
          </w:tcPr>
          <w:p>
            <w:pPr>
              <w:pStyle w:val="0"/>
              <w:jc w:val="center"/>
            </w:pPr>
            <w:r>
              <w:rPr>
                <w:sz w:val="20"/>
              </w:rPr>
              <w:t xml:space="preserve">Не требуется</w:t>
            </w:r>
          </w:p>
        </w:tc>
        <w:tc>
          <w:tcPr>
            <w:tcW w:w="2044" w:type="dxa"/>
          </w:tcPr>
          <w:p>
            <w:pPr>
              <w:pStyle w:val="0"/>
              <w:jc w:val="center"/>
            </w:pPr>
            <w:r>
              <w:rPr>
                <w:sz w:val="20"/>
              </w:rPr>
              <w:t xml:space="preserve">Ограничений нет</w:t>
            </w:r>
          </w:p>
        </w:tc>
      </w:tr>
      <w:tr>
        <w:tc>
          <w:tcPr>
            <w:tcW w:w="460" w:type="dxa"/>
          </w:tcPr>
          <w:p>
            <w:pPr>
              <w:pStyle w:val="0"/>
              <w:jc w:val="center"/>
            </w:pPr>
            <w:r>
              <w:rPr>
                <w:sz w:val="20"/>
              </w:rPr>
              <w:t xml:space="preserve">7</w:t>
            </w:r>
          </w:p>
        </w:tc>
        <w:tc>
          <w:tcPr>
            <w:tcW w:w="2056" w:type="dxa"/>
          </w:tcPr>
          <w:p>
            <w:pPr>
              <w:pStyle w:val="0"/>
              <w:jc w:val="center"/>
            </w:pPr>
            <w:r>
              <w:rPr>
                <w:sz w:val="20"/>
              </w:rPr>
              <w:t xml:space="preserve">Красота и стиль</w:t>
            </w:r>
          </w:p>
        </w:tc>
        <w:tc>
          <w:tcPr>
            <w:tcW w:w="2968" w:type="dxa"/>
          </w:tcPr>
          <w:p>
            <w:pPr>
              <w:pStyle w:val="0"/>
              <w:jc w:val="center"/>
            </w:pPr>
            <w:r>
              <w:rPr>
                <w:sz w:val="20"/>
              </w:rPr>
              <w:t xml:space="preserve">Теоретические и практические занятия по изучению истории моды. Показы, конкурсы.</w:t>
            </w:r>
          </w:p>
          <w:p>
            <w:pPr>
              <w:pStyle w:val="0"/>
              <w:jc w:val="center"/>
            </w:pPr>
            <w:r>
              <w:rPr>
                <w:sz w:val="20"/>
              </w:rPr>
              <w:t xml:space="preserve">Например, советы по уходу за кожей в зрелом возрасте, уход за волосами, массаж, школа макияжа, школа маникюра, моделирование</w:t>
            </w:r>
          </w:p>
        </w:tc>
        <w:tc>
          <w:tcPr>
            <w:tcW w:w="1247" w:type="dxa"/>
          </w:tcPr>
          <w:p>
            <w:pPr>
              <w:pStyle w:val="0"/>
              <w:jc w:val="center"/>
            </w:pPr>
            <w:r>
              <w:rPr>
                <w:sz w:val="20"/>
              </w:rPr>
              <w:t xml:space="preserve">Не менее 1 часа</w:t>
            </w:r>
          </w:p>
        </w:tc>
        <w:tc>
          <w:tcPr>
            <w:tcW w:w="1020" w:type="dxa"/>
          </w:tcPr>
          <w:p>
            <w:pPr>
              <w:pStyle w:val="0"/>
              <w:jc w:val="center"/>
            </w:pPr>
            <w:r>
              <w:rPr>
                <w:sz w:val="20"/>
              </w:rPr>
              <w:t xml:space="preserve">По необходимости</w:t>
            </w:r>
          </w:p>
        </w:tc>
        <w:tc>
          <w:tcPr>
            <w:tcW w:w="2324" w:type="dxa"/>
          </w:tcPr>
          <w:p>
            <w:pPr>
              <w:pStyle w:val="0"/>
              <w:jc w:val="center"/>
            </w:pPr>
            <w:r>
              <w:rPr>
                <w:sz w:val="20"/>
              </w:rPr>
              <w:t xml:space="preserve">Помещения организации, культурно-досуговые, медицинские организации и учреждения, открытые пространства</w:t>
            </w:r>
          </w:p>
        </w:tc>
        <w:tc>
          <w:tcPr>
            <w:tcW w:w="1456" w:type="dxa"/>
          </w:tcPr>
          <w:p>
            <w:pPr>
              <w:pStyle w:val="0"/>
              <w:jc w:val="center"/>
            </w:pPr>
            <w:r>
              <w:rPr>
                <w:sz w:val="20"/>
              </w:rPr>
              <w:t xml:space="preserve">Не требуется</w:t>
            </w:r>
          </w:p>
        </w:tc>
        <w:tc>
          <w:tcPr>
            <w:tcW w:w="2044" w:type="dxa"/>
          </w:tcPr>
          <w:p>
            <w:pPr>
              <w:pStyle w:val="0"/>
              <w:jc w:val="center"/>
            </w:pPr>
            <w:r>
              <w:rPr>
                <w:sz w:val="20"/>
              </w:rPr>
              <w:t xml:space="preserve">Ограничений нет</w:t>
            </w:r>
          </w:p>
        </w:tc>
      </w:tr>
      <w:tr>
        <w:tc>
          <w:tcPr>
            <w:tcW w:w="460" w:type="dxa"/>
          </w:tcPr>
          <w:p>
            <w:pPr>
              <w:pStyle w:val="0"/>
              <w:jc w:val="center"/>
            </w:pPr>
            <w:r>
              <w:rPr>
                <w:sz w:val="20"/>
              </w:rPr>
              <w:t xml:space="preserve">8</w:t>
            </w:r>
          </w:p>
        </w:tc>
        <w:tc>
          <w:tcPr>
            <w:tcW w:w="2056" w:type="dxa"/>
          </w:tcPr>
          <w:p>
            <w:pPr>
              <w:pStyle w:val="0"/>
              <w:jc w:val="center"/>
            </w:pPr>
            <w:r>
              <w:rPr>
                <w:sz w:val="20"/>
              </w:rPr>
              <w:t xml:space="preserve">Сохранение памяти о днях воинской славы, знаменательных датах России и Пермского края</w:t>
            </w:r>
          </w:p>
        </w:tc>
        <w:tc>
          <w:tcPr>
            <w:tcW w:w="2968" w:type="dxa"/>
          </w:tcPr>
          <w:p>
            <w:pPr>
              <w:pStyle w:val="0"/>
              <w:jc w:val="center"/>
            </w:pPr>
            <w:r>
              <w:rPr>
                <w:sz w:val="20"/>
              </w:rPr>
              <w:t xml:space="preserve">Дискуссии, просветительские лектории, акции, вечера</w:t>
            </w:r>
          </w:p>
        </w:tc>
        <w:tc>
          <w:tcPr>
            <w:tcW w:w="1247" w:type="dxa"/>
          </w:tcPr>
          <w:p>
            <w:pPr>
              <w:pStyle w:val="0"/>
              <w:jc w:val="center"/>
            </w:pPr>
            <w:r>
              <w:rPr>
                <w:sz w:val="20"/>
              </w:rPr>
              <w:t xml:space="preserve">Не менее 1 часа</w:t>
            </w:r>
          </w:p>
        </w:tc>
        <w:tc>
          <w:tcPr>
            <w:tcW w:w="1020" w:type="dxa"/>
          </w:tcPr>
          <w:p>
            <w:pPr>
              <w:pStyle w:val="0"/>
              <w:jc w:val="center"/>
            </w:pPr>
            <w:r>
              <w:rPr>
                <w:sz w:val="20"/>
              </w:rPr>
              <w:t xml:space="preserve">По необходимости</w:t>
            </w:r>
          </w:p>
        </w:tc>
        <w:tc>
          <w:tcPr>
            <w:tcW w:w="2324" w:type="dxa"/>
          </w:tcPr>
          <w:p>
            <w:pPr>
              <w:pStyle w:val="0"/>
              <w:jc w:val="center"/>
            </w:pPr>
            <w:r>
              <w:rPr>
                <w:sz w:val="20"/>
              </w:rPr>
              <w:t xml:space="preserve">Парковые зоны, мемориальные объекты, открытые пространства, культурно-досуговые, образовательные организации и учреждения, помещения организации</w:t>
            </w:r>
          </w:p>
        </w:tc>
        <w:tc>
          <w:tcPr>
            <w:tcW w:w="1456" w:type="dxa"/>
          </w:tcPr>
          <w:p>
            <w:pPr>
              <w:pStyle w:val="0"/>
              <w:jc w:val="center"/>
            </w:pPr>
            <w:r>
              <w:rPr>
                <w:sz w:val="20"/>
              </w:rPr>
              <w:t xml:space="preserve">Не требуется</w:t>
            </w:r>
          </w:p>
        </w:tc>
        <w:tc>
          <w:tcPr>
            <w:tcW w:w="2044" w:type="dxa"/>
          </w:tcPr>
          <w:p>
            <w:pPr>
              <w:pStyle w:val="0"/>
              <w:jc w:val="center"/>
            </w:pPr>
            <w:r>
              <w:rPr>
                <w:sz w:val="20"/>
              </w:rPr>
              <w:t xml:space="preserve">Ограничений нет</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Пермского края от 02.02.2022 N 84-п</w:t>
            <w:br/>
            <w:t>(ред. от 26.07.2023)</w:t>
            <w:br/>
            <w:t>"Об утверждении Порядка определения...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Пермского края от 02.02.2022 N 84-п</w:t>
            <w:br/>
            <w:t>(ред. от 26.07.2023)</w:t>
            <w:br/>
            <w:t>"Об утверждении Порядка определения...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961A14EEF9988FBAA77DDEA36523E0F8F4AC8A75AE5F0E059BF5526333975B9853CD677E1C7F5999FE0394B346828172B940586CD008A0A6EA9442C41I7Q" TargetMode = "External"/>
	<Relationship Id="rId8" Type="http://schemas.openxmlformats.org/officeDocument/2006/relationships/hyperlink" Target="consultantplus://offline/ref=B961A14EEF9988FBAA77DDEA36523E0F8F4AC8A75AEAF0E45CBB5526333975B9853CD677E1C7F5999FE0394E336828172B940586CD008A0A6EA9442C41I7Q" TargetMode = "External"/>
	<Relationship Id="rId9" Type="http://schemas.openxmlformats.org/officeDocument/2006/relationships/hyperlink" Target="consultantplus://offline/ref=B961A14EEF9988FBAA77C3E7203E6304834492A85EE1F8B105EE53716C6973ECC57CD025A481F193CBB17D1B3B637F586EC01684CE1C48I8Q" TargetMode = "External"/>
	<Relationship Id="rId10" Type="http://schemas.openxmlformats.org/officeDocument/2006/relationships/hyperlink" Target="consultantplus://offline/ref=B961A14EEF9988FBAA77C3E7203E6304834495A95AE4F8B105EE53716C6973ECC57CD026AA86F3CCCEA46C43366062476EDF0A86CC41IDQ" TargetMode = "External"/>
	<Relationship Id="rId11" Type="http://schemas.openxmlformats.org/officeDocument/2006/relationships/hyperlink" Target="consultantplus://offline/ref=B961A14EEF9988FBAA77C3E7203E6304834293A953E3F8B105EE53716C6973ECC57CD022A288ACC9DBB5344E357D7D4771C308844CIDQ" TargetMode = "External"/>
	<Relationship Id="rId12" Type="http://schemas.openxmlformats.org/officeDocument/2006/relationships/hyperlink" Target="consultantplus://offline/ref=B961A14EEF9988FBAA77DDEA36523E0F8F4AC8A75AE7F3E458BC5526333975B9853CD677E1C7F5999FE03946316828172B940586CD008A0A6EA9442C41I7Q" TargetMode = "External"/>
	<Relationship Id="rId13" Type="http://schemas.openxmlformats.org/officeDocument/2006/relationships/hyperlink" Target="consultantplus://offline/ref=B961A14EEF9988FBAA77DDEA36523E0F8F4AC8A75AE5F0E059BF5526333975B9853CD677E1C7F5999FE0394B346828172B940586CD008A0A6EA9442C41I7Q" TargetMode = "External"/>
	<Relationship Id="rId14" Type="http://schemas.openxmlformats.org/officeDocument/2006/relationships/hyperlink" Target="consultantplus://offline/ref=B961A14EEF9988FBAA77DDEA36523E0F8F4AC8A75AEAF0E45CBB5526333975B9853CD677E1C7F5999FE0394E336828172B940586CD008A0A6EA9442C41I7Q" TargetMode = "External"/>
	<Relationship Id="rId15" Type="http://schemas.openxmlformats.org/officeDocument/2006/relationships/hyperlink" Target="consultantplus://offline/ref=B961A14EEF9988FBAA77DDEA36523E0F8F4AC8A75AEAF0EF5FBA5526333975B9853CD677E1C7F59A9EE43D4D3D372D023ACC0885D01F8A1572AB4642IDQ" TargetMode = "External"/>
	<Relationship Id="rId16" Type="http://schemas.openxmlformats.org/officeDocument/2006/relationships/hyperlink" Target="consultantplus://offline/ref=B961A14EEF9988FBAA77C3E7203E6304834590AA5DE7F8B105EE53716C6973ECD77C882EA280E6999EFE3B4E3446I0Q" TargetMode = "External"/>
	<Relationship Id="rId17" Type="http://schemas.openxmlformats.org/officeDocument/2006/relationships/hyperlink" Target="consultantplus://offline/ref=B961A14EEF9988FBAA77C3E7203E6304834495A95AE4F8B105EE53716C6973ECD77C882EA280E6999EFE3B4E3446I0Q" TargetMode = "External"/>
	<Relationship Id="rId18" Type="http://schemas.openxmlformats.org/officeDocument/2006/relationships/hyperlink" Target="consultantplus://offline/ref=B961A14EEF9988FBAA77DDEA36523E0F8F4AC8A75AE7F3E458BC5526333975B9853CD677F3C7AD959FE3274F377D7E466D4CI2Q" TargetMode = "External"/>
	<Relationship Id="rId19" Type="http://schemas.openxmlformats.org/officeDocument/2006/relationships/hyperlink" Target="consultantplus://offline/ref=B961A14EEF9988FBAA77DDEA36523E0F8F4AC8A75AE5F0E059BF5526333975B9853CD677E1C7F5999FE0394B326828172B940586CD008A0A6EA9442C41I7Q" TargetMode = "External"/>
	<Relationship Id="rId20" Type="http://schemas.openxmlformats.org/officeDocument/2006/relationships/hyperlink" Target="consultantplus://offline/ref=B961A14EEF9988FBAA77DDEA36523E0F8F4AC8A75AE5F0E059BF5526333975B9853CD677E1C7F5999FE0394B336828172B940586CD008A0A6EA9442C41I7Q" TargetMode = "External"/>
	<Relationship Id="rId21" Type="http://schemas.openxmlformats.org/officeDocument/2006/relationships/hyperlink" Target="consultantplus://offline/ref=B961A14EEF9988FBAA77DDEA36523E0F8F4AC8A75AE5F0E059BF5526333975B9853CD677E1C7F5999FE0394B306828172B940586CD008A0A6EA9442C41I7Q" TargetMode = "External"/>
	<Relationship Id="rId22" Type="http://schemas.openxmlformats.org/officeDocument/2006/relationships/hyperlink" Target="consultantplus://offline/ref=B961A14EEF9988FBAA77DDEA36523E0F8F4AC8A75AE5F0E059BF5526333975B9853CD677E1C7F5999FE0394B316828172B940586CD008A0A6EA9442C41I7Q" TargetMode = "External"/>
	<Relationship Id="rId23" Type="http://schemas.openxmlformats.org/officeDocument/2006/relationships/hyperlink" Target="consultantplus://offline/ref=B961A14EEF9988FBAA77DDEA36523E0F8F4AC8A75AE5F0E059BF5526333975B9853CD677E1C7F5999FE0394B3F6828172B940586CD008A0A6EA9442C41I7Q" TargetMode = "External"/>
	<Relationship Id="rId24" Type="http://schemas.openxmlformats.org/officeDocument/2006/relationships/hyperlink" Target="consultantplus://offline/ref=B961A14EEF9988FBAA77DDEA36523E0F8F4AC8A75AE5F0E059BF5526333975B9853CD677E1C7F5999FE03948366828172B940586CD008A0A6EA9442C41I7Q" TargetMode = "External"/>
	<Relationship Id="rId25" Type="http://schemas.openxmlformats.org/officeDocument/2006/relationships/hyperlink" Target="consultantplus://offline/ref=B961A14EEF9988FBAA77DDEA36523E0F8F4AC8A75AE5F0E059BF5526333975B9853CD677E1C7F5999FE03948376828172B940586CD008A0A6EA9442C41I7Q" TargetMode = "External"/>
	<Relationship Id="rId26" Type="http://schemas.openxmlformats.org/officeDocument/2006/relationships/hyperlink" Target="consultantplus://offline/ref=B961A14EEF9988FBAA77DDEA36523E0F8F4AC8A75AE5F0E059BF5526333975B9853CD677E1C7F5999FE03948346828172B940586CD008A0A6EA9442C41I7Q" TargetMode = "External"/>
	<Relationship Id="rId27" Type="http://schemas.openxmlformats.org/officeDocument/2006/relationships/hyperlink" Target="consultantplus://offline/ref=B961A14EEF9988FBAA77DDEA36523E0F8F4AC8A75AEAF0E45CBB5526333975B9853CD677E1C7F5999FE0394E306828172B940586CD008A0A6EA9442C41I7Q" TargetMode = "External"/>
	<Relationship Id="rId28" Type="http://schemas.openxmlformats.org/officeDocument/2006/relationships/hyperlink" Target="consultantplus://offline/ref=B961A14EEF9988FBAA77DDEA36523E0F8F4AC8A75AEAF0E45CBB5526333975B9853CD677E1C7F5999FE0394E3E6828172B940586CD008A0A6EA9442C41I7Q" TargetMode = "External"/>
	<Relationship Id="rId29" Type="http://schemas.openxmlformats.org/officeDocument/2006/relationships/hyperlink" Target="consultantplus://offline/ref=B961A14EEF9988FBAA77DDEA36523E0F8F4AC8A75AE5F0E059BF5526333975B9853CD677E1C7F5999FE03948336828172B940586CD008A0A6EA9442C41I7Q" TargetMode = "External"/>
	<Relationship Id="rId30" Type="http://schemas.openxmlformats.org/officeDocument/2006/relationships/hyperlink" Target="consultantplus://offline/ref=B961A14EEF9988FBAA77DDEA36523E0F8F4AC8A75AE5F0E059BF5526333975B9853CD677E1C7F5999FE039483E6828172B940586CD008A0A6EA9442C41I7Q" TargetMode = "External"/>
	<Relationship Id="rId31" Type="http://schemas.openxmlformats.org/officeDocument/2006/relationships/hyperlink" Target="consultantplus://offline/ref=B961A14EEF9988FBAA77DDEA36523E0F8F4AC8A75AE5F0E059BF5526333975B9853CD677E1C7F5999FE039483F6828172B940586CD008A0A6EA9442C41I7Q" TargetMode = "External"/>
	<Relationship Id="rId32" Type="http://schemas.openxmlformats.org/officeDocument/2006/relationships/hyperlink" Target="consultantplus://offline/ref=B961A14EEF9988FBAA77DDEA36523E0F8F4AC8A75AEAF0E45CBB5526333975B9853CD677E1C7F5999FE0394F366828172B940586CD008A0A6EA9442C41I7Q" TargetMode = "External"/>
	<Relationship Id="rId33" Type="http://schemas.openxmlformats.org/officeDocument/2006/relationships/hyperlink" Target="consultantplus://offline/ref=B961A14EEF9988FBAA77DDEA36523E0F8F4AC8A75AEAF0E45CBB5526333975B9853CD677E1C7F5999FE0394F376828172B940586CD008A0A6EA9442C41I7Q" TargetMode = "External"/>
	<Relationship Id="rId34" Type="http://schemas.openxmlformats.org/officeDocument/2006/relationships/hyperlink" Target="consultantplus://offline/ref=B961A14EEF9988FBAA77DDEA36523E0F8F4AC8A75AE5F0E059BF5526333975B9853CD677E1C7F5999FE03949356828172B940586CD008A0A6EA9442C41I7Q" TargetMode = "External"/>
	<Relationship Id="rId35" Type="http://schemas.openxmlformats.org/officeDocument/2006/relationships/hyperlink" Target="consultantplus://offline/ref=B961A14EEF9988FBAA77DDEA36523E0F8F4AC8A75AE5F0E059BF5526333975B9853CD677E1C7F5999FE03949326828172B940586CD008A0A6EA9442C41I7Q" TargetMode = "External"/>
	<Relationship Id="rId36" Type="http://schemas.openxmlformats.org/officeDocument/2006/relationships/hyperlink" Target="consultantplus://offline/ref=B961A14EEF9988FBAA77DDEA36523E0F8F4AC8A75AE5F0E059BF5526333975B9853CD677E1C7F5999FE03949336828172B940586CD008A0A6EA9442C41I7Q" TargetMode = "External"/>
	<Relationship Id="rId37" Type="http://schemas.openxmlformats.org/officeDocument/2006/relationships/hyperlink" Target="consultantplus://offline/ref=B961A14EEF9988FBAA77DDEA36523E0F8F4AC8A75AE5F0E059BF5526333975B9853CD677E1C7F5999FE03949306828172B940586CD008A0A6EA9442C41I7Q" TargetMode = "External"/>
	<Relationship Id="rId38" Type="http://schemas.openxmlformats.org/officeDocument/2006/relationships/hyperlink" Target="consultantplus://offline/ref=B961A14EEF9988FBAA77DDEA36523E0F8F4AC8A75AE5F0E059BF5526333975B9853CD677E1C7F5999FE03949316828172B940586CD008A0A6EA9442C41I7Q" TargetMode = "External"/>
	<Relationship Id="rId39" Type="http://schemas.openxmlformats.org/officeDocument/2006/relationships/hyperlink" Target="consultantplus://offline/ref=B961A14EEF9988FBAA77DDEA36523E0F8F4AC8A75AE5F0E059BF5526333975B9853CD677E1C7F5999FE03946366828172B940586CD008A0A6EA9442C41I7Q" TargetMode = "External"/>
	<Relationship Id="rId40" Type="http://schemas.openxmlformats.org/officeDocument/2006/relationships/hyperlink" Target="consultantplus://offline/ref=B961A14EEF9988FBAA77DDEA36523E0F8F4AC8A75AE5F0E059BF5526333975B9853CD677E1C7F5999FE03946346828172B940586CD008A0A6EA9442C41I7Q" TargetMode = "External"/>
	<Relationship Id="rId41" Type="http://schemas.openxmlformats.org/officeDocument/2006/relationships/hyperlink" Target="consultantplus://offline/ref=B961A14EEF9988FBAA77DDEA36523E0F8F4AC8A75AE5F0E059BF5526333975B9853CD677E1C7F5999FE03946326828172B940586CD008A0A6EA9442C41I7Q" TargetMode = "External"/>
	<Relationship Id="rId42" Type="http://schemas.openxmlformats.org/officeDocument/2006/relationships/hyperlink" Target="consultantplus://offline/ref=B961A14EEF9988FBAA77DDEA36523E0F8F4AC8A75AE5F0E059BF5526333975B9853CD677E1C7F5999FE03947316828172B940586CD008A0A6EA9442C41I7Q" TargetMode = "External"/>
	<Relationship Id="rId43" Type="http://schemas.openxmlformats.org/officeDocument/2006/relationships/hyperlink" Target="consultantplus://offline/ref=B961A14EEF9988FBAA77C3E7203E6304834492A85EE1F8B105EE53716C6973ECC57CD020A583FC93CBB17D1B3B637F586EC01684CE1C48I8Q" TargetMode = "External"/>
	<Relationship Id="rId44" Type="http://schemas.openxmlformats.org/officeDocument/2006/relationships/hyperlink" Target="consultantplus://offline/ref=B961A14EEF9988FBAA77C3E7203E6304834492A85EE1F8B105EE53716C6973ECC57CD020A581FA93CBB17D1B3B637F586EC01684CE1C48I8Q" TargetMode = "External"/>
	<Relationship Id="rId45" Type="http://schemas.openxmlformats.org/officeDocument/2006/relationships/hyperlink" Target="consultantplus://offline/ref=B961A14EEF9988FBAA77DDEA36523E0F8F4AC8A75AE5F0E059BF5526333975B9853CD677E1C7F5999FE039473E6828172B940586CD008A0A6EA9442C41I7Q" TargetMode = "External"/>
	<Relationship Id="rId46" Type="http://schemas.openxmlformats.org/officeDocument/2006/relationships/hyperlink" Target="consultantplus://offline/ref=B961A14EEF9988FBAA77DDEA36523E0F8F4AC8A75AE5F0E059BF5526333975B9853CD677E1C7F5999FE0384E366828172B940586CD008A0A6EA9442C41I7Q" TargetMode = "External"/>
	<Relationship Id="rId47" Type="http://schemas.openxmlformats.org/officeDocument/2006/relationships/hyperlink" Target="consultantplus://offline/ref=B961A14EEF9988FBAA77DDEA36523E0F8F4AC8A75AE5F0E059BF5526333975B9853CD677E1C7F5999FE0384E376828172B940586CD008A0A6EA9442C41I7Q" TargetMode = "External"/>
	<Relationship Id="rId48" Type="http://schemas.openxmlformats.org/officeDocument/2006/relationships/hyperlink" Target="consultantplus://offline/ref=B961A14EEF9988FBAA77DDEA36523E0F8F4AC8A75AE5F0E059BF5526333975B9853CD677E1C7F5999FE0384E356828172B940586CD008A0A6EA9442C41I7Q" TargetMode = "External"/>
	<Relationship Id="rId49" Type="http://schemas.openxmlformats.org/officeDocument/2006/relationships/hyperlink" Target="consultantplus://offline/ref=B961A14EEF9988FBAA77C3E7203E6304834492A85EE1F8B105EE53716C6973ECC57CD020A583FC93CBB17D1B3B637F586EC01684CE1C48I8Q" TargetMode = "External"/>
	<Relationship Id="rId50" Type="http://schemas.openxmlformats.org/officeDocument/2006/relationships/hyperlink" Target="consultantplus://offline/ref=B961A14EEF9988FBAA77C3E7203E6304834492A85EE1F8B105EE53716C6973ECC57CD020A581FA93CBB17D1B3B637F586EC01684CE1C48I8Q" TargetMode = "External"/>
	<Relationship Id="rId51" Type="http://schemas.openxmlformats.org/officeDocument/2006/relationships/hyperlink" Target="consultantplus://offline/ref=B961A14EEF9988FBAA77DDEA36523E0F8F4AC8A75AE5F0E059BF5526333975B9853CD677E1C7F5999FE0384E336828172B940586CD008A0A6EA9442C41I7Q" TargetMode = "External"/>
	<Relationship Id="rId52" Type="http://schemas.openxmlformats.org/officeDocument/2006/relationships/hyperlink" Target="consultantplus://offline/ref=B961A14EEF9988FBAA77DDEA36523E0F8F4AC8A75AE5F0E059BF5526333975B9853CD677E1C7F5999FE0384E316828172B940586CD008A0A6EA9442C41I7Q" TargetMode = "External"/>
	<Relationship Id="rId53" Type="http://schemas.openxmlformats.org/officeDocument/2006/relationships/hyperlink" Target="consultantplus://offline/ref=B961A14EEF9988FBAA77DDEA36523E0F8F4AC8A75AEAF0E45CBB5526333975B9853CD677E1C7F5999FE0394F346828172B940586CD008A0A6EA9442C41I7Q" TargetMode = "External"/>
	<Relationship Id="rId54" Type="http://schemas.openxmlformats.org/officeDocument/2006/relationships/hyperlink" Target="consultantplus://offline/ref=B961A14EEF9988FBAA77DDEA36523E0F8F4AC8A75AE5F0E059BF5526333975B9853CD677E1C7F5999FE0384E3E6828172B940586CD008A0A6EA9442C41I7Q" TargetMode = "External"/>
	<Relationship Id="rId55" Type="http://schemas.openxmlformats.org/officeDocument/2006/relationships/hyperlink" Target="consultantplus://offline/ref=B961A14EEF9988FBAA77C3E7203E6304834492A85EE1F8B105EE53716C6973ECC57CD020A583FC93CBB17D1B3B637F586EC01684CE1C48I8Q" TargetMode = "External"/>
	<Relationship Id="rId56" Type="http://schemas.openxmlformats.org/officeDocument/2006/relationships/hyperlink" Target="consultantplus://offline/ref=B961A14EEF9988FBAA77C3E7203E6304834492A85EE1F8B105EE53716C6973ECC57CD020A581FA93CBB17D1B3B637F586EC01684CE1C48I8Q" TargetMode = "External"/>
	<Relationship Id="rId57" Type="http://schemas.openxmlformats.org/officeDocument/2006/relationships/hyperlink" Target="consultantplus://offline/ref=B961A14EEF9988FBAA77DDEA36523E0F8F4AC8A75AE5F0E059BF5526333975B9853CD677E1C7F5999FE0384E3F6828172B940586CD008A0A6EA9442C41I7Q" TargetMode = "External"/>
	<Relationship Id="rId58" Type="http://schemas.openxmlformats.org/officeDocument/2006/relationships/hyperlink" Target="consultantplus://offline/ref=B961A14EEF9988FBAA77DDEA36523E0F8F4AC8A75AE5F0E059BF5526333975B9853CD677E1C7F5999FE0384F346828172B940586CD008A0A6EA9442C41I7Q" TargetMode = "External"/>
	<Relationship Id="rId59" Type="http://schemas.openxmlformats.org/officeDocument/2006/relationships/hyperlink" Target="consultantplus://offline/ref=B961A14EEF9988FBAA77DDEA36523E0F8F4AC8A75AE5F0E059BF5526333975B9853CD677E1C7F5999FE0384F326828172B940586CD008A0A6EA9442C41I7Q" TargetMode = "External"/>
	<Relationship Id="rId60" Type="http://schemas.openxmlformats.org/officeDocument/2006/relationships/image" Target="media/image2.wmf"/>
	<Relationship Id="rId61" Type="http://schemas.openxmlformats.org/officeDocument/2006/relationships/hyperlink" Target="consultantplus://offline/ref=B961A14EEF9988FBAA77DDEA36523E0F8F4AC8A75AE5F0E059BF5526333975B9853CD677E1C7F5999FE0384F336828172B940586CD008A0A6EA9442C41I7Q" TargetMode = "External"/>
	<Relationship Id="rId62" Type="http://schemas.openxmlformats.org/officeDocument/2006/relationships/hyperlink" Target="consultantplus://offline/ref=B961A14EEF9988FBAA77DDEA36523E0F8F4AC8A75AE5F0E059BF5526333975B9853CD677E1C7F5999FE0384F306828172B940586CD008A0A6EA9442C41I7Q" TargetMode = "External"/>
	<Relationship Id="rId63" Type="http://schemas.openxmlformats.org/officeDocument/2006/relationships/hyperlink" Target="consultantplus://offline/ref=B961A14EEF9988FBAA77DDEA36523E0F8F4AC8A75AE5F0E059BF5526333975B9853CD677E1C7F5999FE0384F316828172B940586CD008A0A6EA9442C41I7Q" TargetMode = "External"/>
	<Relationship Id="rId64" Type="http://schemas.openxmlformats.org/officeDocument/2006/relationships/hyperlink" Target="consultantplus://offline/ref=B961A14EEF9988FBAA77DDEA36523E0F8F4AC8A75AE5F0E059BF5526333975B9853CD677E1C7F5999FE0384F3E6828172B940586CD008A0A6EA9442C41I7Q" TargetMode = "External"/>
	<Relationship Id="rId65" Type="http://schemas.openxmlformats.org/officeDocument/2006/relationships/image" Target="media/image3.wmf"/>
	<Relationship Id="rId66" Type="http://schemas.openxmlformats.org/officeDocument/2006/relationships/hyperlink" Target="consultantplus://offline/ref=B961A14EEF9988FBAA77C3E7203E630483429FA85BE3F8B105EE53716C6973ECC57CD022A283FA9F97EB6D1F723671466CDF0987D01C8B0947I3Q" TargetMode = "External"/>
	<Relationship Id="rId67" Type="http://schemas.openxmlformats.org/officeDocument/2006/relationships/hyperlink" Target="consultantplus://offline/ref=B961A14EEF9988FBAA77DDEA36523E0F8F4AC8A75AE5F0E059BF5526333975B9853CD677E1C7F5999FE0384F3F6828172B940586CD008A0A6EA9442C41I7Q" TargetMode = "External"/>
	<Relationship Id="rId68" Type="http://schemas.openxmlformats.org/officeDocument/2006/relationships/hyperlink" Target="consultantplus://offline/ref=B961A14EEF9988FBAA77DDEA36523E0F8F4AC8A75AE5F0E059BF5526333975B9853CD677E1C7F5999FE0384C316828172B940586CD008A0A6EA9442C41I7Q" TargetMode = "External"/>
	<Relationship Id="rId69" Type="http://schemas.openxmlformats.org/officeDocument/2006/relationships/hyperlink" Target="consultantplus://offline/ref=B961A14EEF9988FBAA77DDEA36523E0F8F4AC8A75AE5F0E059BF5526333975B9853CD677E1C7F5999FE0384C3F6828172B940586CD008A0A6EA9442C41I7Q" TargetMode = "External"/>
	<Relationship Id="rId70" Type="http://schemas.openxmlformats.org/officeDocument/2006/relationships/hyperlink" Target="consultantplus://offline/ref=B961A14EEF9988FBAA77DDEA36523E0F8F4AC8A75AEAF0E45CBB5526333975B9853CD677E1C7F5999FE0394F3E6828172B940586CD008A0A6EA9442C41I7Q" TargetMode = "External"/>
	<Relationship Id="rId71" Type="http://schemas.openxmlformats.org/officeDocument/2006/relationships/header" Target="header2.xml"/>
	<Relationship Id="rId72"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Пермского края от 02.02.2022 N 84-п
(ред. от 26.07.2023)
"Об утверждении Порядка определения объема и предоставления субсидии из бюджета Пермского края некоммерческим организациям, не являющимся государственными (муниципальными) учреждениями, на реализацию проекта "Активное долголетие"</dc:title>
  <dcterms:created xsi:type="dcterms:W3CDTF">2023-11-03T16:08:56Z</dcterms:created>
</cp:coreProperties>
</file>