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физической культуры и спорта Пермского края от 25.08.2022 N 41-02-пр-392</w:t>
              <w:br/>
              <w:t xml:space="preserve">"Об утверждении порядка взаимодействия Министерства физической культуры и спорта Пермского края и учреждений, подведомственных Министерству физической культуры и спорта Пермского края, с организаторами добровольческой (волонтерской) деятельности, добровольческими (волонтерскими) организациями при содействии в реализации мероприятий в области физической культуры и спорта на территории Пермского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ФИЗИЧЕСКОЙ КУЛЬТУРЫ И СПОРТА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августа 2022 г. N 41-02-пр-392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ПЕРМСКОГО КРАЯ И УЧРЕЖДЕНИЙ,</w:t>
      </w:r>
    </w:p>
    <w:p>
      <w:pPr>
        <w:pStyle w:val="2"/>
        <w:jc w:val="center"/>
      </w:pPr>
      <w:r>
        <w:rPr>
          <w:sz w:val="20"/>
        </w:rPr>
        <w:t xml:space="preserve">ПОДВЕДОМСТВЕННЫХ МИНИСТЕРСТВУ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ПЕРМСКОГО КРАЯ,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 В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В ОБЛАСТИ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(волонтерстве)", </w:t>
      </w:r>
      <w:hyperlink w:history="0" r:id="rId8" w:tooltip="Закон Пермского края от 08.12.2014 N 410-ПК (ред. от 09.11.2021) &quot;О развитии добровольчества (волонтерства) в Пермском крае&quot; (принят ЗС ПК 20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08 декабря 2014 г. N 410-ПК "О развитии добровольчества (волонтерства) в Пермском крае", </w:t>
      </w:r>
      <w:hyperlink w:history="0" r:id="rId9" w:tooltip="Указ Губернатора Пермского края от 26.01.2022 N 7 &quot;Об утверждении межведомственной программы &quot;Развитие добровольчества (волонтерства) в Пермском крае на 2022-2024 год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Пермского края от 26 января 2022 г. N 7 "Об утверждении межведомственной программы "Развитие добровольчества (волонтерства) в Пермском крае на 2022-2024 годы"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физической культуры и спорта Пермского края и учреждений, подведомственных Министерству физической культуры и спорта Пермского края, с организаторами добровольческой (волонтерской) деятельности, добровольческими (волонтерскими) организациями при содействии в реализации мероприятий в области физической культуры и спорта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статс-секретаря - заместителя министра физической культуры и спорта Пермского края Зиннер М.В.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Т.В.ЧЕСНОКОВА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25.08.2022 N 41-02-пр-392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ПЕРМСКОГО КРАЯ И УЧРЕЖДЕНИЙ,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ФИЗИЧЕСКОЙ КУЛЬТУРЫ И СПОРТА ПЕРМСКОГО КРАЯ,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РЕАЛИЗАЦИИ МЕРОПРИЯТИЙ В ОБЛАСТИ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взаимодействие Министерства физической культуры и спорта Пермского края и учреждений, подведомственных Министерству физической культуры и спорта Пермского края, с организаторами добровольческой (волонтерской) деятельности, добровольческими (волонтерскими) организациями при содействии в реализации мероприятий в области физической культуры и спорта на территории Пермского края (далее соответственно - Порядок, Министерство, учреждения, организатор,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взаимодействия является добровольное осуществление организаторами, организациями деятельности по выполнению работ и (или) оказанию услуг в форме безвозмездного участия в содействии по реализации мероприятий в области физической культуры и спорта на территории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осуществления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Организатор, организация в целях осуществления взаимодействия направляют в Министерство, в учреждение почтовым отправлением с описью вложения или в форме электронного документа через информационно-телекоммуникационную сеть "Интернет" (далее - сеть "Интернет")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перечень предлагаемых к осуществлению видов работ (услуг), осуществляемых добровольцами в целях, предусмотренных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организатора, организации и иных требований, установленных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Министерство, учреждение информируют организатора, организацию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принятия предложения Министерство, учреждение информируют организатора,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о правовых нормах, регламентирующих работу Министерства,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Организатор, организация в случае отказа учреждения принять предложение вправе направить Министерству, являющемуся учредителем учреждения, аналогичное предложение, которое рассматривается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Взаимодействие Министерства, учреждений с 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и условия заключения соглашения</w:t>
      </w:r>
    </w:p>
    <w:p>
      <w:pPr>
        <w:pStyle w:val="2"/>
        <w:jc w:val="center"/>
      </w:pPr>
      <w:r>
        <w:rPr>
          <w:sz w:val="20"/>
        </w:rPr>
        <w:t xml:space="preserve">о взаимодействии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Соглашение заключается в случае принятия Министерством, учреждением решения об одобрении предложения с организатором, организацией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перечень видов работ (услуг), осуществляемых организатором, организацией в целях, указанных в </w:t>
      </w:r>
      <w:hyperlink w:history="0" r:id="rId1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сведения об уполномоченных представителях, ответственных за взаимодействие со стороны организатора, организации и со стороны Министерства,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порядок, в соответствии с которым Министерство, учреждение информируют организатора,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возможность предоставления Министерством, учреждением мер поддержки, предусмотренных Федеральным законом, законодательством Пермского края,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обязанность организатора, организации информировать добровольцев о рисках, связанных с осуществлением добровольческой деятельности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Министерство, учреждение в срок, не превышающий 7 рабочих дней со дня принятия предложения, направляют организатору, организации проект соглашения почтовым отправлением с описью вложения или в форме электронного документа через сеть "Интернет" в соответствии со способом направления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направлением проекта соглашения организатору, организации разъясняется право направить в Министерство, учреждение протокол разногласий относительно содержания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Организатор, организация в течение 5 рабочих дней со дня получения проекта соглашения рассматривают его и направляют в Министерство, учреждение почтовым отправлением с описью вложения или в форме электронного документа через сеть "Интернет" в соответствии со способом направления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разногласий к проекту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отказе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поступления в Министерство, учреждение протокола разногласий к проекту соглашения Министерством, учреждением в течение 5 рабочих дней со дня поступления указанного протокола принимаются меры к урегулированию возникших разногласий.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разногласий осуществляется согласительной комиссией в форме проведения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Согласительная комиссия создается из представителей Министерства, учреждения и организатора, организации (далее - стороны) на паритетных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согласительной комиссии организуют заместитель министра, ответственный за развитие добровольчества и взаимодействие с волонтерским сообществом в сфере физической культуры и спорта, руководитель учреждения или лица, временно исполняющие их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 результатам переговоров в случае достижения сторонами договоренности по имеющимся разногласиям достигнутые договоренности учитываются Министерством, учреждением в проекте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соглашения, доработанный с учетом достигнутых сторонами договоренностей, направляется Министерством, учреждением организатору, организации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течение 2 рабочих дней с даты проведения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недостижении сторонами договоренности по имеющимся разногласиям вносится Министерством, учреждением, организатором, организацией в протокол разногласий, который подписывается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разногласий оформляется Министерством, учреждением, организатором, организацией в течение 2 рабочих дней с даты проведения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подписанного протокола разногласий направляется Министерством, учреждением организатору, организации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течение 1 рабочего дня с даты оформления протокола проведения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заключения соглашения не может превышать 14 рабочих дней со дня получения организатором, организацией решения об одобрении предложения и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неполучения Министерством, учреждением в течение 14 рабочих дней со дня получения проекта соглашения организатором, организацией подписанного соглашения, отказа от подписания проекта соглашения либо протокола разногласий к проекту соглашения организатор, организация считаются отказавшимися от подписания проекта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физической культуры и спорта Пермского края от 25.08.2022 N 41-02-пр-392</w:t>
            <w:br/>
            <w:t>"Об утверждении порядка вза...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B7A3C3A62B37BD0E2723B959F95088DA0B7E6119FC76317BE13D0F701297FCDD20026D9F1863797C8A2AB4146A0AAE8E3994F1z4N3G" TargetMode = "External"/>
	<Relationship Id="rId8" Type="http://schemas.openxmlformats.org/officeDocument/2006/relationships/hyperlink" Target="consultantplus://offline/ref=C1B7A3C3A62B37BD0E273DB44F950D83D602226C1FF0756E21BD3B582F4291A99D60043EDA573A2938DF26B5107F5FFED46E99F144FC05D21C0020E3z8N2G" TargetMode = "External"/>
	<Relationship Id="rId9" Type="http://schemas.openxmlformats.org/officeDocument/2006/relationships/hyperlink" Target="consultantplus://offline/ref=C1B7A3C3A62B37BD0E273DB44F950D83D602226C1FF37F602EB63B582F4291A99D60043EDA573A2938DF27BF127F5FFED46E99F144FC05D21C0020E3z8N2G" TargetMode = "External"/>
	<Relationship Id="rId10" Type="http://schemas.openxmlformats.org/officeDocument/2006/relationships/hyperlink" Target="consultantplus://offline/ref=C1B7A3C3A62B37BD0E2723B959F95088DA0B7E6119FC76317BE13D0F701297FCDD2002689D1863797C8A2AB4146A0AAE8E3994F1z4N3G" TargetMode = "External"/>
	<Relationship Id="rId11" Type="http://schemas.openxmlformats.org/officeDocument/2006/relationships/hyperlink" Target="consultantplus://offline/ref=C1B7A3C3A62B37BD0E2723B959F95088DA0B7E6119FC76317BE13D0F701297FCDD2002689D1863797C8A2AB4146A0AAE8E3994F1z4N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физической культуры и спорта Пермского края от 25.08.2022 N 41-02-пр-392
"Об утверждении порядка взаимодействия Министерства физической культуры и спорта Пермского края и учреждений, подведомственных Министерству физической культуры и спорта Пермского края, с организаторами добровольческой (волонтерской) деятельности, добровольческими (волонтерскими) организациями при содействии в реализации мероприятий в области физической культуры и спорта на территории Пермского края"</dc:title>
  <dcterms:created xsi:type="dcterms:W3CDTF">2022-11-25T06:13:51Z</dcterms:created>
</cp:coreProperties>
</file>