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Пермского края от 20.07.2009 N 29</w:t>
              <w:br/>
              <w:t xml:space="preserve">(ред. от 09.12.2022)</w:t>
              <w:br/>
              <w:t xml:space="preserve">"Об утверждении Положения о Совете по делам инвалидов при губернаторе Пермского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ПЕРМСКОГО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20 июля 2009 г. N 29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СОВЕТЕ ПО ДЕЛАМ ИНВАЛИДОВ</w:t>
      </w:r>
    </w:p>
    <w:p>
      <w:pPr>
        <w:pStyle w:val="2"/>
        <w:jc w:val="center"/>
      </w:pPr>
      <w:r>
        <w:rPr>
          <w:sz w:val="20"/>
        </w:rPr>
        <w:t xml:space="preserve">ПРИ ГУБЕРНАТОРЕ ПЕРМСКОГО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Пермского края от 17.02.2010 </w:t>
            </w:r>
            <w:hyperlink w:history="0" r:id="rId7" w:tooltip="Указ Губернатора Пермского края от 17.02.2010 N 7 &quot;О внесении изменения в Указ губернатора Пермского края от 20.07.2009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09.06.2011 </w:t>
            </w:r>
            <w:hyperlink w:history="0" r:id="rId8" w:tooltip="Указ Губернатора Пермского края от 09.06.2011 N 45 &quot;О внесении изменения в Указ губернатора Пермского края от 20.07.2009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45</w:t>
              </w:r>
            </w:hyperlink>
            <w:r>
              <w:rPr>
                <w:sz w:val="20"/>
                <w:color w:val="392c69"/>
              </w:rPr>
              <w:t xml:space="preserve">, от 07.11.2012 </w:t>
            </w:r>
            <w:hyperlink w:history="0" r:id="rId9" w:tooltip="Указ Губернатора Пермского края от 07.11.2012 N 90 &quot;О внесении изменений в Указ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 от 16.05.2013 </w:t>
            </w:r>
            <w:hyperlink w:history="0" r:id="rId10" w:tooltip="Указ Губернатора Пермского края от 16.05.2013 N 52 &quot;О внесении изменений в Указ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14.08.2013 </w:t>
            </w:r>
            <w:hyperlink w:history="0" r:id="rId11" w:tooltip="Указ Губернатора Пермского края от 14.08.2013 N 90 &quot;О внесении изменений в Указ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 от 15.08.2014 </w:t>
            </w:r>
            <w:hyperlink w:history="0" r:id="rId12" w:tooltip="Указ Губернатора Пермского края от 15.08.2014 N 151 &quot;О внесении изменений в Указ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, от 09.04.2015 </w:t>
            </w:r>
            <w:hyperlink w:history="0" r:id="rId13" w:tooltip="Указ Губернатора Пермского края от 09.04.2015 N 50 &quot;О внесении изменений в Указ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11.11.2015 </w:t>
            </w:r>
            <w:hyperlink w:history="0" r:id="rId14" w:tooltip="Указ Губернатора Пермского края от 11.11.2015 N 157 &quot;О внесении изменения в состав Совета по делам инвалидов при губернаторе Пермского края, утвержденный Указом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, от 22.06.2016 </w:t>
            </w:r>
            <w:hyperlink w:history="0" r:id="rId15" w:tooltip="Указ Губернатора Пермского края от 22.06.2016 N 104 &quot;О внесении изменения в состав Совета по делам инвалидов при губернаторе Пермского края, утвержденный Указом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 от 17.03.2017 </w:t>
            </w:r>
            <w:hyperlink w:history="0" r:id="rId16" w:tooltip="Указ Губернатора Пермского края от 17.03.2017 N 42 &quot;О внесении изменения в состав Совета по делам инвалидов при губернаторе Пермского края, утвержденный Указом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27.06.2017 </w:t>
            </w:r>
            <w:hyperlink w:history="0" r:id="rId17" w:tooltip="Указ Губернатора Пермского края от 27.06.2017 N 89 &quot;О внесении изменения в состав Совета по делам инвалидов при губернаторе Пермского края, утвержденный Указом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 от 23.11.2017 </w:t>
            </w:r>
            <w:hyperlink w:history="0" r:id="rId18" w:tooltip="Указ Губернатора Пермского края от 23.11.2017 N 150 &quot;О внесении изменения в состав Совета по делам инвалидов при губернаторе Пермского края, утвержденный Указом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150</w:t>
              </w:r>
            </w:hyperlink>
            <w:r>
              <w:rPr>
                <w:sz w:val="20"/>
                <w:color w:val="392c69"/>
              </w:rPr>
              <w:t xml:space="preserve">, от 28.02.2018 </w:t>
            </w:r>
            <w:hyperlink w:history="0" r:id="rId19" w:tooltip="Указ Губернатора Пермского края от 28.02.2018 N 15 &quot;О внесении изменения в состав Совета по делам инвалидов при губернаторе Пермского края, утвержденный Указом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18.06.2018 </w:t>
            </w:r>
            <w:hyperlink w:history="0" r:id="rId20" w:tooltip="Указ Губернатора Пермского края от 18.06.2018 N 54 &quot;О внесении изменения в состав Совета по делам инвалидов при губернаторе Пермского края, утвержденный Указом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54</w:t>
              </w:r>
            </w:hyperlink>
            <w:r>
              <w:rPr>
                <w:sz w:val="20"/>
                <w:color w:val="392c69"/>
              </w:rPr>
              <w:t xml:space="preserve">, от 11.03.2019 </w:t>
            </w:r>
            <w:hyperlink w:history="0" r:id="rId21" w:tooltip="Указ Губернатора Пермского края от 11.03.2019 N 30 &quot;О внесении изменений в состав Совета по делам инвалидов при губернаторе Пермского края, утвержденный Указом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, от 22.08.2019 </w:t>
            </w:r>
            <w:hyperlink w:history="0" r:id="rId22" w:tooltip="Указ Губернатора Пермского края от 22.08.2019 N 90 &quot;О внесении изменений в состав Совета по делам инвалидов при губернаторе Пермского края, утвержденный Указом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23.12.2019 </w:t>
            </w:r>
            <w:hyperlink w:history="0" r:id="rId23" w:tooltip="Указ Губернатора Пермского края от 23.12.2019 N 130 &quot;О внесении изменения в состав Совета по делам инвалидов при губернаторе Пермского края, утвержденный Указом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 от 14.04.2020 </w:t>
            </w:r>
            <w:hyperlink w:history="0" r:id="rId24" w:tooltip="Указ Губернатора Пермского края от 14.04.2020 N 37 &quot;О внесении изменений в состав Совета по делам инвалидов при губернаторе Пермского края, утвержденный Указом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37</w:t>
              </w:r>
            </w:hyperlink>
            <w:r>
              <w:rPr>
                <w:sz w:val="20"/>
                <w:color w:val="392c69"/>
              </w:rPr>
              <w:t xml:space="preserve">, от 15.02.2021 </w:t>
            </w:r>
            <w:hyperlink w:history="0" r:id="rId25" w:tooltip="Указ Губернатора Пермского края от 15.02.2021 N 15 &quot;О внесении изменений в состав Совета по делам инвалидов при губернаторе Пермского края, утвержденный Указом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09.12.2022 </w:t>
            </w:r>
            <w:hyperlink w:history="0" r:id="rId26" w:tooltip="Указ Губернатора Пермского края от 09.12.2022 N 116 &quot;О внесении изменений в состав Совета по делам инвалидов при губернаторе Пермского края, утвержденный указом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политики в области социальной защиты инвалидов 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Совет по делам инвалидов при губернаторе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делам инвалидов при губернаторе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7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делам инвалидов при губернаторе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Указ вступает в силу по истечении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О.А.ЧИРКУНОВ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20.07.2009 N 29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ДЕЛАМ ИНВАЛИДОВ ПРИ ГУБЕРНАТОРЕ ПЕРМСКОГО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Пермского края от 07.11.2012 </w:t>
            </w:r>
            <w:hyperlink w:history="0" r:id="rId27" w:tooltip="Указ Губернатора Пермского края от 07.11.2012 N 90 &quot;О внесении изменений в Указ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15.08.2014 </w:t>
            </w:r>
            <w:hyperlink w:history="0" r:id="rId28" w:tooltip="Указ Губернатора Пермского края от 15.08.2014 N 151 &quot;О внесении изменений в Указ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, от 09.04.2015 </w:t>
            </w:r>
            <w:hyperlink w:history="0" r:id="rId29" w:tooltip="Указ Губернатора Пермского края от 09.04.2015 N 50 &quot;О внесении изменений в Указ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делам инвалидов при губернаторе Пермского края (далее - Совет) - совещательный орган при губернаторе Пермского края, содействующий участию органов исполнительной власти Пермского края в реализации государственной политики в области социальной защиты инвалидов, обеспечивающий согласованность действий органов государственной власти Пермского края, органов местного самоуправления муниципальных образований Пермского края, общественных объединений и других организаций при рассмотрении вопросов, связанных с решением проблем инвалидности и инвалидов в Пермском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</w:t>
      </w:r>
      <w:hyperlink w:history="0" r:id="rId3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Пермского края, указами губернатора Пермского края, постановлениями и распоряжениями Правительства Пермского края,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формированию социальной политики в отношении инвалидов, обеспечению им равных со всеми другими гражданами возможностей в реализации прав, созданию благоприятных условий, позволяющих инвалидам вести полноценный образ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законодательства Пермского края в целях реализации инвалидами их конституционных прав и свобод;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обсуждение вопросов, относящихся к проблемам инвалидности.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решения возложенных задач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необходимые материалы от органов государственной власти Пермского края, органов местного самоуправления муниципальных образований, общественных объединений, научных и других организаций, а также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представителей органов государственной власти Пермского края, органов местного самоуправления муниципальных образований, общественных объединений, научных и других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по приглашению своих представителей для участия в совещаниях, конференциях и семинарах по проблемам, связанным с выработкой и реализацией государственной политики в отношении инвалидов, проводимых органами государственной власти Пермского края, органами местного самоуправления, общественными объединениями, научными и другими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информационно-аналитического и экспертного обеспечения своей деятельности Совет создает из числа своих членов, а также из числа привлеченных к его работе специалистов, не входящих в состав Совета, постоянную рабочую группу под руководством одного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Председателем Совета является губернатор Пермского края. В период отсутствия председателя Совета обязанности председателя Совета выполняет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Заседания Совета проводятся по мере необходимости, но не реже одного раза в полугодие. В случае необходимости могут проводиться внеочередные заседания Совета.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1" w:tooltip="Указ Губернатора Пермского края от 09.04.2015 N 50 &quot;О внесении изменений в Указ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Пермского края от 09.04.2015 N 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Повестку дня заседания и порядок его проведения определяет председатель Совета в соответствии с планом работы, утверждаемым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Секретарь Совета готовит материалы для рассмотрения на Совете, ведет протокол заседания Совета, информирует членов Совета о повестке и дате проведения очередного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Заседания Совета считаются правомочными, если на них присутствует не менее половины членов Совета.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32" w:tooltip="Указ Губернатора Пермского края от 15.08.2014 N 151 &quot;О внесении изменений в Указ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Пермского края от 15.08.2014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Решение Совета принимается простым большинством голосов от числа присутствующих на заседании Совета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Совета оформляются в форме протокола, который подписывается председателем Совета. Копии протокола высылаются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Если заседание Совета проводилось заместителем председателя Совета, то протокол заседания Совета подписывает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20.07.2009 N 29</w:t>
      </w:r>
    </w:p>
    <w:p>
      <w:pPr>
        <w:pStyle w:val="0"/>
        <w:jc w:val="both"/>
      </w:pPr>
      <w:r>
        <w:rPr>
          <w:sz w:val="20"/>
        </w:rPr>
      </w:r>
    </w:p>
    <w:bookmarkStart w:id="77" w:name="P77"/>
    <w:bookmarkEnd w:id="7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ДЕЛАМ ИНВАЛИДОВ ПРИ ГУБЕРНАТОРЕ ПЕРМСКОГО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Пермского края от 18.06.2018 </w:t>
            </w:r>
            <w:hyperlink w:history="0" r:id="rId33" w:tooltip="Указ Губернатора Пермского края от 18.06.2018 N 54 &quot;О внесении изменения в состав Совета по делам инвалидов при губернаторе Пермского края, утвержденный Указом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11.03.2019 </w:t>
            </w:r>
            <w:hyperlink w:history="0" r:id="rId34" w:tooltip="Указ Губернатора Пермского края от 11.03.2019 N 30 &quot;О внесении изменений в состав Совета по делам инвалидов при губернаторе Пермского края, утвержденный Указом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, от 22.08.2019 </w:t>
            </w:r>
            <w:hyperlink w:history="0" r:id="rId35" w:tooltip="Указ Губернатора Пермского края от 22.08.2019 N 90 &quot;О внесении изменений в состав Совета по делам инвалидов при губернаторе Пермского края, утвержденный Указом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 от 23.12.2019 </w:t>
            </w:r>
            <w:hyperlink w:history="0" r:id="rId36" w:tooltip="Указ Губернатора Пермского края от 23.12.2019 N 130 &quot;О внесении изменения в состав Совета по делам инвалидов при губернаторе Пермского края, утвержденный Указом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14.04.2020 </w:t>
            </w:r>
            <w:hyperlink w:history="0" r:id="rId37" w:tooltip="Указ Губернатора Пермского края от 14.04.2020 N 37 &quot;О внесении изменений в состав Совета по делам инвалидов при губернаторе Пермского края, утвержденный Указом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37</w:t>
              </w:r>
            </w:hyperlink>
            <w:r>
              <w:rPr>
                <w:sz w:val="20"/>
                <w:color w:val="392c69"/>
              </w:rPr>
              <w:t xml:space="preserve">, от 15.02.2021 </w:t>
            </w:r>
            <w:hyperlink w:history="0" r:id="rId38" w:tooltip="Указ Губернатора Пермского края от 15.02.2021 N 15 &quot;О внесении изменений в состав Совета по делам инвалидов при губернаторе Пермского края, утвержденный Указом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, от 09.12.2022 </w:t>
            </w:r>
            <w:hyperlink w:history="0" r:id="rId39" w:tooltip="Указ Губернатора Пермского края от 09.12.2022 N 116 &quot;О внесении изменений в состав Совета по делам инвалидов при губернаторе Пермского края, утвержденный указом губернатора Пермского края от 20 июля 2009 г. N 29 &quot;Об утверждении Положения о Совете по делам инвалидов при губернаторе Пермского края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340"/>
        <w:gridCol w:w="6350"/>
      </w:tblGrid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Махонин Дмитрий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Пермского края, председатель Совета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Фокин Павел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социального развития Пермского края, заместитель председателя совета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Пешехонова Ангелина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делам инвалидов Министерства социального развития Пермского края, секретарь совета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Аскаров Ильдар Салимзянович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Пермского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Борисов Александр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Пермского края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Бородулин Алексей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"Парматехмаш"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Бойченко 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Законодательного Собрания Пермского края по государственной политике и местному самоуправлению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Бронников Владимир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краевого государственного автономного учреждения "Центр комплексной реабилитации инвалидов"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Бухавцев Николай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Пермской краевой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Ветошкин 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Законодательного Собрания Пермского края по социальной политике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Вешняков Сергей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транспорта Пермского края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Власенко Людмила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Пермской региональной общественной организации инвалидов и родителей "ПАРМА"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Гилева Анастасия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Пермской краевой общественной организации защиты прав детей-инвалидов и их семей "Счастье жить"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Голубаева Татьяна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благотворительного фонда "Берегиня"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Грибанов Алексей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администрации города Перми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Денисова Светлана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Пермском крае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Жебелев Дмитрий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учредитель некоммерческого благотворительного фонда помощи детям "Дедморозим"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Ивонин Александр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общественной организации "Всероссийская федерация спорта лиц с поражением опорно-двигательного аппарата" в Пермском крае, член исполкома Паралимпийского комитета России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Калина Светлана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благотворительного фонда "Социальная деревня "СВЕТЛАЯ" для людей с ограниченными возможностями"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Кассина Раиса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и науки Пермского края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Корелина Юлия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Пермской региональной общественной благотворительной организации "Общество помощи лицам с РАС"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Крутень Анастасия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здравоохранения Пермского края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 Василий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Пермской городской Думы по местному самоуправлению и регламенту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Меньщикова Людмила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Пермской районной организации Пермской краевой организации общероссийской общественной организации "Всероссийское общество инвалидов" (ПРО ПКО ВОИ)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Минаева Наталия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ректора, проректор по образовательной деятельности федерального государственного бюджетного образовательного учреждения высшего образования "Пермский государственный медицинский университет имени академика Е.А.Вагнера" Министерства здравоохранения Российской Федерации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Никифоров Сергей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Пермского края, заместитель председателя Совета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Платонова Алла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 Пермского края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Плотников Сергей Зальмонтович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Пермской региональной организации Общероссийской общественной организации инвалидов войны в Афганистане и военной травмы - "Инвалиды войны"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Плотникова Ольга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- главный эксперт по медико-социальной экспертизе федерального казенного учреждения "Главное бюро медико-социальной экспертизы по Пермскому краю" Министерства труда и социальной защиты Российской Федерации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Половников 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федеральный инспектор по Пермскому краю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Романова Надежда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Пермской краевой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Романовская 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Пермской региональной общественной организации инвалидов и больных рассеянным склерозом "Ариадна"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Самойлов Дмитрий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Пермского края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Сапко Игорь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человека в Пермском крае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Токарева Галина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государственным учреждением - Пермским региональным отделением Фонда социального страхования Российской Федерации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Удальев Антон Вадимович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Законодательного Собрания Пермского края по развитию инфраструктуры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Усачева Светлана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территориального развития Пермского края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Чеснокова Татьяна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физической культуры и спорта Пермского края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Шиловских Петр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информационного развития и связи Пермского края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Шишкина Мария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управляющего Государственным учреждением - Пермским региональным отделением Фонда социального страхования Российской Федерации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Пермского края от 20.07.2009 N 29</w:t>
            <w:br/>
            <w:t>(ред. от 09.12.2022)</w:t>
            <w:br/>
            <w:t>"Об утверждении Положения о Совете по делам инва...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2E4F9BD9E30581EF22E01E741D02C399139C510D510C2B145656F147CB0A989C11D026BEEBD0C6851FA766CB2F275028F83D00C3D05127FADA13830j8N" TargetMode = "External"/>
	<Relationship Id="rId8" Type="http://schemas.openxmlformats.org/officeDocument/2006/relationships/hyperlink" Target="consultantplus://offline/ref=C2E4F9BD9E30581EF22E01E741D02C399139C510D412C2B34D656F147CB0A989C11D026BEEBD0C6851FA766CB2F275028F83D00C3D05127FADA13830j8N" TargetMode = "External"/>
	<Relationship Id="rId9" Type="http://schemas.openxmlformats.org/officeDocument/2006/relationships/hyperlink" Target="consultantplus://offline/ref=C2E4F9BD9E30581EF22E01E741D02C399139C510D710C4B547656F147CB0A989C11D026BEEBD0C6851FA766CB2F275028F83D00C3D05127FADA13830j8N" TargetMode = "External"/>
	<Relationship Id="rId10" Type="http://schemas.openxmlformats.org/officeDocument/2006/relationships/hyperlink" Target="consultantplus://offline/ref=C2E4F9BD9E30581EF22E01E741D02C399139C510D714C2B041656F147CB0A989C11D026BEEBD0C6851FA766CB2F275028F83D00C3D05127FADA13830j8N" TargetMode = "External"/>
	<Relationship Id="rId11" Type="http://schemas.openxmlformats.org/officeDocument/2006/relationships/hyperlink" Target="consultantplus://offline/ref=C2E4F9BD9E30581EF22E01E741D02C399139C510D71AC7BF42656F147CB0A989C11D026BEEBD0C6851FA766CB2F275028F83D00C3D05127FADA13830j8N" TargetMode = "External"/>
	<Relationship Id="rId12" Type="http://schemas.openxmlformats.org/officeDocument/2006/relationships/hyperlink" Target="consultantplus://offline/ref=C2E4F9BD9E30581EF22E01E741D02C399139C510D614C2B744656F147CB0A989C11D026BEEBD0C6851FA766CB2F275028F83D00C3D05127FADA13830j8N" TargetMode = "External"/>
	<Relationship Id="rId13" Type="http://schemas.openxmlformats.org/officeDocument/2006/relationships/hyperlink" Target="consultantplus://offline/ref=C2E4F9BD9E30581EF22E01E741D02C399139C510D910C0B647656F147CB0A989C11D026BEEBD0C6851FA766CB2F275028F83D00C3D05127FADA13830j8N" TargetMode = "External"/>
	<Relationship Id="rId14" Type="http://schemas.openxmlformats.org/officeDocument/2006/relationships/hyperlink" Target="consultantplus://offline/ref=C2E4F9BD9E30581EF22E01E741D02C399139C510D91AC0B34C656F147CB0A989C11D026BEEBD0C6851FA766CB2F275028F83D00C3D05127FADA13830j8N" TargetMode = "External"/>
	<Relationship Id="rId15" Type="http://schemas.openxmlformats.org/officeDocument/2006/relationships/hyperlink" Target="consultantplus://offline/ref=C2E4F9BD9E30581EF22E01E741D02C399139C510D817C5B046656F147CB0A989C11D026BEEBD0C6851FA766CB2F275028F83D00C3D05127FADA13830j8N" TargetMode = "External"/>
	<Relationship Id="rId16" Type="http://schemas.openxmlformats.org/officeDocument/2006/relationships/hyperlink" Target="consultantplus://offline/ref=C2E4F9BD9E30581EF22E01E741D02C399139C510D012C4BF4C6A321E74E9A58BC6125D7CE9F4006951FA7669BCAD70179EDBDF09241B1467B1A33A093Cj9N" TargetMode = "External"/>
	<Relationship Id="rId17" Type="http://schemas.openxmlformats.org/officeDocument/2006/relationships/hyperlink" Target="consultantplus://offline/ref=C2E4F9BD9E30581EF22E01E741D02C399139C510D012C3B24269321E74E9A58BC6125D7CE9F4006951FA7669BCAD70179EDBDF09241B1467B1A33A093Cj9N" TargetMode = "External"/>
	<Relationship Id="rId18" Type="http://schemas.openxmlformats.org/officeDocument/2006/relationships/hyperlink" Target="consultantplus://offline/ref=C2E4F9BD9E30581EF22E01E741D02C399139C510D012CFB7406F321E74E9A58BC6125D7CE9F4006951FA7669BCAD70179EDBDF09241B1467B1A33A093Cj9N" TargetMode = "External"/>
	<Relationship Id="rId19" Type="http://schemas.openxmlformats.org/officeDocument/2006/relationships/hyperlink" Target="consultantplus://offline/ref=C2E4F9BD9E30581EF22E01E741D02C399139C510D013C4B34068321E74E9A58BC6125D7CE9F4006951FA7669BCAD70179EDBDF09241B1467B1A33A093Cj9N" TargetMode = "External"/>
	<Relationship Id="rId20" Type="http://schemas.openxmlformats.org/officeDocument/2006/relationships/hyperlink" Target="consultantplus://offline/ref=C2E4F9BD9E30581EF22E01E741D02C399139C510D013C3B7456B321E74E9A58BC6125D7CE9F4006951FA7669BCAD70179EDBDF09241B1467B1A33A093Cj9N" TargetMode = "External"/>
	<Relationship Id="rId21" Type="http://schemas.openxmlformats.org/officeDocument/2006/relationships/hyperlink" Target="consultantplus://offline/ref=C2E4F9BD9E30581EF22E01E741D02C399139C510D010C2B04C6C321E74E9A58BC6125D7CE9F4006951FA7669BCAD70179EDBDF09241B1467B1A33A093Cj9N" TargetMode = "External"/>
	<Relationship Id="rId22" Type="http://schemas.openxmlformats.org/officeDocument/2006/relationships/hyperlink" Target="consultantplus://offline/ref=C2E4F9BD9E30581EF22E01E741D02C399139C510D010CFB54766321E74E9A58BC6125D7CE9F4006951FA7669BCAD70179EDBDF09241B1467B1A33A093Cj9N" TargetMode = "External"/>
	<Relationship Id="rId23" Type="http://schemas.openxmlformats.org/officeDocument/2006/relationships/hyperlink" Target="consultantplus://offline/ref=C2E4F9BD9E30581EF22E01E741D02C399139C510D011C2B7416C321E74E9A58BC6125D7CE9F4006951FA7669BCAD70179EDBDF09241B1467B1A33A093Cj9N" TargetMode = "External"/>
	<Relationship Id="rId24" Type="http://schemas.openxmlformats.org/officeDocument/2006/relationships/hyperlink" Target="consultantplus://offline/ref=C2E4F9BD9E30581EF22E01E741D02C399139C510D011CEBE426C321E74E9A58BC6125D7CE9F4006951FA7669BCAD70179EDBDF09241B1467B1A33A093Cj9N" TargetMode = "External"/>
	<Relationship Id="rId25" Type="http://schemas.openxmlformats.org/officeDocument/2006/relationships/hyperlink" Target="consultantplus://offline/ref=C2E4F9BD9E30581EF22E01E741D02C399139C510D016CFB2406D321E74E9A58BC6125D7CE9F4006951FA7669BCAD70179EDBDF09241B1467B1A33A093Cj9N" TargetMode = "External"/>
	<Relationship Id="rId26" Type="http://schemas.openxmlformats.org/officeDocument/2006/relationships/hyperlink" Target="consultantplus://offline/ref=C2E4F9BD9E30581EF22E01E741D02C399139C510D015C2B24C6F321E74E9A58BC6125D7CE9F4006951FA7669BCAD70179EDBDF09241B1467B1A33A093Cj9N" TargetMode = "External"/>
	<Relationship Id="rId27" Type="http://schemas.openxmlformats.org/officeDocument/2006/relationships/hyperlink" Target="consultantplus://offline/ref=C2E4F9BD9E30581EF22E01E741D02C399139C510D710C4B547656F147CB0A989C11D026BEEBD0C6851FA766FB2F275028F83D00C3D05127FADA13830j8N" TargetMode = "External"/>
	<Relationship Id="rId28" Type="http://schemas.openxmlformats.org/officeDocument/2006/relationships/hyperlink" Target="consultantplus://offline/ref=C2E4F9BD9E30581EF22E01E741D02C399139C510D614C2B744656F147CB0A989C11D026BEEBD0C6851FA766FB2F275028F83D00C3D05127FADA13830j8N" TargetMode = "External"/>
	<Relationship Id="rId29" Type="http://schemas.openxmlformats.org/officeDocument/2006/relationships/hyperlink" Target="consultantplus://offline/ref=C2E4F9BD9E30581EF22E01E741D02C399139C510D910C0B647656F147CB0A989C11D026BEEBD0C6851FA766FB2F275028F83D00C3D05127FADA13830j8N" TargetMode = "External"/>
	<Relationship Id="rId30" Type="http://schemas.openxmlformats.org/officeDocument/2006/relationships/hyperlink" Target="consultantplus://offline/ref=C2E4F9BD9E30581EF22E1FEA57BC71329B3A9C18DA449AE2496F3A4C23E9F9CE901B542FB4B00B7653FA7436jAN" TargetMode = "External"/>
	<Relationship Id="rId31" Type="http://schemas.openxmlformats.org/officeDocument/2006/relationships/hyperlink" Target="consultantplus://offline/ref=C2E4F9BD9E30581EF22E01E741D02C399139C510D910C0B647656F147CB0A989C11D026BEEBD0C6851FA766FB2F275028F83D00C3D05127FADA13830j8N" TargetMode = "External"/>
	<Relationship Id="rId32" Type="http://schemas.openxmlformats.org/officeDocument/2006/relationships/hyperlink" Target="consultantplus://offline/ref=C2E4F9BD9E30581EF22E01E741D02C399139C510D614C2B744656F147CB0A989C11D026BEEBD0C6851FA766FB2F275028F83D00C3D05127FADA13830j8N" TargetMode = "External"/>
	<Relationship Id="rId33" Type="http://schemas.openxmlformats.org/officeDocument/2006/relationships/hyperlink" Target="consultantplus://offline/ref=C2E4F9BD9E30581EF22E01E741D02C399139C510D013C3B7456B321E74E9A58BC6125D7CE9F4006951FA7669BCAD70179EDBDF09241B1467B1A33A093Cj9N" TargetMode = "External"/>
	<Relationship Id="rId34" Type="http://schemas.openxmlformats.org/officeDocument/2006/relationships/hyperlink" Target="consultantplus://offline/ref=C2E4F9BD9E30581EF22E01E741D02C399139C510D010C2B04C6C321E74E9A58BC6125D7CE9F4006951FA7669BCAD70179EDBDF09241B1467B1A33A093Cj9N" TargetMode = "External"/>
	<Relationship Id="rId35" Type="http://schemas.openxmlformats.org/officeDocument/2006/relationships/hyperlink" Target="consultantplus://offline/ref=C2E4F9BD9E30581EF22E01E741D02C399139C510D010CFB54766321E74E9A58BC6125D7CE9F4006951FA7669BCAD70179EDBDF09241B1467B1A33A093Cj9N" TargetMode = "External"/>
	<Relationship Id="rId36" Type="http://schemas.openxmlformats.org/officeDocument/2006/relationships/hyperlink" Target="consultantplus://offline/ref=C2E4F9BD9E30581EF22E01E741D02C399139C510D011C2B7416C321E74E9A58BC6125D7CE9F4006951FA7669BCAD70179EDBDF09241B1467B1A33A093Cj9N" TargetMode = "External"/>
	<Relationship Id="rId37" Type="http://schemas.openxmlformats.org/officeDocument/2006/relationships/hyperlink" Target="consultantplus://offline/ref=C2E4F9BD9E30581EF22E01E741D02C399139C510D011CEBE426C321E74E9A58BC6125D7CE9F4006951FA7669BCAD70179EDBDF09241B1467B1A33A093Cj9N" TargetMode = "External"/>
	<Relationship Id="rId38" Type="http://schemas.openxmlformats.org/officeDocument/2006/relationships/hyperlink" Target="consultantplus://offline/ref=C2E4F9BD9E30581EF22E01E741D02C399139C510D016CFB2406D321E74E9A58BC6125D7CE9F4006951FA7669BCAD70179EDBDF09241B1467B1A33A093Cj9N" TargetMode = "External"/>
	<Relationship Id="rId39" Type="http://schemas.openxmlformats.org/officeDocument/2006/relationships/hyperlink" Target="consultantplus://offline/ref=C2E4F9BD9E30581EF22E01E741D02C399139C510D015C2B24C6F321E74E9A58BC6125D7CE9F4006951FA7669BCAD70179EDBDF09241B1467B1A33A093Cj9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Пермского края от 20.07.2009 N 29
(ред. от 09.12.2022)
"Об утверждении Положения о Совете по делам инвалидов при губернаторе Пермского края"</dc:title>
  <dcterms:created xsi:type="dcterms:W3CDTF">2023-06-27T13:35:55Z</dcterms:created>
</cp:coreProperties>
</file>