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05.02.2016 N 602-ПК</w:t>
              <w:br/>
              <w:t xml:space="preserve">(ред. от 06.09.2023)</w:t>
              <w:br/>
              <w:t xml:space="preserve">"Об организации и обеспечении отдыха детей и их оздоровления в Пермском крае"</w:t>
              <w:br/>
              <w:t xml:space="preserve">(принят ЗС ПК 21.01.2016)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февраля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602-ПК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ОБЕСПЕЧЕНИИ ОТДЫХА ДЕТЕЙ И ИХ ОЗДОРОВЛЕНИЯ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21 января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Пермского края от 31.05.2016 </w:t>
            </w:r>
            <w:hyperlink w:history="0" r:id="rId7" w:tooltip="Закон Пермского края от 31.05.2016 N 658-ПК &quot;О внесении изменений в статью 9 Закона Пермского края &quot;Об организации и обеспечении отдыха детей и их оздоровления в Пермском крае&quot; (принят ЗС ПК 19.05.2016) {КонсультантПлюс}">
              <w:r>
                <w:rPr>
                  <w:sz w:val="20"/>
                  <w:color w:val="0000ff"/>
                </w:rPr>
                <w:t xml:space="preserve">N 658-ПК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13.11.2017 </w:t>
            </w:r>
            <w:hyperlink w:history="0" r:id="rId8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      <w:r>
                <w:rPr>
                  <w:sz w:val="20"/>
                  <w:color w:val="0000ff"/>
                </w:rPr>
                <w:t xml:space="preserve">N 146-ПК</w:t>
              </w:r>
            </w:hyperlink>
            <w:r>
              <w:rPr>
                <w:sz w:val="20"/>
                <w:color w:val="392c69"/>
              </w:rPr>
              <w:t xml:space="preserve">, от 01.11.2018 </w:t>
            </w:r>
            <w:hyperlink w:history="0" r:id="rId9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      <w:r>
                <w:rPr>
                  <w:sz w:val="20"/>
                  <w:color w:val="0000ff"/>
                </w:rPr>
                <w:t xml:space="preserve">N 291-ПК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10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      <w:r>
                <w:rPr>
                  <w:sz w:val="20"/>
                  <w:color w:val="0000ff"/>
                </w:rPr>
                <w:t xml:space="preserve">N 434-ПК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06.03.2020 </w:t>
            </w:r>
            <w:hyperlink w:history="0" r:id="rId11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      <w:r>
                <w:rPr>
                  <w:sz w:val="20"/>
                  <w:color w:val="0000ff"/>
                </w:rPr>
                <w:t xml:space="preserve">N 507-ПК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12" w:tooltip="Закон Пермского края от 30.06.2021 N 667-ПК &quot;О признании утратившим силу Закона Пермского края &quot;О потребительской корзине для основных социально-демографических групп населения в целом по Пермскому краю&quot; и о внесении изменений в отдельные законы Пермской области и Пермского края&quot; (принят ЗС ПК 17.06.2021) {КонсультантПлюс}">
              <w:r>
                <w:rPr>
                  <w:sz w:val="20"/>
                  <w:color w:val="0000ff"/>
                </w:rPr>
                <w:t xml:space="preserve">N 667-ПК</w:t>
              </w:r>
            </w:hyperlink>
            <w:r>
              <w:rPr>
                <w:sz w:val="20"/>
                <w:color w:val="392c69"/>
              </w:rPr>
              <w:t xml:space="preserve">, от 12.09.2022 </w:t>
            </w:r>
            <w:hyperlink w:history="0" r:id="rId13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      <w:r>
                <w:rPr>
                  <w:sz w:val="20"/>
                  <w:color w:val="0000ff"/>
                </w:rPr>
                <w:t xml:space="preserve">N 106-ПК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06.09.2023 </w:t>
            </w:r>
            <w:hyperlink w:history="0" r:id="rId14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      <w:r>
                <w:rPr>
                  <w:sz w:val="20"/>
                  <w:color w:val="0000ff"/>
                </w:rPr>
                <w:t xml:space="preserve">N 220-ПК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 и организационные основы в сфере отдыха детей и их оздоровления.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Правовые основы организации и обеспечения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и обеспечение отдыха детей и их оздоровления осуществляются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Федерации", Федеральным </w:t>
      </w:r>
      <w:hyperlink w:history="0" r:id="rId17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w:history="0" r:id="rId19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уполномоченный орган 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отдыха детей и их оздоровления - действия, осуществляемые организациями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среде, развитие творческого, интеллектуального потенциала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1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06.03.2020 N 507-ПК;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представители), пользующиеся услугами по организации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организаций отдыха детей и их оздоровления - перечень организаций, обеспечивающий хранение и представление информации об организациях отдыха детей и их оздоровления, функционирующих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стационарные организации отдыха детей и их оздоровления сезонного или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индивидуальные предприниматели, организующие на базе инфраструктуры детского отдыха и оздоровления загородные лагеря отдыха и оздоровления детей (оздоровительные смены), детские оздоровительные лагеря санаторного типа (санаторные смены), детские специализированные (профильные) лагеря (смены);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06.03.2020 </w:t>
      </w:r>
      <w:hyperlink w:history="0" r:id="rId24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06.03.2020 </w:t>
      </w:r>
      <w:hyperlink w:history="0" r:id="rId25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12.09.2022 </w:t>
      </w:r>
      <w:hyperlink w:history="0" r:id="rId26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N 106-ПК</w:t>
        </w:r>
      </w:hyperlink>
      <w:r>
        <w:rPr>
          <w:sz w:val="20"/>
        </w:rPr>
        <w:t xml:space="preserve">, от 06.09.2023 </w:t>
      </w:r>
      <w:hyperlink w:history="0" r:id="rId27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N 220-ПК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загородные лагеря отдыха и оздоровления детей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дня, продолжительность смен в осенние, зимние и весенние каникулы допускается не менее 7 дней;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01.11.2018 N 291-ПК)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оздоровительные лагеря санаторного типа -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организацией для них лечебно-профилактических процедур сроком не менее 24 дней;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лагеря досуга и отдыха - форма досуговой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7 дней;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12.09.2022 N 106-ПК)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лагеря с дневным пребыванием детей - форма оздоровительной, образовательной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сроком не менее 21 дня в период летних каникул, не менее 5 дней в период зимних, весенних, осенних каникул и обязательной организацией питания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01.11.2018 N 291-ПК)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специализированные (профильные) лагеря - форма образовательной и досуговой деятельности, организуемая на базе стационарных организаций, размещенных в загородной местности или в черте города, расположенных на территории Пермского края, направленная на развитие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с круглосуточным пребыванием детей сроком не менее 14 дней;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06.09.2019 N 434-ПК)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краевые детские специализированные (профильные) лагеря (смены) - форма образовательной и досуговой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 дней в период зимних, весенних, осенних каникул;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3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06.09.2023 N 220-ПК.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в сфере организации и обеспечения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по организации и обеспечению отдыха детей и их оздоровления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 и соблюдения прав семьи 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приоритета интересов личности ребенка, поддержки детей, находящихся в трудной жизненной ситуации, при реализации их права на отдых и оздоровление;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адресного подхода в выборе формы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конфиденциальности информации о ребенке и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информационной открытости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ответственности родителей (законных представителей), должностных лиц, граждан за нарушение прав и законных интересов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Органы и организации, обеспечивающие отдых детей и их оздоровление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по обеспечению отдыха детей и их оздоровления в Пермском крае в пределах своей компетенции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государственный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исполнительные органы государственной власти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территориальные органы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общественные и иные организации в соответствии с их уставными документами.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осуществляют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Государственные полномочия Пермского края по организации и обеспечению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Реализация на территории Пермского края основ государственной политики в сфере организации отдыха и оздоровления детей, включая обеспечение безопасности их жизни и здоровья, в том числе антитеррористическую защищенность объектов (территорий), предназначенных для организации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06.03.2020 </w:t>
      </w:r>
      <w:hyperlink w:history="0" r:id="rId40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12.09.2022 </w:t>
      </w:r>
      <w:hyperlink w:history="0" r:id="rId41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N 106-ПК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Правовое регулирование в сфере организации и обеспечения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оздоровления и (или) отдыха детей, за исключением детей-сирот, детей, оставшихся без попечения родителей, в загородных лагерях отдыха и оздоровления детей, детских оздоровительных лагерях санаторного типа, детских специализированных (профильных) лагерях, расположенных на территории Пермского края, краевых детских специализированных (профильных) лагерях (сменах), а также обеспечение проезда к местам оздоровления и отдыха и обратно организованных групп детей.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06.09.2019 </w:t>
      </w:r>
      <w:hyperlink w:history="0" r:id="rId42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N 434-ПК</w:t>
        </w:r>
      </w:hyperlink>
      <w:r>
        <w:rPr>
          <w:sz w:val="20"/>
        </w:rPr>
        <w:t xml:space="preserve">, от 06.03.2020 </w:t>
      </w:r>
      <w:hyperlink w:history="0" r:id="rId43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Организация питания детей в лагерях с дневным пребыванием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06.03.2020 </w:t>
      </w:r>
      <w:hyperlink w:history="0" r:id="rId44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12.09.2022 </w:t>
      </w:r>
      <w:hyperlink w:history="0" r:id="rId45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N 106-ПК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Формирование, ведение и размещение на официальном сайте государственного уполномоченного органа по организации и обеспечению отдыха детей и их оздоровления в сети "Интернет" реестра организаций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46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01.11.2018 N 291-ПК)</w:t>
      </w:r>
    </w:p>
    <w:p>
      <w:pPr>
        <w:pStyle w:val="0"/>
        <w:spacing w:before="200" w:line-rule="auto"/>
        <w:ind w:firstLine="540"/>
        <w:jc w:val="both"/>
      </w:pPr>
      <w:hyperlink w:history="0" r:id="rId47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Иные полномочия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формы государственной поддержки организации и обеспечения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13.11.2017 </w:t>
      </w:r>
      <w:hyperlink w:history="0" r:id="rId49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N 146-ПК</w:t>
        </w:r>
      </w:hyperlink>
      <w:r>
        <w:rPr>
          <w:sz w:val="20"/>
        </w:rPr>
        <w:t xml:space="preserve">, от 06.03.2020 </w:t>
      </w:r>
      <w:hyperlink w:history="0" r:id="rId50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по организации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(п. "в" в ред. </w:t>
      </w:r>
      <w:hyperlink w:history="0" r:id="rId51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(или) отдых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12.09.2022 N 106-ПК)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предоставление родителям (законным представителям детей, не являющихся детьми-сиротами, детьми, оставшимися без попечения родителей) путевок в загородные лагеря отдыха и оздоровления детей, детские оздоровительные лагеря санаторного типа, а также в детские специализированные (профильные) лагеря, расположенные на территории Пермского края, при отсутствии медицинских противопоказаний;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06.09.2019 </w:t>
      </w:r>
      <w:hyperlink w:history="0" r:id="rId53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N 434-ПК</w:t>
        </w:r>
      </w:hyperlink>
      <w:r>
        <w:rPr>
          <w:sz w:val="20"/>
        </w:rPr>
        <w:t xml:space="preserve">, от 06.03.2020 </w:t>
      </w:r>
      <w:hyperlink w:history="0" r:id="rId54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12.09.2022 </w:t>
      </w:r>
      <w:hyperlink w:history="0" r:id="rId55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N 106-ПК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в расчете на каждого ребенка в семье в год;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13.11.2017 </w:t>
      </w:r>
      <w:hyperlink w:history="0" r:id="rId56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N 146-ПК</w:t>
        </w:r>
      </w:hyperlink>
      <w:r>
        <w:rPr>
          <w:sz w:val="20"/>
        </w:rPr>
        <w:t xml:space="preserve">, от 06.09.2019 </w:t>
      </w:r>
      <w:hyperlink w:history="0" r:id="rId57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N 434-ПК</w:t>
        </w:r>
      </w:hyperlink>
      <w:r>
        <w:rPr>
          <w:sz w:val="20"/>
        </w:rPr>
        <w:t xml:space="preserve">, от 06.03.2020 </w:t>
      </w:r>
      <w:hyperlink w:history="0" r:id="rId58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предоставление родителям (законным представителям детей, не являющихся детьми-сиротами, детьми, оставшимися без попечения родителей)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06.03.2020 </w:t>
      </w:r>
      <w:hyperlink w:history="0" r:id="rId59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12.09.2022 </w:t>
      </w:r>
      <w:hyperlink w:history="0" r:id="rId60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N 106-ПК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предоставление путевок в организации отдыха детей и их оздоровления при отсутствии медицинских противопоказаний, а также оплата проезда к местам отдыха и оздоровления и обратно для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"з" в ред. </w:t>
      </w:r>
      <w:hyperlink w:history="0" r:id="rId61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в приоритетном порядке отдыха и оздоровления детей, находящихся в трудной жизненной ситуации;</w:t>
      </w:r>
    </w:p>
    <w:p>
      <w:pPr>
        <w:pStyle w:val="0"/>
        <w:jc w:val="both"/>
      </w:pPr>
      <w:r>
        <w:rPr>
          <w:sz w:val="20"/>
        </w:rPr>
        <w:t xml:space="preserve">(п. "и" в ред. </w:t>
      </w:r>
      <w:hyperlink w:history="0" r:id="rId62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поддержка программ профильных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информационно-методическое обеспечение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сохранение и развитие материально-технической базы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содействие кадровому обеспечению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предоставление опекунам (попечителям), приемным родителям или патронатным воспитателям детей-сирот и детей, оставшихся без попечения родителей, компенсации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и проезда к месту отдыха и оздоровления и обратно;</w:t>
      </w:r>
    </w:p>
    <w:p>
      <w:pPr>
        <w:pStyle w:val="0"/>
        <w:jc w:val="both"/>
      </w:pPr>
      <w:r>
        <w:rPr>
          <w:sz w:val="20"/>
        </w:rPr>
        <w:t xml:space="preserve">(п. "п" введен </w:t>
      </w:r>
      <w:hyperlink w:history="0" r:id="rId63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13.11.2017 N 146-ПК; в ред. Законов Пермского края от 06.09.2019 </w:t>
      </w:r>
      <w:hyperlink w:history="0" r:id="rId64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N 434-ПК</w:t>
        </w:r>
      </w:hyperlink>
      <w:r>
        <w:rPr>
          <w:sz w:val="20"/>
        </w:rPr>
        <w:t xml:space="preserve">, от 06.03.2020 </w:t>
      </w:r>
      <w:hyperlink w:history="0" r:id="rId65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оплата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время;</w:t>
      </w:r>
    </w:p>
    <w:p>
      <w:pPr>
        <w:pStyle w:val="0"/>
        <w:jc w:val="both"/>
      </w:pPr>
      <w:r>
        <w:rPr>
          <w:sz w:val="20"/>
        </w:rPr>
        <w:t xml:space="preserve">(п. "р" введен </w:t>
      </w:r>
      <w:hyperlink w:history="0" r:id="rId66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01.11.2018 N 291-ПК)</w:t>
      </w:r>
    </w:p>
    <w:p>
      <w:pPr>
        <w:pStyle w:val="0"/>
        <w:spacing w:before="200" w:line-rule="auto"/>
        <w:ind w:firstLine="540"/>
        <w:jc w:val="both"/>
      </w:pPr>
      <w:hyperlink w:history="0" r:id="rId67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с</w:t>
        </w:r>
      </w:hyperlink>
      <w:r>
        <w:rPr>
          <w:sz w:val="20"/>
        </w:rPr>
        <w:t xml:space="preserve">) иные формы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Обеспечение размещения информации о предоставлении государственной поддержки организации и обеспечения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8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предоставлении форм государственной поддержки организации и обеспечения отдыха детей и их оздоровления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69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 бюджета Пермского края, в том числе в части расходов на организацию и обеспечение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01.11.2018 </w:t>
      </w:r>
      <w:hyperlink w:history="0" r:id="rId71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N 291-ПК</w:t>
        </w:r>
      </w:hyperlink>
      <w:r>
        <w:rPr>
          <w:sz w:val="20"/>
        </w:rPr>
        <w:t xml:space="preserve">, от 06.03.2020 </w:t>
      </w:r>
      <w:hyperlink w:history="0" r:id="rId72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предоставления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с использованием сертификата;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73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06.09.2019 </w:t>
      </w:r>
      <w:hyperlink w:history="0" r:id="rId74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N 434-ПК</w:t>
        </w:r>
      </w:hyperlink>
      <w:r>
        <w:rPr>
          <w:sz w:val="20"/>
        </w:rPr>
        <w:t xml:space="preserve">, от 06.03.2020 </w:t>
      </w:r>
      <w:hyperlink w:history="0" r:id="rId75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ё) порядок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06.09.2019 </w:t>
      </w:r>
      <w:hyperlink w:history="0" r:id="rId76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N 434-ПК</w:t>
        </w:r>
      </w:hyperlink>
      <w:r>
        <w:rPr>
          <w:sz w:val="20"/>
        </w:rPr>
        <w:t xml:space="preserve">, от 06.03.2020 </w:t>
      </w:r>
      <w:hyperlink w:history="0" r:id="rId77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78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расчетную стоимость путевки в организации отдыха детей и их оздоровления, приобретаемой за счет средств бюджета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расчетную стоимость питания в лагере с дневным пребыванием детей, оплачиваемого за счет средств бюджета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учета доходов и исчисления среднедушевого дохода семьи, включающий в себя определение состава семьи; перечень видов доходов; перечень документов (сведений), необходимых для расчета; перечень объективных обстоятельств, наличие которых исключает требование по подтверждению доходов у семьи, в целях признания семьи нуждающейся в мерах социальной и (или) государственной поддержки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(пп. "л" в ред. </w:t>
      </w:r>
      <w:hyperlink w:history="0" r:id="rId80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исключен. - </w:t>
      </w:r>
      <w:hyperlink w:history="0" r:id="rId81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12.09.2022 N 106-ПК;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исключен. - </w:t>
      </w:r>
      <w:hyperlink w:history="0" r:id="rId82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06.09.2023 N 220-ПК;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основные требования к услугам, оказываемым организациями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(пп. "о" в ред. </w:t>
      </w:r>
      <w:hyperlink w:history="0" r:id="rId83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(пп. "п" в ред. </w:t>
      </w:r>
      <w:hyperlink w:history="0" r:id="rId84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12.09.2022 N 106-ПК)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порядок представления организациями отдыха детей и их оздоровления информации о состоянии здоровья детей, санитарно-эпидемиологическом состоянии инфраструктуры детского отдыха и оздоровления и об иных условиях пребывания детей;</w:t>
      </w:r>
    </w:p>
    <w:p>
      <w:pPr>
        <w:pStyle w:val="0"/>
        <w:jc w:val="both"/>
      </w:pPr>
      <w:r>
        <w:rPr>
          <w:sz w:val="20"/>
        </w:rPr>
        <w:t xml:space="preserve">(п. "р" введен </w:t>
      </w:r>
      <w:hyperlink w:history="0" r:id="rId85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порядок межведомственной приемки организаций отдыха детей и их оздоровления к приему детей;</w:t>
      </w:r>
    </w:p>
    <w:p>
      <w:pPr>
        <w:pStyle w:val="0"/>
        <w:jc w:val="both"/>
      </w:pPr>
      <w:r>
        <w:rPr>
          <w:sz w:val="20"/>
        </w:rPr>
        <w:t xml:space="preserve">(п. "с" введен </w:t>
      </w:r>
      <w:hyperlink w:history="0" r:id="rId86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 Утвержденный список размещается на официальных сайтах органов исполнительной власти Пермского края в сети "Интернет";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87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01.11.2018 N 291-ПК)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в пределах своей компетенции меры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защите прав детей на отдых и оздоровление;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безопасных условий пребывания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максимальной доступности услуг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условий для организации воспитания детей в организациях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89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spacing w:before="200" w:line-rule="auto"/>
        <w:ind w:firstLine="540"/>
        <w:jc w:val="both"/>
      </w:pPr>
      <w:hyperlink w:history="0" r:id="rId90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) исполняет иные функции, установленные федеральным законодательством и законодательством Пермского края.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уполномоченный орган по организации и обеспечению отдыха детей и их оздоровления: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на территории Пермского края основы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предложения по объему, механизму финансирования расходов на организацию и обеспечение отдыха детей и их оздоровления на очередной финансовый год и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проекты нормативных правовых актов в сфере организации и обеспечения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предложения по созданию и составу межведомственной комиссии Пермского края по вопросам организации отдыха и оздоровления детей, осуществляет организационное сопровождение ее деятельности;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организационно-методическое сопровождение деятельности по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мониторинг показателей оздоровления, отдыха и занятости детей по охвату детей, финансированию расходных обязательств бюджетов бюджетной системы Российской Федерации, числу организаций отдыха детей и их оздоровления различных форм собственности, обеспечению антитеррористической защищенности объектов (территорий), предназначенных для организации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12.09.2022 N 106-ПК)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в пределах своих полномочий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12.09.2022 N 106-ПК)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контроль за качеством выполнения государственного заказа на оказание услуг по организации отдыха детей и их оздоровления,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устанавливает порядок формирования и ведения реестра организаций отдыха детей и их оздоровления на территории Пермского края, проверяет сведения, представленные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формирует и ведет реестр организаций отдыха детей и их оздоровления, а также размещает его на своем официальном сайте в сети "Интернет"; рассматривает предложения межведомственной комиссии Пермского края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утверждает порядок предоставления опекунам (попечителям), приемным родителям или патронатным воспитателям детей-сирот и детей, оставшихся без попечения родителей, компенсации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и проезда к месту отдыха и оздоровления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на территории данных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обеспечивает координацию деятельности органов исполнительной власти Пермского края,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93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12.09.2022 N 106-ПК)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осуществляет иные полномочия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4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Пермского края в сфере обеспечения прав детей на отдых и оздоровление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5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и городских округов Пермского края выполняют полномочия в сфере организации и обеспечения отдыха детей и их оздоровления, включая мероприятия по обеспечению безопасности их жизни и здоровья, в соответствии с федеральным законодательством и законодательством Пермского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06.03.2020 </w:t>
      </w:r>
      <w:hyperlink w:history="0" r:id="rId96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06.09.2023 </w:t>
      </w:r>
      <w:hyperlink w:history="0" r:id="rId97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N 220-ПК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качества и безопасности отдыха и оздоровления детей органы местного самоуправления в пределах своих полномочий принимают меры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принятию муниципальных правовых актов, регулирующих деятельность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безопасных условий пребывания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обеспечению максимальной доступности услуг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контролю за соблюдением требований законодательства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условий для организации воспитания детей в организациях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оздоровления, включая обеспечение безопасности их жизни и здоровья.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отдельных государственных полномочий, переданных органам местного самоуправления, осуществляется за счет передаваемых местным бюджетам субвенций из соответствующих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уставом муниципального образования и бюджетным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06.03.2020 </w:t>
      </w:r>
      <w:hyperlink w:history="0" r:id="rId100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, от 06.09.2023 </w:t>
      </w:r>
      <w:hyperlink w:history="0" r:id="rId101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N 220-ПК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8.1. Обеспечение качества и безопасности отдыха и оздоровления детей организациями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2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повышения качества и безопасности отдыха и оздоровления детей организация отдыха детей и их оздоровления обязана: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прохождение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сведения о своей деятельности в государственный уполномоченный орган по организации и обеспечению отдыха детей и их оздоровления для включения в реестр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иные обязанности, установленные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сети "Интернет", в иных доступных местах на территории организации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нахождения на территории организации отдыха детей и их оздоровления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необходимую для безопасного пребывания детей информацию.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104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8.2. Формирование и ведение реестра организаций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5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включения, отказа во включении, исключения организаций отдыха детей и их оздоровления из реестра организаций отдыха детей и их оздоровления, а также последствия исключения организации отдыха детей и их оздоровления из указанного реестра устанавливаются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Определение размера государственной поддержки на приобретение путевки в организации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денежной компенсации, предоставляемой родителям за самостоятельно приобретенные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а также в детские специализированные (профильные) лагеря, расположенные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(в ред. Законов Пермского края от 06.09.2019 </w:t>
      </w:r>
      <w:hyperlink w:history="0" r:id="rId106" w:tooltip="Закон Пермского края от 06.09.2019 N 434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2.08.2019) {КонсультантПлюс}">
        <w:r>
          <w:rPr>
            <w:sz w:val="20"/>
            <w:color w:val="0000ff"/>
          </w:rPr>
          <w:t xml:space="preserve">N 434-ПК</w:t>
        </w:r>
      </w:hyperlink>
      <w:r>
        <w:rPr>
          <w:sz w:val="20"/>
        </w:rPr>
        <w:t xml:space="preserve">, от 06.03.2020 </w:t>
      </w:r>
      <w:hyperlink w:history="0" r:id="rId107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N 507-ПК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частичной оплаты путевки в организации отдыха детей и их оздоровления на территории Пермского края по сертификату на отдых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размера оплаты стоимости путевок, приобретенных за счет средств бюджета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 размер государственной поддержки составляет 100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Пермского края от 31.05.2016 N 658-ПК &quot;О внесении изменений в статью 9 Закона Пермского края &quot;Об организации и обеспечении отдыха детей и их оздоровления в Пермском крае&quot; (принят ЗС ПК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31.05.2016 N 658-ПК)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детей (кроме указанных в пункте 1 части 2 настоящей 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размер государственной поддержки составляет 80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Пермского края от 31.05.2016 N 658-ПК &quot;О внесении изменений в статью 9 Закона Пермского края &quot;Об организации и обеспечении отдыха детей и их оздоровления в Пермском крае&quot; (принят ЗС ПК 19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31.05.2016 N 658-ПК)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детей, проживающих в семьях со среднемесячным доходом не выше двукратной </w:t>
      </w:r>
      <w:hyperlink w:history="0" r:id="rId111" w:tooltip="Справочная информация: &quot;Величина прожиточного минимума в Пермском кра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величины</w:t>
        </w:r>
      </w:hyperlink>
      <w:r>
        <w:rPr>
          <w:sz w:val="20"/>
        </w:rPr>
        <w:t xml:space="preserve"> (включительно) прожиточного минимума на душу населения в Пермском крае, размер государственной поддержки составляет 70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Пермского края от 30.06.2021 N 667-ПК &quot;О признании утратившим силу Закона Пермского края &quot;О потребительской корзине для основных социально-демографических групп населения в целом по Пермскому краю&quot; и о внесении изменений в отдельные законы Пермской области и Пермского края&quot; (принят ЗС ПК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30.06.2021 N 667-ПК)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детей, проживающих в семьях со среднемесячным доходом, превышающим двукратную величину, но не выше трехкратной </w:t>
      </w:r>
      <w:hyperlink w:history="0" r:id="rId113" w:tooltip="Справочная информация: &quot;Величина прожиточного минимума в Пермском кра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величины</w:t>
        </w:r>
      </w:hyperlink>
      <w:r>
        <w:rPr>
          <w:sz w:val="20"/>
        </w:rPr>
        <w:t xml:space="preserve"> (включительно) прожиточного минимума на душу населения в Пермском крае, размер государственной поддержки составляет 30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Пермского края от 30.06.2021 N 667-ПК &quot;О признании утратившим силу Закона Пермского края &quot;О потребительской корзине для основных социально-демографических групп населения в целом по Пермскому краю&quot; и о внесении изменений в отдельные законы Пермской области и Пермского края&quot; (принят ЗС ПК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30.06.2021 N 667-ПК)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детей, проживающих в семьях со среднемесячным доходом, превышающим трехкратную </w:t>
      </w:r>
      <w:hyperlink w:history="0" r:id="rId115" w:tooltip="Справочная информация: &quot;Величина прожиточного минимума в Пермском кра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величину</w:t>
        </w:r>
      </w:hyperlink>
      <w:r>
        <w:rPr>
          <w:sz w:val="20"/>
        </w:rPr>
        <w:t xml:space="preserve"> прожиточного минимума на душу населения в Пермском крае, государственная поддержка не предоставляется.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Пермского края от 30.06.2021 N 667-ПК &quot;О признании утратившим силу Закона Пермского края &quot;О потребительской корзине для основных социально-демографических групп населения в целом по Пермскому краю&quot; и о внесении изменений в отдельные законы Пермской области и Пермского края&quot; (принят ЗС ПК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30.06.2021 N 667-ПК)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расчетов применяется </w:t>
      </w:r>
      <w:hyperlink w:history="0" r:id="rId117" w:tooltip="Справочная информация: &quot;Величина прожиточного минимума в Пермском кра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величина</w:t>
        </w:r>
      </w:hyperlink>
      <w:r>
        <w:rPr>
          <w:sz w:val="20"/>
        </w:rPr>
        <w:t xml:space="preserve"> прожиточного минимума на душу населения в Пермском крае, установленная на год, в котором планируется отдых ребенка и его оздоровление.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Пермского края от 30.06.2021 N 667-ПК &quot;О признании утратившим силу Закона Пермского края &quot;О потребительской корзине для основных социально-демографических групп населения в целом по Пермскому краю&quot; и о внесении изменений в отдельные законы Пермской области и Пермского края&quot; (принят ЗС ПК 17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30.06.2021 N 667-ПК)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Координация деятельности в сфере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9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координации деятельности в сфере организации отдыха и оздоровления детей, включая обеспечение безопасности их жизни и здоровья, решением губернатора Пермского края создается постоянно действующая межведомственная комиссия Пермского края по вопросам организации отдыха и оздоровления детей и утверждается регламент ее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06.09.2023 N 220-ПК)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межведомственной комиссии Пермского края по вопросам организации отдыха и оздоровления детей включаются депутаты Законодательного Собрания Пермского края, представители государственного уполномоченного органа по организации и обеспечению отдыха детей и их оздоровления, органа исполнительной власти Пермского края, осуществляющего государственный контроль (надзор) в сфере образования, органа исполнительной власти Пермского края в сфере культуры, органа исполнительной власти Пермского края в сфере физической культуры и спорта, органа исполнительной власти Пермского края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губернатора Пермского края в состав межведомственной комиссии Пермского края по вопросам организации отдыха и оздоровления детей могут включаться представители иных органов государственной власти Пермского края, не указанных в </w:t>
      </w:r>
      <w:hyperlink w:history="0" w:anchor="P270" w:tooltip="2. В состав межведомственной комиссии Пермского края по вопросам организации отдыха и оздоровления детей включаются депутаты Законодательного Собрания Пермского края, представители государственного уполномоченного органа по организации и обеспечению отдыха детей и их оздоровления, органа исполнительной власти Пермского края, осуществляющего государственный контроль (надзор) в сфере образования, органа исполнительной власти Пермского края в сфере культуры, органа исполнительной власти Пермского края в сф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а также представители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1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межведомственной комиссии Пермского края по вопросам организации отдыха и оздоровления детей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координации деятельности органов, организаций и лиц, указанных в </w:t>
      </w:r>
      <w:hyperlink w:history="0" w:anchor="P270" w:tooltip="2. В состав межведомственной комиссии Пермского края по вопросам организации отдыха и оздоровления детей включаются депутаты Законодательного Собрания Пермского края, представители государственного уполномоченного органа по организации и обеспечению отдыха детей и их оздоровления, органа исполнительной власти Пермского края, осуществляющего государственный контроль (надзор) в сфере образования, органа исполнительной власти Пермского края в сфере культуры, органа исполнительной власти Пермского края в сфе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Пермского края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состояния ситуации в сфере организации отдыха и оздоровления детей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результатов мероприятий по проведению оздоровительной кампании детей за летний период и по итогам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мероприятий, программ и предложений по повышению эффективности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результатах своей деятельности, в том числе путем размещения информации на официальном сайте губернатора Пермского края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Пермского края от 06.09.2023 N 220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4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06.09.2023 N 220-ПК)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Межведомственная комиссия Пермского края по вопросам организации отдыха и оздоровления детей вправе направлять в государственный уполномоченный орган по организации и обеспечению отдыха детей и их оздоровления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Права получателей услуг по организации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Получатели услуг по организации отдыха детей и их оздоровления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01.11.2018 N 291-ПК)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об организациях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выбирать формы отдыха детей и их оздоровления, обеспечивающие укрепление здоровья и личностное развитие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выбирать организации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Пермского края от 06.03.2020 N 507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06.03.2020 N 507-ПК)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государственную поддержку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пользоваться иными правами, предусмотренными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 родителей (лиц, их заменяющих) по вопросам организации отдыха и оздоровления детей, направляемые в органы государственной власти Пермского края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Пермского края в сети "Интернет" обращения и ответы на эти обращения не должны содержать персональные данные заявителей и детей.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126" w:tooltip="Закон Пермского края от 01.11.2018 N 291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18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01.11.2018 N 291-ПК)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Общественный контроль в сфере организации и обеспечения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Пермского края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Пермского края от 13.11.2017 N 14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6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13.11.2017 N 146-ПК)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12 . Региональный    государственный   контроль   (надзор)    за</w:t>
      </w:r>
    </w:p>
    <w:p>
      <w:pPr>
        <w:pStyle w:val="1"/>
        <w:jc w:val="both"/>
      </w:pPr>
      <w:r>
        <w:rPr>
          <w:sz w:val="20"/>
        </w:rPr>
        <w:t xml:space="preserve">достоверностью,  актуальностью  и  полнотой сведений об организациях отдыха</w:t>
      </w:r>
    </w:p>
    <w:p>
      <w:pPr>
        <w:pStyle w:val="1"/>
        <w:jc w:val="both"/>
      </w:pPr>
      <w:r>
        <w:rPr>
          <w:sz w:val="20"/>
        </w:rPr>
        <w:t xml:space="preserve">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8" w:tooltip="Закон Пермского края от 12.09.2022 N 106-ПК &quot;О внесении изменений в отдельные законы Пермского края в сфере организации и обеспечения отдыха детей и их оздоровления в Пермском крае&quot; (принят ЗС ПК 25.08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12.09.2022 N 106-ПК)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государственным уполномоченным органом по организации и обеспечению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w:history="0" r:id="rId129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Финансовое обеспечение отдыха детей и их оздоровления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отдыха детей и их оздоровления осуществляется за счет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 бюджета в порядке, установленном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бюджета Пермского края в порядке, установленном краевым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местных бюджетов в порядке, установленном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хозяйствующих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профессиональных союзов;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иных источников, не запрещенных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опубликования, за исключением </w:t>
      </w:r>
      <w:hyperlink w:history="0" w:anchor="P149" w:tooltip="д) порядок предоставления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с использованием сертификата;">
        <w:r>
          <w:rPr>
            <w:sz w:val="20"/>
            <w:color w:val="0000ff"/>
          </w:rPr>
          <w:t xml:space="preserve">подпунктов "д"</w:t>
        </w:r>
      </w:hyperlink>
      <w:r>
        <w:rPr>
          <w:sz w:val="20"/>
        </w:rPr>
        <w:t xml:space="preserve">, </w:t>
      </w:r>
      <w:hyperlink w:history="0" w:anchor="P155" w:tooltip="ж) порядок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">
        <w:r>
          <w:rPr>
            <w:sz w:val="20"/>
            <w:color w:val="0000ff"/>
          </w:rPr>
          <w:t xml:space="preserve">"ж" пункта 3 части 1</w:t>
        </w:r>
      </w:hyperlink>
      <w:r>
        <w:rPr>
          <w:sz w:val="20"/>
        </w:rPr>
        <w:t xml:space="preserve">, </w:t>
      </w:r>
      <w:hyperlink w:history="0" w:anchor="P190" w:tooltip="5) обеспечивает организационно-методическое сопровождение деятельности по организации отдыха детей и их оздоровления;">
        <w:r>
          <w:rPr>
            <w:sz w:val="20"/>
            <w:color w:val="0000ff"/>
          </w:rPr>
          <w:t xml:space="preserve">пункта 5 части 2 статьи 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hyperlink w:history="0" w:anchor="P149" w:tooltip="д) порядок предоставления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с использованием сертификата;">
        <w:r>
          <w:rPr>
            <w:sz w:val="20"/>
            <w:color w:val="0000ff"/>
          </w:rPr>
          <w:t xml:space="preserve">Подпункты "д"</w:t>
        </w:r>
      </w:hyperlink>
      <w:r>
        <w:rPr>
          <w:sz w:val="20"/>
        </w:rPr>
        <w:t xml:space="preserve">, </w:t>
      </w:r>
      <w:hyperlink w:history="0" w:anchor="P155" w:tooltip="ж) порядок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">
        <w:r>
          <w:rPr>
            <w:sz w:val="20"/>
            <w:color w:val="0000ff"/>
          </w:rPr>
          <w:t xml:space="preserve">"ж" пункта 3 части 1</w:t>
        </w:r>
      </w:hyperlink>
      <w:r>
        <w:rPr>
          <w:sz w:val="20"/>
        </w:rPr>
        <w:t xml:space="preserve">, </w:t>
      </w:r>
      <w:hyperlink w:history="0" w:anchor="P185" w:tooltip="2. Государственный уполномоченный орган по организации и обеспечению отдыха детей и их оздоровления:">
        <w:r>
          <w:rPr>
            <w:sz w:val="20"/>
            <w:color w:val="0000ff"/>
          </w:rPr>
          <w:t xml:space="preserve">пункта 5 части 2 статьи 7</w:t>
        </w:r>
      </w:hyperlink>
      <w:r>
        <w:rPr>
          <w:sz w:val="20"/>
        </w:rPr>
        <w:t xml:space="preserve"> настоящего Закона вступают в силу с 1 января 2017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вступления настоящего Закона в силу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0" w:tooltip="Закон Пермского края от 02.04.2010 N 605-ПК (ред. от 08.12.2014) &quot;Об организации и обеспечении отдыха и оздоровления детей в Пермском крае&quot; (принят ЗС ПК 18.03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02.04.2010 N 605-ПК "Об организации и обеспечении отдыха и оздоровления детей в Пермском крае" (Собрание законодательства Пермского края, 09.04.2010, N 4;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16.05.2011, N 19; 15.12.2014, N 49);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1" w:tooltip="Закон Пермского края от 29.06.2010 N 661-ПК &quot;О внесении изменений в отдельные законы Пермского края в сфере организации и обеспечения отдыха и оздоровления детей в Пермском крае&quot; (принят ЗС ПК 17.06.2010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Пермского края от 29.06.2010 N 661-ПК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2" w:tooltip="Закон Пермского края от 30.08.2010 N 677-ПК &quot;О внесении изменений в отдельные законы Пермского края в сфере организации и обеспечения отдыха и оздоровления детей в Пермском крае&quot; (принят ЗС ПК 19.08.2010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3" w:tooltip="Закон Пермского края от 10.05.2011 N 765-ПК &quot;О внесении изменений в отдельные законы Пермского края в сфере организации и обеспечения отдыха и оздоровления детей в Пермском крае&quot; (принят ЗС ПК 21.04.2011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4" w:tooltip="Закон Пермского края от 08.12.2014 N 409-ПК &quot;О внесении изменений в отдельные законы Пермского края в сфере организации и обеспечения отдыха и оздоровления детей Пермского края&quot; (принят ЗС ПК 20.11.2014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В.Ф.БАСАРГИН</w:t>
      </w:r>
    </w:p>
    <w:p>
      <w:pPr>
        <w:pStyle w:val="0"/>
      </w:pPr>
      <w:r>
        <w:rPr>
          <w:sz w:val="20"/>
        </w:rPr>
        <w:t xml:space="preserve">05.02.2016 N 602-ПК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05.02.2016 N 602-ПК</w:t>
            <w:br/>
            <w:t>(ред. от 06.09.2023)</w:t>
            <w:br/>
            <w:t>"Об организации и обеспечении отдыха детей и их оздоров...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D2DD2278564450695B61CDD9DDBDDEAAA0439973F5C67B3DEA68D93429130CB5FDC4F3B28D68CCDD288F04911AF2C99AB20E236B2C82A92F6473t5G8Q" TargetMode = "External"/>
	<Relationship Id="rId8" Type="http://schemas.openxmlformats.org/officeDocument/2006/relationships/hyperlink" Target="consultantplus://offline/ref=2ED2DD2278564450695B61CDD9DDBDDEAAA043997BF1C9753CE635D33C701F0EB2F29BE4B5C464CDDD288F039D45F7DC8BEA0320763382B633667159t9G8Q" TargetMode = "External"/>
	<Relationship Id="rId9" Type="http://schemas.openxmlformats.org/officeDocument/2006/relationships/hyperlink" Target="consultantplus://offline/ref=2ED2DD2278564450695B61CDD9DDBDDEAAA043997BF0C8733AE335D33C701F0EB2F29BE4B5C464CDDD288F039245F7DC8BEA0320763382B633667159t9G8Q" TargetMode = "External"/>
	<Relationship Id="rId10" Type="http://schemas.openxmlformats.org/officeDocument/2006/relationships/hyperlink" Target="consultantplus://offline/ref=2ED2DD2278564450695B61CDD9DDBDDEAAA043997BF3C87A3CE535D33C701F0EB2F29BE4B5C464CDDD288F039245F7DC8BEA0320763382B633667159t9G8Q" TargetMode = "External"/>
	<Relationship Id="rId11" Type="http://schemas.openxmlformats.org/officeDocument/2006/relationships/hyperlink" Target="consultantplus://offline/ref=2ED2DD2278564450695B61CDD9DDBDDEAAA043997BF2C6703DE135D33C701F0EB2F29BE4B5C464CDDD288F039245F7DC8BEA0320763382B633667159t9G8Q" TargetMode = "External"/>
	<Relationship Id="rId12" Type="http://schemas.openxmlformats.org/officeDocument/2006/relationships/hyperlink" Target="consultantplus://offline/ref=2ED2DD2278564450695B61CDD9DDBDDEAAA043997BF4C5703BE735D33C701F0EB2F29BE4B5C464CDDD288F029C45F7DC8BEA0320763382B633667159t9G8Q" TargetMode = "External"/>
	<Relationship Id="rId13" Type="http://schemas.openxmlformats.org/officeDocument/2006/relationships/hyperlink" Target="consultantplus://offline/ref=2ED2DD2278564450695B61CDD9DDBDDEAAA043997BF6C17A3BE835D33C701F0EB2F29BE4B5C464CDDD288F039245F7DC8BEA0320763382B633667159t9G8Q" TargetMode = "External"/>
	<Relationship Id="rId14" Type="http://schemas.openxmlformats.org/officeDocument/2006/relationships/hyperlink" Target="consultantplus://offline/ref=2ED2DD2278564450695B61CDD9DDBDDEAAA043997BF9C5753DE035D33C701F0EB2F29BE4B5C464CDDD288F029B45F7DC8BEA0320763382B633667159t9G8Q" TargetMode = "External"/>
	<Relationship Id="rId15" Type="http://schemas.openxmlformats.org/officeDocument/2006/relationships/hyperlink" Target="consultantplus://offline/ref=2ED2DD2278564450695B7FC0CFB1E0D5A0A31A9171A79D2634E03D816B70434BE4FB90B3E88168D2DF288Dt0G0Q" TargetMode = "External"/>
	<Relationship Id="rId16" Type="http://schemas.openxmlformats.org/officeDocument/2006/relationships/hyperlink" Target="consultantplus://offline/ref=2ED2DD2278564450695B7FC0CFB1E0D5A6AE19977AF3CA2465B533846320195BE0B2C5BDF68377CDDC368D0398t4GDQ" TargetMode = "External"/>
	<Relationship Id="rId17" Type="http://schemas.openxmlformats.org/officeDocument/2006/relationships/hyperlink" Target="consultantplus://offline/ref=2ED2DD2278564450695B7FC0CFB1E0D5A6AF1B957DF0CA2465B533846320195BF2B29DB5F48B3D9D997D82039950A28CD1BD0E22t7G6Q" TargetMode = "External"/>
	<Relationship Id="rId18" Type="http://schemas.openxmlformats.org/officeDocument/2006/relationships/hyperlink" Target="consultantplus://offline/ref=2ED2DD2278564450695B61CDD9DDBDDEAAA043997BF9C5753DE035D33C701F0EB2F29BE4B5C464CDDD288F029845F7DC8BEA0320763382B633667159t9G8Q" TargetMode = "External"/>
	<Relationship Id="rId19" Type="http://schemas.openxmlformats.org/officeDocument/2006/relationships/hyperlink" Target="consultantplus://offline/ref=2ED2DD2278564450695B7FC0CFB1E0D5A6AF1B957DF0CA2465B533846320195BE0B2C5BDF68377CDDC368D0398t4GDQ" TargetMode = "External"/>
	<Relationship Id="rId20" Type="http://schemas.openxmlformats.org/officeDocument/2006/relationships/hyperlink" Target="consultantplus://offline/ref=2ED2DD2278564450695B61CDD9DDBDDEAAA043997BF2C6703DE135D33C701F0EB2F29BE4B5C464CDDD288F029A45F7DC8BEA0320763382B633667159t9G8Q" TargetMode = "External"/>
	<Relationship Id="rId21" Type="http://schemas.openxmlformats.org/officeDocument/2006/relationships/hyperlink" Target="consultantplus://offline/ref=2ED2DD2278564450695B61CDD9DDBDDEAAA043997BF2C6703DE135D33C701F0EB2F29BE4B5C464CDDD288F029B45F7DC8BEA0320763382B633667159t9G8Q" TargetMode = "External"/>
	<Relationship Id="rId22" Type="http://schemas.openxmlformats.org/officeDocument/2006/relationships/hyperlink" Target="consultantplus://offline/ref=2ED2DD2278564450695B61CDD9DDBDDEAAA043997BF1C9753CE635D33C701F0EB2F29BE4B5C464CDDD288F039345F7DC8BEA0320763382B633667159t9G8Q" TargetMode = "External"/>
	<Relationship Id="rId23" Type="http://schemas.openxmlformats.org/officeDocument/2006/relationships/hyperlink" Target="consultantplus://offline/ref=2ED2DD2278564450695B61CDD9DDBDDEAAA043997BF2C6703DE135D33C701F0EB2F29BE4B5C464CDDD288F029845F7DC8BEA0320763382B633667159t9G8Q" TargetMode = "External"/>
	<Relationship Id="rId24" Type="http://schemas.openxmlformats.org/officeDocument/2006/relationships/hyperlink" Target="consultantplus://offline/ref=2ED2DD2278564450695B61CDD9DDBDDEAAA043997BF2C6703DE135D33C701F0EB2F29BE4B5C464CDDD288F029C45F7DC8BEA0320763382B633667159t9G8Q" TargetMode = "External"/>
	<Relationship Id="rId25" Type="http://schemas.openxmlformats.org/officeDocument/2006/relationships/hyperlink" Target="consultantplus://offline/ref=2ED2DD2278564450695B61CDD9DDBDDEAAA043997BF2C6703DE135D33C701F0EB2F29BE4B5C464CDDD288F029F45F7DC8BEA0320763382B633667159t9G8Q" TargetMode = "External"/>
	<Relationship Id="rId26" Type="http://schemas.openxmlformats.org/officeDocument/2006/relationships/hyperlink" Target="consultantplus://offline/ref=2ED2DD2278564450695B61CDD9DDBDDEAAA043997BF6C17A3BE835D33C701F0EB2F29BE4B5C464CDDD288F029A45F7DC8BEA0320763382B633667159t9G8Q" TargetMode = "External"/>
	<Relationship Id="rId27" Type="http://schemas.openxmlformats.org/officeDocument/2006/relationships/hyperlink" Target="consultantplus://offline/ref=2ED2DD2278564450695B61CDD9DDBDDEAAA043997BF9C5753DE035D33C701F0EB2F29BE4B5C464CDDD288F029E45F7DC8BEA0320763382B633667159t9G8Q" TargetMode = "External"/>
	<Relationship Id="rId28" Type="http://schemas.openxmlformats.org/officeDocument/2006/relationships/hyperlink" Target="consultantplus://offline/ref=2ED2DD2278564450695B61CDD9DDBDDEAAA043997BF0C8733AE335D33C701F0EB2F29BE4B5C464CDDD288F029A45F7DC8BEA0320763382B633667159t9G8Q" TargetMode = "External"/>
	<Relationship Id="rId29" Type="http://schemas.openxmlformats.org/officeDocument/2006/relationships/hyperlink" Target="consultantplus://offline/ref=2ED2DD2278564450695B61CDD9DDBDDEAAA043997BF2C6703DE135D33C701F0EB2F29BE4B5C464CDDD288F029D45F7DC8BEA0320763382B633667159t9G8Q" TargetMode = "External"/>
	<Relationship Id="rId30" Type="http://schemas.openxmlformats.org/officeDocument/2006/relationships/hyperlink" Target="consultantplus://offline/ref=2ED2DD2278564450695B61CDD9DDBDDEAAA043997BF6C17A3BE835D33C701F0EB2F29BE4B5C464CDDD288F029B45F7DC8BEA0320763382B633667159t9G8Q" TargetMode = "External"/>
	<Relationship Id="rId31" Type="http://schemas.openxmlformats.org/officeDocument/2006/relationships/hyperlink" Target="consultantplus://offline/ref=2ED2DD2278564450695B61CDD9DDBDDEAAA043997BF0C8733AE335D33C701F0EB2F29BE4B5C464CDDD288F029B45F7DC8BEA0320763382B633667159t9G8Q" TargetMode = "External"/>
	<Relationship Id="rId32" Type="http://schemas.openxmlformats.org/officeDocument/2006/relationships/hyperlink" Target="consultantplus://offline/ref=2ED2DD2278564450695B61CDD9DDBDDEAAA043997BF3C87A3CE535D33C701F0EB2F29BE4B5C464CDDD288F039345F7DC8BEA0320763382B633667159t9G8Q" TargetMode = "External"/>
	<Relationship Id="rId33" Type="http://schemas.openxmlformats.org/officeDocument/2006/relationships/hyperlink" Target="consultantplus://offline/ref=2ED2DD2278564450695B61CDD9DDBDDEAAA043997BF9C5753DE035D33C701F0EB2F29BE4B5C464CDDD288F029F45F7DC8BEA0320763382B633667159t9G8Q" TargetMode = "External"/>
	<Relationship Id="rId34" Type="http://schemas.openxmlformats.org/officeDocument/2006/relationships/hyperlink" Target="consultantplus://offline/ref=2ED2DD2278564450695B61CDD9DDBDDEAAA043997BF1C9753CE635D33C701F0EB2F29BE4B5C464CDDD288F029845F7DC8BEA0320763382B633667159t9G8Q" TargetMode = "External"/>
	<Relationship Id="rId35" Type="http://schemas.openxmlformats.org/officeDocument/2006/relationships/hyperlink" Target="consultantplus://offline/ref=2ED2DD2278564450695B61CDD9DDBDDEAAA043997BF2C6703DE135D33C701F0EB2F29BE4B5C464CDDD288F019A45F7DC8BEA0320763382B633667159t9G8Q" TargetMode = "External"/>
	<Relationship Id="rId36" Type="http://schemas.openxmlformats.org/officeDocument/2006/relationships/hyperlink" Target="consultantplus://offline/ref=2ED2DD2278564450695B61CDD9DDBDDEAAA043997BF1C9753CE635D33C701F0EB2F29BE4B5C464CDDD288F029E45F7DC8BEA0320763382B633667159t9G8Q" TargetMode = "External"/>
	<Relationship Id="rId37" Type="http://schemas.openxmlformats.org/officeDocument/2006/relationships/hyperlink" Target="consultantplus://offline/ref=2ED2DD2278564450695B61CDD9DDBDDEAAA043997BF2C6703DE135D33C701F0EB2F29BE4B5C464CDDD288F019B45F7DC8BEA0320763382B633667159t9G8Q" TargetMode = "External"/>
	<Relationship Id="rId38" Type="http://schemas.openxmlformats.org/officeDocument/2006/relationships/hyperlink" Target="consultantplus://offline/ref=2ED2DD2278564450695B61CDD9DDBDDEAAA043997BF1C9753CE635D33C701F0EB2F29BE4B5C464CDDD288F029C45F7DC8BEA0320763382B633667159t9G8Q" TargetMode = "External"/>
	<Relationship Id="rId39" Type="http://schemas.openxmlformats.org/officeDocument/2006/relationships/hyperlink" Target="consultantplus://offline/ref=2ED2DD2278564450695B61CDD9DDBDDEAAA043997BF1C9753CE635D33C701F0EB2F29BE4B5C464CDDD288F029D45F7DC8BEA0320763382B633667159t9G8Q" TargetMode = "External"/>
	<Relationship Id="rId40" Type="http://schemas.openxmlformats.org/officeDocument/2006/relationships/hyperlink" Target="consultantplus://offline/ref=2ED2DD2278564450695B61CDD9DDBDDEAAA043997BF2C6703DE135D33C701F0EB2F29BE4B5C464CDDD288F019945F7DC8BEA0320763382B633667159t9G8Q" TargetMode = "External"/>
	<Relationship Id="rId41" Type="http://schemas.openxmlformats.org/officeDocument/2006/relationships/hyperlink" Target="consultantplus://offline/ref=2ED2DD2278564450695B61CDD9DDBDDEAAA043997BF6C17A3BE835D33C701F0EB2F29BE4B5C464CDDD288F029945F7DC8BEA0320763382B633667159t9G8Q" TargetMode = "External"/>
	<Relationship Id="rId42" Type="http://schemas.openxmlformats.org/officeDocument/2006/relationships/hyperlink" Target="consultantplus://offline/ref=2ED2DD2278564450695B61CDD9DDBDDEAAA043997BF3C87A3CE535D33C701F0EB2F29BE4B5C464CDDD288F029B45F7DC8BEA0320763382B633667159t9G8Q" TargetMode = "External"/>
	<Relationship Id="rId43" Type="http://schemas.openxmlformats.org/officeDocument/2006/relationships/hyperlink" Target="consultantplus://offline/ref=2ED2DD2278564450695B61CDD9DDBDDEAAA043997BF2C6703DE135D33C701F0EB2F29BE4B5C464CDDD288F019F45F7DC8BEA0320763382B633667159t9G8Q" TargetMode = "External"/>
	<Relationship Id="rId44" Type="http://schemas.openxmlformats.org/officeDocument/2006/relationships/hyperlink" Target="consultantplus://offline/ref=2ED2DD2278564450695B61CDD9DDBDDEAAA043997BF2C6703DE135D33C701F0EB2F29BE4B5C464CDDD288F019C45F7DC8BEA0320763382B633667159t9G8Q" TargetMode = "External"/>
	<Relationship Id="rId45" Type="http://schemas.openxmlformats.org/officeDocument/2006/relationships/hyperlink" Target="consultantplus://offline/ref=2ED2DD2278564450695B61CDD9DDBDDEAAA043997BF6C17A3BE835D33C701F0EB2F29BE4B5C464CDDD288F029E45F7DC8BEA0320763382B633667159t9G8Q" TargetMode = "External"/>
	<Relationship Id="rId46" Type="http://schemas.openxmlformats.org/officeDocument/2006/relationships/hyperlink" Target="consultantplus://offline/ref=2ED2DD2278564450695B61CDD9DDBDDEAAA043997BF0C8733AE335D33C701F0EB2F29BE4B5C464CDDD288F029E45F7DC8BEA0320763382B633667159t9G8Q" TargetMode = "External"/>
	<Relationship Id="rId47" Type="http://schemas.openxmlformats.org/officeDocument/2006/relationships/hyperlink" Target="consultantplus://offline/ref=2ED2DD2278564450695B61CDD9DDBDDEAAA043997BF1C9753CE635D33C701F0EB2F29BE4B5C464CDDD288F019C45F7DC8BEA0320763382B633667159t9G8Q" TargetMode = "External"/>
	<Relationship Id="rId48" Type="http://schemas.openxmlformats.org/officeDocument/2006/relationships/hyperlink" Target="consultantplus://offline/ref=2ED2DD2278564450695B61CDD9DDBDDEAAA043997BF2C6703DE135D33C701F0EB2F29BE4B5C464CDDD288F019345F7DC8BEA0320763382B633667159t9G8Q" TargetMode = "External"/>
	<Relationship Id="rId49" Type="http://schemas.openxmlformats.org/officeDocument/2006/relationships/hyperlink" Target="consultantplus://offline/ref=2ED2DD2278564450695B61CDD9DDBDDEAAA043997BF1C9753CE635D33C701F0EB2F29BE4B5C464CDDD288F019245F7DC8BEA0320763382B633667159t9G8Q" TargetMode = "External"/>
	<Relationship Id="rId50" Type="http://schemas.openxmlformats.org/officeDocument/2006/relationships/hyperlink" Target="consultantplus://offline/ref=2ED2DD2278564450695B61CDD9DDBDDEAAA043997BF2C6703DE135D33C701F0EB2F29BE4B5C464CDDD288F009A45F7DC8BEA0320763382B633667159t9G8Q" TargetMode = "External"/>
	<Relationship Id="rId51" Type="http://schemas.openxmlformats.org/officeDocument/2006/relationships/hyperlink" Target="consultantplus://offline/ref=2ED2DD2278564450695B61CDD9DDBDDEAAA043997BF2C6703DE135D33C701F0EB2F29BE4B5C464CDDD288F009B45F7DC8BEA0320763382B633667159t9G8Q" TargetMode = "External"/>
	<Relationship Id="rId52" Type="http://schemas.openxmlformats.org/officeDocument/2006/relationships/hyperlink" Target="consultantplus://offline/ref=2ED2DD2278564450695B61CDD9DDBDDEAAA043997BF6C17A3BE835D33C701F0EB2F29BE4B5C464CDDD288F029C45F7DC8BEA0320763382B633667159t9G8Q" TargetMode = "External"/>
	<Relationship Id="rId53" Type="http://schemas.openxmlformats.org/officeDocument/2006/relationships/hyperlink" Target="consultantplus://offline/ref=2ED2DD2278564450695B61CDD9DDBDDEAAA043997BF3C87A3CE535D33C701F0EB2F29BE4B5C464CDDD288F029E45F7DC8BEA0320763382B633667159t9G8Q" TargetMode = "External"/>
	<Relationship Id="rId54" Type="http://schemas.openxmlformats.org/officeDocument/2006/relationships/hyperlink" Target="consultantplus://offline/ref=2ED2DD2278564450695B61CDD9DDBDDEAAA043997BF2C6703DE135D33C701F0EB2F29BE4B5C464CDDD288F009945F7DC8BEA0320763382B633667159t9G8Q" TargetMode = "External"/>
	<Relationship Id="rId55" Type="http://schemas.openxmlformats.org/officeDocument/2006/relationships/hyperlink" Target="consultantplus://offline/ref=2ED2DD2278564450695B61CDD9DDBDDEAAA043997BF6C17A3BE835D33C701F0EB2F29BE4B5C464CDDD288F029D45F7DC8BEA0320763382B633667159t9G8Q" TargetMode = "External"/>
	<Relationship Id="rId56" Type="http://schemas.openxmlformats.org/officeDocument/2006/relationships/hyperlink" Target="consultantplus://offline/ref=2ED2DD2278564450695B61CDD9DDBDDEAAA043997BF1C9753CE635D33C701F0EB2F29BE4B5C464CDDD288F019345F7DC8BEA0320763382B633667159t9G8Q" TargetMode = "External"/>
	<Relationship Id="rId57" Type="http://schemas.openxmlformats.org/officeDocument/2006/relationships/hyperlink" Target="consultantplus://offline/ref=2ED2DD2278564450695B61CDD9DDBDDEAAA043997BF3C87A3CE535D33C701F0EB2F29BE4B5C464CDDD288F029C45F7DC8BEA0320763382B633667159t9G8Q" TargetMode = "External"/>
	<Relationship Id="rId58" Type="http://schemas.openxmlformats.org/officeDocument/2006/relationships/hyperlink" Target="consultantplus://offline/ref=2ED2DD2278564450695B61CDD9DDBDDEAAA043997BF2C6703DE135D33C701F0EB2F29BE4B5C464CDDD288F009E45F7DC8BEA0320763382B633667159t9G8Q" TargetMode = "External"/>
	<Relationship Id="rId59" Type="http://schemas.openxmlformats.org/officeDocument/2006/relationships/hyperlink" Target="consultantplus://offline/ref=2ED2DD2278564450695B61CDD9DDBDDEAAA043997BF2C6703DE135D33C701F0EB2F29BE4B5C464CDDD288F009F45F7DC8BEA0320763382B633667159t9G8Q" TargetMode = "External"/>
	<Relationship Id="rId60" Type="http://schemas.openxmlformats.org/officeDocument/2006/relationships/hyperlink" Target="consultantplus://offline/ref=2ED2DD2278564450695B61CDD9DDBDDEAAA043997BF6C17A3BE835D33C701F0EB2F29BE4B5C464CDDD288F029245F7DC8BEA0320763382B633667159t9G8Q" TargetMode = "External"/>
	<Relationship Id="rId61" Type="http://schemas.openxmlformats.org/officeDocument/2006/relationships/hyperlink" Target="consultantplus://offline/ref=2ED2DD2278564450695B61CDD9DDBDDEAAA043997BF1C9753CE635D33C701F0EB2F29BE4B5C464CDDD288F009A45F7DC8BEA0320763382B633667159t9G8Q" TargetMode = "External"/>
	<Relationship Id="rId62" Type="http://schemas.openxmlformats.org/officeDocument/2006/relationships/hyperlink" Target="consultantplus://offline/ref=2ED2DD2278564450695B61CDD9DDBDDEAAA043997BF1C9753CE635D33C701F0EB2F29BE4B5C464CDDD288F009845F7DC8BEA0320763382B633667159t9G8Q" TargetMode = "External"/>
	<Relationship Id="rId63" Type="http://schemas.openxmlformats.org/officeDocument/2006/relationships/hyperlink" Target="consultantplus://offline/ref=2ED2DD2278564450695B61CDD9DDBDDEAAA043997BF1C9753CE635D33C701F0EB2F29BE4B5C464CDDD288F009E45F7DC8BEA0320763382B633667159t9G8Q" TargetMode = "External"/>
	<Relationship Id="rId64" Type="http://schemas.openxmlformats.org/officeDocument/2006/relationships/hyperlink" Target="consultantplus://offline/ref=2ED2DD2278564450695B61CDD9DDBDDEAAA043997BF3C87A3CE535D33C701F0EB2F29BE4B5C464CDDD288F029D45F7DC8BEA0320763382B633667159t9G8Q" TargetMode = "External"/>
	<Relationship Id="rId65" Type="http://schemas.openxmlformats.org/officeDocument/2006/relationships/hyperlink" Target="consultantplus://offline/ref=2ED2DD2278564450695B61CDD9DDBDDEAAA043997BF2C6703DE135D33C701F0EB2F29BE4B5C464CDDD288F009D45F7DC8BEA0320763382B633667159t9G8Q" TargetMode = "External"/>
	<Relationship Id="rId66" Type="http://schemas.openxmlformats.org/officeDocument/2006/relationships/hyperlink" Target="consultantplus://offline/ref=2ED2DD2278564450695B61CDD9DDBDDEAAA043997BF0C8733AE335D33C701F0EB2F29BE4B5C464CDDD288F029D45F7DC8BEA0320763382B633667159t9G8Q" TargetMode = "External"/>
	<Relationship Id="rId67" Type="http://schemas.openxmlformats.org/officeDocument/2006/relationships/hyperlink" Target="consultantplus://offline/ref=2ED2DD2278564450695B61CDD9DDBDDEAAA043997BF0C8733AE335D33C701F0EB2F29BE4B5C464CDDD288F029345F7DC8BEA0320763382B633667159t9G8Q" TargetMode = "External"/>
	<Relationship Id="rId68" Type="http://schemas.openxmlformats.org/officeDocument/2006/relationships/hyperlink" Target="consultantplus://offline/ref=2ED2DD2278564450695B61CDD9DDBDDEAAA043997BF2C6703DE135D33C701F0EB2F29BE4B5C464CDDD288F009245F7DC8BEA0320763382B633667159t9G8Q" TargetMode = "External"/>
	<Relationship Id="rId69" Type="http://schemas.openxmlformats.org/officeDocument/2006/relationships/hyperlink" Target="consultantplus://offline/ref=2ED2DD2278564450695B7FC0CFB1E0D5A6AE1F9273F7CA2465B533846320195BE0B2C5BDF68377CDDC368D0398t4GDQ" TargetMode = "External"/>
	<Relationship Id="rId70" Type="http://schemas.openxmlformats.org/officeDocument/2006/relationships/hyperlink" Target="consultantplus://offline/ref=2ED2DD2278564450695B61CDD9DDBDDEAAA043997BF2C6703DE135D33C701F0EB2F29BE4B5C464CDDD288F079945F7DC8BEA0320763382B633667159t9G8Q" TargetMode = "External"/>
	<Relationship Id="rId71" Type="http://schemas.openxmlformats.org/officeDocument/2006/relationships/hyperlink" Target="consultantplus://offline/ref=2ED2DD2278564450695B61CDD9DDBDDEAAA043997BF0C8733AE335D33C701F0EB2F29BE4B5C464CDDD288F019845F7DC8BEA0320763382B633667159t9G8Q" TargetMode = "External"/>
	<Relationship Id="rId72" Type="http://schemas.openxmlformats.org/officeDocument/2006/relationships/hyperlink" Target="consultantplus://offline/ref=2ED2DD2278564450695B61CDD9DDBDDEAAA043997BF2C6703DE135D33C701F0EB2F29BE4B5C464CDDD288F079E45F7DC8BEA0320763382B633667159t9G8Q" TargetMode = "External"/>
	<Relationship Id="rId73" Type="http://schemas.openxmlformats.org/officeDocument/2006/relationships/hyperlink" Target="consultantplus://offline/ref=2ED2DD2278564450695B61CDD9DDBDDEAAA043997BF2C6703DE135D33C701F0EB2F29BE4B5C464CDDD288F079F45F7DC8BEA0320763382B633667159t9G8Q" TargetMode = "External"/>
	<Relationship Id="rId74" Type="http://schemas.openxmlformats.org/officeDocument/2006/relationships/hyperlink" Target="consultantplus://offline/ref=2ED2DD2278564450695B61CDD9DDBDDEAAA043997BF3C87A3CE535D33C701F0EB2F29BE4B5C464CDDD288F029345F7DC8BEA0320763382B633667159t9G8Q" TargetMode = "External"/>
	<Relationship Id="rId75" Type="http://schemas.openxmlformats.org/officeDocument/2006/relationships/hyperlink" Target="consultantplus://offline/ref=2ED2DD2278564450695B61CDD9DDBDDEAAA043997BF2C6703DE135D33C701F0EB2F29BE4B5C464CDDD288F079D45F7DC8BEA0320763382B633667159t9G8Q" TargetMode = "External"/>
	<Relationship Id="rId76" Type="http://schemas.openxmlformats.org/officeDocument/2006/relationships/hyperlink" Target="consultantplus://offline/ref=2ED2DD2278564450695B61CDD9DDBDDEAAA043997BF3C87A3CE535D33C701F0EB2F29BE4B5C464CDDD288F019B45F7DC8BEA0320763382B633667159t9G8Q" TargetMode = "External"/>
	<Relationship Id="rId77" Type="http://schemas.openxmlformats.org/officeDocument/2006/relationships/hyperlink" Target="consultantplus://offline/ref=2ED2DD2278564450695B61CDD9DDBDDEAAA043997BF2C6703DE135D33C701F0EB2F29BE4B5C464CDDD288F079245F7DC8BEA0320763382B633667159t9G8Q" TargetMode = "External"/>
	<Relationship Id="rId78" Type="http://schemas.openxmlformats.org/officeDocument/2006/relationships/hyperlink" Target="consultantplus://offline/ref=2ED2DD2278564450695B61CDD9DDBDDEAAA043997BF2C6703DE135D33C701F0EB2F29BE4B5C464CDDD288F079345F7DC8BEA0320763382B633667159t9G8Q" TargetMode = "External"/>
	<Relationship Id="rId79" Type="http://schemas.openxmlformats.org/officeDocument/2006/relationships/hyperlink" Target="consultantplus://offline/ref=2ED2DD2278564450695B61CDD9DDBDDEAAA043997BF2C6703DE135D33C701F0EB2F29BE4B5C464CDDD288F069B45F7DC8BEA0320763382B633667159t9G8Q" TargetMode = "External"/>
	<Relationship Id="rId80" Type="http://schemas.openxmlformats.org/officeDocument/2006/relationships/hyperlink" Target="consultantplus://offline/ref=2ED2DD2278564450695B61CDD9DDBDDEAAA043997BF9C5753DE035D33C701F0EB2F29BE4B5C464CDDD288F029245F7DC8BEA0320763382B633667159t9G8Q" TargetMode = "External"/>
	<Relationship Id="rId81" Type="http://schemas.openxmlformats.org/officeDocument/2006/relationships/hyperlink" Target="consultantplus://offline/ref=2ED2DD2278564450695B61CDD9DDBDDEAAA043997BF6C17A3BE835D33C701F0EB2F29BE4B5C464CDDD288F019B45F7DC8BEA0320763382B633667159t9G8Q" TargetMode = "External"/>
	<Relationship Id="rId82" Type="http://schemas.openxmlformats.org/officeDocument/2006/relationships/hyperlink" Target="consultantplus://offline/ref=2ED2DD2278564450695B61CDD9DDBDDEAAA043997BF9C5753DE035D33C701F0EB2F29BE4B5C464CDDD288F019A45F7DC8BEA0320763382B633667159t9G8Q" TargetMode = "External"/>
	<Relationship Id="rId83" Type="http://schemas.openxmlformats.org/officeDocument/2006/relationships/hyperlink" Target="consultantplus://offline/ref=2ED2DD2278564450695B61CDD9DDBDDEAAA043997BF1C9753CE635D33C701F0EB2F29BE4B5C464CDDD288F079B45F7DC8BEA0320763382B633667159t9G8Q" TargetMode = "External"/>
	<Relationship Id="rId84" Type="http://schemas.openxmlformats.org/officeDocument/2006/relationships/hyperlink" Target="consultantplus://offline/ref=2ED2DD2278564450695B61CDD9DDBDDEAAA043997BF6C17A3BE835D33C701F0EB2F29BE4B5C464CDDD288F019845F7DC8BEA0320763382B633667159t9G8Q" TargetMode = "External"/>
	<Relationship Id="rId85" Type="http://schemas.openxmlformats.org/officeDocument/2006/relationships/hyperlink" Target="consultantplus://offline/ref=2ED2DD2278564450695B61CDD9DDBDDEAAA043997BF1C9753CE635D33C701F0EB2F29BE4B5C464CDDD288F079F45F7DC8BEA0320763382B633667159t9G8Q" TargetMode = "External"/>
	<Relationship Id="rId86" Type="http://schemas.openxmlformats.org/officeDocument/2006/relationships/hyperlink" Target="consultantplus://offline/ref=2ED2DD2278564450695B61CDD9DDBDDEAAA043997BF1C9753CE635D33C701F0EB2F29BE4B5C464CDDD288F079C45F7DC8BEA0320763382B633667159t9G8Q" TargetMode = "External"/>
	<Relationship Id="rId87" Type="http://schemas.openxmlformats.org/officeDocument/2006/relationships/hyperlink" Target="consultantplus://offline/ref=2ED2DD2278564450695B61CDD9DDBDDEAAA043997BF0C8733AE335D33C701F0EB2F29BE4B5C464CDDD288F019F45F7DC8BEA0320763382B633667159t9G8Q" TargetMode = "External"/>
	<Relationship Id="rId88" Type="http://schemas.openxmlformats.org/officeDocument/2006/relationships/hyperlink" Target="consultantplus://offline/ref=2ED2DD2278564450695B61CDD9DDBDDEAAA043997BF9C5753DE035D33C701F0EB2F29BE4B5C464CDDD288F019B45F7DC8BEA0320763382B633667159t9G8Q" TargetMode = "External"/>
	<Relationship Id="rId89" Type="http://schemas.openxmlformats.org/officeDocument/2006/relationships/hyperlink" Target="consultantplus://offline/ref=2ED2DD2278564450695B61CDD9DDBDDEAAA043997BF1C9753CE635D33C701F0EB2F29BE4B5C464CDDD288F079D45F7DC8BEA0320763382B633667159t9G8Q" TargetMode = "External"/>
	<Relationship Id="rId90" Type="http://schemas.openxmlformats.org/officeDocument/2006/relationships/hyperlink" Target="consultantplus://offline/ref=2ED2DD2278564450695B61CDD9DDBDDEAAA043997BF1C9753CE635D33C701F0EB2F29BE4B5C464CDDD288F069845F7DC8BEA0320763382B633667159t9G8Q" TargetMode = "External"/>
	<Relationship Id="rId91" Type="http://schemas.openxmlformats.org/officeDocument/2006/relationships/hyperlink" Target="consultantplus://offline/ref=2ED2DD2278564450695B61CDD9DDBDDEAAA043997BF6C17A3BE835D33C701F0EB2F29BE4B5C464CDDD288F019F45F7DC8BEA0320763382B633667159t9G8Q" TargetMode = "External"/>
	<Relationship Id="rId92" Type="http://schemas.openxmlformats.org/officeDocument/2006/relationships/hyperlink" Target="consultantplus://offline/ref=2ED2DD2278564450695B61CDD9DDBDDEAAA043997BF6C17A3BE835D33C701F0EB2F29BE4B5C464CDDD288F019C45F7DC8BEA0320763382B633667159t9G8Q" TargetMode = "External"/>
	<Relationship Id="rId93" Type="http://schemas.openxmlformats.org/officeDocument/2006/relationships/hyperlink" Target="consultantplus://offline/ref=2ED2DD2278564450695B61CDD9DDBDDEAAA043997BF6C17A3BE835D33C701F0EB2F29BE4B5C464CDDD288F019D45F7DC8BEA0320763382B633667159t9G8Q" TargetMode = "External"/>
	<Relationship Id="rId94" Type="http://schemas.openxmlformats.org/officeDocument/2006/relationships/hyperlink" Target="consultantplus://offline/ref=2ED2DD2278564450695B61CDD9DDBDDEAAA043997BF2C6703DE135D33C701F0EB2F29BE4B5C464CDDD288F069C45F7DC8BEA0320763382B633667159t9G8Q" TargetMode = "External"/>
	<Relationship Id="rId95" Type="http://schemas.openxmlformats.org/officeDocument/2006/relationships/hyperlink" Target="consultantplus://offline/ref=2ED2DD2278564450695B61CDD9DDBDDEAAA043997BF1C9753CE635D33C701F0EB2F29BE4B5C464CDDD288F059D45F7DC8BEA0320763382B633667159t9G8Q" TargetMode = "External"/>
	<Relationship Id="rId96" Type="http://schemas.openxmlformats.org/officeDocument/2006/relationships/hyperlink" Target="consultantplus://offline/ref=2ED2DD2278564450695B61CDD9DDBDDEAAA043997BF2C6703DE135D33C701F0EB2F29BE4B5C464CDDD288F049845F7DC8BEA0320763382B633667159t9G8Q" TargetMode = "External"/>
	<Relationship Id="rId97" Type="http://schemas.openxmlformats.org/officeDocument/2006/relationships/hyperlink" Target="consultantplus://offline/ref=2ED2DD2278564450695B61CDD9DDBDDEAAA043997BF9C5753DE035D33C701F0EB2F29BE4B5C464CDDD288F019E45F7DC8BEA0320763382B633667159t9G8Q" TargetMode = "External"/>
	<Relationship Id="rId98" Type="http://schemas.openxmlformats.org/officeDocument/2006/relationships/hyperlink" Target="consultantplus://offline/ref=2ED2DD2278564450695B61CDD9DDBDDEAAA043997BF9C5753DE035D33C701F0EB2F29BE4B5C464CDDD288F019F45F7DC8BEA0320763382B633667159t9G8Q" TargetMode = "External"/>
	<Relationship Id="rId99" Type="http://schemas.openxmlformats.org/officeDocument/2006/relationships/hyperlink" Target="consultantplus://offline/ref=2ED2DD2278564450695B61CDD9DDBDDEAAA043997BF9C5753DE035D33C701F0EB2F29BE4B5C464CDDD288F019D45F7DC8BEA0320763382B633667159t9G8Q" TargetMode = "External"/>
	<Relationship Id="rId100" Type="http://schemas.openxmlformats.org/officeDocument/2006/relationships/hyperlink" Target="consultantplus://offline/ref=2ED2DD2278564450695B61CDD9DDBDDEAAA043997BF2C6703DE135D33C701F0EB2F29BE4B5C464CDDD288F049E45F7DC8BEA0320763382B633667159t9G8Q" TargetMode = "External"/>
	<Relationship Id="rId101" Type="http://schemas.openxmlformats.org/officeDocument/2006/relationships/hyperlink" Target="consultantplus://offline/ref=2ED2DD2278564450695B61CDD9DDBDDEAAA043997BF9C5753DE035D33C701F0EB2F29BE4B5C464CDDD288F009A45F7DC8BEA0320763382B633667159t9G8Q" TargetMode = "External"/>
	<Relationship Id="rId102" Type="http://schemas.openxmlformats.org/officeDocument/2006/relationships/hyperlink" Target="consultantplus://offline/ref=2ED2DD2278564450695B61CDD9DDBDDEAAA043997BF2C6703DE135D33C701F0EB2F29BE4B5C464CDDD288F049F45F7DC8BEA0320763382B633667159t9G8Q" TargetMode = "External"/>
	<Relationship Id="rId103" Type="http://schemas.openxmlformats.org/officeDocument/2006/relationships/hyperlink" Target="consultantplus://offline/ref=2ED2DD2278564450695B61CDD9DDBDDEAAA043997BF9C5753DE035D33C701F0EB2F29BE4B5C464CDDD288F009845F7DC8BEA0320763382B633667159t9G8Q" TargetMode = "External"/>
	<Relationship Id="rId104" Type="http://schemas.openxmlformats.org/officeDocument/2006/relationships/hyperlink" Target="consultantplus://offline/ref=2ED2DD2278564450695B61CDD9DDBDDEAAA043997BF9C5753DE035D33C701F0EB2F29BE4B5C464CDDD288F009E45F7DC8BEA0320763382B633667159t9G8Q" TargetMode = "External"/>
	<Relationship Id="rId105" Type="http://schemas.openxmlformats.org/officeDocument/2006/relationships/hyperlink" Target="consultantplus://offline/ref=2ED2DD2278564450695B61CDD9DDBDDEAAA043997BF2C6703DE135D33C701F0EB2F29BE4B5C464CDDD288F0B9B45F7DC8BEA0320763382B633667159t9G8Q" TargetMode = "External"/>
	<Relationship Id="rId106" Type="http://schemas.openxmlformats.org/officeDocument/2006/relationships/hyperlink" Target="consultantplus://offline/ref=2ED2DD2278564450695B61CDD9DDBDDEAAA043997BF3C87A3CE535D33C701F0EB2F29BE4B5C464CDDD288F019945F7DC8BEA0320763382B633667159t9G8Q" TargetMode = "External"/>
	<Relationship Id="rId107" Type="http://schemas.openxmlformats.org/officeDocument/2006/relationships/hyperlink" Target="consultantplus://offline/ref=2ED2DD2278564450695B61CDD9DDBDDEAAA043997BF2C6703DE135D33C701F0EB2F29BE4B5C464CDDD288F0B9F45F7DC8BEA0320763382B633667159t9G8Q" TargetMode = "External"/>
	<Relationship Id="rId108" Type="http://schemas.openxmlformats.org/officeDocument/2006/relationships/hyperlink" Target="consultantplus://offline/ref=2ED2DD2278564450695B61CDD9DDBDDEAAA043997BF2C6703DE135D33C701F0EB2F29BE4B5C464CDDD288F0B9C45F7DC8BEA0320763382B633667159t9G8Q" TargetMode = "External"/>
	<Relationship Id="rId109" Type="http://schemas.openxmlformats.org/officeDocument/2006/relationships/hyperlink" Target="consultantplus://offline/ref=2ED2DD2278564450695B61CDD9DDBDDEAAA0439973F5C67B3DEA68D93429130CB5FDC4F3B28D68CCDD288F0B911AF2C99AB20E236B2C82A92F6473t5G8Q" TargetMode = "External"/>
	<Relationship Id="rId110" Type="http://schemas.openxmlformats.org/officeDocument/2006/relationships/hyperlink" Target="consultantplus://offline/ref=2ED2DD2278564450695B61CDD9DDBDDEAAA0439973F5C67B3DEA68D93429130CB5FDC4F3B28D68CCDD288F0A911AF2C99AB20E236B2C82A92F6473t5G8Q" TargetMode = "External"/>
	<Relationship Id="rId111" Type="http://schemas.openxmlformats.org/officeDocument/2006/relationships/hyperlink" Target="consultantplus://offline/ref=2ED2DD2278564450695B61CDD9DDBDDEAAA043997FF1C07B32B762D16D25110BBAA2C1F4A38D69CFC3298E1D984EA1t8GEQ" TargetMode = "External"/>
	<Relationship Id="rId112" Type="http://schemas.openxmlformats.org/officeDocument/2006/relationships/hyperlink" Target="consultantplus://offline/ref=2ED2DD2278564450695B61CDD9DDBDDEAAA043997BF4C5703BE735D33C701F0EB2F29BE4B5C464CDDD288F029D45F7DC8BEA0320763382B633667159t9G8Q" TargetMode = "External"/>
	<Relationship Id="rId113" Type="http://schemas.openxmlformats.org/officeDocument/2006/relationships/hyperlink" Target="consultantplus://offline/ref=2ED2DD2278564450695B61CDD9DDBDDEAAA043997FF1C07B32B762D16D25110BBAA2C1F4A38D69CFC3298E1D984EA1t8GEQ" TargetMode = "External"/>
	<Relationship Id="rId114" Type="http://schemas.openxmlformats.org/officeDocument/2006/relationships/hyperlink" Target="consultantplus://offline/ref=2ED2DD2278564450695B61CDD9DDBDDEAAA043997BF4C5703BE735D33C701F0EB2F29BE4B5C464CDDD288F029245F7DC8BEA0320763382B633667159t9G8Q" TargetMode = "External"/>
	<Relationship Id="rId115" Type="http://schemas.openxmlformats.org/officeDocument/2006/relationships/hyperlink" Target="consultantplus://offline/ref=2ED2DD2278564450695B61CDD9DDBDDEAAA043997FF1C07B32B762D16D25110BBAA2C1F4A38D69CFC3298E1D984EA1t8GEQ" TargetMode = "External"/>
	<Relationship Id="rId116" Type="http://schemas.openxmlformats.org/officeDocument/2006/relationships/hyperlink" Target="consultantplus://offline/ref=2ED2DD2278564450695B61CDD9DDBDDEAAA043997BF4C5703BE735D33C701F0EB2F29BE4B5C464CDDD288F029345F7DC8BEA0320763382B633667159t9G8Q" TargetMode = "External"/>
	<Relationship Id="rId117" Type="http://schemas.openxmlformats.org/officeDocument/2006/relationships/hyperlink" Target="consultantplus://offline/ref=2ED2DD2278564450695B61CDD9DDBDDEAAA043997FF1C07B32B762D16D25110BBAA2C1F4A38D69CFC3298E1D984EA1t8GEQ" TargetMode = "External"/>
	<Relationship Id="rId118" Type="http://schemas.openxmlformats.org/officeDocument/2006/relationships/hyperlink" Target="consultantplus://offline/ref=2ED2DD2278564450695B61CDD9DDBDDEAAA043997BF4C5703BE735D33C701F0EB2F29BE4B5C464CDDD288F019A45F7DC8BEA0320763382B633667159t9G8Q" TargetMode = "External"/>
	<Relationship Id="rId119" Type="http://schemas.openxmlformats.org/officeDocument/2006/relationships/hyperlink" Target="consultantplus://offline/ref=2ED2DD2278564450695B61CDD9DDBDDEAAA043997BF2C6703DE135D33C701F0EB2F29BE4B5C464CDDD288F0B9D45F7DC8BEA0320763382B633667159t9G8Q" TargetMode = "External"/>
	<Relationship Id="rId120" Type="http://schemas.openxmlformats.org/officeDocument/2006/relationships/hyperlink" Target="consultantplus://offline/ref=2ED2DD2278564450695B61CDD9DDBDDEAAA043997BF9C5753DE035D33C701F0EB2F29BE4B5C464CDDD288F079345F7DC8BEA0320763382B633667159t9G8Q" TargetMode = "External"/>
	<Relationship Id="rId121" Type="http://schemas.openxmlformats.org/officeDocument/2006/relationships/hyperlink" Target="consultantplus://offline/ref=2ED2DD2278564450695B61CDD9DDBDDEAAA043997BF9C5753DE035D33C701F0EB2F29BE4B5C464CDDD288F069A45F7DC8BEA0320763382B633667159t9G8Q" TargetMode = "External"/>
	<Relationship Id="rId122" Type="http://schemas.openxmlformats.org/officeDocument/2006/relationships/hyperlink" Target="consultantplus://offline/ref=2ED2DD2278564450695B61CDD9DDBDDEAAA043997BF9C5753DE035D33C701F0EB2F29BE4B5C464CDDD288F069945F7DC8BEA0320763382B633667159t9G8Q" TargetMode = "External"/>
	<Relationship Id="rId123" Type="http://schemas.openxmlformats.org/officeDocument/2006/relationships/hyperlink" Target="consultantplus://offline/ref=2ED2DD2278564450695B61CDD9DDBDDEAAA043997BF0C8733AE335D33C701F0EB2F29BE4B5C464CDDD288F009E45F7DC8BEA0320763382B633667159t9G8Q" TargetMode = "External"/>
	<Relationship Id="rId124" Type="http://schemas.openxmlformats.org/officeDocument/2006/relationships/hyperlink" Target="consultantplus://offline/ref=2ED2DD2278564450695B61CDD9DDBDDEAAA043997BF2C6703DE135D33C701F0EB2F29BE4B5C464CDDD288E039845F7DC8BEA0320763382B633667159t9G8Q" TargetMode = "External"/>
	<Relationship Id="rId125" Type="http://schemas.openxmlformats.org/officeDocument/2006/relationships/hyperlink" Target="consultantplus://offline/ref=2ED2DD2278564450695B61CDD9DDBDDEAAA043997BF2C6703DE135D33C701F0EB2F29BE4B5C464CDDD288E039945F7DC8BEA0320763382B633667159t9G8Q" TargetMode = "External"/>
	<Relationship Id="rId126" Type="http://schemas.openxmlformats.org/officeDocument/2006/relationships/hyperlink" Target="consultantplus://offline/ref=2ED2DD2278564450695B61CDD9DDBDDEAAA043997BF0C8733AE335D33C701F0EB2F29BE4B5C464CDDD288F009C45F7DC8BEA0320763382B633667159t9G8Q" TargetMode = "External"/>
	<Relationship Id="rId127" Type="http://schemas.openxmlformats.org/officeDocument/2006/relationships/hyperlink" Target="consultantplus://offline/ref=2ED2DD2278564450695B61CDD9DDBDDEAAA043997BF1C9753CE635D33C701F0EB2F29BE4B5C464CDDD288F0B9C45F7DC8BEA0320763382B633667159t9G8Q" TargetMode = "External"/>
	<Relationship Id="rId128" Type="http://schemas.openxmlformats.org/officeDocument/2006/relationships/hyperlink" Target="consultantplus://offline/ref=2ED2DD2278564450695B61CDD9DDBDDEAAA043997BF6C17A3BE835D33C701F0EB2F29BE4B5C464CDDD288F009B45F7DC8BEA0320763382B633667159t9G8Q" TargetMode = "External"/>
	<Relationship Id="rId129" Type="http://schemas.openxmlformats.org/officeDocument/2006/relationships/hyperlink" Target="consultantplus://offline/ref=2ED2DD2278564450695B7FC0CFB1E0D5A6AD1D9478F9CA2465B533846320195BE0B2C5BDF68377CDDC368D0398t4GDQ" TargetMode = "External"/>
	<Relationship Id="rId130" Type="http://schemas.openxmlformats.org/officeDocument/2006/relationships/hyperlink" Target="consultantplus://offline/ref=2ED2DD2278564450695B61CDD9DDBDDEAAA043997DF8C57A39EA68D93429130CB5FDC4E1B2D564CCDE368E02844CA38FtCGCQ" TargetMode = "External"/>
	<Relationship Id="rId131" Type="http://schemas.openxmlformats.org/officeDocument/2006/relationships/hyperlink" Target="consultantplus://offline/ref=2ED2DD2278564450695B61CDD9DDBDDEAAA043997EF5C5753AEA68D93429130CB5FDC4F3B28D68CCDD288F04911AF2C99AB20E236B2C82A92F6473t5G8Q" TargetMode = "External"/>
	<Relationship Id="rId132" Type="http://schemas.openxmlformats.org/officeDocument/2006/relationships/hyperlink" Target="consultantplus://offline/ref=2ED2DD2278564450695B61CDD9DDBDDEAAA043997EF4C2773DEA68D93429130CB5FDC4F3B28D68CCDD288F04911AF2C99AB20E236B2C82A92F6473t5G8Q" TargetMode = "External"/>
	<Relationship Id="rId133" Type="http://schemas.openxmlformats.org/officeDocument/2006/relationships/hyperlink" Target="consultantplus://offline/ref=DB029D2D05209162FC82BFEB69ED74018EADE8CDD2CAEEE0ACC63B3D21E911F0D714A90A131D8C9FF4B041B653233F748A676B93B09420976BFB91u4G9Q" TargetMode = "External"/>
	<Relationship Id="rId134" Type="http://schemas.openxmlformats.org/officeDocument/2006/relationships/hyperlink" Target="consultantplus://offline/ref=DB029D2D05209162FC82BFEB69ED74018EADE8CDD1CAE4EFAAC63B3D21E911F0D714A90A131D8C9FF4B041B653233F748A676B93B09420976BFB91u4G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05.02.2016 N 602-ПК
(ред. от 06.09.2023)
"Об организации и обеспечении отдыха детей и их оздоровления в Пермском крае"
(принят ЗС ПК 21.01.2016)</dc:title>
  <dcterms:created xsi:type="dcterms:W3CDTF">2023-11-03T16:06:45Z</dcterms:created>
</cp:coreProperties>
</file>