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Приморского края от 30.08.2019 N 564-па</w:t>
              <w:br/>
              <w:t xml:space="preserve">(ред. от 16.08.2023)</w:t>
              <w:br/>
              <w:t xml:space="preserve">"Об утверждении государственной программы Приморского края "Патриотическое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ПРИМОРСКОГО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30 августа 2019 г. N 564-па</w:t>
      </w:r>
    </w:p>
    <w:p>
      <w:pPr>
        <w:pStyle w:val="2"/>
        <w:jc w:val="both"/>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ПРИМОРСКОГО КРАЯ "ПАТРИОТИЧЕСКОЕ ВОСПИТАНИЕ ГРАЖДАН,</w:t>
      </w:r>
    </w:p>
    <w:p>
      <w:pPr>
        <w:pStyle w:val="2"/>
        <w:jc w:val="center"/>
      </w:pPr>
      <w:r>
        <w:rPr>
          <w:sz w:val="20"/>
        </w:rPr>
        <w:t xml:space="preserve">РЕАЛИЗАЦИЯ ГОСУДАРСТВЕННОЙ НАЦИОНАЛЬНОЙ ПОЛИТИКИ И РАЗВИТИЕ</w:t>
      </w:r>
    </w:p>
    <w:p>
      <w:pPr>
        <w:pStyle w:val="2"/>
        <w:jc w:val="center"/>
      </w:pPr>
      <w:r>
        <w:rPr>
          <w:sz w:val="20"/>
        </w:rPr>
        <w:t xml:space="preserve">ИНСТИТУТОВ ГРАЖДАНСКОГО ОБЩЕСТВА НА ТЕРРИТОРИИ</w:t>
      </w:r>
    </w:p>
    <w:p>
      <w:pPr>
        <w:pStyle w:val="2"/>
        <w:jc w:val="center"/>
      </w:pPr>
      <w:r>
        <w:rPr>
          <w:sz w:val="20"/>
        </w:rPr>
        <w:t xml:space="preserve">ПРИМОРСКОГО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Приморского края</w:t>
            </w:r>
          </w:p>
          <w:p>
            <w:pPr>
              <w:pStyle w:val="0"/>
              <w:jc w:val="center"/>
            </w:pPr>
            <w:r>
              <w:rPr>
                <w:sz w:val="20"/>
                <w:color w:val="392c69"/>
              </w:rPr>
              <w:t xml:space="preserve">от 17.01.2020 </w:t>
            </w:r>
            <w:hyperlink w:history="0" r:id="rId7" w:tooltip="Постановление Правительства Приморского края от 17.01.2020 N 20-пп &quot;О внесении изменений в постановление Администрации Приморского края от 30 августа 2019 года N 564-па &quot;Об утверждении государственной программы Приморского края &quot;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quot; на 2020 - 2027 годы&quot; {КонсультантПлюс}">
              <w:r>
                <w:rPr>
                  <w:sz w:val="20"/>
                  <w:color w:val="0000ff"/>
                </w:rPr>
                <w:t xml:space="preserve">N 20-пп</w:t>
              </w:r>
            </w:hyperlink>
            <w:r>
              <w:rPr>
                <w:sz w:val="20"/>
                <w:color w:val="392c69"/>
              </w:rPr>
              <w:t xml:space="preserve">, от 22.04.2020 </w:t>
            </w:r>
            <w:hyperlink w:history="0" r:id="rId8" w:tooltip="Постановление Правительства Приморского края от 22.04.2020 N 365-пп &quot;О внесении изменений в постановление Администрации Приморского края от 30 августа 2019 года N 564-па &quot;Об утверждении государственной программы Приморского края &quot;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quot; на 2020 - 2027 годы&quot; {КонсультантПлюс}">
              <w:r>
                <w:rPr>
                  <w:sz w:val="20"/>
                  <w:color w:val="0000ff"/>
                </w:rPr>
                <w:t xml:space="preserve">N 365-пп</w:t>
              </w:r>
            </w:hyperlink>
            <w:r>
              <w:rPr>
                <w:sz w:val="20"/>
                <w:color w:val="392c69"/>
              </w:rPr>
              <w:t xml:space="preserve">,</w:t>
            </w:r>
          </w:p>
          <w:p>
            <w:pPr>
              <w:pStyle w:val="0"/>
              <w:jc w:val="center"/>
            </w:pPr>
            <w:r>
              <w:rPr>
                <w:sz w:val="20"/>
                <w:color w:val="392c69"/>
              </w:rPr>
              <w:t xml:space="preserve">от 26.06.2020 </w:t>
            </w:r>
            <w:hyperlink w:history="0" r:id="rId9" w:tooltip="Постановление Правительства Приморского края от 26.06.2020 N 567-пп &quot;О внесении изменений в постановление Администрации Приморского края от 30 августа 2019 года N 564-па &quot;Об утверждении государственной программы Приморского края &quot;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quot; на 2020 - 2027 годы&quot; {КонсультантПлюс}">
              <w:r>
                <w:rPr>
                  <w:sz w:val="20"/>
                  <w:color w:val="0000ff"/>
                </w:rPr>
                <w:t xml:space="preserve">N 567-пп</w:t>
              </w:r>
            </w:hyperlink>
            <w:r>
              <w:rPr>
                <w:sz w:val="20"/>
                <w:color w:val="392c69"/>
              </w:rPr>
              <w:t xml:space="preserve">, от 25.09.2020 </w:t>
            </w:r>
            <w:hyperlink w:history="0" r:id="rId10" w:tooltip="Постановление Правительства Приморского края от 25.09.2020 N 843-пп &quot;О внесении изменений в постановление Администрации Приморского края от 30 августа 2019 года N 564-па &quot;Об утверждении государственной программы Приморского края &quot;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quot; на 2020 - 2027 годы&quot; {КонсультантПлюс}">
              <w:r>
                <w:rPr>
                  <w:sz w:val="20"/>
                  <w:color w:val="0000ff"/>
                </w:rPr>
                <w:t xml:space="preserve">N 843-пп</w:t>
              </w:r>
            </w:hyperlink>
            <w:r>
              <w:rPr>
                <w:sz w:val="20"/>
                <w:color w:val="392c69"/>
              </w:rPr>
              <w:t xml:space="preserve">,</w:t>
            </w:r>
          </w:p>
          <w:p>
            <w:pPr>
              <w:pStyle w:val="0"/>
              <w:jc w:val="center"/>
            </w:pPr>
            <w:r>
              <w:rPr>
                <w:sz w:val="20"/>
                <w:color w:val="392c69"/>
              </w:rPr>
              <w:t xml:space="preserve">от 15.04.2021 </w:t>
            </w:r>
            <w:hyperlink w:history="0" r:id="rId11" w:tooltip="Постановление Правительства Приморского края от 15.04.2021 N 237-пп &quot;О внесении изменений в постановление Администрации Приморского края от 30 августа 2019 года N 564-па &quot;Об утверждении государственной программы Приморского края &quot;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quot; на 2020 - 2027 годы&quot; {КонсультантПлюс}">
              <w:r>
                <w:rPr>
                  <w:sz w:val="20"/>
                  <w:color w:val="0000ff"/>
                </w:rPr>
                <w:t xml:space="preserve">N 237-пп</w:t>
              </w:r>
            </w:hyperlink>
            <w:r>
              <w:rPr>
                <w:sz w:val="20"/>
                <w:color w:val="392c69"/>
              </w:rPr>
              <w:t xml:space="preserve">, от 30.09.2021 </w:t>
            </w:r>
            <w:hyperlink w:history="0" r:id="rId12" w:tooltip="Постановление Правительства Приморского края от 30.09.2021 N 647-пп &quot;О внесении изменений в постановление Администрации Приморского края от 30 августа 2019 года N 564-па &quot;Об утверждении государственной программы Приморского края &quot;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quot; на 2020 - 2027 годы&quot; {КонсультантПлюс}">
              <w:r>
                <w:rPr>
                  <w:sz w:val="20"/>
                  <w:color w:val="0000ff"/>
                </w:rPr>
                <w:t xml:space="preserve">N 647-пп</w:t>
              </w:r>
            </w:hyperlink>
            <w:r>
              <w:rPr>
                <w:sz w:val="20"/>
                <w:color w:val="392c69"/>
              </w:rPr>
              <w:t xml:space="preserve">,</w:t>
            </w:r>
          </w:p>
          <w:p>
            <w:pPr>
              <w:pStyle w:val="0"/>
              <w:jc w:val="center"/>
            </w:pPr>
            <w:r>
              <w:rPr>
                <w:sz w:val="20"/>
                <w:color w:val="392c69"/>
              </w:rPr>
              <w:t xml:space="preserve">от 15.12.2021 </w:t>
            </w:r>
            <w:hyperlink w:history="0" r:id="rId13" w:tooltip="Постановление Правительства Приморского края от 15.12.2021 N 810-пп &quot;О внесении изменений в постановление Администрации Приморского края от 30 августа 2019 года N 564-па &quot;Об утверждении государственной программы Приморского края &quot;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quot; на 2020 - 2027 годы&quot; {КонсультантПлюс}">
              <w:r>
                <w:rPr>
                  <w:sz w:val="20"/>
                  <w:color w:val="0000ff"/>
                </w:rPr>
                <w:t xml:space="preserve">N 810-пп</w:t>
              </w:r>
            </w:hyperlink>
            <w:r>
              <w:rPr>
                <w:sz w:val="20"/>
                <w:color w:val="392c69"/>
              </w:rPr>
              <w:t xml:space="preserve">, от 04.05.2022 </w:t>
            </w:r>
            <w:hyperlink w:history="0" r:id="rId14" w:tooltip="Постановление Правительства Приморского края от 04.05.2022 N 286-пп &quot;О внесении изменений в постановление Администрации Приморского края от 30 августа 2019 года N 564-па &quot;Об утверждении государственной программы Приморского края &quot;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quot; на 2020 - 2027 годы&quot; {КонсультантПлюс}">
              <w:r>
                <w:rPr>
                  <w:sz w:val="20"/>
                  <w:color w:val="0000ff"/>
                </w:rPr>
                <w:t xml:space="preserve">N 286-пп</w:t>
              </w:r>
            </w:hyperlink>
            <w:r>
              <w:rPr>
                <w:sz w:val="20"/>
                <w:color w:val="392c69"/>
              </w:rPr>
              <w:t xml:space="preserve">,</w:t>
            </w:r>
          </w:p>
          <w:p>
            <w:pPr>
              <w:pStyle w:val="0"/>
              <w:jc w:val="center"/>
            </w:pPr>
            <w:r>
              <w:rPr>
                <w:sz w:val="20"/>
                <w:color w:val="392c69"/>
              </w:rPr>
              <w:t xml:space="preserve">от 26.07.2022 </w:t>
            </w:r>
            <w:hyperlink w:history="0" r:id="rId15" w:tooltip="Постановление Правительства Приморского края от 26.07.2022 N 506-пп &quot;О внесении изменений в постановление Администрации Приморского края от 30 августа 2019 года N 564-па &quot;Об утверждении государственной программы Приморского края &quot;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quot; на 2020 - 2027 годы&quot; {КонсультантПлюс}">
              <w:r>
                <w:rPr>
                  <w:sz w:val="20"/>
                  <w:color w:val="0000ff"/>
                </w:rPr>
                <w:t xml:space="preserve">N 506-пп</w:t>
              </w:r>
            </w:hyperlink>
            <w:r>
              <w:rPr>
                <w:sz w:val="20"/>
                <w:color w:val="392c69"/>
              </w:rPr>
              <w:t xml:space="preserve">, от 06.09.2022 </w:t>
            </w:r>
            <w:hyperlink w:history="0" r:id="rId16" w:tooltip="Постановление Правительства Приморского края от 06.09.2022 N 601-пп &quot;О внесении изменений в постановление Администрации Приморского края от 30 августа 2019 года N 564-па &quot;Об утверждении государственной программы Приморского края &quot;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quot; на 2020 - 2027 годы&quot; {КонсультантПлюс}">
              <w:r>
                <w:rPr>
                  <w:sz w:val="20"/>
                  <w:color w:val="0000ff"/>
                </w:rPr>
                <w:t xml:space="preserve">N 601-пп</w:t>
              </w:r>
            </w:hyperlink>
            <w:r>
              <w:rPr>
                <w:sz w:val="20"/>
                <w:color w:val="392c69"/>
              </w:rPr>
              <w:t xml:space="preserve">,</w:t>
            </w:r>
          </w:p>
          <w:p>
            <w:pPr>
              <w:pStyle w:val="0"/>
              <w:jc w:val="center"/>
            </w:pPr>
            <w:r>
              <w:rPr>
                <w:sz w:val="20"/>
                <w:color w:val="392c69"/>
              </w:rPr>
              <w:t xml:space="preserve">от 27.12.2022 </w:t>
            </w:r>
            <w:hyperlink w:history="0" r:id="rId17" w:tooltip="Постановление Правительства Приморского края от 27.12.2022 N 911-пп &quot;О внесении изменений в постановление Администрации Приморского края от 30 августа 2019 года N 564-па &quot;Об утверждении государственной программы Приморского края &quot;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quot; на 2020 - 2027 годы&quot; {КонсультантПлюс}">
              <w:r>
                <w:rPr>
                  <w:sz w:val="20"/>
                  <w:color w:val="0000ff"/>
                </w:rPr>
                <w:t xml:space="preserve">N 911-пп</w:t>
              </w:r>
            </w:hyperlink>
            <w:r>
              <w:rPr>
                <w:sz w:val="20"/>
                <w:color w:val="392c69"/>
              </w:rPr>
              <w:t xml:space="preserve">, от 30.12.2022 </w:t>
            </w:r>
            <w:hyperlink w:history="0" r:id="rId18" w:tooltip="Постановление Правительства Приморского края от 30.12.2022 N 950-пп &quot;О внесении изменений в постановление Администрации Приморского края от 30 августа 2019 года N 564-па &quot;Об утверждении государственной программы Приморского края &quot;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quot; на 2020 - 2027 годы&quot; {КонсультантПлюс}">
              <w:r>
                <w:rPr>
                  <w:sz w:val="20"/>
                  <w:color w:val="0000ff"/>
                </w:rPr>
                <w:t xml:space="preserve">N 950-пп</w:t>
              </w:r>
            </w:hyperlink>
            <w:r>
              <w:rPr>
                <w:sz w:val="20"/>
                <w:color w:val="392c69"/>
              </w:rPr>
              <w:t xml:space="preserve">,</w:t>
            </w:r>
          </w:p>
          <w:p>
            <w:pPr>
              <w:pStyle w:val="0"/>
              <w:jc w:val="center"/>
            </w:pPr>
            <w:r>
              <w:rPr>
                <w:sz w:val="20"/>
                <w:color w:val="392c69"/>
              </w:rPr>
              <w:t xml:space="preserve">от 16.08.2023 </w:t>
            </w:r>
            <w:hyperlink w:history="0" r:id="rId19" w:tooltip="Постановление Правительства Приморского края от 16.08.2023 N 568-пп &quot;О внесении изменений в постановление Администрации Приморского края от 30 августа 2019 года N 564-па &quot;Об утверждении государственной программы Приморского края &quot;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quot; {КонсультантПлюс}">
              <w:r>
                <w:rPr>
                  <w:sz w:val="20"/>
                  <w:color w:val="0000ff"/>
                </w:rPr>
                <w:t xml:space="preserve">N 568-пп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 основании </w:t>
      </w:r>
      <w:hyperlink w:history="0" r:id="rId20" w:tooltip="Устав Приморского края от 06.10.1995 N 14-КЗ (принят Думой Приморского края 12.09.1995) (ред. от 19.04.2022) {КонсультантПлюс}">
        <w:r>
          <w:rPr>
            <w:sz w:val="20"/>
            <w:color w:val="0000ff"/>
          </w:rPr>
          <w:t xml:space="preserve">Устава</w:t>
        </w:r>
      </w:hyperlink>
      <w:r>
        <w:rPr>
          <w:sz w:val="20"/>
        </w:rPr>
        <w:t xml:space="preserve"> Приморского края, </w:t>
      </w:r>
      <w:hyperlink w:history="0" r:id="rId21" w:tooltip="Закон Приморского края от 11.05.2016 N 816-КЗ (ред. от 03.10.2023) &quot;О патриотическом воспитании в Приморском крае&quot; (принят Законодательным Собранием Приморского края 27.04.2016) {КонсультантПлюс}">
        <w:r>
          <w:rPr>
            <w:sz w:val="20"/>
            <w:color w:val="0000ff"/>
          </w:rPr>
          <w:t xml:space="preserve">Закона</w:t>
        </w:r>
      </w:hyperlink>
      <w:r>
        <w:rPr>
          <w:sz w:val="20"/>
        </w:rPr>
        <w:t xml:space="preserve"> Приморского края от 11 мая 2016 года N 816-КЗ "О патриотическом воспитании в Приморском крае", в соответствии с </w:t>
      </w:r>
      <w:hyperlink w:history="0" r:id="rId22" w:tooltip="Постановление Правительства Приморского края от 20.04.2022 N 256-пп (ред. от 30.09.2022) &quot;О Порядке разработки и реализации государственных программ Приморского края&quot; {КонсультантПлюс}">
        <w:r>
          <w:rPr>
            <w:sz w:val="20"/>
            <w:color w:val="0000ff"/>
          </w:rPr>
          <w:t xml:space="preserve">постановлением</w:t>
        </w:r>
      </w:hyperlink>
      <w:r>
        <w:rPr>
          <w:sz w:val="20"/>
        </w:rPr>
        <w:t xml:space="preserve"> Правительства Приморского края от 20 апреля 2022 года N 256-пп "О Порядке разработки и реализации государственных программ Приморского края" Администрация Приморского края постановляет:</w:t>
      </w:r>
    </w:p>
    <w:p>
      <w:pPr>
        <w:pStyle w:val="0"/>
        <w:jc w:val="both"/>
      </w:pPr>
      <w:r>
        <w:rPr>
          <w:sz w:val="20"/>
        </w:rPr>
        <w:t xml:space="preserve">(в ред. </w:t>
      </w:r>
      <w:hyperlink w:history="0" r:id="rId23" w:tooltip="Постановление Правительства Приморского края от 30.12.2022 N 950-пп &quot;О внесении изменений в постановление Администрации Приморского края от 30 августа 2019 года N 564-па &quot;Об утверждении государственной программы Приморского края &quot;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quot; на 2020 - 2027 годы&quot; {КонсультантПлюс}">
        <w:r>
          <w:rPr>
            <w:sz w:val="20"/>
            <w:color w:val="0000ff"/>
          </w:rPr>
          <w:t xml:space="preserve">Постановления</w:t>
        </w:r>
      </w:hyperlink>
      <w:r>
        <w:rPr>
          <w:sz w:val="20"/>
        </w:rPr>
        <w:t xml:space="preserve"> Правительства Приморского края от 30.12.2022 N 950-пп)</w:t>
      </w:r>
    </w:p>
    <w:p>
      <w:pPr>
        <w:pStyle w:val="0"/>
        <w:spacing w:before="200" w:line-rule="auto"/>
        <w:ind w:firstLine="540"/>
        <w:jc w:val="both"/>
      </w:pPr>
      <w:r>
        <w:rPr>
          <w:sz w:val="20"/>
        </w:rPr>
        <w:t xml:space="preserve">1. Утвердить прилагаемую государственную </w:t>
      </w:r>
      <w:hyperlink w:history="0" w:anchor="P51" w:tooltip="ГОСУДАРСТВЕННАЯ ПРОГРАММА">
        <w:r>
          <w:rPr>
            <w:sz w:val="20"/>
            <w:color w:val="0000ff"/>
          </w:rPr>
          <w:t xml:space="preserve">программу</w:t>
        </w:r>
      </w:hyperlink>
      <w:r>
        <w:rPr>
          <w:sz w:val="20"/>
        </w:rPr>
        <w:t xml:space="preserve"> Приморского края "Патриотическое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w:t>
      </w:r>
    </w:p>
    <w:p>
      <w:pPr>
        <w:pStyle w:val="0"/>
        <w:jc w:val="both"/>
      </w:pPr>
      <w:r>
        <w:rPr>
          <w:sz w:val="20"/>
        </w:rPr>
        <w:t xml:space="preserve">(в ред. </w:t>
      </w:r>
      <w:hyperlink w:history="0" r:id="rId24" w:tooltip="Постановление Правительства Приморского края от 30.12.2022 N 950-пп &quot;О внесении изменений в постановление Администрации Приморского края от 30 августа 2019 года N 564-па &quot;Об утверждении государственной программы Приморского края &quot;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quot; на 2020 - 2027 годы&quot; {КонсультантПлюс}">
        <w:r>
          <w:rPr>
            <w:sz w:val="20"/>
            <w:color w:val="0000ff"/>
          </w:rPr>
          <w:t xml:space="preserve">Постановления</w:t>
        </w:r>
      </w:hyperlink>
      <w:r>
        <w:rPr>
          <w:sz w:val="20"/>
        </w:rPr>
        <w:t xml:space="preserve"> Правительства Приморского края от 30.12.2022 N 950-пп)</w:t>
      </w:r>
    </w:p>
    <w:p>
      <w:pPr>
        <w:pStyle w:val="0"/>
        <w:spacing w:before="200" w:line-rule="auto"/>
        <w:ind w:firstLine="540"/>
        <w:jc w:val="both"/>
      </w:pPr>
      <w:r>
        <w:rPr>
          <w:sz w:val="20"/>
        </w:rPr>
        <w:t xml:space="preserve">2. Признать утратившими силу следующие постановления Администрации Приморского края:</w:t>
      </w:r>
    </w:p>
    <w:p>
      <w:pPr>
        <w:pStyle w:val="0"/>
        <w:spacing w:before="200" w:line-rule="auto"/>
        <w:ind w:firstLine="540"/>
        <w:jc w:val="both"/>
      </w:pPr>
      <w:r>
        <w:rPr>
          <w:sz w:val="20"/>
        </w:rPr>
        <w:t xml:space="preserve">от 23 мая 2018 года </w:t>
      </w:r>
      <w:hyperlink w:history="0" r:id="rId25" w:tooltip="Постановление Администрации Приморского края от 23.05.2018 N 239-па (ред. от 04.12.2019) &quot;Об утверждении государственной программы Приморского края &quot;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quot; на 2018 - 2021 годы&quot; ------------ Утратил силу или отменен {КонсультантПлюс}">
        <w:r>
          <w:rPr>
            <w:sz w:val="20"/>
            <w:color w:val="0000ff"/>
          </w:rPr>
          <w:t xml:space="preserve">N 239-па</w:t>
        </w:r>
      </w:hyperlink>
      <w:r>
        <w:rPr>
          <w:sz w:val="20"/>
        </w:rPr>
        <w:t xml:space="preserve"> "Об утверждении государственной программы Приморского края "Патриотическое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 на 2018 - 2021 годы";</w:t>
      </w:r>
    </w:p>
    <w:p>
      <w:pPr>
        <w:pStyle w:val="0"/>
        <w:spacing w:before="200" w:line-rule="auto"/>
        <w:ind w:firstLine="540"/>
        <w:jc w:val="both"/>
      </w:pPr>
      <w:r>
        <w:rPr>
          <w:sz w:val="20"/>
        </w:rPr>
        <w:t xml:space="preserve">от 26 сентября 2018 года </w:t>
      </w:r>
      <w:hyperlink w:history="0" r:id="rId26" w:tooltip="Постановление Администрации Приморского края от 26.09.2018 N 471-па &quot;О внесении изменений в постановление Администрации Приморского края от 23 мая 2018 года N 239-па &quot;Об утверждении государственной программы Приморского края &quot;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quot; на 2018 - 2020 годы&quot; ------------ Утратил силу или отменен {КонсультантПлюс}">
        <w:r>
          <w:rPr>
            <w:sz w:val="20"/>
            <w:color w:val="0000ff"/>
          </w:rPr>
          <w:t xml:space="preserve">N 471-па</w:t>
        </w:r>
      </w:hyperlink>
      <w:r>
        <w:rPr>
          <w:sz w:val="20"/>
        </w:rPr>
        <w:t xml:space="preserve"> "О внесении изменений в постановление Администрации Приморского края от 23 мая 2018 года N 239-па "Об утверждении государственной программы Приморского края "Патриотическое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 на 2018 - 2021 годы";</w:t>
      </w:r>
    </w:p>
    <w:p>
      <w:pPr>
        <w:pStyle w:val="0"/>
        <w:spacing w:before="200" w:line-rule="auto"/>
        <w:ind w:firstLine="540"/>
        <w:jc w:val="both"/>
      </w:pPr>
      <w:r>
        <w:rPr>
          <w:sz w:val="20"/>
        </w:rPr>
        <w:t xml:space="preserve">от 3 апреля 2019 года </w:t>
      </w:r>
      <w:hyperlink w:history="0" r:id="rId27" w:tooltip="Постановление Администрации Приморского края от 03.04.2019 N 199-па &quot;О внесении изменений в постановление Администрации Приморского края от 23 мая 2018 года N 239-па &quot;Об утверждении государственной программы Приморского края &quot;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quot; на 2018 - 2021 годы&quot; ------------ Утратил силу или отменен {КонсультантПлюс}">
        <w:r>
          <w:rPr>
            <w:sz w:val="20"/>
            <w:color w:val="0000ff"/>
          </w:rPr>
          <w:t xml:space="preserve">N 199-па</w:t>
        </w:r>
      </w:hyperlink>
      <w:r>
        <w:rPr>
          <w:sz w:val="20"/>
        </w:rPr>
        <w:t xml:space="preserve"> "О внесении изменений в постановление Администрации Приморского края от 23 мая 2018 года N 239-па "Об утверждении государственной программы Приморского края "Патриотическое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 на 2018 - 2021 годы";</w:t>
      </w:r>
    </w:p>
    <w:p>
      <w:pPr>
        <w:pStyle w:val="0"/>
        <w:spacing w:before="200" w:line-rule="auto"/>
        <w:ind w:firstLine="540"/>
        <w:jc w:val="both"/>
      </w:pPr>
      <w:r>
        <w:rPr>
          <w:sz w:val="20"/>
        </w:rPr>
        <w:t xml:space="preserve">от 21 июня 2019 года </w:t>
      </w:r>
      <w:hyperlink w:history="0" r:id="rId28" w:tooltip="Постановление Администрации Приморского края от 21.06.2019 N 382-па &quot;О внесении изменений в постановление Администрации Приморского края от 23 мая 2018 года N 239-па &quot;Об утверждении государственной программы Приморского края &quot;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quot; на 2018 - 2021 годы&quot; ------------ Утратил силу или отменен {КонсультантПлюс}">
        <w:r>
          <w:rPr>
            <w:sz w:val="20"/>
            <w:color w:val="0000ff"/>
          </w:rPr>
          <w:t xml:space="preserve">N 382-па</w:t>
        </w:r>
      </w:hyperlink>
      <w:r>
        <w:rPr>
          <w:sz w:val="20"/>
        </w:rPr>
        <w:t xml:space="preserve"> "О внесении изменений в постановление Администрации Приморского края от 23 мая 2018 года N 239-па "Об утверждении государственной программы Приморского края "Патриотическое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 на 2018 - 2021 годы";</w:t>
      </w:r>
    </w:p>
    <w:p>
      <w:pPr>
        <w:pStyle w:val="0"/>
        <w:spacing w:before="200" w:line-rule="auto"/>
        <w:ind w:firstLine="540"/>
        <w:jc w:val="both"/>
      </w:pPr>
      <w:r>
        <w:rPr>
          <w:sz w:val="20"/>
        </w:rPr>
        <w:t xml:space="preserve">от 16 августа 2019 года </w:t>
      </w:r>
      <w:hyperlink w:history="0" r:id="rId29" w:tooltip="Постановление Администрации Приморского края от 16.08.2019 N 546-па &quot;О внесении изменений в постановление Администрации Приморского края от 23 мая 2018 года N 239-па &quot;Об утверждении государственной программы Приморского края &quot;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quot; на 2018 - 2021 годы&quot; ------------ Утратил силу или отменен {КонсультантПлюс}">
        <w:r>
          <w:rPr>
            <w:sz w:val="20"/>
            <w:color w:val="0000ff"/>
          </w:rPr>
          <w:t xml:space="preserve">N 546-па</w:t>
        </w:r>
      </w:hyperlink>
      <w:r>
        <w:rPr>
          <w:sz w:val="20"/>
        </w:rPr>
        <w:t xml:space="preserve"> "О внесении изменений в постановление Администрации Приморского края от 23 мая 2018 года N 239-па "Об утверждении государственной программы Приморского края "Патриотическое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 на 2018 - 2021 годы";</w:t>
      </w:r>
    </w:p>
    <w:p>
      <w:pPr>
        <w:pStyle w:val="0"/>
        <w:spacing w:before="200" w:line-rule="auto"/>
        <w:ind w:firstLine="540"/>
        <w:jc w:val="both"/>
      </w:pPr>
      <w:r>
        <w:rPr>
          <w:sz w:val="20"/>
        </w:rPr>
        <w:t xml:space="preserve">от 4 декабря 2019 года </w:t>
      </w:r>
      <w:hyperlink w:history="0" r:id="rId30" w:tooltip="Постановление Администрации Приморского края от 04.12.2019 N 806-па &quot;О внесении изменений в постановление Администрации Приморского края от 23 мая 2018 года N 239-па &quot;Об утверждении государственной программы Приморского края &quot;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quot; на 2018 - 2021 годы&quot; ------------ Утратил силу или отменен {КонсультантПлюс}">
        <w:r>
          <w:rPr>
            <w:sz w:val="20"/>
            <w:color w:val="0000ff"/>
          </w:rPr>
          <w:t xml:space="preserve">N 806-па</w:t>
        </w:r>
      </w:hyperlink>
      <w:r>
        <w:rPr>
          <w:sz w:val="20"/>
        </w:rPr>
        <w:t xml:space="preserve"> "О внесении изменений в постановление Администрации Приморского края от 23 мая 2018 года N 239-па "Об утверждении государственной программы Приморского края "Патриотическое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 на 2018 - 2021 годы".</w:t>
      </w:r>
    </w:p>
    <w:p>
      <w:pPr>
        <w:pStyle w:val="0"/>
        <w:jc w:val="both"/>
      </w:pPr>
      <w:r>
        <w:rPr>
          <w:sz w:val="20"/>
        </w:rPr>
        <w:t xml:space="preserve">(абзац введен </w:t>
      </w:r>
      <w:hyperlink w:history="0" r:id="rId31" w:tooltip="Постановление Правительства Приморского края от 17.01.2020 N 20-пп &quot;О внесении изменений в постановление Администрации Приморского края от 30 августа 2019 года N 564-па &quot;Об утверждении государственной программы Приморского края &quot;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quot; на 2020 - 2027 годы&quot; {КонсультантПлюс}">
        <w:r>
          <w:rPr>
            <w:sz w:val="20"/>
            <w:color w:val="0000ff"/>
          </w:rPr>
          <w:t xml:space="preserve">Постановлением</w:t>
        </w:r>
      </w:hyperlink>
      <w:r>
        <w:rPr>
          <w:sz w:val="20"/>
        </w:rPr>
        <w:t xml:space="preserve"> Правительства Приморского края от 17.01.2020 N 20-пп)</w:t>
      </w:r>
    </w:p>
    <w:p>
      <w:pPr>
        <w:pStyle w:val="0"/>
        <w:spacing w:before="200" w:line-rule="auto"/>
        <w:ind w:firstLine="540"/>
        <w:jc w:val="both"/>
      </w:pPr>
      <w:r>
        <w:rPr>
          <w:sz w:val="20"/>
        </w:rPr>
        <w:t xml:space="preserve">3. Департаменту информационной политики Приморского края обеспечить официальное опубликование настоящего постановления.</w:t>
      </w:r>
    </w:p>
    <w:p>
      <w:pPr>
        <w:pStyle w:val="0"/>
        <w:spacing w:before="200" w:line-rule="auto"/>
        <w:ind w:firstLine="540"/>
        <w:jc w:val="both"/>
      </w:pPr>
      <w:r>
        <w:rPr>
          <w:sz w:val="20"/>
        </w:rPr>
        <w:t xml:space="preserve">4. Настоящее постановление вступает в силу с 1 января 2020 года.</w:t>
      </w:r>
    </w:p>
    <w:p>
      <w:pPr>
        <w:pStyle w:val="0"/>
        <w:jc w:val="both"/>
      </w:pPr>
      <w:r>
        <w:rPr>
          <w:sz w:val="20"/>
        </w:rPr>
      </w:r>
    </w:p>
    <w:p>
      <w:pPr>
        <w:pStyle w:val="0"/>
        <w:jc w:val="right"/>
      </w:pPr>
      <w:r>
        <w:rPr>
          <w:sz w:val="20"/>
        </w:rPr>
        <w:t xml:space="preserve">Губернатор края -</w:t>
      </w:r>
    </w:p>
    <w:p>
      <w:pPr>
        <w:pStyle w:val="0"/>
        <w:jc w:val="right"/>
      </w:pPr>
      <w:r>
        <w:rPr>
          <w:sz w:val="20"/>
        </w:rPr>
        <w:t xml:space="preserve">Глава Администрации</w:t>
      </w:r>
    </w:p>
    <w:p>
      <w:pPr>
        <w:pStyle w:val="0"/>
        <w:jc w:val="right"/>
      </w:pPr>
      <w:r>
        <w:rPr>
          <w:sz w:val="20"/>
        </w:rPr>
        <w:t xml:space="preserve">Приморского края</w:t>
      </w:r>
    </w:p>
    <w:p>
      <w:pPr>
        <w:pStyle w:val="0"/>
        <w:jc w:val="right"/>
      </w:pPr>
      <w:r>
        <w:rPr>
          <w:sz w:val="20"/>
        </w:rPr>
        <w:t xml:space="preserve">О.Н.КОЖЕМЯКО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Приморского края</w:t>
      </w:r>
    </w:p>
    <w:p>
      <w:pPr>
        <w:pStyle w:val="0"/>
        <w:jc w:val="right"/>
      </w:pPr>
      <w:r>
        <w:rPr>
          <w:sz w:val="20"/>
        </w:rPr>
        <w:t xml:space="preserve">от 30.08.2019 N 564-па</w:t>
      </w:r>
    </w:p>
    <w:p>
      <w:pPr>
        <w:pStyle w:val="0"/>
        <w:jc w:val="both"/>
      </w:pPr>
      <w:r>
        <w:rPr>
          <w:sz w:val="20"/>
        </w:rPr>
      </w:r>
    </w:p>
    <w:bookmarkStart w:id="51" w:name="P51"/>
    <w:bookmarkEnd w:id="51"/>
    <w:p>
      <w:pPr>
        <w:pStyle w:val="2"/>
        <w:jc w:val="center"/>
      </w:pPr>
      <w:r>
        <w:rPr>
          <w:sz w:val="20"/>
        </w:rPr>
        <w:t xml:space="preserve">ГОСУДАРСТВЕННАЯ ПРОГРАММА</w:t>
      </w:r>
    </w:p>
    <w:p>
      <w:pPr>
        <w:pStyle w:val="2"/>
        <w:jc w:val="center"/>
      </w:pPr>
      <w:r>
        <w:rPr>
          <w:sz w:val="20"/>
        </w:rPr>
        <w:t xml:space="preserve">ПРИМОРСКОГО КРАЯ "ПАТРИОТИЧЕСКОЕ ВОСПИТАНИЕ ГРАЖДАН,</w:t>
      </w:r>
    </w:p>
    <w:p>
      <w:pPr>
        <w:pStyle w:val="2"/>
        <w:jc w:val="center"/>
      </w:pPr>
      <w:r>
        <w:rPr>
          <w:sz w:val="20"/>
        </w:rPr>
        <w:t xml:space="preserve">РЕАЛИЗАЦИЯ ГОСУДАРСТВЕННОЙ НАЦИОНАЛЬНОЙ ПОЛИТИКИ И РАЗВИТИЕ</w:t>
      </w:r>
    </w:p>
    <w:p>
      <w:pPr>
        <w:pStyle w:val="2"/>
        <w:jc w:val="center"/>
      </w:pPr>
      <w:r>
        <w:rPr>
          <w:sz w:val="20"/>
        </w:rPr>
        <w:t xml:space="preserve">ИНСТИТУТОВ ГРАЖДАНСКОГО ОБЩЕСТВА НА ТЕРРИТОРИИ</w:t>
      </w:r>
    </w:p>
    <w:p>
      <w:pPr>
        <w:pStyle w:val="2"/>
        <w:jc w:val="center"/>
      </w:pPr>
      <w:r>
        <w:rPr>
          <w:sz w:val="20"/>
        </w:rPr>
        <w:t xml:space="preserve">ПРИМОРСКОГО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Приморского края</w:t>
            </w:r>
          </w:p>
          <w:p>
            <w:pPr>
              <w:pStyle w:val="0"/>
              <w:jc w:val="center"/>
            </w:pPr>
            <w:r>
              <w:rPr>
                <w:sz w:val="20"/>
                <w:color w:val="392c69"/>
              </w:rPr>
              <w:t xml:space="preserve">от 30.12.2022 </w:t>
            </w:r>
            <w:hyperlink w:history="0" r:id="rId32" w:tooltip="Постановление Правительства Приморского края от 30.12.2022 N 950-пп &quot;О внесении изменений в постановление Администрации Приморского края от 30 августа 2019 года N 564-па &quot;Об утверждении государственной программы Приморского края &quot;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quot; на 2020 - 2027 годы&quot; {КонсультантПлюс}">
              <w:r>
                <w:rPr>
                  <w:sz w:val="20"/>
                  <w:color w:val="0000ff"/>
                </w:rPr>
                <w:t xml:space="preserve">N 950-пп</w:t>
              </w:r>
            </w:hyperlink>
            <w:r>
              <w:rPr>
                <w:sz w:val="20"/>
                <w:color w:val="392c69"/>
              </w:rPr>
              <w:t xml:space="preserve">, от 16.08.2023 </w:t>
            </w:r>
            <w:hyperlink w:history="0" r:id="rId33" w:tooltip="Постановление Правительства Приморского края от 16.08.2023 N 568-пп &quot;О внесении изменений в постановление Администрации Приморского края от 30 августа 2019 года N 564-па &quot;Об утверждении государственной программы Приморского края &quot;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quot; {КонсультантПлюс}">
              <w:r>
                <w:rPr>
                  <w:sz w:val="20"/>
                  <w:color w:val="0000ff"/>
                </w:rPr>
                <w:t xml:space="preserve">N 568-пп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ПРИОРИТЕТЫ И ЦЕЛИ ГОСУДАРСТВЕННОЙ ПОЛИТИКИ В СФЕРЕ</w:t>
      </w:r>
    </w:p>
    <w:p>
      <w:pPr>
        <w:pStyle w:val="2"/>
        <w:jc w:val="center"/>
      </w:pPr>
      <w:r>
        <w:rPr>
          <w:sz w:val="20"/>
        </w:rPr>
        <w:t xml:space="preserve">РЕАЛИЗАЦИИ ГОСУДАРСТВЕННОЙ ПРОГРАММЫ</w:t>
      </w:r>
    </w:p>
    <w:p>
      <w:pPr>
        <w:pStyle w:val="0"/>
        <w:jc w:val="both"/>
      </w:pPr>
      <w:r>
        <w:rPr>
          <w:sz w:val="20"/>
        </w:rPr>
      </w:r>
    </w:p>
    <w:p>
      <w:pPr>
        <w:pStyle w:val="0"/>
        <w:ind w:firstLine="540"/>
        <w:jc w:val="both"/>
      </w:pPr>
      <w:r>
        <w:rPr>
          <w:sz w:val="20"/>
        </w:rPr>
        <w:t xml:space="preserve">1.1. Оценка текущего состояния сферы реализации государственной программы</w:t>
      </w:r>
    </w:p>
    <w:p>
      <w:pPr>
        <w:pStyle w:val="0"/>
        <w:spacing w:before="200" w:line-rule="auto"/>
        <w:ind w:firstLine="540"/>
        <w:jc w:val="both"/>
      </w:pPr>
      <w:r>
        <w:rPr>
          <w:sz w:val="20"/>
        </w:rPr>
        <w:t xml:space="preserve">Приморский край является многонациональным (полиэтничным) и поликонфессиональным приграничным регионом Российской Федерации, занимает территорию в 164673 кв. км с численностью населения 1863,0 тыс. чел. (по состоянию на 1 января 2022 года).</w:t>
      </w:r>
    </w:p>
    <w:p>
      <w:pPr>
        <w:pStyle w:val="0"/>
        <w:spacing w:before="200" w:line-rule="auto"/>
        <w:ind w:firstLine="540"/>
        <w:jc w:val="both"/>
      </w:pPr>
      <w:r>
        <w:rPr>
          <w:sz w:val="20"/>
        </w:rPr>
        <w:t xml:space="preserve">В крае проживают представители 158 национальностей (по данным Всероссийской переписи населения 2010 года, сформированным на основе самоопределения граждан), где большинство населения - это русские. Наиболее многочисленными группами представителей других национальностей являются: украинцы, корейцы, татары, узбеки, белорусы, армяне, азербайджанцы, китайцы, мордва, немцы.</w:t>
      </w:r>
    </w:p>
    <w:p>
      <w:pPr>
        <w:pStyle w:val="0"/>
        <w:spacing w:before="200" w:line-rule="auto"/>
        <w:ind w:firstLine="540"/>
        <w:jc w:val="both"/>
      </w:pPr>
      <w:r>
        <w:rPr>
          <w:sz w:val="20"/>
        </w:rPr>
        <w:t xml:space="preserve">Также в Приморском крае проживают представители коренных малочисленных народов Севера, Сибири и Дальнего Востока: удэгейцы, нанайцы, тазы. В соответствии с </w:t>
      </w:r>
      <w:hyperlink w:history="0" r:id="rId34" w:tooltip="Распоряжение Правительства РФ от 08.05.2009 N 631-р (ред. от 21.07.2023)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Распоряжением</w:t>
        </w:r>
      </w:hyperlink>
      <w:r>
        <w:rPr>
          <w:sz w:val="20"/>
        </w:rPr>
        <w:t xml:space="preserve"> Правительства Российской Федерации от 8 мая 2009 года N 631-р к местам компактного проживания коренных малочисленных народов относятся пять территорий Приморского края: Красноармейский, Ольгинский муниципальные районы и Пожарский, Лазовский, Тернейский муниципальные округа.</w:t>
      </w:r>
    </w:p>
    <w:p>
      <w:pPr>
        <w:pStyle w:val="0"/>
        <w:spacing w:before="200" w:line-rule="auto"/>
        <w:ind w:firstLine="540"/>
        <w:jc w:val="both"/>
      </w:pPr>
      <w:r>
        <w:rPr>
          <w:sz w:val="20"/>
        </w:rPr>
        <w:t xml:space="preserve">Приморский край - это динамично развивающийся регион с богатыми природными ресурсами и социально-экономическим потенциалом, является центром миграционной привлекательности для иностранных граждан на Дальнем Востоке, в особенности в целях осуществления трудовой деятельности, в Приморский край прибывают иностранные граждане, большинство из которых граждане центральной и средней Азии.</w:t>
      </w:r>
    </w:p>
    <w:p>
      <w:pPr>
        <w:pStyle w:val="0"/>
        <w:spacing w:before="200" w:line-rule="auto"/>
        <w:ind w:firstLine="540"/>
        <w:jc w:val="both"/>
      </w:pPr>
      <w:r>
        <w:rPr>
          <w:sz w:val="20"/>
        </w:rPr>
        <w:t xml:space="preserve">Этнокультурное и религиозное многообразие Приморского края, исторический опыт межкультурного и межрелигиозного взаимодействия являются достоянием многонационального населения Приморского края, служат основой для укрепления гражданского единства, гражданского самосознания и сохранения самобытности народов, проживающих в Приморском крае, способствуют обеспечению межнационального мира и согласия в Приморском крае.</w:t>
      </w:r>
    </w:p>
    <w:p>
      <w:pPr>
        <w:pStyle w:val="0"/>
        <w:spacing w:before="200" w:line-rule="auto"/>
        <w:ind w:firstLine="540"/>
        <w:jc w:val="both"/>
      </w:pPr>
      <w:r>
        <w:rPr>
          <w:sz w:val="20"/>
        </w:rPr>
        <w:t xml:space="preserve">На развитие межнациональных и межрелигиозных отношений в Приморском крае важное влияние оказывает его географическое расположение в Азиатско-Тихоокеанском регионе (далее - АТР). В Приморском крае сформировалось уникальное, не имеющее аналогов в других регионах России, пространство межэтнического взаимодействия и приграничного сотрудничества. Менталитет жителей Приморского края характеризуется большой степенью принятия ценностей, традиций и культур народов АТР, что обусловлено длительной историей взаимоотношений населения региона на политическом, экономическом и бытовом уровнях с населением стран АТР.</w:t>
      </w:r>
    </w:p>
    <w:p>
      <w:pPr>
        <w:pStyle w:val="0"/>
        <w:spacing w:before="200" w:line-rule="auto"/>
        <w:ind w:firstLine="540"/>
        <w:jc w:val="both"/>
      </w:pPr>
      <w:r>
        <w:rPr>
          <w:sz w:val="20"/>
        </w:rPr>
        <w:t xml:space="preserve">Попытка переноса внешних конфликтов на территорию Российской Федерации и Приморского края, в частности размывание традиционных ценностей, искажение мировой истории, пересмотр взглядов на роль и место России в ней, а также инспирирование межнациональных и межконфессиональных конфликтов ведут к формированию новых вызовов и возникновению новых угроз национальной безопасности Российской Федерации.</w:t>
      </w:r>
    </w:p>
    <w:p>
      <w:pPr>
        <w:pStyle w:val="0"/>
        <w:spacing w:before="200" w:line-rule="auto"/>
        <w:ind w:firstLine="540"/>
        <w:jc w:val="both"/>
      </w:pPr>
      <w:r>
        <w:rPr>
          <w:sz w:val="20"/>
        </w:rPr>
        <w:t xml:space="preserve">Безусловно, что в условиях обострения общественно-политических процессов в Российской Федерации вопросы упрочения гражданского самосознания и духовной общности российской нации, сохранения и развития этнокультурного многообразия народов, населяющих Российскую Федерацию, носят все более актуальный характер. Не менее актуальны вопросы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 имеющего установку о неразрывной связи с историей, традицией, территорией и культурой своей страны, в целом и частном, то есть от уровня малой родины до великой Родины, а также готовность и способность личности к активным действиям в целях обеспечения благополучия и процветания России.</w:t>
      </w:r>
    </w:p>
    <w:p>
      <w:pPr>
        <w:pStyle w:val="0"/>
        <w:spacing w:before="200" w:line-rule="auto"/>
        <w:ind w:firstLine="540"/>
        <w:jc w:val="both"/>
      </w:pPr>
      <w:r>
        <w:rPr>
          <w:sz w:val="20"/>
        </w:rPr>
        <w:t xml:space="preserve">В этой связи основными проблемами в сфере патриотического воспитания граждан, реализации государственной национальной политики и развитии институтов гражданского общества на территории Приморского края являются:</w:t>
      </w:r>
    </w:p>
    <w:p>
      <w:pPr>
        <w:pStyle w:val="0"/>
        <w:spacing w:before="200" w:line-rule="auto"/>
        <w:ind w:firstLine="540"/>
        <w:jc w:val="both"/>
      </w:pPr>
      <w:r>
        <w:rPr>
          <w:sz w:val="20"/>
        </w:rPr>
        <w:t xml:space="preserve">распространение международного терроризма и экстремизма, радикальных идей, основанных на национальной и религиозной исключительности;</w:t>
      </w:r>
    </w:p>
    <w:p>
      <w:pPr>
        <w:pStyle w:val="0"/>
        <w:spacing w:before="200" w:line-rule="auto"/>
        <w:ind w:firstLine="540"/>
        <w:jc w:val="both"/>
      </w:pPr>
      <w:r>
        <w:rPr>
          <w:sz w:val="20"/>
        </w:rPr>
        <w:t xml:space="preserve">внешнеполитические факторы, направленные на подрыв общегражданского единства и межнационального согласия, на размывание традиционных нравственных ценностей народов Российской Федерации;</w:t>
      </w:r>
    </w:p>
    <w:p>
      <w:pPr>
        <w:pStyle w:val="0"/>
        <w:spacing w:before="200" w:line-rule="auto"/>
        <w:ind w:firstLine="540"/>
        <w:jc w:val="both"/>
      </w:pPr>
      <w:r>
        <w:rPr>
          <w:sz w:val="20"/>
        </w:rPr>
        <w:t xml:space="preserve">незаконная миграция, несовершенство действующей системы социальной и культурной адаптации иностранных граждан в Российской Федерации и их интеграции в российское общество, тенденция к формированию замкнутых этнических анклавов;</w:t>
      </w:r>
    </w:p>
    <w:p>
      <w:pPr>
        <w:pStyle w:val="0"/>
        <w:spacing w:before="200" w:line-rule="auto"/>
        <w:ind w:firstLine="540"/>
        <w:jc w:val="both"/>
      </w:pPr>
      <w:r>
        <w:rPr>
          <w:sz w:val="20"/>
        </w:rPr>
        <w:t xml:space="preserve">непреодоленные последствия межэтнических или этнотерриториальных конфликтов и противоречий в отдельных субъектах Российской Федерации, искусственно переносимые на территорию Приморского края в ходе миграционных процессов;</w:t>
      </w:r>
    </w:p>
    <w:p>
      <w:pPr>
        <w:pStyle w:val="0"/>
        <w:spacing w:before="200" w:line-rule="auto"/>
        <w:ind w:firstLine="540"/>
        <w:jc w:val="both"/>
      </w:pPr>
      <w:r>
        <w:rPr>
          <w:sz w:val="20"/>
        </w:rPr>
        <w:t xml:space="preserve">риски в сфере межнациональных отношений, связанные с использованием информационно-телекоммуникационной сети Интернет для пропаганды экстремистских идей, провоцирования межнациональных конфликтов, манипулирования сознанием граждан;</w:t>
      </w:r>
    </w:p>
    <w:p>
      <w:pPr>
        <w:pStyle w:val="0"/>
        <w:spacing w:before="200" w:line-rule="auto"/>
        <w:ind w:firstLine="540"/>
        <w:jc w:val="both"/>
      </w:pPr>
      <w:r>
        <w:rPr>
          <w:sz w:val="20"/>
        </w:rPr>
        <w:t xml:space="preserve">частичная утрата этнокультурного наследия, размывание традиционных российских духовно-нравственных ценностей;</w:t>
      </w:r>
    </w:p>
    <w:p>
      <w:pPr>
        <w:pStyle w:val="0"/>
        <w:spacing w:before="200" w:line-rule="auto"/>
        <w:ind w:firstLine="540"/>
        <w:jc w:val="both"/>
      </w:pPr>
      <w:r>
        <w:rPr>
          <w:sz w:val="20"/>
        </w:rPr>
        <w:t xml:space="preserve">межнациональная и межрелигиозная рознь в результате попыток пропаганды в Приморском крае экстремистской идеологии, являющейся в том числе причиной конфликтов;</w:t>
      </w:r>
    </w:p>
    <w:p>
      <w:pPr>
        <w:pStyle w:val="0"/>
        <w:spacing w:before="200" w:line-rule="auto"/>
        <w:ind w:firstLine="540"/>
        <w:jc w:val="both"/>
      </w:pPr>
      <w:r>
        <w:rPr>
          <w:sz w:val="20"/>
        </w:rPr>
        <w:t xml:space="preserve">отток коренного русскоязычного населения из регионов Дальневосточного федерального округа.</w:t>
      </w:r>
    </w:p>
    <w:p>
      <w:pPr>
        <w:pStyle w:val="0"/>
        <w:spacing w:before="200" w:line-rule="auto"/>
        <w:ind w:firstLine="540"/>
        <w:jc w:val="both"/>
      </w:pPr>
      <w:r>
        <w:rPr>
          <w:sz w:val="20"/>
        </w:rPr>
        <w:t xml:space="preserve">В настоящее время усиливается сплоченность российского общества, укрепляется гражданское самосознание, растет осознание необходимости защиты традиционных духовно-нравственных ценностей, возрастает социальная активность граждан, их вовлеченность в решение наиболее актуальных задач местного и государственного значения.</w:t>
      </w:r>
    </w:p>
    <w:p>
      <w:pPr>
        <w:pStyle w:val="0"/>
        <w:spacing w:before="200" w:line-rule="auto"/>
        <w:ind w:firstLine="540"/>
        <w:jc w:val="both"/>
      </w:pPr>
      <w:r>
        <w:rPr>
          <w:sz w:val="20"/>
        </w:rPr>
        <w:t xml:space="preserve">Реализуемые в рамках государственной программы мероприятия оказывают непосредственное позитивное влияние на обеспечение межнационального мира и согласия в Приморском крае. Так, в рамках государственной программы по патриотическому воспитанию граждан предусмотрено проведение ряда социологических исследований, которые позволяют оценить эффективность программных мероприятий.</w:t>
      </w:r>
    </w:p>
    <w:p>
      <w:pPr>
        <w:pStyle w:val="0"/>
        <w:spacing w:before="200" w:line-rule="auto"/>
        <w:ind w:firstLine="540"/>
        <w:jc w:val="both"/>
      </w:pPr>
      <w:r>
        <w:rPr>
          <w:sz w:val="20"/>
        </w:rPr>
        <w:t xml:space="preserve">В честь 75-летия Победы в Великой Отечественной войне 2020 год в России объявлен Годом памяти и славы, в Приморском крае в рамках государственной программы в 1567 акциях и мероприятиях патриотической направленности приняло участие 2 млн жителей Приморского края, что безусловно повлияло на значение доли граждан, знающих о мероприятиях патриотической направленности, реализуемых на территории Приморского края, в общей численности граждан Российской Федерации, проживающих на территории Приморского края и увеличилась по сравнению с 2019 годом от размера 60,3% до 77% в 2020 году.</w:t>
      </w:r>
    </w:p>
    <w:p>
      <w:pPr>
        <w:pStyle w:val="0"/>
        <w:spacing w:before="200" w:line-rule="auto"/>
        <w:ind w:firstLine="540"/>
        <w:jc w:val="both"/>
      </w:pPr>
      <w:r>
        <w:rPr>
          <w:sz w:val="20"/>
        </w:rPr>
        <w:t xml:space="preserve">Вместе с тем нестабильная эпидемиологическая ситуация, связанная с продолжением распространения новой коронавирусной инфекции (COVID-19) в 2021 году, а также ограничениями по предупреждению ее распространения, отразились на формах проведения очных мероприятий с массовым количеством людей. Согласно рекомендациям Федеральной службы по надзору в сфере защиты прав потребителей и благополучия человека формат мероприятий стал локальным с небольшим количеством людей. В связи с чем количество акций и мероприятий патриотической направленности увеличилось до 7450 единиц, в них приняло участие 1,15 млн жителей Приморского края. Значение доли граждан, знающих о мероприятиях патриотической направленности, реализуемых на территории Приморского края, в общей численности граждан Российской Федерации, проживающих на территории Приморского края, снизилось по сравнению с 2020 годом от размера 77% до 74,4% в 2021 году.</w:t>
      </w:r>
    </w:p>
    <w:p>
      <w:pPr>
        <w:pStyle w:val="0"/>
        <w:spacing w:before="200" w:line-rule="auto"/>
        <w:ind w:firstLine="540"/>
        <w:jc w:val="both"/>
      </w:pPr>
      <w:r>
        <w:rPr>
          <w:sz w:val="20"/>
        </w:rPr>
        <w:t xml:space="preserve">Вместе с тем доля граждан, положительно оценивающих состояние межконфессиональных отношений, в общей численности граждан Российской Федерации, проживающих на территории Приморского края, увеличилась по сравнению с 2019 годом от размера 78,9% до 81,6% в 2020 году и снизилась до 79% в 2021 году из-за нестабильной эпидемиологической ситуации, связанной с возникновением и распространением в 2020 году новой коронавирусной инфекции (COVID-19). Однако доля граждан, положительно оценивающих состояние межнациональных отношений, в общей численности граждан Российской Федерации, проживающих на территории Приморского края, увеличилась по сравнению с 2019 годом от размера 88,2% до 89% в 2020 году, 89,6% в 2021 году.</w:t>
      </w:r>
    </w:p>
    <w:p>
      <w:pPr>
        <w:pStyle w:val="0"/>
        <w:spacing w:before="200" w:line-rule="auto"/>
        <w:ind w:firstLine="540"/>
        <w:jc w:val="both"/>
      </w:pPr>
      <w:r>
        <w:rPr>
          <w:sz w:val="20"/>
        </w:rPr>
        <w:t xml:space="preserve">В период ограничительных мер, связанных с распространением в 2020 году новой коронавирусной инфекции (COVID-19), активно включились в помощь нуждающимся некоммерческие организации. Так, в период реализации государственной программы количество проектов СО НКО, получивших субсидии из краевого бюджета на финансовое обеспечение затрат, связанных с реализацией общественно значимых программ (проектов), в 2020 году составило 78 проектов, а в 2021 году - 90 проектов. О деятельности СО НКО в Приморском крае узнало в сравнении с 2019 годом от размера 47,6% до 54% в 2021 году.</w:t>
      </w:r>
    </w:p>
    <w:p>
      <w:pPr>
        <w:pStyle w:val="0"/>
        <w:spacing w:before="200" w:line-rule="auto"/>
        <w:ind w:firstLine="540"/>
        <w:jc w:val="both"/>
      </w:pPr>
      <w:r>
        <w:rPr>
          <w:sz w:val="20"/>
        </w:rPr>
        <w:t xml:space="preserve">Положительная динамика наблюдается в области поддержки граждан из числа коренных малочисленных народов, которые удовлетворены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 - с 89% в 2020 году до 96,1% в 2021 году.</w:t>
      </w:r>
    </w:p>
    <w:p>
      <w:pPr>
        <w:pStyle w:val="0"/>
        <w:spacing w:before="200" w:line-rule="auto"/>
        <w:ind w:firstLine="540"/>
        <w:jc w:val="both"/>
      </w:pPr>
      <w:r>
        <w:rPr>
          <w:sz w:val="20"/>
        </w:rPr>
        <w:t xml:space="preserve">Во втором этапе реализации государственной программы с 2023 по 2030 годы значительное внимание будет уделено повышению уровня общероссийской гражданской идентичности, который в Приморском крае в 2021 году по результатам социологических исследований равен 57,2%, что в сравнении с показателями общероссийского показателя в 2020 году на уровне 81,1% - значительно ниже и является одной из ключевых проблем в сфере состояния межэтнических отношений в современной России. В частности, речь идет о слабом общероссийском гражданском самосознании (общероссийской гражданской идентичности) при все большей значимости этнической и религиозной самоидентификации.</w:t>
      </w:r>
    </w:p>
    <w:p>
      <w:pPr>
        <w:pStyle w:val="0"/>
        <w:spacing w:before="200" w:line-rule="auto"/>
        <w:ind w:firstLine="540"/>
        <w:jc w:val="both"/>
      </w:pPr>
      <w:r>
        <w:rPr>
          <w:sz w:val="20"/>
        </w:rPr>
        <w:t xml:space="preserve">Реализация государственной программы осуществляется в два этапа.</w:t>
      </w:r>
    </w:p>
    <w:p>
      <w:pPr>
        <w:pStyle w:val="0"/>
        <w:spacing w:before="200" w:line-rule="auto"/>
        <w:ind w:firstLine="540"/>
        <w:jc w:val="both"/>
      </w:pPr>
      <w:r>
        <w:rPr>
          <w:sz w:val="20"/>
        </w:rPr>
        <w:t xml:space="preserve">Формирование и реализация I этапа государственной программы осуществлялись в соответствии с </w:t>
      </w:r>
      <w:hyperlink w:history="0" r:id="rId35" w:tooltip="Постановление Администрации Приморского края от 30.12.2014 N 566-па (ред. от 20.04.2022) &quot;Об утверждении Порядка принятия решений о разработке государственных программ Приморского края, формирования, реализации и проведения оценки эффективности реализации государственных программ Приморского края&quot; {КонсультантПлюс}">
        <w:r>
          <w:rPr>
            <w:sz w:val="20"/>
            <w:color w:val="0000ff"/>
          </w:rPr>
          <w:t xml:space="preserve">постановлением</w:t>
        </w:r>
      </w:hyperlink>
      <w:r>
        <w:rPr>
          <w:sz w:val="20"/>
        </w:rPr>
        <w:t xml:space="preserve"> Администрации Приморского края от 30 декабря 2014 года N 566-па "Об утверждении Порядка принятия решений о разработке государственных программ Приморского края, формирования, реализации и проведения оценки эффективности реализации государственных программ Приморского края".</w:t>
      </w:r>
    </w:p>
    <w:p>
      <w:pPr>
        <w:pStyle w:val="0"/>
        <w:spacing w:before="200" w:line-rule="auto"/>
        <w:ind w:firstLine="540"/>
        <w:jc w:val="both"/>
      </w:pPr>
      <w:r>
        <w:rPr>
          <w:sz w:val="20"/>
        </w:rPr>
        <w:t xml:space="preserve">Формирование и реализация II этапа государственной программы осуществляются в соответствии с </w:t>
      </w:r>
      <w:hyperlink w:history="0" r:id="rId36" w:tooltip="Постановление Правительства Приморского края от 20.04.2022 N 256-пп (ред. от 30.09.2022) &quot;О Порядке разработки и реализации государственных программ Приморского края&quot; {КонсультантПлюс}">
        <w:r>
          <w:rPr>
            <w:sz w:val="20"/>
            <w:color w:val="0000ff"/>
          </w:rPr>
          <w:t xml:space="preserve">постановлением</w:t>
        </w:r>
      </w:hyperlink>
      <w:r>
        <w:rPr>
          <w:sz w:val="20"/>
        </w:rPr>
        <w:t xml:space="preserve"> Правительства Приморского края от 20 апреля 2022 года N 256-пп "О Порядке разработки и реализации государственных программ Приморского края".</w:t>
      </w:r>
    </w:p>
    <w:p>
      <w:pPr>
        <w:pStyle w:val="0"/>
        <w:spacing w:before="200" w:line-rule="auto"/>
        <w:ind w:firstLine="540"/>
        <w:jc w:val="both"/>
      </w:pPr>
      <w:r>
        <w:rPr>
          <w:sz w:val="20"/>
        </w:rPr>
        <w:t xml:space="preserve">При реализации II этапа государственной программы особая роль отводится комплексной реализации мероприятий государственной программы, что приведет по итогам 2030 года к увеличению доли граждан Российской Федерации, вовлеченных в систему патриотического воспитания, до 9,1%, повысит уровень общероссийской гражданской идентичности до 61%, а также доведение доли граждан, подтверждающих отсутствие в свой адрес дискриминации по признаку национальности в общем количестве опрошенных граждан до 96,8% к 2030 году, на повышение доли граждан, положительно оценивающих состояние межнациональных (межэтнических) отношений, в общей численности граждан Российской Федерации, проживающих на территории Приморского края, до 90,4%.</w:t>
      </w:r>
    </w:p>
    <w:p>
      <w:pPr>
        <w:pStyle w:val="0"/>
        <w:spacing w:before="200" w:line-rule="auto"/>
        <w:ind w:firstLine="540"/>
        <w:jc w:val="both"/>
      </w:pPr>
      <w:r>
        <w:rPr>
          <w:sz w:val="20"/>
        </w:rPr>
        <w:t xml:space="preserve">Программой также предусмотрены мероприятия, направленные на возрождение российского казачества в сфере государственной политики Российской Федерации в отношении российского казачества и достижение количества членов отдельского казачьего общества, привлеченных к несению государственной или иной службы, содействию государственным и муниципальным органам в осуществлении их полномочий, в размере не менее 420 человек к 2030 году.</w:t>
      </w:r>
    </w:p>
    <w:p>
      <w:pPr>
        <w:pStyle w:val="0"/>
        <w:spacing w:before="200" w:line-rule="auto"/>
        <w:ind w:firstLine="540"/>
        <w:jc w:val="both"/>
      </w:pPr>
      <w:r>
        <w:rPr>
          <w:sz w:val="20"/>
        </w:rPr>
        <w:t xml:space="preserve">1.2. Приоритеты и цели государственной политики в сфере реализации государственной программы</w:t>
      </w:r>
    </w:p>
    <w:p>
      <w:pPr>
        <w:pStyle w:val="0"/>
        <w:spacing w:before="200" w:line-rule="auto"/>
        <w:ind w:firstLine="540"/>
        <w:jc w:val="both"/>
      </w:pPr>
      <w:r>
        <w:rPr>
          <w:sz w:val="20"/>
        </w:rPr>
        <w:t xml:space="preserve">Приоритеты государственной политики в сфере патриотического воспитания граждан, реализации государственной национальной политики и развития институтов гражданского общества определены стратегическими документами и нормативными правовыми актами Российской Федерации и Приморского края.</w:t>
      </w:r>
    </w:p>
    <w:p>
      <w:pPr>
        <w:pStyle w:val="0"/>
        <w:spacing w:before="200" w:line-rule="auto"/>
        <w:ind w:firstLine="540"/>
        <w:jc w:val="both"/>
      </w:pPr>
      <w:r>
        <w:rPr>
          <w:sz w:val="20"/>
        </w:rPr>
        <w:t xml:space="preserve">В соответствии со стратегическими приоритетами в сфере патриотического воспитания граждан, реализации государственной национальной политики, защиты традиционных российских духовно-нравственных ценностей, культуры и исторической памяти, развития институтов гражданского общества, формируются приоритеты государственной программы - создание системы патриотического воспитания граждан; создание условий для реализации государственной национальной политики; создание условий для эффективной деятельности и развития институтов гражданского общества с целью их привлечения к активному участию в социально-экономическом развитии Приморского края в соответствии с положениями следующих стратегических документов:</w:t>
      </w:r>
    </w:p>
    <w:p>
      <w:pPr>
        <w:pStyle w:val="0"/>
        <w:spacing w:before="200" w:line-rule="auto"/>
        <w:ind w:firstLine="540"/>
        <w:jc w:val="both"/>
      </w:pPr>
      <w:r>
        <w:rPr>
          <w:sz w:val="20"/>
        </w:rPr>
        <w:t xml:space="preserve">Стратегия государственной национальной политики Российской Федерации на период до 2025 года, утвержденная </w:t>
      </w:r>
      <w:hyperlink w:history="0" r:id="rId37"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Указом</w:t>
        </w:r>
      </w:hyperlink>
      <w:r>
        <w:rPr>
          <w:sz w:val="20"/>
        </w:rPr>
        <w:t xml:space="preserve"> Президента Российской Федерации от 19 декабря 2012 года N 1666 "О Стратегии государственной национальной политики Российской Федерации на период до 2025 года";</w:t>
      </w:r>
    </w:p>
    <w:p>
      <w:pPr>
        <w:pStyle w:val="0"/>
        <w:spacing w:before="200" w:line-rule="auto"/>
        <w:ind w:firstLine="540"/>
        <w:jc w:val="both"/>
      </w:pPr>
      <w:r>
        <w:rPr>
          <w:sz w:val="20"/>
        </w:rPr>
        <w:t xml:space="preserve">Стратегия противодействия экстремизму в Российской Федерации до 2025 года, утвержденная </w:t>
      </w:r>
      <w:hyperlink w:history="0" r:id="rId38" w:tooltip="Указ Президента РФ от 29.05.2020 N 344 &quot;Об утверждении Стратегии противодействия экстремизму в Российской Федерации до 2025 года&quot; {КонсультантПлюс}">
        <w:r>
          <w:rPr>
            <w:sz w:val="20"/>
            <w:color w:val="0000ff"/>
          </w:rPr>
          <w:t xml:space="preserve">Указом</w:t>
        </w:r>
      </w:hyperlink>
      <w:r>
        <w:rPr>
          <w:sz w:val="20"/>
        </w:rPr>
        <w:t xml:space="preserve"> Президента Российской Федерации от 29 мая 2020 года N 344 "Об утверждении Стратегии противодействия экстремизму в Российской Федерации до 2025 года";</w:t>
      </w:r>
    </w:p>
    <w:p>
      <w:pPr>
        <w:pStyle w:val="0"/>
        <w:spacing w:before="200" w:line-rule="auto"/>
        <w:ind w:firstLine="540"/>
        <w:jc w:val="both"/>
      </w:pPr>
      <w:r>
        <w:rPr>
          <w:sz w:val="20"/>
        </w:rPr>
        <w:t xml:space="preserve">национальные цели развития Российской Федерации на период до 2030 года, определенные </w:t>
      </w:r>
      <w:hyperlink w:history="0" r:id="rId39"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hyperlink w:history="0" r:id="rId40"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утвержденный Распоряжением Правительства Российской Федерации от 1 октября 2021 года N 2765-р "Единый План по достижению национальных целей развития Российской Федерации на период до 2024 года и на плановый период до 2030 года";</w:t>
      </w:r>
    </w:p>
    <w:p>
      <w:pPr>
        <w:pStyle w:val="0"/>
        <w:spacing w:before="200" w:line-rule="auto"/>
        <w:ind w:firstLine="540"/>
        <w:jc w:val="both"/>
      </w:pPr>
      <w:hyperlink w:history="0" r:id="rId41"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Стратегия</w:t>
        </w:r>
      </w:hyperlink>
      <w:r>
        <w:rPr>
          <w:sz w:val="20"/>
        </w:rPr>
        <w:t xml:space="preserve"> национальной безопасности Российской Федерации, утвержденная Указом Президента Российской Федерации от 2 июля 2021 года N 400 "О Стратегии национальной безопасности Российской Федерации";</w:t>
      </w:r>
    </w:p>
    <w:p>
      <w:pPr>
        <w:pStyle w:val="0"/>
        <w:spacing w:before="200" w:line-rule="auto"/>
        <w:ind w:firstLine="540"/>
        <w:jc w:val="both"/>
      </w:pPr>
      <w:hyperlink w:history="0" r:id="rId42"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Стратегия</w:t>
        </w:r>
      </w:hyperlink>
      <w:r>
        <w:rPr>
          <w:sz w:val="20"/>
        </w:rPr>
        <w:t xml:space="preserve"> государственной политики Российской Федерации в отношении российского казачества на 2021 - 2030 годы, утвержденная Указом Президента Российской Федерации от 9 августа 2020 года N 505 "Об утверждении Стратегии государственной политики Российской Федерации в отношении российского казачества на 2021 - 2030 годы";</w:t>
      </w:r>
    </w:p>
    <w:p>
      <w:pPr>
        <w:pStyle w:val="0"/>
        <w:spacing w:before="200" w:line-rule="auto"/>
        <w:ind w:firstLine="540"/>
        <w:jc w:val="both"/>
      </w:pPr>
      <w:hyperlink w:history="0" r:id="rId43" w:tooltip="Постановление Правительства Приморского края от 09.03.2021 N 109-пп (ред. от 11.07.2023) &quot;Об утверждении Региональной стратегии государственной национальной политики в Приморском крае на период до 2025 года&quot; {КонсультантПлюс}">
        <w:r>
          <w:rPr>
            <w:sz w:val="20"/>
            <w:color w:val="0000ff"/>
          </w:rPr>
          <w:t xml:space="preserve">Стратегия</w:t>
        </w:r>
      </w:hyperlink>
      <w:r>
        <w:rPr>
          <w:sz w:val="20"/>
        </w:rPr>
        <w:t xml:space="preserve"> государственной национальной политики в Приморском крае на период до 2025 года, утвержденная постановлением Правительства Приморского края от 9 марта 2021 года N 109-пп "Об утверждении Региональной стратегии государственной национальной политики в Приморском крае на период до 2025 года".</w:t>
      </w:r>
    </w:p>
    <w:p>
      <w:pPr>
        <w:pStyle w:val="0"/>
        <w:spacing w:before="200" w:line-rule="auto"/>
        <w:ind w:firstLine="540"/>
        <w:jc w:val="both"/>
      </w:pPr>
      <w:r>
        <w:rPr>
          <w:sz w:val="20"/>
        </w:rPr>
        <w:t xml:space="preserve">С учетом основных положений вышеуказанных стратегических документов целями в сфере патриотического воспитания граждан, реализации государственной национальной политики и развития институтов гражданского общества являются:</w:t>
      </w:r>
    </w:p>
    <w:p>
      <w:pPr>
        <w:pStyle w:val="0"/>
        <w:spacing w:before="200" w:line-rule="auto"/>
        <w:ind w:firstLine="540"/>
        <w:jc w:val="both"/>
      </w:pPr>
      <w:r>
        <w:rPr>
          <w:sz w:val="20"/>
        </w:rPr>
        <w:t xml:space="preserve">1. Воспитание на основе исторических и национально-культурных традиций и достижение доли граждан Российской Федерации, вовлеченных в систему патриотического воспитания, до 9,1% к 2030 году в рамках реализации мероприятий государственной программы;</w:t>
      </w:r>
    </w:p>
    <w:p>
      <w:pPr>
        <w:pStyle w:val="0"/>
        <w:spacing w:before="200" w:line-rule="auto"/>
        <w:ind w:firstLine="540"/>
        <w:jc w:val="both"/>
      </w:pPr>
      <w:r>
        <w:rPr>
          <w:sz w:val="20"/>
        </w:rPr>
        <w:t xml:space="preserve">2. Укрепление общероссийской гражданской идентичности и единства многонационального народа Российской Федерации (российской нации) и доведение уровня общероссийской гражданской идентичности до 61% к 2030 году;</w:t>
      </w:r>
    </w:p>
    <w:p>
      <w:pPr>
        <w:pStyle w:val="0"/>
        <w:spacing w:before="200" w:line-rule="auto"/>
        <w:ind w:firstLine="540"/>
        <w:jc w:val="both"/>
      </w:pPr>
      <w:r>
        <w:rPr>
          <w:sz w:val="20"/>
        </w:rPr>
        <w:t xml:space="preserve">3.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и сохранение отсутствия количества конфликтных ситуаций на межнациональной и межрелигиозной почве до 2030 года;</w:t>
      </w:r>
    </w:p>
    <w:p>
      <w:pPr>
        <w:pStyle w:val="0"/>
        <w:spacing w:before="200" w:line-rule="auto"/>
        <w:ind w:firstLine="540"/>
        <w:jc w:val="both"/>
      </w:pPr>
      <w:r>
        <w:rPr>
          <w:sz w:val="20"/>
        </w:rPr>
        <w:t xml:space="preserve">4. Гармонизация национальных и межнациональных (межэтнических) отношений,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 и доведение уровня доли граждан, положительно оценивающих состояние межнациональных (межэтнических) отношений, до 90,4% к 2030 году;</w:t>
      </w:r>
    </w:p>
    <w:p>
      <w:pPr>
        <w:pStyle w:val="0"/>
        <w:spacing w:before="200" w:line-rule="auto"/>
        <w:ind w:firstLine="540"/>
        <w:jc w:val="both"/>
      </w:pPr>
      <w:r>
        <w:rPr>
          <w:sz w:val="20"/>
        </w:rPr>
        <w:t xml:space="preserve">5. Профилактика экстремизма на национальной и религиозной почве и доведение доли граждан, подтверждающих отсутствие в свой адрес дискриминации по признаку национальности, в общем количестве опрошенных граждан до 96,8% к 2030 году;</w:t>
      </w:r>
    </w:p>
    <w:p>
      <w:pPr>
        <w:pStyle w:val="0"/>
        <w:spacing w:before="200" w:line-rule="auto"/>
        <w:ind w:firstLine="540"/>
        <w:jc w:val="both"/>
      </w:pPr>
      <w:r>
        <w:rPr>
          <w:sz w:val="20"/>
        </w:rPr>
        <w:t xml:space="preserve">6. Оказание поддержки в части экономического и социального развития коренных малочисленных народов Российской Федерации, проживающих в Приморском крае, и достижение доли граждан из числа коренных малочисленных народов,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 до 90,4% к 2025 году;</w:t>
      </w:r>
    </w:p>
    <w:p>
      <w:pPr>
        <w:pStyle w:val="0"/>
        <w:spacing w:before="200" w:line-rule="auto"/>
        <w:ind w:firstLine="540"/>
        <w:jc w:val="both"/>
      </w:pPr>
      <w:r>
        <w:rPr>
          <w:sz w:val="20"/>
        </w:rPr>
        <w:t xml:space="preserve">7. Социально-культурная адаптация и интеграция иностранных граждан в Российской Федерации и доведение доли граждан, не испытывающих негативного отношения к мигрантам, в общей численности граждан Российской Федерации до 83,2% к 2030 году;</w:t>
      </w:r>
    </w:p>
    <w:p>
      <w:pPr>
        <w:pStyle w:val="0"/>
        <w:spacing w:before="200" w:line-rule="auto"/>
        <w:ind w:firstLine="540"/>
        <w:jc w:val="both"/>
      </w:pPr>
      <w:r>
        <w:rPr>
          <w:sz w:val="20"/>
        </w:rPr>
        <w:t xml:space="preserve">8. Сохранение и поддержка русского языка путем проведения мероприятий с ежегодным количеством участников мероприятий, направленных на сохранение и поддержку русского языка, в количестве не менее 200 человек до 2025 года;</w:t>
      </w:r>
    </w:p>
    <w:p>
      <w:pPr>
        <w:pStyle w:val="0"/>
        <w:spacing w:before="200" w:line-rule="auto"/>
        <w:ind w:firstLine="540"/>
        <w:jc w:val="both"/>
      </w:pPr>
      <w:r>
        <w:rPr>
          <w:sz w:val="20"/>
        </w:rPr>
        <w:t xml:space="preserve">9. Содействие консолидации российского казачества, привлечение казачества к несению государственной или иной службы и достижение количества членов отдельского казачьего общества, привлеченных к несению государственной или иной службы, содействию государственным и муниципальным органам в осуществлении их полномочий, в размере не менее 420 человек к 2030 году;</w:t>
      </w:r>
    </w:p>
    <w:p>
      <w:pPr>
        <w:pStyle w:val="0"/>
        <w:spacing w:before="200" w:line-rule="auto"/>
        <w:ind w:firstLine="540"/>
        <w:jc w:val="both"/>
      </w:pPr>
      <w:r>
        <w:rPr>
          <w:sz w:val="20"/>
        </w:rPr>
        <w:t xml:space="preserve">10. Развитие государственно-общественного партнерства и создание условий и осуществление поддержки некоммерческих организаций и сохранение ежегодного числа СО НКО, получивших субсидии из краевого бюджета на финансовое обеспечение затрат, связанных с реализацией общественно значимых программ (проектов), на уровне 65 проектов до 2030 года;</w:t>
      </w:r>
    </w:p>
    <w:p>
      <w:pPr>
        <w:pStyle w:val="0"/>
        <w:spacing w:before="200" w:line-rule="auto"/>
        <w:ind w:firstLine="540"/>
        <w:jc w:val="both"/>
      </w:pPr>
      <w:r>
        <w:rPr>
          <w:sz w:val="20"/>
        </w:rPr>
        <w:t xml:space="preserve">11. Развитие и поддержка добровольчества (волонтерства) и достижение количества добровольцев, привлеченных СО НКО и иными некоммерческими организациями к реализации общественно значимых программ (проектов), в размере не менее 1400 человек ежегодно до 2030 года.</w:t>
      </w:r>
    </w:p>
    <w:p>
      <w:pPr>
        <w:pStyle w:val="0"/>
        <w:spacing w:before="200" w:line-rule="auto"/>
        <w:ind w:firstLine="540"/>
        <w:jc w:val="both"/>
      </w:pPr>
      <w:r>
        <w:rPr>
          <w:sz w:val="20"/>
        </w:rPr>
        <w:t xml:space="preserve">Мероприятия государственной программы направлены на достижение национальной цели развития Российской Федерации "Возможности для самореализации и развития талантов", а также на укрепление гражданского мира и согласия, социальной стабильности в обществе и совершенствование механизмов взаимодействия государства и гражданского общества, укрепление единства народов Российской Федерации на основе общероссийской гражданской идентичности, сохранение исконных общечеловеческих принципов и общественно значимых ориентиров социального развития.</w:t>
      </w:r>
    </w:p>
    <w:p>
      <w:pPr>
        <w:pStyle w:val="0"/>
        <w:spacing w:before="200" w:line-rule="auto"/>
        <w:ind w:firstLine="540"/>
        <w:jc w:val="both"/>
      </w:pPr>
      <w:r>
        <w:rPr>
          <w:sz w:val="20"/>
        </w:rPr>
        <w:t xml:space="preserve">1.3. Задачи государственного управления, способы их эффективного решения в сфере реализации государственной программы</w:t>
      </w:r>
    </w:p>
    <w:p>
      <w:pPr>
        <w:pStyle w:val="0"/>
        <w:spacing w:before="200" w:line-rule="auto"/>
        <w:ind w:firstLine="540"/>
        <w:jc w:val="both"/>
      </w:pPr>
      <w:r>
        <w:rPr>
          <w:sz w:val="20"/>
        </w:rPr>
        <w:t xml:space="preserve">Программа является инструментом государственного управления в сфере реализации государственной национальной политики Приморского края и основывается на принципах проектного управления.</w:t>
      </w:r>
    </w:p>
    <w:p>
      <w:pPr>
        <w:pStyle w:val="0"/>
        <w:spacing w:before="200" w:line-rule="auto"/>
        <w:ind w:firstLine="540"/>
        <w:jc w:val="both"/>
      </w:pPr>
      <w:r>
        <w:rPr>
          <w:sz w:val="20"/>
        </w:rPr>
        <w:t xml:space="preserve">Реализация государственной национальной политики Приморского края коррелирует с приоритетами государственной национальной политики Российской Федерации, определенными на федеральном уровне.</w:t>
      </w:r>
    </w:p>
    <w:p>
      <w:pPr>
        <w:pStyle w:val="0"/>
        <w:spacing w:before="200" w:line-rule="auto"/>
        <w:ind w:firstLine="540"/>
        <w:jc w:val="both"/>
      </w:pPr>
      <w:r>
        <w:rPr>
          <w:sz w:val="20"/>
        </w:rPr>
        <w:t xml:space="preserve">Повышение эффективности системы координации деятельности органов государственной власти и органов местного самоуправления Приморского края при реализации государственной национальной политики Приморского края обеспечивается посредством развития институтов гражданского общества, поддержки общественно значимых инициатив в решении вопросов, которые могут вызвать рост социальной напряженности.</w:t>
      </w:r>
    </w:p>
    <w:p>
      <w:pPr>
        <w:pStyle w:val="0"/>
        <w:spacing w:before="200" w:line-rule="auto"/>
        <w:ind w:firstLine="540"/>
        <w:jc w:val="both"/>
      </w:pPr>
      <w:r>
        <w:rPr>
          <w:sz w:val="20"/>
        </w:rPr>
        <w:t xml:space="preserve">В настоящее время институты гражданского общества активно развиваются не во всех муниципальных образованиях Приморского края, что не позволяет обеспечить системный подход в вопросах проведения комплексных мероприятий, направленных на решение задач государственной политики в сфере патриотического воспитания граждан, реализации государственной национальной политики и развитии институтов гражданского общества.</w:t>
      </w:r>
    </w:p>
    <w:p>
      <w:pPr>
        <w:pStyle w:val="0"/>
        <w:spacing w:before="200" w:line-rule="auto"/>
        <w:ind w:firstLine="540"/>
        <w:jc w:val="both"/>
      </w:pPr>
      <w:r>
        <w:rPr>
          <w:sz w:val="20"/>
        </w:rPr>
        <w:t xml:space="preserve">Ежегодно проводимые на региональном уровне мероприятия, включая семинары по реализации государственной национальной политики, способствуют повышению эффективности муниципального управления в сфере патриотического воспитания граждан, государственной национальной политики и развитии институтов гражданского общества и государственно-общественного партнерства в сфере государственной национальной политики.</w:t>
      </w:r>
    </w:p>
    <w:p>
      <w:pPr>
        <w:pStyle w:val="0"/>
        <w:spacing w:before="200" w:line-rule="auto"/>
        <w:ind w:firstLine="540"/>
        <w:jc w:val="both"/>
      </w:pPr>
      <w:r>
        <w:rPr>
          <w:sz w:val="20"/>
        </w:rPr>
        <w:t xml:space="preserve">Совершенствование взаимодействия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(российской нации), сохранения межнационального мира и согласия, сохранения исторической памяти и воспитания на основе исторических и национально-культурных традиций, создание условий и осуществление поддержки некоммерческих организаций осуществляется в рамках реализации государственной программы путем предоставления субсидий из федерального и регионального бюджетов бюджетам муниципальных образований Приморского края, а также грантовой поддержки, осуществляемой за счет средств бюджета Приморского края.</w:t>
      </w:r>
    </w:p>
    <w:p>
      <w:pPr>
        <w:pStyle w:val="0"/>
        <w:spacing w:before="200" w:line-rule="auto"/>
        <w:ind w:firstLine="540"/>
        <w:jc w:val="both"/>
      </w:pPr>
      <w:r>
        <w:rPr>
          <w:sz w:val="20"/>
        </w:rPr>
        <w:t xml:space="preserve">Установление полномочий и ответственности руководителей (должностных лиц) органов местного самоуправления в сфере профилактики экстремизма и раннего предупреждения межнациональных (межэтнических) и межрелигиозных конфликтов и напряженности обеспечивается в том числе посредством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w:t>
      </w:r>
    </w:p>
    <w:p>
      <w:pPr>
        <w:pStyle w:val="0"/>
        <w:spacing w:before="200" w:line-rule="auto"/>
        <w:ind w:firstLine="540"/>
        <w:jc w:val="both"/>
      </w:pPr>
      <w:r>
        <w:rPr>
          <w:sz w:val="20"/>
        </w:rPr>
        <w:t xml:space="preserve">Важной задачей развития системы мониторинга в сфере межнациональных и межконфессиональных отношений и раннего предупреждения конфликтных ситуаций является повышение оперативности взаимодействия с органами местного самоуправления по выявлению и локализации конфликтных ситуаций, в том числе с целью оперативного реагирования на информационные поводы в сфере межнациональных и межконфессиональных отношений и раннего предупреждения конфликтных ситуаций.</w:t>
      </w:r>
    </w:p>
    <w:p>
      <w:pPr>
        <w:pStyle w:val="0"/>
        <w:spacing w:before="200" w:line-rule="auto"/>
        <w:ind w:firstLine="540"/>
        <w:jc w:val="both"/>
      </w:pPr>
      <w:r>
        <w:rPr>
          <w:sz w:val="20"/>
        </w:rPr>
        <w:t xml:space="preserve">Совершенствование мер правового регулирования в отношении институтов гражданского общества, а также оказание государственной поддержки некоммерческим организациям, осуществляющим деятельность в сфере реализации государственной национальной политики, патриотическом воспитании граждан и развитии институтов гражданского общества в Приморском крае, обеспечивают создание условий для повышения участия институтов гражданского общества, в том числе межнациональных общественных объединений, национально-культурных и некоммерческих организаций в сфере духовно-просветительской деятельности и иных некоммерческих организаций, осуществляющих деятельность, направленную на гармонизацию межнациональных (межэтнических) и межрелигиозных отношений, социально-культурной адаптации и интеграции иностранных граждан в Российской Федерации, сохранения и поддержки русского языка и в решении других задач государственной национальной политики Российской Федерации.</w:t>
      </w:r>
    </w:p>
    <w:p>
      <w:pPr>
        <w:pStyle w:val="0"/>
        <w:spacing w:before="200" w:line-rule="auto"/>
        <w:ind w:firstLine="540"/>
        <w:jc w:val="both"/>
      </w:pPr>
      <w:r>
        <w:rPr>
          <w:sz w:val="20"/>
        </w:rPr>
        <w:t xml:space="preserve">Оказание государственной поддержки коренным малочисленным народам Севера, Сибири и Дальнего Востока Российской Федерации позволят обеспечить условия для участия коренных малочисленных народов Российской Федерации в решении вопросов, затрагивающих их права и интересы.</w:t>
      </w:r>
    </w:p>
    <w:p>
      <w:pPr>
        <w:pStyle w:val="0"/>
        <w:spacing w:before="200" w:line-rule="auto"/>
        <w:ind w:firstLine="540"/>
        <w:jc w:val="both"/>
      </w:pPr>
      <w:r>
        <w:rPr>
          <w:sz w:val="20"/>
        </w:rPr>
        <w:t xml:space="preserve">1.4. Задачи реализации государственной программы, определенные в соответствии с национальными целями</w:t>
      </w:r>
    </w:p>
    <w:p>
      <w:pPr>
        <w:pStyle w:val="0"/>
        <w:spacing w:before="200" w:line-rule="auto"/>
        <w:ind w:firstLine="540"/>
        <w:jc w:val="both"/>
      </w:pPr>
      <w:hyperlink w:history="0" r:id="rId44"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 определены пять национальных целей развития Российской Федерации, а также установлены целевые показатели, характеризующие достижение каждой из них к 2030 году.</w:t>
      </w:r>
    </w:p>
    <w:p>
      <w:pPr>
        <w:pStyle w:val="0"/>
        <w:spacing w:before="200" w:line-rule="auto"/>
        <w:ind w:firstLine="540"/>
        <w:jc w:val="both"/>
      </w:pPr>
      <w:r>
        <w:rPr>
          <w:sz w:val="20"/>
        </w:rPr>
        <w:t xml:space="preserve">Мероприятия государственной программы взаимосвязаны с комплексом мероприятий, предусмотренных Единым </w:t>
      </w:r>
      <w:hyperlink w:history="0" r:id="rId45"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планом</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утвержденным Распоряжением Правительства Российской Федерации от 1 октября 2021 года N 2765-р (далее - Единый план).</w:t>
      </w:r>
    </w:p>
    <w:p>
      <w:pPr>
        <w:pStyle w:val="0"/>
        <w:spacing w:before="200" w:line-rule="auto"/>
        <w:ind w:firstLine="540"/>
        <w:jc w:val="both"/>
      </w:pPr>
      <w:r>
        <w:rPr>
          <w:sz w:val="20"/>
        </w:rPr>
        <w:t xml:space="preserve">Мероприятия государственной программы направлены на достижение целевых показателей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и "Увеличение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национальной цели развития Российской Федерации "Возможности для самореализации и развития талантов", предусмотренных Единым планом, с помощью задач:</w:t>
      </w:r>
    </w:p>
    <w:p>
      <w:pPr>
        <w:pStyle w:val="0"/>
        <w:spacing w:before="200" w:line-rule="auto"/>
        <w:ind w:firstLine="540"/>
        <w:jc w:val="both"/>
      </w:pPr>
      <w:r>
        <w:rPr>
          <w:sz w:val="20"/>
        </w:rPr>
        <w:t xml:space="preserve">реализация мероприятий органов исполнительной власти Приморского края, направленных на патриотическое воспитание граждан, укрепление единства российской нации и этнокультурное развитие народов России;</w:t>
      </w:r>
    </w:p>
    <w:p>
      <w:pPr>
        <w:pStyle w:val="0"/>
        <w:spacing w:before="200" w:line-rule="auto"/>
        <w:ind w:firstLine="540"/>
        <w:jc w:val="both"/>
      </w:pPr>
      <w:r>
        <w:rPr>
          <w:sz w:val="20"/>
        </w:rPr>
        <w:t xml:space="preserve">поддержка социально ориентированных и иных некоммерческих организаций, осуществляющих деятельность в сфере патриотического воспитания граждан и реализации государственной национальной политики Российской Федерации;</w:t>
      </w:r>
    </w:p>
    <w:p>
      <w:pPr>
        <w:pStyle w:val="0"/>
        <w:spacing w:before="200" w:line-rule="auto"/>
        <w:ind w:firstLine="540"/>
        <w:jc w:val="both"/>
      </w:pPr>
      <w:r>
        <w:rPr>
          <w:sz w:val="20"/>
        </w:rPr>
        <w:t xml:space="preserve">оказание государственной поддержки коренным малочисленным народам Севера, Сибири и Дальнего Востока Российской Федерации.</w:t>
      </w:r>
    </w:p>
    <w:p>
      <w:pPr>
        <w:pStyle w:val="0"/>
        <w:spacing w:before="200" w:line-rule="auto"/>
        <w:ind w:firstLine="540"/>
        <w:jc w:val="both"/>
      </w:pPr>
      <w:r>
        <w:rPr>
          <w:sz w:val="20"/>
        </w:rPr>
        <w:t xml:space="preserve">1.5. Задачи обеспечения достижения показателей социально-экономического развития Приморского края, предусмотренных Национальной программой социально-экономического развития Дальнего Востока на период до 2024 года и на перспективу до 2035 года, Планом социального развития центров экономического роста Приморского края и Стратегией социально-экономического развития Приморского края до 2030 года</w:t>
      </w:r>
    </w:p>
    <w:p>
      <w:pPr>
        <w:pStyle w:val="0"/>
        <w:spacing w:before="200" w:line-rule="auto"/>
        <w:ind w:firstLine="540"/>
        <w:jc w:val="both"/>
      </w:pPr>
      <w:r>
        <w:rPr>
          <w:sz w:val="20"/>
        </w:rPr>
        <w:t xml:space="preserve">В целях обеспечения достижения показателя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предусмотренного Единым планом, показателя "Доля респондентов - жителей Приморского края, оценивающих межэтнические отношения в крае как "доброжелательно-нейтральные", предусмотренного </w:t>
      </w:r>
      <w:hyperlink w:history="0" r:id="rId46" w:tooltip="Постановление Администрации Приморского края от 28.12.2018 N 668-па (ред. от 29.09.2023) &quot;Об утверждении Стратегии социально-экономического развития Приморского края до 2030 года&quot; {КонсультантПлюс}">
        <w:r>
          <w:rPr>
            <w:sz w:val="20"/>
            <w:color w:val="0000ff"/>
          </w:rPr>
          <w:t xml:space="preserve">Стратегией</w:t>
        </w:r>
      </w:hyperlink>
      <w:r>
        <w:rPr>
          <w:sz w:val="20"/>
        </w:rPr>
        <w:t xml:space="preserve"> социально-экономического развития Приморского края до 2030 года, утвержденной постановлением Администрации Приморского края от 28 декабря 2018 года N 668-па "Об утверждении Стратегии социально-экономического развития Приморского края до 2030 года", проводятся мероприятия, направленные на:</w:t>
      </w:r>
    </w:p>
    <w:p>
      <w:pPr>
        <w:pStyle w:val="0"/>
        <w:spacing w:before="200" w:line-rule="auto"/>
        <w:ind w:firstLine="540"/>
        <w:jc w:val="both"/>
      </w:pPr>
      <w:r>
        <w:rPr>
          <w:sz w:val="20"/>
        </w:rPr>
        <w:t xml:space="preserve">воспитание на основе исторических и национально-культурных традиций, гармонизация национальных и межнациональных (межэтнических) отношений;</w:t>
      </w:r>
    </w:p>
    <w:p>
      <w:pPr>
        <w:pStyle w:val="0"/>
        <w:spacing w:before="200" w:line-rule="auto"/>
        <w:ind w:firstLine="540"/>
        <w:jc w:val="both"/>
      </w:pPr>
      <w:r>
        <w:rPr>
          <w:sz w:val="20"/>
        </w:rPr>
        <w:t xml:space="preserve">сохранение и поддержку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pPr>
        <w:pStyle w:val="0"/>
        <w:spacing w:before="200" w:line-rule="auto"/>
        <w:ind w:firstLine="540"/>
        <w:jc w:val="both"/>
      </w:pPr>
      <w:r>
        <w:rPr>
          <w:sz w:val="20"/>
        </w:rPr>
        <w:t xml:space="preserve">В целях обеспечения достижения показателя "Увеличение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предусмотренного Единым планом, проводятся мероприятия, направленные на развитие и поддержку добровольчества (волонтерства) и достижение количества добровольцев, привлеченных СО НКО и иными некоммерческими организациями к реализации общественно значимых программ (проектов), в размере не менее 1400 человек ежегодно.</w:t>
      </w:r>
    </w:p>
    <w:p>
      <w:pPr>
        <w:pStyle w:val="0"/>
        <w:jc w:val="both"/>
      </w:pPr>
      <w:r>
        <w:rPr>
          <w:sz w:val="20"/>
        </w:rPr>
      </w:r>
    </w:p>
    <w:p>
      <w:pPr>
        <w:pStyle w:val="2"/>
        <w:outlineLvl w:val="1"/>
        <w:jc w:val="center"/>
      </w:pPr>
      <w:r>
        <w:rPr>
          <w:sz w:val="20"/>
        </w:rPr>
        <w:t xml:space="preserve">II. ПАСПОРТ ГОСУДАРСТВЕННОЙ ПРОГРАММЫ</w:t>
      </w:r>
    </w:p>
    <w:p>
      <w:pPr>
        <w:pStyle w:val="0"/>
        <w:jc w:val="both"/>
      </w:pPr>
      <w:r>
        <w:rPr>
          <w:sz w:val="20"/>
        </w:rPr>
      </w:r>
    </w:p>
    <w:p>
      <w:pPr>
        <w:pStyle w:val="0"/>
        <w:ind w:firstLine="540"/>
        <w:jc w:val="both"/>
      </w:pPr>
      <w:hyperlink w:history="0" w:anchor="P184" w:tooltip="ПАСПОРТ">
        <w:r>
          <w:rPr>
            <w:sz w:val="20"/>
            <w:color w:val="0000ff"/>
          </w:rPr>
          <w:t xml:space="preserve">Паспорт</w:t>
        </w:r>
      </w:hyperlink>
      <w:r>
        <w:rPr>
          <w:sz w:val="20"/>
        </w:rPr>
        <w:t xml:space="preserve"> государственной программы приведен в приложении N 1 к государственной программе.</w:t>
      </w:r>
    </w:p>
    <w:p>
      <w:pPr>
        <w:pStyle w:val="0"/>
        <w:jc w:val="both"/>
      </w:pPr>
      <w:r>
        <w:rPr>
          <w:sz w:val="20"/>
        </w:rPr>
      </w:r>
    </w:p>
    <w:p>
      <w:pPr>
        <w:pStyle w:val="2"/>
        <w:outlineLvl w:val="1"/>
        <w:jc w:val="center"/>
      </w:pPr>
      <w:r>
        <w:rPr>
          <w:sz w:val="20"/>
        </w:rPr>
        <w:t xml:space="preserve">III. ПОРЯДОК ПРЕДОСТАВЛЕНИЯ СУБСИДИЙ ИЗ КРАЕВОГО БЮДЖЕТА</w:t>
      </w:r>
    </w:p>
    <w:p>
      <w:pPr>
        <w:pStyle w:val="2"/>
        <w:jc w:val="center"/>
      </w:pPr>
      <w:r>
        <w:rPr>
          <w:sz w:val="20"/>
        </w:rPr>
        <w:t xml:space="preserve">БЮДЖЕТАМ МУНИЦИПАЛЬНЫХ ОБРАЗОВАНИЙ В РАМКАХ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Предоставление из краевого бюджета субсидий бюджетам муниципальных образований Приморского края осуществляется:</w:t>
      </w:r>
    </w:p>
    <w:p>
      <w:pPr>
        <w:pStyle w:val="0"/>
        <w:spacing w:before="200" w:line-rule="auto"/>
        <w:ind w:firstLine="540"/>
        <w:jc w:val="both"/>
      </w:pPr>
      <w:r>
        <w:rPr>
          <w:sz w:val="20"/>
        </w:rPr>
        <w:t xml:space="preserve">на проведение работ по восстановлению воинских захоронений, находящихся в муниципальной собственности, нанесению имен погибших при защите Отечества на мемориальные сооружения воинских захоронений, на установление мемориальных знаков в </w:t>
      </w:r>
      <w:hyperlink w:history="0" w:anchor="P2844" w:tooltip="ПОРЯДОК">
        <w:r>
          <w:rPr>
            <w:sz w:val="20"/>
            <w:color w:val="0000ff"/>
          </w:rPr>
          <w:t xml:space="preserve">порядке</w:t>
        </w:r>
      </w:hyperlink>
      <w:r>
        <w:rPr>
          <w:sz w:val="20"/>
        </w:rPr>
        <w:t xml:space="preserve">, установленном приложением N 2 к государственной программе;</w:t>
      </w:r>
    </w:p>
    <w:p>
      <w:pPr>
        <w:pStyle w:val="0"/>
        <w:spacing w:before="200" w:line-rule="auto"/>
        <w:ind w:firstLine="540"/>
        <w:jc w:val="both"/>
      </w:pPr>
      <w:r>
        <w:rPr>
          <w:sz w:val="20"/>
        </w:rPr>
        <w:t xml:space="preserve">на достижение показателей государственной программы Российской Федерации "Реализация государственной национальной политики" бюджетам муниципальных образований Приморского края в </w:t>
      </w:r>
      <w:hyperlink w:history="0" w:anchor="P2967" w:tooltip="ПОРЯДОК">
        <w:r>
          <w:rPr>
            <w:sz w:val="20"/>
            <w:color w:val="0000ff"/>
          </w:rPr>
          <w:t xml:space="preserve">порядке</w:t>
        </w:r>
      </w:hyperlink>
      <w:r>
        <w:rPr>
          <w:sz w:val="20"/>
        </w:rPr>
        <w:t xml:space="preserve">, установленном приложением N 3 к государственной программе;</w:t>
      </w:r>
    </w:p>
    <w:p>
      <w:pPr>
        <w:pStyle w:val="0"/>
        <w:spacing w:before="200" w:line-rule="auto"/>
        <w:ind w:firstLine="540"/>
        <w:jc w:val="both"/>
      </w:pPr>
      <w:r>
        <w:rPr>
          <w:sz w:val="20"/>
        </w:rPr>
        <w:t xml:space="preserve">на софинансирование муниципальных программ по поддержке социально ориентированных некоммерческих организаций по итогам конкурсного отбора в </w:t>
      </w:r>
      <w:hyperlink w:history="0" w:anchor="P3107" w:tooltip="ПОРЯДОК">
        <w:r>
          <w:rPr>
            <w:sz w:val="20"/>
            <w:color w:val="0000ff"/>
          </w:rPr>
          <w:t xml:space="preserve">порядке</w:t>
        </w:r>
      </w:hyperlink>
      <w:r>
        <w:rPr>
          <w:sz w:val="20"/>
        </w:rPr>
        <w:t xml:space="preserve">, установленном приложением N 4 к государственной программе.</w:t>
      </w:r>
    </w:p>
    <w:p>
      <w:pPr>
        <w:pStyle w:val="0"/>
        <w:jc w:val="both"/>
      </w:pPr>
      <w:r>
        <w:rPr>
          <w:sz w:val="20"/>
        </w:rPr>
      </w:r>
    </w:p>
    <w:p>
      <w:pPr>
        <w:pStyle w:val="2"/>
        <w:outlineLvl w:val="1"/>
        <w:jc w:val="center"/>
      </w:pPr>
      <w:r>
        <w:rPr>
          <w:sz w:val="20"/>
        </w:rPr>
        <w:t xml:space="preserve">IV. ПРОГНОЗ СВОДНЫХ ПОКАЗАТЕЛЕЙ ГОСУДАРСТВЕННЫХ ЗАДАНИЙ</w:t>
      </w:r>
    </w:p>
    <w:p>
      <w:pPr>
        <w:pStyle w:val="2"/>
        <w:jc w:val="center"/>
      </w:pPr>
      <w:r>
        <w:rPr>
          <w:sz w:val="20"/>
        </w:rPr>
        <w:t xml:space="preserve">НА ОКАЗАНИИ ГОСУДАРСТВЕННЫХ УСЛУГ) ВЫПОЛНЕНИЕ РАБОТ)</w:t>
      </w:r>
    </w:p>
    <w:p>
      <w:pPr>
        <w:pStyle w:val="2"/>
        <w:jc w:val="center"/>
      </w:pPr>
      <w:r>
        <w:rPr>
          <w:sz w:val="20"/>
        </w:rPr>
        <w:t xml:space="preserve">КРАЕВЫМИ ГОСУДАРСТВЕННЫМИ УЧРЕЖДЕНИЯМИ В РАМКАХ</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Оказание краевыми государственными учреждениями государственных услуг (выполнение работ) в рамках государственной программы не предусмотрено.</w:t>
      </w:r>
    </w:p>
    <w:p>
      <w:pPr>
        <w:pStyle w:val="0"/>
        <w:jc w:val="both"/>
      </w:pPr>
      <w:r>
        <w:rPr>
          <w:sz w:val="20"/>
        </w:rPr>
      </w:r>
    </w:p>
    <w:p>
      <w:pPr>
        <w:pStyle w:val="2"/>
        <w:outlineLvl w:val="1"/>
        <w:jc w:val="center"/>
      </w:pPr>
      <w:r>
        <w:rPr>
          <w:sz w:val="20"/>
        </w:rPr>
        <w:t xml:space="preserve">V. ОСНОВНЫЕ ПАРАМЕТРЫ ПОТРЕБНОСТИ В ТРУДОВЫХ РЕСУРСАХ,</w:t>
      </w:r>
    </w:p>
    <w:p>
      <w:pPr>
        <w:pStyle w:val="2"/>
        <w:jc w:val="center"/>
      </w:pPr>
      <w:r>
        <w:rPr>
          <w:sz w:val="20"/>
        </w:rPr>
        <w:t xml:space="preserve">НЕОБХОДИМЫХ ДЛЯ РЕАЛИЗАЦИИ ГОСУДАРСТВЕННОЙ ПРОГРАММЫ</w:t>
      </w:r>
    </w:p>
    <w:p>
      <w:pPr>
        <w:pStyle w:val="0"/>
        <w:jc w:val="both"/>
      </w:pPr>
      <w:r>
        <w:rPr>
          <w:sz w:val="20"/>
        </w:rPr>
      </w:r>
    </w:p>
    <w:p>
      <w:pPr>
        <w:pStyle w:val="0"/>
        <w:ind w:firstLine="540"/>
        <w:jc w:val="both"/>
      </w:pPr>
      <w:hyperlink w:history="0" w:anchor="P3560" w:tooltip="ОСНОВНЫЕ ПАРАМЕТРЫ">
        <w:r>
          <w:rPr>
            <w:sz w:val="20"/>
            <w:color w:val="0000ff"/>
          </w:rPr>
          <w:t xml:space="preserve">Параметры</w:t>
        </w:r>
      </w:hyperlink>
      <w:r>
        <w:rPr>
          <w:sz w:val="20"/>
        </w:rPr>
        <w:t xml:space="preserve"> потребности в трудовых ресурсах, необходимых для реализации государственной программы, приведены в приложении N 5 к государственной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w:t>
      </w:r>
    </w:p>
    <w:p>
      <w:pPr>
        <w:pStyle w:val="0"/>
        <w:jc w:val="right"/>
      </w:pPr>
      <w:r>
        <w:rPr>
          <w:sz w:val="20"/>
        </w:rPr>
        <w:t xml:space="preserve">программе</w:t>
      </w:r>
    </w:p>
    <w:p>
      <w:pPr>
        <w:pStyle w:val="0"/>
        <w:jc w:val="right"/>
      </w:pPr>
      <w:r>
        <w:rPr>
          <w:sz w:val="20"/>
        </w:rPr>
        <w:t xml:space="preserve">Приморского края</w:t>
      </w:r>
    </w:p>
    <w:p>
      <w:pPr>
        <w:pStyle w:val="0"/>
        <w:jc w:val="right"/>
      </w:pPr>
      <w:r>
        <w:rPr>
          <w:sz w:val="20"/>
        </w:rPr>
        <w:t xml:space="preserve">"Патриотическое</w:t>
      </w:r>
    </w:p>
    <w:p>
      <w:pPr>
        <w:pStyle w:val="0"/>
        <w:jc w:val="right"/>
      </w:pPr>
      <w:r>
        <w:rPr>
          <w:sz w:val="20"/>
        </w:rPr>
        <w:t xml:space="preserve">воспитание граждан,</w:t>
      </w:r>
    </w:p>
    <w:p>
      <w:pPr>
        <w:pStyle w:val="0"/>
        <w:jc w:val="right"/>
      </w:pPr>
      <w:r>
        <w:rPr>
          <w:sz w:val="20"/>
        </w:rPr>
        <w:t xml:space="preserve">реализация</w:t>
      </w:r>
    </w:p>
    <w:p>
      <w:pPr>
        <w:pStyle w:val="0"/>
        <w:jc w:val="right"/>
      </w:pPr>
      <w:r>
        <w:rPr>
          <w:sz w:val="20"/>
        </w:rPr>
        <w:t xml:space="preserve">государственной</w:t>
      </w:r>
    </w:p>
    <w:p>
      <w:pPr>
        <w:pStyle w:val="0"/>
        <w:jc w:val="right"/>
      </w:pPr>
      <w:r>
        <w:rPr>
          <w:sz w:val="20"/>
        </w:rPr>
        <w:t xml:space="preserve">национальной политики</w:t>
      </w:r>
    </w:p>
    <w:p>
      <w:pPr>
        <w:pStyle w:val="0"/>
        <w:jc w:val="right"/>
      </w:pPr>
      <w:r>
        <w:rPr>
          <w:sz w:val="20"/>
        </w:rPr>
        <w:t xml:space="preserve">и развитие институтов</w:t>
      </w:r>
    </w:p>
    <w:p>
      <w:pPr>
        <w:pStyle w:val="0"/>
        <w:jc w:val="right"/>
      </w:pPr>
      <w:r>
        <w:rPr>
          <w:sz w:val="20"/>
        </w:rPr>
        <w:t xml:space="preserve">гражданского общества</w:t>
      </w:r>
    </w:p>
    <w:p>
      <w:pPr>
        <w:pStyle w:val="0"/>
        <w:jc w:val="right"/>
      </w:pPr>
      <w:r>
        <w:rPr>
          <w:sz w:val="20"/>
        </w:rPr>
        <w:t xml:space="preserve">на территории</w:t>
      </w:r>
    </w:p>
    <w:p>
      <w:pPr>
        <w:pStyle w:val="0"/>
        <w:jc w:val="right"/>
      </w:pPr>
      <w:r>
        <w:rPr>
          <w:sz w:val="20"/>
        </w:rPr>
        <w:t xml:space="preserve">Приморского края"</w:t>
      </w:r>
    </w:p>
    <w:p>
      <w:pPr>
        <w:pStyle w:val="0"/>
        <w:jc w:val="both"/>
      </w:pPr>
      <w:r>
        <w:rPr>
          <w:sz w:val="20"/>
        </w:rPr>
      </w:r>
    </w:p>
    <w:bookmarkStart w:id="184" w:name="P184"/>
    <w:bookmarkEnd w:id="184"/>
    <w:p>
      <w:pPr>
        <w:pStyle w:val="2"/>
        <w:jc w:val="center"/>
      </w:pPr>
      <w:r>
        <w:rPr>
          <w:sz w:val="20"/>
        </w:rPr>
        <w:t xml:space="preserve">ПАСПОРТ</w:t>
      </w:r>
    </w:p>
    <w:p>
      <w:pPr>
        <w:pStyle w:val="2"/>
        <w:jc w:val="center"/>
      </w:pPr>
      <w:r>
        <w:rPr>
          <w:sz w:val="20"/>
        </w:rPr>
        <w:t xml:space="preserve">ГОСУДАРСТВЕННОЙ ПРОГРАММЫ ПРИМОРСКОГО КРАЯ "ПАТРИОТИЧЕСКОЕ</w:t>
      </w:r>
    </w:p>
    <w:p>
      <w:pPr>
        <w:pStyle w:val="2"/>
        <w:jc w:val="center"/>
      </w:pPr>
      <w:r>
        <w:rPr>
          <w:sz w:val="20"/>
        </w:rPr>
        <w:t xml:space="preserve">ВОСПИТАНИЕ ГРАЖДАН, РЕАЛИЗАЦИЯ ГОСУДАРСТВЕННОЙ НАЦИОНАЛЬНОЙ</w:t>
      </w:r>
    </w:p>
    <w:p>
      <w:pPr>
        <w:pStyle w:val="2"/>
        <w:jc w:val="center"/>
      </w:pPr>
      <w:r>
        <w:rPr>
          <w:sz w:val="20"/>
        </w:rPr>
        <w:t xml:space="preserve">ПОЛИТИКИ И РАЗВИТИЕ ИНСТИТУТОВ ГРАЖДАНСКОГО ОБЩЕСТВА</w:t>
      </w:r>
    </w:p>
    <w:p>
      <w:pPr>
        <w:pStyle w:val="2"/>
        <w:jc w:val="center"/>
      </w:pPr>
      <w:r>
        <w:rPr>
          <w:sz w:val="20"/>
        </w:rPr>
        <w:t xml:space="preserve">НА ТЕРРИТОРИИ ПРИМОРСКОГО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7" w:tooltip="Постановление Правительства Приморского края от 16.08.2023 N 568-пп &quot;О внесении изменений в постановление Администрации Приморского края от 30 августа 2019 года N 564-па &quot;Об утверждении государственной программы Приморского края &quot;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quot; {КонсультантПлюс}">
              <w:r>
                <w:rPr>
                  <w:sz w:val="20"/>
                  <w:color w:val="0000ff"/>
                </w:rPr>
                <w:t xml:space="preserve">Постановления</w:t>
              </w:r>
            </w:hyperlink>
            <w:r>
              <w:rPr>
                <w:sz w:val="20"/>
                <w:color w:val="392c69"/>
              </w:rPr>
              <w:t xml:space="preserve"> Правительства Приморского края</w:t>
            </w:r>
          </w:p>
          <w:p>
            <w:pPr>
              <w:pStyle w:val="0"/>
              <w:jc w:val="center"/>
            </w:pPr>
            <w:r>
              <w:rPr>
                <w:sz w:val="20"/>
                <w:color w:val="392c69"/>
              </w:rPr>
              <w:t xml:space="preserve">от 16.08.2023 N 568-пп)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7"/>
        <w:gridCol w:w="6462"/>
      </w:tblGrid>
      <w:tr>
        <w:tc>
          <w:tcPr>
            <w:tcW w:w="2607" w:type="dxa"/>
          </w:tcPr>
          <w:p>
            <w:pPr>
              <w:pStyle w:val="0"/>
            </w:pPr>
            <w:r>
              <w:rPr>
                <w:sz w:val="20"/>
              </w:rPr>
              <w:t xml:space="preserve">Куратор государственной программы Приморского края</w:t>
            </w:r>
          </w:p>
        </w:tc>
        <w:tc>
          <w:tcPr>
            <w:tcW w:w="6462" w:type="dxa"/>
          </w:tcPr>
          <w:p>
            <w:pPr>
              <w:pStyle w:val="0"/>
              <w:jc w:val="both"/>
            </w:pPr>
            <w:r>
              <w:rPr>
                <w:sz w:val="20"/>
              </w:rPr>
              <w:t xml:space="preserve">Волошко Антон Анатольевич, вице-губернатор Приморского края - заместитель Председателя Правительства Приморского края</w:t>
            </w:r>
          </w:p>
        </w:tc>
      </w:tr>
      <w:tr>
        <w:tc>
          <w:tcPr>
            <w:tcW w:w="2607" w:type="dxa"/>
          </w:tcPr>
          <w:p>
            <w:pPr>
              <w:pStyle w:val="0"/>
            </w:pPr>
            <w:r>
              <w:rPr>
                <w:sz w:val="20"/>
              </w:rPr>
              <w:t xml:space="preserve">Ответственный исполнитель государственной программы</w:t>
            </w:r>
          </w:p>
        </w:tc>
        <w:tc>
          <w:tcPr>
            <w:tcW w:w="6462" w:type="dxa"/>
          </w:tcPr>
          <w:p>
            <w:pPr>
              <w:pStyle w:val="0"/>
              <w:jc w:val="both"/>
            </w:pPr>
            <w:r>
              <w:rPr>
                <w:sz w:val="20"/>
              </w:rPr>
              <w:t xml:space="preserve">департамент внутренней политики Приморского края</w:t>
            </w:r>
          </w:p>
        </w:tc>
      </w:tr>
      <w:tr>
        <w:tc>
          <w:tcPr>
            <w:tcW w:w="2607" w:type="dxa"/>
          </w:tcPr>
          <w:p>
            <w:pPr>
              <w:pStyle w:val="0"/>
            </w:pPr>
            <w:r>
              <w:rPr>
                <w:sz w:val="20"/>
              </w:rPr>
              <w:t xml:space="preserve">Соисполнители государственной программы</w:t>
            </w:r>
          </w:p>
        </w:tc>
        <w:tc>
          <w:tcPr>
            <w:tcW w:w="6462" w:type="dxa"/>
          </w:tcPr>
          <w:p>
            <w:pPr>
              <w:pStyle w:val="0"/>
              <w:jc w:val="both"/>
            </w:pPr>
            <w:r>
              <w:rPr>
                <w:sz w:val="20"/>
              </w:rPr>
              <w:t xml:space="preserve">министерство физической культуры и спорта Приморского края;</w:t>
            </w:r>
          </w:p>
          <w:p>
            <w:pPr>
              <w:pStyle w:val="0"/>
              <w:jc w:val="both"/>
            </w:pPr>
            <w:r>
              <w:rPr>
                <w:sz w:val="20"/>
              </w:rPr>
              <w:t xml:space="preserve">департамент по делам молодежи Приморского края;</w:t>
            </w:r>
          </w:p>
          <w:p>
            <w:pPr>
              <w:pStyle w:val="0"/>
              <w:jc w:val="both"/>
            </w:pPr>
            <w:r>
              <w:rPr>
                <w:sz w:val="20"/>
              </w:rPr>
              <w:t xml:space="preserve">инспекция по охране объектов культурного наследия Приморского края;</w:t>
            </w:r>
          </w:p>
          <w:p>
            <w:pPr>
              <w:pStyle w:val="0"/>
              <w:jc w:val="both"/>
            </w:pPr>
            <w:r>
              <w:rPr>
                <w:sz w:val="20"/>
              </w:rPr>
              <w:t xml:space="preserve">министерство культуры и архивного дела Приморского края;</w:t>
            </w:r>
          </w:p>
          <w:p>
            <w:pPr>
              <w:pStyle w:val="0"/>
              <w:jc w:val="both"/>
            </w:pPr>
            <w:r>
              <w:rPr>
                <w:sz w:val="20"/>
              </w:rPr>
              <w:t xml:space="preserve">министерство образования Приморского края</w:t>
            </w:r>
          </w:p>
        </w:tc>
      </w:tr>
      <w:tr>
        <w:tc>
          <w:tcPr>
            <w:tcW w:w="2607" w:type="dxa"/>
          </w:tcPr>
          <w:p>
            <w:pPr>
              <w:pStyle w:val="0"/>
            </w:pPr>
            <w:r>
              <w:rPr>
                <w:sz w:val="20"/>
              </w:rPr>
              <w:t xml:space="preserve">Период реализации государственной программы</w:t>
            </w:r>
          </w:p>
        </w:tc>
        <w:tc>
          <w:tcPr>
            <w:tcW w:w="6462" w:type="dxa"/>
          </w:tcPr>
          <w:p>
            <w:pPr>
              <w:pStyle w:val="0"/>
              <w:jc w:val="both"/>
            </w:pPr>
            <w:r>
              <w:rPr>
                <w:sz w:val="20"/>
              </w:rPr>
              <w:t xml:space="preserve">Этап I: 2020 - 2022 годы</w:t>
            </w:r>
          </w:p>
          <w:p>
            <w:pPr>
              <w:pStyle w:val="0"/>
              <w:jc w:val="both"/>
            </w:pPr>
            <w:r>
              <w:rPr>
                <w:sz w:val="20"/>
              </w:rPr>
              <w:t xml:space="preserve">Этап II: 2023 - 2030 годы</w:t>
            </w:r>
          </w:p>
        </w:tc>
      </w:tr>
      <w:tr>
        <w:tblPrEx>
          <w:tblBorders>
            <w:insideH w:val="nil"/>
          </w:tblBorders>
        </w:tblPrEx>
        <w:tc>
          <w:tcPr>
            <w:tcW w:w="2607" w:type="dxa"/>
            <w:tcBorders>
              <w:bottom w:val="nil"/>
            </w:tcBorders>
          </w:tcPr>
          <w:p>
            <w:pPr>
              <w:pStyle w:val="0"/>
            </w:pPr>
            <w:r>
              <w:rPr>
                <w:sz w:val="20"/>
              </w:rPr>
              <w:t xml:space="preserve">Цели государственной программы</w:t>
            </w:r>
          </w:p>
        </w:tc>
        <w:tc>
          <w:tcPr>
            <w:tcW w:w="6462" w:type="dxa"/>
            <w:tcBorders>
              <w:bottom w:val="nil"/>
            </w:tcBorders>
          </w:tcPr>
          <w:p>
            <w:pPr>
              <w:pStyle w:val="0"/>
              <w:jc w:val="both"/>
            </w:pPr>
            <w:r>
              <w:rPr>
                <w:sz w:val="20"/>
              </w:rPr>
              <w:t xml:space="preserve">1 Воспитание на основе исторических и национально-культурных традиций и достижение доли граждан Российской Федерации, вовлеченных в систему патриотического воспитания до 9,1 процентов к 2030 году в рамках реализации мероприятий государственной программы;</w:t>
            </w:r>
          </w:p>
          <w:p>
            <w:pPr>
              <w:pStyle w:val="0"/>
              <w:jc w:val="both"/>
            </w:pPr>
            <w:r>
              <w:rPr>
                <w:sz w:val="20"/>
              </w:rPr>
              <w:t xml:space="preserve">2 Укрепление общероссийской гражданской идентичности и единства многонационального народа Российской Федерации (российской нации) и доведение уровня общероссийской гражданской идентичности до 61 процента к 2030 году;</w:t>
            </w:r>
          </w:p>
          <w:p>
            <w:pPr>
              <w:pStyle w:val="0"/>
              <w:jc w:val="both"/>
            </w:pPr>
            <w:r>
              <w:rPr>
                <w:sz w:val="20"/>
              </w:rPr>
              <w:t xml:space="preserve">3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и сохранение отсутствия количества конфликтных ситуаций на межнациональной и межрелигиозной почве до 2030 года;</w:t>
            </w:r>
          </w:p>
          <w:p>
            <w:pPr>
              <w:pStyle w:val="0"/>
              <w:jc w:val="both"/>
            </w:pPr>
            <w:r>
              <w:rPr>
                <w:sz w:val="20"/>
              </w:rPr>
              <w:t xml:space="preserve">4 Гармонизация национальных и межнациональных (межэтнических) отношений,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 и доведение уровня доли граждан, положительно оценивающих состояние межнациональных (межэтнических) отношений, до 90,4 процентов к 2030 году;</w:t>
            </w:r>
          </w:p>
        </w:tc>
      </w:tr>
      <w:tr>
        <w:tblPrEx>
          <w:tblBorders>
            <w:insideH w:val="nil"/>
          </w:tblBorders>
        </w:tblPrEx>
        <w:tc>
          <w:tcPr>
            <w:tcW w:w="2607" w:type="dxa"/>
            <w:tcBorders>
              <w:top w:val="nil"/>
              <w:bottom w:val="nil"/>
            </w:tcBorders>
          </w:tcPr>
          <w:p>
            <w:pPr>
              <w:pStyle w:val="0"/>
            </w:pPr>
            <w:r>
              <w:rPr>
                <w:sz w:val="20"/>
              </w:rPr>
            </w:r>
          </w:p>
        </w:tc>
        <w:tc>
          <w:tcPr>
            <w:tcW w:w="6462" w:type="dxa"/>
            <w:tcBorders>
              <w:top w:val="nil"/>
              <w:bottom w:val="nil"/>
            </w:tcBorders>
          </w:tcPr>
          <w:p>
            <w:pPr>
              <w:pStyle w:val="0"/>
              <w:jc w:val="both"/>
            </w:pPr>
            <w:r>
              <w:rPr>
                <w:sz w:val="20"/>
              </w:rPr>
              <w:t xml:space="preserve">5 Профилактика экстремизма на национальной и религиозной почве и доведение доли граждан, подтверждающих отсутствие в свой адрес дискриминации по признаку национальности в общем количестве опрошенных граждан до 96,8 процентов к 2030 году;</w:t>
            </w:r>
          </w:p>
          <w:p>
            <w:pPr>
              <w:pStyle w:val="0"/>
              <w:jc w:val="both"/>
            </w:pPr>
            <w:r>
              <w:rPr>
                <w:sz w:val="20"/>
              </w:rPr>
              <w:t xml:space="preserve">6 Оказание поддержки в части экономического и социального развития коренных малочисленных народов Российской Федерации, проживающих в Приморском крае и достижение доли граждан из числа коренных малочисленных народов,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 до 90,4 процентов к 2025 году;</w:t>
            </w:r>
          </w:p>
          <w:p>
            <w:pPr>
              <w:pStyle w:val="0"/>
              <w:jc w:val="both"/>
            </w:pPr>
            <w:r>
              <w:rPr>
                <w:sz w:val="20"/>
              </w:rPr>
              <w:t xml:space="preserve">7 Социально-культурная адаптация и интеграция иностранных граждан в Российской Федерации и доведение доли граждан, не испытывающих негативного отношения к мигрантам, в общей численности граждан Российской Федерации до 83,2 процентов к 2030 году;</w:t>
            </w:r>
          </w:p>
          <w:p>
            <w:pPr>
              <w:pStyle w:val="0"/>
              <w:jc w:val="both"/>
            </w:pPr>
            <w:r>
              <w:rPr>
                <w:sz w:val="20"/>
              </w:rPr>
              <w:t xml:space="preserve">8 Сохранение и поддержка русского языка путем проведения мероприятий с ежегодным количеством участников мероприятий, направленных на сохранение и поддержку русского языка в количестве не менее 200 человек до 2025 года;</w:t>
            </w:r>
          </w:p>
        </w:tc>
      </w:tr>
      <w:tr>
        <w:tblPrEx>
          <w:tblBorders>
            <w:insideH w:val="nil"/>
          </w:tblBorders>
        </w:tblPrEx>
        <w:tc>
          <w:tcPr>
            <w:tcW w:w="2607" w:type="dxa"/>
            <w:tcBorders>
              <w:top w:val="nil"/>
            </w:tcBorders>
          </w:tcPr>
          <w:p>
            <w:pPr>
              <w:pStyle w:val="0"/>
            </w:pPr>
            <w:r>
              <w:rPr>
                <w:sz w:val="20"/>
              </w:rPr>
            </w:r>
          </w:p>
        </w:tc>
        <w:tc>
          <w:tcPr>
            <w:tcW w:w="6462" w:type="dxa"/>
            <w:tcBorders>
              <w:top w:val="nil"/>
            </w:tcBorders>
          </w:tcPr>
          <w:p>
            <w:pPr>
              <w:pStyle w:val="0"/>
              <w:jc w:val="both"/>
            </w:pPr>
            <w:r>
              <w:rPr>
                <w:sz w:val="20"/>
              </w:rPr>
              <w:t xml:space="preserve">9 Содействие консолидации российского казачества, привлечение казачества к несению государственной или иной службы и достижение количество членов отдельского казачьего общества, привлеченных к несению государственной или иной службы, содействию государственным и муниципальным органам в осуществлении их полномочий в размере не менее 420 человек к 2030 году;</w:t>
            </w:r>
          </w:p>
          <w:p>
            <w:pPr>
              <w:pStyle w:val="0"/>
              <w:jc w:val="both"/>
            </w:pPr>
            <w:r>
              <w:rPr>
                <w:sz w:val="20"/>
              </w:rPr>
              <w:t xml:space="preserve">10 Развитие государственно-общественного партнерства и создание условий и осуществление поддержки некоммерческих организаций и сохранение ежегодного числа социально ориентированных некоммерческих организаций (далее - СО НКО), получивших субсидии из краевого бюджета на финансовое обеспечение затрат, связанных с реализацией общественно значимых программ (проектов) на уровне 65 проектов до 2030 года;</w:t>
            </w:r>
          </w:p>
          <w:p>
            <w:pPr>
              <w:pStyle w:val="0"/>
              <w:jc w:val="both"/>
            </w:pPr>
            <w:r>
              <w:rPr>
                <w:sz w:val="20"/>
              </w:rPr>
              <w:t xml:space="preserve">11 Развитие и поддержка добровольчества (волонтерства) и достижение количества добровольцев, привлеченных СО НКО и иными некоммерческими организациями к реализации общественно значимых программ (проектов) в размере не менее 1400 человек ежегодно до 2030 года</w:t>
            </w:r>
          </w:p>
        </w:tc>
      </w:tr>
      <w:tr>
        <w:tblPrEx>
          <w:tblBorders>
            <w:insideH w:val="nil"/>
          </w:tblBorders>
        </w:tblPrEx>
        <w:tc>
          <w:tcPr>
            <w:tcW w:w="2607" w:type="dxa"/>
            <w:tcBorders>
              <w:bottom w:val="nil"/>
            </w:tcBorders>
          </w:tcPr>
          <w:p>
            <w:pPr>
              <w:pStyle w:val="0"/>
            </w:pPr>
            <w:r>
              <w:rPr>
                <w:sz w:val="20"/>
              </w:rPr>
              <w:t xml:space="preserve">Подпрограммы</w:t>
            </w:r>
          </w:p>
        </w:tc>
        <w:tc>
          <w:tcPr>
            <w:tcW w:w="6462" w:type="dxa"/>
            <w:tcBorders>
              <w:bottom w:val="nil"/>
            </w:tcBorders>
          </w:tcPr>
          <w:p>
            <w:pPr>
              <w:pStyle w:val="0"/>
              <w:jc w:val="both"/>
            </w:pPr>
            <w:r>
              <w:rPr>
                <w:sz w:val="20"/>
              </w:rPr>
              <w:t xml:space="preserve">1. Подпрограмма "Патриотическое воспитание жителей Приморского края";</w:t>
            </w:r>
          </w:p>
          <w:p>
            <w:pPr>
              <w:pStyle w:val="0"/>
              <w:jc w:val="both"/>
            </w:pPr>
            <w:r>
              <w:rPr>
                <w:sz w:val="20"/>
              </w:rPr>
              <w:t xml:space="preserve">2. Подпрограмма "Этнокультурное развитие народов Приморского края и гармонизация межнациональных отношений"</w:t>
            </w:r>
          </w:p>
          <w:p>
            <w:pPr>
              <w:pStyle w:val="0"/>
              <w:jc w:val="both"/>
            </w:pPr>
            <w:r>
              <w:rPr>
                <w:sz w:val="20"/>
              </w:rPr>
              <w:t xml:space="preserve">3. Подпрограмма "Поддержка социально ориентированных некоммерческих и иных некоммерческих организаций Приморского края"</w:t>
            </w:r>
          </w:p>
        </w:tc>
      </w:tr>
      <w:tr>
        <w:tblPrEx>
          <w:tblBorders>
            <w:insideH w:val="nil"/>
          </w:tblBorders>
        </w:tblPrEx>
        <w:tc>
          <w:tcPr>
            <w:gridSpan w:val="2"/>
            <w:tcW w:w="9069" w:type="dxa"/>
            <w:tcBorders>
              <w:top w:val="nil"/>
            </w:tcBorders>
          </w:tcPr>
          <w:p>
            <w:pPr>
              <w:pStyle w:val="0"/>
              <w:jc w:val="both"/>
            </w:pPr>
            <w:r>
              <w:rPr>
                <w:sz w:val="20"/>
              </w:rPr>
              <w:t xml:space="preserve">(в ред. </w:t>
            </w:r>
            <w:hyperlink w:history="0" r:id="rId48" w:tooltip="Постановление Правительства Приморского края от 16.08.2023 N 568-пп &quot;О внесении изменений в постановление Администрации Приморского края от 30 августа 2019 года N 564-па &quot;Об утверждении государственной программы Приморского края &quot;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16.08.2023 N 568-пп)</w:t>
            </w:r>
          </w:p>
        </w:tc>
      </w:tr>
      <w:tr>
        <w:tblPrEx>
          <w:tblBorders>
            <w:insideH w:val="nil"/>
          </w:tblBorders>
        </w:tblPrEx>
        <w:tc>
          <w:tcPr>
            <w:tcW w:w="2607" w:type="dxa"/>
            <w:tcBorders>
              <w:bottom w:val="nil"/>
            </w:tcBorders>
          </w:tcPr>
          <w:p>
            <w:pPr>
              <w:pStyle w:val="0"/>
            </w:pPr>
            <w:r>
              <w:rPr>
                <w:sz w:val="20"/>
              </w:rPr>
              <w:t xml:space="preserve">Объем средств краевого бюджета на финансирование государственной 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462" w:type="dxa"/>
            <w:tcBorders>
              <w:bottom w:val="nil"/>
            </w:tcBorders>
          </w:tcPr>
          <w:p>
            <w:pPr>
              <w:pStyle w:val="0"/>
              <w:jc w:val="both"/>
            </w:pPr>
            <w:r>
              <w:rPr>
                <w:sz w:val="20"/>
              </w:rPr>
              <w:t xml:space="preserve">Общий объем финансирования государственной программы за счет средств краевого бюджета - 971148,22 тыс. рублей.</w:t>
            </w:r>
          </w:p>
          <w:p>
            <w:pPr>
              <w:pStyle w:val="0"/>
              <w:jc w:val="both"/>
            </w:pPr>
            <w:r>
              <w:rPr>
                <w:sz w:val="20"/>
              </w:rPr>
              <w:t xml:space="preserve">Прогнозная оценка средств, привлекаемых на реализацию целей государственной программы, составляет:</w:t>
            </w:r>
          </w:p>
          <w:p>
            <w:pPr>
              <w:pStyle w:val="0"/>
              <w:jc w:val="both"/>
            </w:pPr>
            <w:r>
              <w:rPr>
                <w:sz w:val="20"/>
              </w:rPr>
              <w:t xml:space="preserve">субсидий из федерального бюджета - 28405,60 тыс. рублей;</w:t>
            </w:r>
          </w:p>
          <w:p>
            <w:pPr>
              <w:pStyle w:val="0"/>
              <w:jc w:val="both"/>
            </w:pPr>
            <w:r>
              <w:rPr>
                <w:sz w:val="20"/>
              </w:rPr>
              <w:t xml:space="preserve">средств бюджетов муниципальных образований - 18,63 тыс. рублей</w:t>
            </w:r>
          </w:p>
          <w:p>
            <w:pPr>
              <w:pStyle w:val="0"/>
              <w:jc w:val="both"/>
            </w:pPr>
            <w:r>
              <w:rPr>
                <w:sz w:val="20"/>
              </w:rPr>
              <w:t xml:space="preserve">средств государственных внебюджетных фондов Российской Федерации - 0,00 тыс. рублей</w:t>
            </w:r>
          </w:p>
          <w:p>
            <w:pPr>
              <w:pStyle w:val="0"/>
              <w:jc w:val="both"/>
            </w:pPr>
            <w:r>
              <w:rPr>
                <w:sz w:val="20"/>
              </w:rPr>
              <w:t xml:space="preserve">средств территориальных государственных внебюджетных фондов - 0,00 тыс. рублей</w:t>
            </w:r>
          </w:p>
          <w:p>
            <w:pPr>
              <w:pStyle w:val="0"/>
              <w:jc w:val="both"/>
            </w:pPr>
            <w:r>
              <w:rPr>
                <w:sz w:val="20"/>
              </w:rPr>
              <w:t xml:space="preserve">средств из иных внебюджетных источников - 37230,06 тыс. рублей</w:t>
            </w:r>
          </w:p>
        </w:tc>
      </w:tr>
      <w:tr>
        <w:tblPrEx>
          <w:tblBorders>
            <w:insideH w:val="nil"/>
          </w:tblBorders>
        </w:tblPrEx>
        <w:tc>
          <w:tcPr>
            <w:gridSpan w:val="2"/>
            <w:tcW w:w="9069" w:type="dxa"/>
            <w:tcBorders>
              <w:top w:val="nil"/>
            </w:tcBorders>
          </w:tcPr>
          <w:p>
            <w:pPr>
              <w:pStyle w:val="0"/>
              <w:jc w:val="both"/>
            </w:pPr>
            <w:r>
              <w:rPr>
                <w:sz w:val="20"/>
              </w:rPr>
              <w:t xml:space="preserve">(в ред. </w:t>
            </w:r>
            <w:hyperlink w:history="0" r:id="rId49" w:tooltip="Постановление Правительства Приморского края от 16.08.2023 N 568-пп &quot;О внесении изменений в постановление Администрации Приморского края от 30 августа 2019 года N 564-па &quot;Об утверждении государственной программы Приморского края &quot;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16.08.2023 N 568-пп)</w:t>
            </w:r>
          </w:p>
        </w:tc>
      </w:tr>
      <w:tr>
        <w:tc>
          <w:tcPr>
            <w:tcW w:w="2607" w:type="dxa"/>
          </w:tcPr>
          <w:p>
            <w:pPr>
              <w:pStyle w:val="0"/>
            </w:pPr>
            <w:r>
              <w:rPr>
                <w:sz w:val="20"/>
              </w:rPr>
              <w:t xml:space="preserve">Влияние государственной программы на достижение национальных целей развития Российской Федерации / Влияние на достижение приоритетов в сфере обеспечения национальной безопасности Российской Федерации</w:t>
            </w:r>
          </w:p>
        </w:tc>
        <w:tc>
          <w:tcPr>
            <w:tcW w:w="6462" w:type="dxa"/>
          </w:tcPr>
          <w:p>
            <w:pPr>
              <w:pStyle w:val="0"/>
              <w:jc w:val="both"/>
            </w:pPr>
            <w:r>
              <w:rPr>
                <w:sz w:val="20"/>
              </w:rPr>
              <w:t xml:space="preserve">1. Возможности для самореализации и развития талантов/Показатель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pPr>
              <w:pStyle w:val="0"/>
              <w:jc w:val="both"/>
            </w:pPr>
            <w:r>
              <w:rPr>
                <w:sz w:val="20"/>
              </w:rPr>
              <w:t xml:space="preserve">2. Государственная и общественная безопасность/Цели обеспечения государственной и общественной безопасности, определенные Стратегией национальной безопасности Российской Федерации, утвержденной </w:t>
            </w:r>
            <w:hyperlink w:history="0" r:id="rId50"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Указом</w:t>
              </w:r>
            </w:hyperlink>
            <w:r>
              <w:rPr>
                <w:sz w:val="20"/>
              </w:rPr>
              <w:t xml:space="preserve"> Президента Российской Федерации от 2 июля 2021 года N 400: "укрепление гражданского мира и согласия, социальной стабильности в обществе, совершенствование механизмов взаимодействия государства и гражданского общества";</w:t>
            </w:r>
          </w:p>
          <w:p>
            <w:pPr>
              <w:pStyle w:val="0"/>
              <w:jc w:val="both"/>
            </w:pPr>
            <w:r>
              <w:rPr>
                <w:sz w:val="20"/>
              </w:rPr>
              <w:t xml:space="preserve">3. Защита традиционных российских духовно-нравственных ценностей, культуры и исторической памяти/Цели защиты традиционных российских духовно-нравственных ценностей, культуры и исторической памяти, определенные Стратегией национальной безопасности Российской Федерации, утвержденной </w:t>
            </w:r>
            <w:hyperlink w:history="0" r:id="rId51"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Указом</w:t>
              </w:r>
            </w:hyperlink>
            <w:r>
              <w:rPr>
                <w:sz w:val="20"/>
              </w:rPr>
              <w:t xml:space="preserve"> Президента Российской Федерации от 2 июля 2021 года N 400: "укрепление единства народов Российской Федерации на основе общероссийской гражданской идентичности, сохранения исконных общечеловеческих принципов и общественно значимых ориентиров социального развития"</w:t>
            </w:r>
          </w:p>
        </w:tc>
      </w:tr>
    </w:tbl>
    <w:p>
      <w:pPr>
        <w:pStyle w:val="0"/>
        <w:jc w:val="both"/>
      </w:pPr>
      <w:r>
        <w:rPr>
          <w:sz w:val="20"/>
        </w:rPr>
      </w:r>
    </w:p>
    <w:p>
      <w:pPr>
        <w:pStyle w:val="2"/>
        <w:outlineLvl w:val="2"/>
        <w:jc w:val="center"/>
      </w:pPr>
      <w:r>
        <w:rPr>
          <w:sz w:val="20"/>
        </w:rPr>
        <w:t xml:space="preserve">2. Показатели государственной программы Приморского края</w:t>
      </w:r>
    </w:p>
    <w:p>
      <w:pPr>
        <w:pStyle w:val="2"/>
        <w:jc w:val="center"/>
      </w:pPr>
      <w:r>
        <w:rPr>
          <w:sz w:val="20"/>
        </w:rPr>
        <w:t xml:space="preserve">"Патриотическое воспитание граждан, реализация</w:t>
      </w:r>
    </w:p>
    <w:p>
      <w:pPr>
        <w:pStyle w:val="2"/>
        <w:jc w:val="center"/>
      </w:pPr>
      <w:r>
        <w:rPr>
          <w:sz w:val="20"/>
        </w:rPr>
        <w:t xml:space="preserve">государственной национальной политики и развитие институтов</w:t>
      </w:r>
    </w:p>
    <w:p>
      <w:pPr>
        <w:pStyle w:val="2"/>
        <w:jc w:val="center"/>
      </w:pPr>
      <w:r>
        <w:rPr>
          <w:sz w:val="20"/>
        </w:rPr>
        <w:t xml:space="preserve">гражданского общества на территории Приморского края"</w:t>
      </w:r>
    </w:p>
    <w:p>
      <w:pPr>
        <w:pStyle w:val="0"/>
        <w:jc w:val="center"/>
      </w:pPr>
      <w:r>
        <w:rPr>
          <w:sz w:val="20"/>
        </w:rPr>
        <w:t xml:space="preserve">(в ред. </w:t>
      </w:r>
      <w:hyperlink w:history="0" r:id="rId52" w:tooltip="Постановление Правительства Приморского края от 16.08.2023 N 568-пп &quot;О внесении изменений в постановление Администрации Приморского края от 30 августа 2019 года N 564-па &quot;Об утверждении государственной программы Приморского края &quot;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w:t>
      </w:r>
    </w:p>
    <w:p>
      <w:pPr>
        <w:pStyle w:val="0"/>
        <w:jc w:val="center"/>
      </w:pPr>
      <w:r>
        <w:rPr>
          <w:sz w:val="20"/>
        </w:rPr>
        <w:t xml:space="preserve">от 16.08.2023 N 568-пп)</w:t>
      </w:r>
    </w:p>
    <w:p>
      <w:pPr>
        <w:pStyle w:val="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2721"/>
        <w:gridCol w:w="1216"/>
        <w:gridCol w:w="1060"/>
        <w:gridCol w:w="604"/>
        <w:gridCol w:w="604"/>
        <w:gridCol w:w="604"/>
        <w:gridCol w:w="604"/>
        <w:gridCol w:w="604"/>
        <w:gridCol w:w="604"/>
        <w:gridCol w:w="604"/>
        <w:gridCol w:w="604"/>
        <w:gridCol w:w="2268"/>
        <w:gridCol w:w="1708"/>
        <w:gridCol w:w="2740"/>
      </w:tblGrid>
      <w:tr>
        <w:tc>
          <w:tcPr>
            <w:tcW w:w="460" w:type="dxa"/>
            <w:vMerge w:val="restart"/>
          </w:tcPr>
          <w:p>
            <w:pPr>
              <w:pStyle w:val="0"/>
              <w:jc w:val="center"/>
            </w:pPr>
            <w:r>
              <w:rPr>
                <w:sz w:val="20"/>
              </w:rPr>
              <w:t xml:space="preserve">N п/п</w:t>
            </w:r>
          </w:p>
        </w:tc>
        <w:tc>
          <w:tcPr>
            <w:tcW w:w="2721" w:type="dxa"/>
            <w:vMerge w:val="restart"/>
          </w:tcPr>
          <w:p>
            <w:pPr>
              <w:pStyle w:val="0"/>
              <w:jc w:val="center"/>
            </w:pPr>
            <w:r>
              <w:rPr>
                <w:sz w:val="20"/>
              </w:rPr>
              <w:t xml:space="preserve">Наименование показателя</w:t>
            </w:r>
          </w:p>
        </w:tc>
        <w:tc>
          <w:tcPr>
            <w:tcW w:w="1216" w:type="dxa"/>
            <w:vMerge w:val="restart"/>
          </w:tcPr>
          <w:p>
            <w:pPr>
              <w:pStyle w:val="0"/>
              <w:jc w:val="center"/>
            </w:pPr>
            <w:r>
              <w:rPr>
                <w:sz w:val="20"/>
              </w:rPr>
              <w:t xml:space="preserve">Единица измерения (по </w:t>
            </w:r>
            <w:hyperlink w:history="0" r:id="rId5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9"/>
            <w:tcW w:w="5892" w:type="dxa"/>
          </w:tcPr>
          <w:p>
            <w:pPr>
              <w:pStyle w:val="0"/>
              <w:jc w:val="center"/>
            </w:pPr>
            <w:r>
              <w:rPr>
                <w:sz w:val="20"/>
              </w:rPr>
              <w:t xml:space="preserve">Значения показателей</w:t>
            </w:r>
          </w:p>
        </w:tc>
        <w:tc>
          <w:tcPr>
            <w:tcW w:w="2268" w:type="dxa"/>
            <w:vMerge w:val="restart"/>
          </w:tcPr>
          <w:p>
            <w:pPr>
              <w:pStyle w:val="0"/>
              <w:jc w:val="center"/>
            </w:pPr>
            <w:r>
              <w:rPr>
                <w:sz w:val="20"/>
              </w:rPr>
              <w:t xml:space="preserve">Документ</w:t>
            </w:r>
          </w:p>
        </w:tc>
        <w:tc>
          <w:tcPr>
            <w:tcW w:w="1708" w:type="dxa"/>
            <w:vMerge w:val="restart"/>
          </w:tcPr>
          <w:p>
            <w:pPr>
              <w:pStyle w:val="0"/>
              <w:jc w:val="center"/>
            </w:pPr>
            <w:r>
              <w:rPr>
                <w:sz w:val="20"/>
              </w:rPr>
              <w:t xml:space="preserve">Ответственный за достижение показателя</w:t>
            </w:r>
          </w:p>
        </w:tc>
        <w:tc>
          <w:tcPr>
            <w:tcW w:w="2740" w:type="dxa"/>
            <w:vMerge w:val="restart"/>
          </w:tcPr>
          <w:p>
            <w:pPr>
              <w:pStyle w:val="0"/>
              <w:jc w:val="center"/>
            </w:pPr>
            <w:r>
              <w:rPr>
                <w:sz w:val="20"/>
              </w:rPr>
              <w:t xml:space="preserve">Связь с показателями национальных целей</w:t>
            </w:r>
          </w:p>
        </w:tc>
      </w:tr>
      <w:tr>
        <w:tc>
          <w:tcPr>
            <w:vMerge w:val="continue"/>
          </w:tcPr>
          <w:p/>
        </w:tc>
        <w:tc>
          <w:tcPr>
            <w:vMerge w:val="continue"/>
          </w:tcPr>
          <w:p/>
        </w:tc>
        <w:tc>
          <w:tcPr>
            <w:vMerge w:val="continue"/>
          </w:tcPr>
          <w:p/>
        </w:tc>
        <w:tc>
          <w:tcPr>
            <w:tcW w:w="1060" w:type="dxa"/>
          </w:tcPr>
          <w:p>
            <w:pPr>
              <w:pStyle w:val="0"/>
              <w:jc w:val="center"/>
            </w:pPr>
            <w:r>
              <w:rPr>
                <w:sz w:val="20"/>
              </w:rPr>
              <w:t xml:space="preserve">Базовое значение (2022 год)</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c>
          <w:tcPr>
            <w:vMerge w:val="continue"/>
          </w:tcPr>
          <w:p/>
        </w:tc>
        <w:tc>
          <w:tcPr>
            <w:vMerge w:val="continue"/>
          </w:tcPr>
          <w:p/>
        </w:tc>
      </w:tr>
      <w:tr>
        <w:tc>
          <w:tcPr>
            <w:tcW w:w="460" w:type="dxa"/>
          </w:tcPr>
          <w:p>
            <w:pPr>
              <w:pStyle w:val="0"/>
              <w:jc w:val="center"/>
            </w:pPr>
            <w:r>
              <w:rPr>
                <w:sz w:val="20"/>
              </w:rPr>
              <w:t xml:space="preserve">1</w:t>
            </w:r>
          </w:p>
        </w:tc>
        <w:tc>
          <w:tcPr>
            <w:tcW w:w="2721" w:type="dxa"/>
          </w:tcPr>
          <w:p>
            <w:pPr>
              <w:pStyle w:val="0"/>
              <w:jc w:val="center"/>
            </w:pPr>
            <w:r>
              <w:rPr>
                <w:sz w:val="20"/>
              </w:rPr>
              <w:t xml:space="preserve">2</w:t>
            </w:r>
          </w:p>
        </w:tc>
        <w:tc>
          <w:tcPr>
            <w:tcW w:w="1216" w:type="dxa"/>
          </w:tcPr>
          <w:p>
            <w:pPr>
              <w:pStyle w:val="0"/>
              <w:jc w:val="center"/>
            </w:pPr>
            <w:r>
              <w:rPr>
                <w:sz w:val="20"/>
              </w:rPr>
              <w:t xml:space="preserve">3</w:t>
            </w:r>
          </w:p>
        </w:tc>
        <w:tc>
          <w:tcPr>
            <w:tcW w:w="1060" w:type="dxa"/>
          </w:tcPr>
          <w:p>
            <w:pPr>
              <w:pStyle w:val="0"/>
              <w:jc w:val="center"/>
            </w:pPr>
            <w:r>
              <w:rPr>
                <w:sz w:val="20"/>
              </w:rPr>
              <w:t xml:space="preserve">4</w:t>
            </w:r>
          </w:p>
        </w:tc>
        <w:tc>
          <w:tcPr>
            <w:tcW w:w="60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2268" w:type="dxa"/>
          </w:tcPr>
          <w:p>
            <w:pPr>
              <w:pStyle w:val="0"/>
              <w:jc w:val="center"/>
            </w:pPr>
            <w:r>
              <w:rPr>
                <w:sz w:val="20"/>
              </w:rPr>
              <w:t xml:space="preserve">13</w:t>
            </w:r>
          </w:p>
        </w:tc>
        <w:tc>
          <w:tcPr>
            <w:tcW w:w="1708" w:type="dxa"/>
          </w:tcPr>
          <w:p>
            <w:pPr>
              <w:pStyle w:val="0"/>
              <w:jc w:val="center"/>
            </w:pPr>
            <w:r>
              <w:rPr>
                <w:sz w:val="20"/>
              </w:rPr>
              <w:t xml:space="preserve">14</w:t>
            </w:r>
          </w:p>
        </w:tc>
        <w:tc>
          <w:tcPr>
            <w:tcW w:w="2740" w:type="dxa"/>
          </w:tcPr>
          <w:p>
            <w:pPr>
              <w:pStyle w:val="0"/>
              <w:jc w:val="center"/>
            </w:pPr>
            <w:r>
              <w:rPr>
                <w:sz w:val="20"/>
              </w:rPr>
              <w:t xml:space="preserve">15</w:t>
            </w:r>
          </w:p>
        </w:tc>
      </w:tr>
      <w:tr>
        <w:tc>
          <w:tcPr>
            <w:gridSpan w:val="15"/>
            <w:tcW w:w="17005" w:type="dxa"/>
          </w:tcPr>
          <w:p>
            <w:pPr>
              <w:pStyle w:val="0"/>
              <w:outlineLvl w:val="3"/>
              <w:jc w:val="center"/>
            </w:pPr>
            <w:r>
              <w:rPr>
                <w:sz w:val="20"/>
              </w:rPr>
              <w:t xml:space="preserve">Цель государственной программы Приморского края - воспитание на основе исторических и национально-культурных традиций и достижение доли граждан Российской Федерации, вовлеченных в систему патриотического воспитания до 9,1 процентов к 2030 году в рамках реализации мероприятий государственной программы</w:t>
            </w:r>
          </w:p>
        </w:tc>
      </w:tr>
      <w:tr>
        <w:tc>
          <w:tcPr>
            <w:tcW w:w="460" w:type="dxa"/>
          </w:tcPr>
          <w:p>
            <w:pPr>
              <w:pStyle w:val="0"/>
            </w:pPr>
            <w:r>
              <w:rPr>
                <w:sz w:val="20"/>
              </w:rPr>
              <w:t xml:space="preserve">1</w:t>
            </w:r>
          </w:p>
        </w:tc>
        <w:tc>
          <w:tcPr>
            <w:tcW w:w="2721" w:type="dxa"/>
          </w:tcPr>
          <w:p>
            <w:pPr>
              <w:pStyle w:val="0"/>
            </w:pPr>
            <w:r>
              <w:rPr>
                <w:sz w:val="20"/>
              </w:rPr>
              <w:t xml:space="preserve">Доля граждан Российской Федерации, вовлеченных в систему патриотического воспитания</w:t>
            </w:r>
          </w:p>
        </w:tc>
        <w:tc>
          <w:tcPr>
            <w:tcW w:w="1216" w:type="dxa"/>
          </w:tcPr>
          <w:p>
            <w:pPr>
              <w:pStyle w:val="0"/>
              <w:jc w:val="center"/>
            </w:pPr>
            <w:r>
              <w:rPr>
                <w:sz w:val="20"/>
              </w:rPr>
              <w:t xml:space="preserve">процент</w:t>
            </w:r>
          </w:p>
        </w:tc>
        <w:tc>
          <w:tcPr>
            <w:tcW w:w="1060" w:type="dxa"/>
          </w:tcPr>
          <w:p>
            <w:pPr>
              <w:pStyle w:val="0"/>
              <w:jc w:val="right"/>
            </w:pPr>
            <w:r>
              <w:rPr>
                <w:sz w:val="20"/>
              </w:rPr>
              <w:t xml:space="preserve">-</w:t>
            </w:r>
          </w:p>
        </w:tc>
        <w:tc>
          <w:tcPr>
            <w:tcW w:w="604" w:type="dxa"/>
          </w:tcPr>
          <w:p>
            <w:pPr>
              <w:pStyle w:val="0"/>
              <w:jc w:val="right"/>
            </w:pPr>
            <w:r>
              <w:rPr>
                <w:sz w:val="20"/>
              </w:rPr>
              <w:t xml:space="preserve">8,4</w:t>
            </w:r>
          </w:p>
        </w:tc>
        <w:tc>
          <w:tcPr>
            <w:tcW w:w="604" w:type="dxa"/>
          </w:tcPr>
          <w:p>
            <w:pPr>
              <w:pStyle w:val="0"/>
              <w:jc w:val="right"/>
            </w:pPr>
            <w:r>
              <w:rPr>
                <w:sz w:val="20"/>
              </w:rPr>
              <w:t xml:space="preserve">8,5</w:t>
            </w:r>
          </w:p>
        </w:tc>
        <w:tc>
          <w:tcPr>
            <w:tcW w:w="604" w:type="dxa"/>
          </w:tcPr>
          <w:p>
            <w:pPr>
              <w:pStyle w:val="0"/>
              <w:jc w:val="right"/>
            </w:pPr>
            <w:r>
              <w:rPr>
                <w:sz w:val="20"/>
              </w:rPr>
              <w:t xml:space="preserve">8,6</w:t>
            </w:r>
          </w:p>
        </w:tc>
        <w:tc>
          <w:tcPr>
            <w:tcW w:w="604" w:type="dxa"/>
          </w:tcPr>
          <w:p>
            <w:pPr>
              <w:pStyle w:val="0"/>
              <w:jc w:val="right"/>
            </w:pPr>
            <w:r>
              <w:rPr>
                <w:sz w:val="20"/>
              </w:rPr>
              <w:t xml:space="preserve">8,7</w:t>
            </w:r>
          </w:p>
        </w:tc>
        <w:tc>
          <w:tcPr>
            <w:tcW w:w="604" w:type="dxa"/>
          </w:tcPr>
          <w:p>
            <w:pPr>
              <w:pStyle w:val="0"/>
              <w:jc w:val="right"/>
            </w:pPr>
            <w:r>
              <w:rPr>
                <w:sz w:val="20"/>
              </w:rPr>
              <w:t xml:space="preserve">8,8</w:t>
            </w:r>
          </w:p>
        </w:tc>
        <w:tc>
          <w:tcPr>
            <w:tcW w:w="604" w:type="dxa"/>
          </w:tcPr>
          <w:p>
            <w:pPr>
              <w:pStyle w:val="0"/>
              <w:jc w:val="right"/>
            </w:pPr>
            <w:r>
              <w:rPr>
                <w:sz w:val="20"/>
              </w:rPr>
              <w:t xml:space="preserve">8,9</w:t>
            </w:r>
          </w:p>
        </w:tc>
        <w:tc>
          <w:tcPr>
            <w:tcW w:w="604" w:type="dxa"/>
          </w:tcPr>
          <w:p>
            <w:pPr>
              <w:pStyle w:val="0"/>
              <w:jc w:val="right"/>
            </w:pPr>
            <w:r>
              <w:rPr>
                <w:sz w:val="20"/>
              </w:rPr>
              <w:t xml:space="preserve">9</w:t>
            </w:r>
          </w:p>
        </w:tc>
        <w:tc>
          <w:tcPr>
            <w:tcW w:w="604" w:type="dxa"/>
          </w:tcPr>
          <w:p>
            <w:pPr>
              <w:pStyle w:val="0"/>
              <w:jc w:val="right"/>
            </w:pPr>
            <w:r>
              <w:rPr>
                <w:sz w:val="20"/>
              </w:rPr>
              <w:t xml:space="preserve">9,1</w:t>
            </w:r>
          </w:p>
        </w:tc>
        <w:tc>
          <w:tcPr>
            <w:tcW w:w="2268" w:type="dxa"/>
          </w:tcPr>
          <w:p>
            <w:pPr>
              <w:pStyle w:val="0"/>
            </w:pPr>
            <w:hyperlink w:history="0" r:id="rId56" w:tooltip="Приказ Минпросвещения России от 20.05.2021 N 262 (ред. от 06.07.2023) &quot;Об утверждении методик расчета показателей федеральных проектов национального проекта &quot;Образование&quot; {КонсультантПлюс}">
              <w:r>
                <w:rPr>
                  <w:sz w:val="20"/>
                  <w:color w:val="0000ff"/>
                </w:rPr>
                <w:t xml:space="preserve">приказ</w:t>
              </w:r>
            </w:hyperlink>
            <w:r>
              <w:rPr>
                <w:sz w:val="20"/>
              </w:rPr>
              <w:t xml:space="preserve"> Минпросвещения России от 20.05.2021 N 262 "Об утверждении методик расчета показателей федеральных проектов национального проекта "Образование"</w:t>
            </w:r>
          </w:p>
        </w:tc>
        <w:tc>
          <w:tcPr>
            <w:tcW w:w="1708" w:type="dxa"/>
          </w:tcPr>
          <w:p>
            <w:pPr>
              <w:pStyle w:val="0"/>
            </w:pPr>
            <w:r>
              <w:rPr>
                <w:sz w:val="20"/>
              </w:rPr>
              <w:t xml:space="preserve">департамент внутренней политики Приморского края</w:t>
            </w:r>
          </w:p>
        </w:tc>
        <w:tc>
          <w:tcPr>
            <w:tcW w:w="2740" w:type="dxa"/>
          </w:tcPr>
          <w:p>
            <w:pPr>
              <w:pStyle w:val="0"/>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tc>
          <w:tcPr>
            <w:tcW w:w="460" w:type="dxa"/>
          </w:tcPr>
          <w:p>
            <w:pPr>
              <w:pStyle w:val="0"/>
            </w:pPr>
            <w:r>
              <w:rPr>
                <w:sz w:val="20"/>
              </w:rPr>
              <w:t xml:space="preserve">2</w:t>
            </w:r>
          </w:p>
        </w:tc>
        <w:tc>
          <w:tcPr>
            <w:tcW w:w="2721" w:type="dxa"/>
          </w:tcPr>
          <w:p>
            <w:pPr>
              <w:pStyle w:val="0"/>
            </w:pPr>
            <w:r>
              <w:rPr>
                <w:sz w:val="20"/>
              </w:rPr>
              <w:t xml:space="preserve">Число участников мероприятий военно-патриотической направленности ("ЮНАРМИЯ")</w:t>
            </w:r>
          </w:p>
        </w:tc>
        <w:tc>
          <w:tcPr>
            <w:tcW w:w="1216" w:type="dxa"/>
          </w:tcPr>
          <w:p>
            <w:pPr>
              <w:pStyle w:val="0"/>
              <w:jc w:val="center"/>
            </w:pPr>
            <w:r>
              <w:rPr>
                <w:sz w:val="20"/>
              </w:rPr>
              <w:t xml:space="preserve">человек</w:t>
            </w:r>
          </w:p>
        </w:tc>
        <w:tc>
          <w:tcPr>
            <w:tcW w:w="1060" w:type="dxa"/>
          </w:tcPr>
          <w:p>
            <w:pPr>
              <w:pStyle w:val="0"/>
              <w:jc w:val="right"/>
            </w:pPr>
            <w:r>
              <w:rPr>
                <w:sz w:val="20"/>
              </w:rPr>
              <w:t xml:space="preserve">4345</w:t>
            </w:r>
          </w:p>
        </w:tc>
        <w:tc>
          <w:tcPr>
            <w:tcW w:w="604" w:type="dxa"/>
          </w:tcPr>
          <w:p>
            <w:pPr>
              <w:pStyle w:val="0"/>
              <w:jc w:val="right"/>
            </w:pPr>
            <w:r>
              <w:rPr>
                <w:sz w:val="20"/>
              </w:rPr>
              <w:t xml:space="preserve">4500</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2268" w:type="dxa"/>
          </w:tcPr>
          <w:p>
            <w:pPr>
              <w:pStyle w:val="0"/>
            </w:pPr>
            <w:hyperlink w:history="0" r:id="rId57" w:tooltip="Распоряжение Минкультуры России от 16.10.2020 N Р-1357 (ред. от 07.12.2021) &quot;О методологии расчета показателя &quot;Индекс вовлеченности в систему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quot; {КонсультантПлюс}">
              <w:r>
                <w:rPr>
                  <w:sz w:val="20"/>
                  <w:color w:val="0000ff"/>
                </w:rPr>
                <w:t xml:space="preserve">распоряжение</w:t>
              </w:r>
            </w:hyperlink>
            <w:r>
              <w:rPr>
                <w:sz w:val="20"/>
              </w:rPr>
              <w:t xml:space="preserve"> Минкультуры России от 16.10.2020 N Р-1357 "О методологии расчета показателя "индекс вовлеченности в систему воспитания гармонично развитой и социально-ответственной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1708" w:type="dxa"/>
          </w:tcPr>
          <w:p>
            <w:pPr>
              <w:pStyle w:val="0"/>
            </w:pPr>
            <w:r>
              <w:rPr>
                <w:sz w:val="20"/>
              </w:rPr>
              <w:t xml:space="preserve">департамент по делам молодежи Приморского края</w:t>
            </w:r>
          </w:p>
        </w:tc>
        <w:tc>
          <w:tcPr>
            <w:tcW w:w="2740" w:type="dxa"/>
          </w:tcPr>
          <w:p>
            <w:pPr>
              <w:pStyle w:val="0"/>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tc>
          <w:tcPr>
            <w:tcW w:w="460" w:type="dxa"/>
          </w:tcPr>
          <w:p>
            <w:pPr>
              <w:pStyle w:val="0"/>
            </w:pPr>
            <w:r>
              <w:rPr>
                <w:sz w:val="20"/>
              </w:rPr>
              <w:t xml:space="preserve">3</w:t>
            </w:r>
          </w:p>
        </w:tc>
        <w:tc>
          <w:tcPr>
            <w:tcW w:w="2721" w:type="dxa"/>
          </w:tcPr>
          <w:p>
            <w:pPr>
              <w:pStyle w:val="0"/>
            </w:pPr>
            <w:r>
              <w:rPr>
                <w:sz w:val="20"/>
              </w:rPr>
              <w:t xml:space="preserve">Количество восстановленных воинских захоронений</w:t>
            </w:r>
          </w:p>
        </w:tc>
        <w:tc>
          <w:tcPr>
            <w:tcW w:w="1216" w:type="dxa"/>
          </w:tcPr>
          <w:p>
            <w:pPr>
              <w:pStyle w:val="0"/>
              <w:jc w:val="center"/>
            </w:pPr>
            <w:r>
              <w:rPr>
                <w:sz w:val="20"/>
              </w:rPr>
              <w:t xml:space="preserve">единица</w:t>
            </w:r>
          </w:p>
        </w:tc>
        <w:tc>
          <w:tcPr>
            <w:tcW w:w="1060" w:type="dxa"/>
          </w:tcPr>
          <w:p>
            <w:pPr>
              <w:pStyle w:val="0"/>
              <w:jc w:val="right"/>
            </w:pPr>
            <w:r>
              <w:rPr>
                <w:sz w:val="20"/>
              </w:rPr>
              <w:t xml:space="preserve">56</w:t>
            </w:r>
          </w:p>
        </w:tc>
        <w:tc>
          <w:tcPr>
            <w:tcW w:w="604" w:type="dxa"/>
          </w:tcPr>
          <w:p>
            <w:pPr>
              <w:pStyle w:val="0"/>
              <w:jc w:val="right"/>
            </w:pPr>
            <w:r>
              <w:rPr>
                <w:sz w:val="20"/>
              </w:rPr>
              <w:t xml:space="preserve">37</w:t>
            </w:r>
          </w:p>
        </w:tc>
        <w:tc>
          <w:tcPr>
            <w:tcW w:w="604" w:type="dxa"/>
          </w:tcPr>
          <w:p>
            <w:pPr>
              <w:pStyle w:val="0"/>
              <w:jc w:val="right"/>
            </w:pPr>
            <w:r>
              <w:rPr>
                <w:sz w:val="20"/>
              </w:rPr>
              <w:t xml:space="preserve">43</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2268" w:type="dxa"/>
            <w:vMerge w:val="restart"/>
          </w:tcPr>
          <w:p>
            <w:pPr>
              <w:pStyle w:val="0"/>
            </w:pPr>
            <w:hyperlink w:history="0" r:id="rId58"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Постановление</w:t>
              </w:r>
            </w:hyperlink>
            <w:r>
              <w:rPr>
                <w:sz w:val="20"/>
              </w:rPr>
              <w:t xml:space="preserve"> Правительства Российской Федерации от 09.08.2019 N 1036 "Об утверждении федеральной целевой программы "Увековечение памяти погибших при защите Отечества на 2019 - 2024 годы"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w:t>
            </w:r>
          </w:p>
        </w:tc>
        <w:tc>
          <w:tcPr>
            <w:tcW w:w="1708" w:type="dxa"/>
            <w:vMerge w:val="restart"/>
          </w:tcPr>
          <w:p>
            <w:pPr>
              <w:pStyle w:val="0"/>
            </w:pPr>
            <w:r>
              <w:rPr>
                <w:sz w:val="20"/>
              </w:rPr>
              <w:t xml:space="preserve">инспекция по охране объектов культурного наследия Приморского края</w:t>
            </w:r>
          </w:p>
        </w:tc>
        <w:tc>
          <w:tcPr>
            <w:tcW w:w="2740" w:type="dxa"/>
            <w:vMerge w:val="restart"/>
          </w:tcPr>
          <w:p>
            <w:pPr>
              <w:pStyle w:val="0"/>
            </w:pPr>
            <w:r>
              <w:rPr>
                <w:sz w:val="20"/>
              </w:rPr>
            </w:r>
          </w:p>
        </w:tc>
      </w:tr>
      <w:tr>
        <w:tc>
          <w:tcPr>
            <w:tcW w:w="460" w:type="dxa"/>
          </w:tcPr>
          <w:p>
            <w:pPr>
              <w:pStyle w:val="0"/>
            </w:pPr>
            <w:r>
              <w:rPr>
                <w:sz w:val="20"/>
              </w:rPr>
              <w:t xml:space="preserve">4</w:t>
            </w:r>
          </w:p>
        </w:tc>
        <w:tc>
          <w:tcPr>
            <w:tcW w:w="2721" w:type="dxa"/>
          </w:tcPr>
          <w:p>
            <w:pPr>
              <w:pStyle w:val="0"/>
            </w:pPr>
            <w:r>
              <w:rPr>
                <w:sz w:val="20"/>
              </w:rPr>
              <w:t xml:space="preserve">Количество имен погибших при защите Отечества, нанесенных на мемориальные сооружения воинских захоронений по месту захоронения</w:t>
            </w:r>
          </w:p>
        </w:tc>
        <w:tc>
          <w:tcPr>
            <w:tcW w:w="1216" w:type="dxa"/>
          </w:tcPr>
          <w:p>
            <w:pPr>
              <w:pStyle w:val="0"/>
              <w:jc w:val="center"/>
            </w:pPr>
            <w:r>
              <w:rPr>
                <w:sz w:val="20"/>
              </w:rPr>
              <w:t xml:space="preserve">единица</w:t>
            </w:r>
          </w:p>
        </w:tc>
        <w:tc>
          <w:tcPr>
            <w:tcW w:w="1060" w:type="dxa"/>
          </w:tcPr>
          <w:p>
            <w:pPr>
              <w:pStyle w:val="0"/>
              <w:jc w:val="right"/>
            </w:pPr>
            <w:r>
              <w:rPr>
                <w:sz w:val="20"/>
              </w:rPr>
              <w:t xml:space="preserve">-</w:t>
            </w:r>
          </w:p>
        </w:tc>
        <w:tc>
          <w:tcPr>
            <w:tcW w:w="604" w:type="dxa"/>
          </w:tcPr>
          <w:p>
            <w:pPr>
              <w:pStyle w:val="0"/>
              <w:jc w:val="right"/>
            </w:pPr>
            <w:r>
              <w:rPr>
                <w:sz w:val="20"/>
              </w:rPr>
              <w:t xml:space="preserve">0</w:t>
            </w:r>
          </w:p>
        </w:tc>
        <w:tc>
          <w:tcPr>
            <w:tcW w:w="604" w:type="dxa"/>
          </w:tcPr>
          <w:p>
            <w:pPr>
              <w:pStyle w:val="0"/>
              <w:jc w:val="right"/>
            </w:pPr>
            <w:r>
              <w:rPr>
                <w:sz w:val="20"/>
              </w:rPr>
              <w:t xml:space="preserve">0</w:t>
            </w:r>
          </w:p>
        </w:tc>
        <w:tc>
          <w:tcPr>
            <w:tcW w:w="604" w:type="dxa"/>
          </w:tcPr>
          <w:p>
            <w:pPr>
              <w:pStyle w:val="0"/>
              <w:jc w:val="right"/>
            </w:pPr>
            <w:r>
              <w:rPr>
                <w:sz w:val="20"/>
              </w:rPr>
              <w:t xml:space="preserve">-</w:t>
            </w:r>
          </w:p>
        </w:tc>
        <w:tc>
          <w:tcPr>
            <w:tcW w:w="604" w:type="dxa"/>
          </w:tcPr>
          <w:p>
            <w:pPr>
              <w:pStyle w:val="0"/>
              <w:jc w:val="right"/>
            </w:pPr>
            <w:r>
              <w:rPr>
                <w:sz w:val="20"/>
              </w:rPr>
              <w:t xml:space="preserve">33</w:t>
            </w:r>
          </w:p>
        </w:tc>
        <w:tc>
          <w:tcPr>
            <w:tcW w:w="604" w:type="dxa"/>
          </w:tcPr>
          <w:p>
            <w:pPr>
              <w:pStyle w:val="0"/>
              <w:jc w:val="right"/>
            </w:pPr>
            <w:r>
              <w:rPr>
                <w:sz w:val="20"/>
              </w:rPr>
              <w:t xml:space="preserve">33</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vMerge w:val="continue"/>
          </w:tcPr>
          <w:p/>
        </w:tc>
        <w:tc>
          <w:tcPr>
            <w:vMerge w:val="continue"/>
          </w:tcPr>
          <w:p/>
        </w:tc>
        <w:tc>
          <w:tcPr>
            <w:vMerge w:val="continue"/>
          </w:tcPr>
          <w:p/>
        </w:tc>
      </w:tr>
      <w:tr>
        <w:tc>
          <w:tcPr>
            <w:tcW w:w="460" w:type="dxa"/>
          </w:tcPr>
          <w:p>
            <w:pPr>
              <w:pStyle w:val="0"/>
            </w:pPr>
            <w:r>
              <w:rPr>
                <w:sz w:val="20"/>
              </w:rPr>
              <w:t xml:space="preserve">5</w:t>
            </w:r>
          </w:p>
        </w:tc>
        <w:tc>
          <w:tcPr>
            <w:tcW w:w="2721" w:type="dxa"/>
          </w:tcPr>
          <w:p>
            <w:pPr>
              <w:pStyle w:val="0"/>
            </w:pPr>
            <w:r>
              <w:rPr>
                <w:sz w:val="20"/>
              </w:rPr>
              <w:t xml:space="preserve">Количество установленных мемориальных знаков</w:t>
            </w:r>
          </w:p>
        </w:tc>
        <w:tc>
          <w:tcPr>
            <w:tcW w:w="1216" w:type="dxa"/>
          </w:tcPr>
          <w:p>
            <w:pPr>
              <w:pStyle w:val="0"/>
              <w:jc w:val="center"/>
            </w:pPr>
            <w:r>
              <w:rPr>
                <w:sz w:val="20"/>
              </w:rPr>
              <w:t xml:space="preserve">единица</w:t>
            </w:r>
          </w:p>
        </w:tc>
        <w:tc>
          <w:tcPr>
            <w:tcW w:w="1060" w:type="dxa"/>
          </w:tcPr>
          <w:p>
            <w:pPr>
              <w:pStyle w:val="0"/>
              <w:jc w:val="right"/>
            </w:pPr>
            <w:r>
              <w:rPr>
                <w:sz w:val="20"/>
              </w:rPr>
              <w:t xml:space="preserve">-</w:t>
            </w:r>
          </w:p>
        </w:tc>
        <w:tc>
          <w:tcPr>
            <w:tcW w:w="604" w:type="dxa"/>
          </w:tcPr>
          <w:p>
            <w:pPr>
              <w:pStyle w:val="0"/>
              <w:jc w:val="right"/>
            </w:pPr>
            <w:r>
              <w:rPr>
                <w:sz w:val="20"/>
              </w:rPr>
              <w:t xml:space="preserve">0</w:t>
            </w:r>
          </w:p>
        </w:tc>
        <w:tc>
          <w:tcPr>
            <w:tcW w:w="604" w:type="dxa"/>
          </w:tcPr>
          <w:p>
            <w:pPr>
              <w:pStyle w:val="0"/>
              <w:jc w:val="right"/>
            </w:pPr>
            <w:r>
              <w:rPr>
                <w:sz w:val="20"/>
              </w:rPr>
              <w:t xml:space="preserve">20</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50</w:t>
            </w:r>
          </w:p>
        </w:tc>
        <w:tc>
          <w:tcPr>
            <w:tcW w:w="604" w:type="dxa"/>
          </w:tcPr>
          <w:p>
            <w:pPr>
              <w:pStyle w:val="0"/>
              <w:jc w:val="right"/>
            </w:pPr>
            <w:r>
              <w:rPr>
                <w:sz w:val="20"/>
              </w:rPr>
              <w:t xml:space="preserve">69</w:t>
            </w:r>
          </w:p>
        </w:tc>
        <w:tc>
          <w:tcPr>
            <w:tcW w:w="604" w:type="dxa"/>
          </w:tcPr>
          <w:p>
            <w:pPr>
              <w:pStyle w:val="0"/>
              <w:jc w:val="right"/>
            </w:pPr>
            <w:r>
              <w:rPr>
                <w:sz w:val="20"/>
              </w:rPr>
              <w:t xml:space="preserve">79</w:t>
            </w:r>
          </w:p>
        </w:tc>
        <w:tc>
          <w:tcPr>
            <w:tcW w:w="604" w:type="dxa"/>
          </w:tcPr>
          <w:p>
            <w:pPr>
              <w:pStyle w:val="0"/>
              <w:jc w:val="right"/>
            </w:pPr>
            <w:r>
              <w:rPr>
                <w:sz w:val="20"/>
              </w:rPr>
              <w:t xml:space="preserve">85</w:t>
            </w:r>
          </w:p>
        </w:tc>
        <w:tc>
          <w:tcPr>
            <w:vMerge w:val="continue"/>
          </w:tcPr>
          <w:p/>
        </w:tc>
        <w:tc>
          <w:tcPr>
            <w:vMerge w:val="continue"/>
          </w:tcPr>
          <w:p/>
        </w:tc>
        <w:tc>
          <w:tcPr>
            <w:vMerge w:val="continue"/>
          </w:tcPr>
          <w:p/>
        </w:tc>
      </w:tr>
      <w:tr>
        <w:tc>
          <w:tcPr>
            <w:gridSpan w:val="15"/>
            <w:tcW w:w="17005" w:type="dxa"/>
          </w:tcPr>
          <w:p>
            <w:pPr>
              <w:pStyle w:val="0"/>
              <w:outlineLvl w:val="3"/>
              <w:jc w:val="center"/>
            </w:pPr>
            <w:r>
              <w:rPr>
                <w:sz w:val="20"/>
              </w:rPr>
              <w:t xml:space="preserve">Цель государственной программы Приморского края - гармонизация национальных и межнациональных (межэтнических) отношений,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 и доведение уровня доли граждан, положительно оценивающих состояние межнациональных (межэтнических) отношений, до 90,4 процентов к 2030 году</w:t>
            </w:r>
          </w:p>
        </w:tc>
      </w:tr>
      <w:tr>
        <w:tc>
          <w:tcPr>
            <w:tcW w:w="460" w:type="dxa"/>
          </w:tcPr>
          <w:p>
            <w:pPr>
              <w:pStyle w:val="0"/>
            </w:pPr>
            <w:r>
              <w:rPr>
                <w:sz w:val="20"/>
              </w:rPr>
              <w:t xml:space="preserve">6</w:t>
            </w:r>
          </w:p>
        </w:tc>
        <w:tc>
          <w:tcPr>
            <w:tcW w:w="2721" w:type="dxa"/>
          </w:tcPr>
          <w:p>
            <w:pPr>
              <w:pStyle w:val="0"/>
            </w:pPr>
            <w:r>
              <w:rPr>
                <w:sz w:val="20"/>
              </w:rPr>
              <w:t xml:space="preserve">Доля граждан, положительно оценивающих состояние межнациональных (межэтнических) отношений, в общей численности граждан Российской Федерации</w:t>
            </w:r>
          </w:p>
        </w:tc>
        <w:tc>
          <w:tcPr>
            <w:tcW w:w="1216" w:type="dxa"/>
          </w:tcPr>
          <w:p>
            <w:pPr>
              <w:pStyle w:val="0"/>
              <w:jc w:val="center"/>
            </w:pPr>
            <w:r>
              <w:rPr>
                <w:sz w:val="20"/>
              </w:rPr>
              <w:t xml:space="preserve">процент</w:t>
            </w:r>
          </w:p>
        </w:tc>
        <w:tc>
          <w:tcPr>
            <w:tcW w:w="1060" w:type="dxa"/>
          </w:tcPr>
          <w:p>
            <w:pPr>
              <w:pStyle w:val="0"/>
              <w:jc w:val="right"/>
            </w:pPr>
            <w:r>
              <w:rPr>
                <w:sz w:val="20"/>
              </w:rPr>
              <w:t xml:space="preserve">89,6</w:t>
            </w:r>
          </w:p>
        </w:tc>
        <w:tc>
          <w:tcPr>
            <w:tcW w:w="604" w:type="dxa"/>
          </w:tcPr>
          <w:p>
            <w:pPr>
              <w:pStyle w:val="0"/>
              <w:jc w:val="right"/>
            </w:pPr>
            <w:r>
              <w:rPr>
                <w:sz w:val="20"/>
              </w:rPr>
              <w:t xml:space="preserve">89,7</w:t>
            </w:r>
          </w:p>
        </w:tc>
        <w:tc>
          <w:tcPr>
            <w:tcW w:w="604" w:type="dxa"/>
          </w:tcPr>
          <w:p>
            <w:pPr>
              <w:pStyle w:val="0"/>
              <w:jc w:val="right"/>
            </w:pPr>
            <w:r>
              <w:rPr>
                <w:sz w:val="20"/>
              </w:rPr>
              <w:t xml:space="preserve">89,8</w:t>
            </w:r>
          </w:p>
        </w:tc>
        <w:tc>
          <w:tcPr>
            <w:tcW w:w="604" w:type="dxa"/>
          </w:tcPr>
          <w:p>
            <w:pPr>
              <w:pStyle w:val="0"/>
              <w:jc w:val="right"/>
            </w:pPr>
            <w:r>
              <w:rPr>
                <w:sz w:val="20"/>
              </w:rPr>
              <w:t xml:space="preserve">89,9</w:t>
            </w:r>
          </w:p>
        </w:tc>
        <w:tc>
          <w:tcPr>
            <w:tcW w:w="604" w:type="dxa"/>
          </w:tcPr>
          <w:p>
            <w:pPr>
              <w:pStyle w:val="0"/>
              <w:jc w:val="right"/>
            </w:pPr>
            <w:r>
              <w:rPr>
                <w:sz w:val="20"/>
              </w:rPr>
              <w:t xml:space="preserve">90,0</w:t>
            </w:r>
          </w:p>
        </w:tc>
        <w:tc>
          <w:tcPr>
            <w:tcW w:w="604" w:type="dxa"/>
          </w:tcPr>
          <w:p>
            <w:pPr>
              <w:pStyle w:val="0"/>
              <w:jc w:val="right"/>
            </w:pPr>
            <w:r>
              <w:rPr>
                <w:sz w:val="20"/>
              </w:rPr>
              <w:t xml:space="preserve">90,1</w:t>
            </w:r>
          </w:p>
        </w:tc>
        <w:tc>
          <w:tcPr>
            <w:tcW w:w="604" w:type="dxa"/>
          </w:tcPr>
          <w:p>
            <w:pPr>
              <w:pStyle w:val="0"/>
              <w:jc w:val="right"/>
            </w:pPr>
            <w:r>
              <w:rPr>
                <w:sz w:val="20"/>
              </w:rPr>
              <w:t xml:space="preserve">90,2</w:t>
            </w:r>
          </w:p>
        </w:tc>
        <w:tc>
          <w:tcPr>
            <w:tcW w:w="604" w:type="dxa"/>
          </w:tcPr>
          <w:p>
            <w:pPr>
              <w:pStyle w:val="0"/>
              <w:jc w:val="right"/>
            </w:pPr>
            <w:r>
              <w:rPr>
                <w:sz w:val="20"/>
              </w:rPr>
              <w:t xml:space="preserve">90,3</w:t>
            </w:r>
          </w:p>
        </w:tc>
        <w:tc>
          <w:tcPr>
            <w:tcW w:w="604" w:type="dxa"/>
          </w:tcPr>
          <w:p>
            <w:pPr>
              <w:pStyle w:val="0"/>
              <w:jc w:val="right"/>
            </w:pPr>
            <w:r>
              <w:rPr>
                <w:sz w:val="20"/>
              </w:rPr>
              <w:t xml:space="preserve">90,4</w:t>
            </w:r>
          </w:p>
        </w:tc>
        <w:tc>
          <w:tcPr>
            <w:tcW w:w="2268" w:type="dxa"/>
          </w:tcPr>
          <w:p>
            <w:pPr>
              <w:pStyle w:val="0"/>
            </w:pPr>
            <w:hyperlink w:history="0" r:id="rId59"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w:t>
              </w:r>
            </w:hyperlink>
            <w:r>
              <w:rPr>
                <w:sz w:val="20"/>
              </w:rPr>
              <w:t xml:space="preserve"> Правительства Российской Федерации от 29.12.2016 N 1532 "Об утверждении государственной программы Российской Федерации "Реализация государственной национальной политики"</w:t>
            </w:r>
          </w:p>
        </w:tc>
        <w:tc>
          <w:tcPr>
            <w:tcW w:w="1708" w:type="dxa"/>
          </w:tcPr>
          <w:p>
            <w:pPr>
              <w:pStyle w:val="0"/>
            </w:pPr>
            <w:r>
              <w:rPr>
                <w:sz w:val="20"/>
              </w:rPr>
              <w:t xml:space="preserve">департамент внутренней политики Приморского края</w:t>
            </w:r>
          </w:p>
        </w:tc>
        <w:tc>
          <w:tcPr>
            <w:tcW w:w="2740" w:type="dxa"/>
          </w:tcPr>
          <w:p>
            <w:pPr>
              <w:pStyle w:val="0"/>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tc>
          <w:tcPr>
            <w:gridSpan w:val="15"/>
            <w:tcW w:w="17005" w:type="dxa"/>
          </w:tcPr>
          <w:p>
            <w:pPr>
              <w:pStyle w:val="0"/>
              <w:outlineLvl w:val="3"/>
              <w:jc w:val="center"/>
            </w:pPr>
            <w:r>
              <w:rPr>
                <w:sz w:val="20"/>
              </w:rPr>
              <w:t xml:space="preserve">Цель государственной программы Приморского края - укрепление общероссийской гражданской идентичности и единства многонационального народа Российской Федерации (Российской нации) и доведение уровня общероссийской гражданской идентичности до 61 процента к 2030 году</w:t>
            </w:r>
          </w:p>
        </w:tc>
      </w:tr>
      <w:tr>
        <w:tc>
          <w:tcPr>
            <w:tcW w:w="460" w:type="dxa"/>
          </w:tcPr>
          <w:p>
            <w:pPr>
              <w:pStyle w:val="0"/>
            </w:pPr>
            <w:r>
              <w:rPr>
                <w:sz w:val="20"/>
              </w:rPr>
              <w:t xml:space="preserve">7</w:t>
            </w:r>
          </w:p>
        </w:tc>
        <w:tc>
          <w:tcPr>
            <w:tcW w:w="2721" w:type="dxa"/>
          </w:tcPr>
          <w:p>
            <w:pPr>
              <w:pStyle w:val="0"/>
            </w:pPr>
            <w:r>
              <w:rPr>
                <w:sz w:val="20"/>
              </w:rPr>
              <w:t xml:space="preserve">Уровень общероссийской гражданской идентичности</w:t>
            </w:r>
          </w:p>
        </w:tc>
        <w:tc>
          <w:tcPr>
            <w:tcW w:w="1216" w:type="dxa"/>
          </w:tcPr>
          <w:p>
            <w:pPr>
              <w:pStyle w:val="0"/>
              <w:jc w:val="center"/>
            </w:pPr>
            <w:r>
              <w:rPr>
                <w:sz w:val="20"/>
              </w:rPr>
              <w:t xml:space="preserve">процент</w:t>
            </w:r>
          </w:p>
        </w:tc>
        <w:tc>
          <w:tcPr>
            <w:tcW w:w="1060" w:type="dxa"/>
          </w:tcPr>
          <w:p>
            <w:pPr>
              <w:pStyle w:val="0"/>
              <w:jc w:val="right"/>
            </w:pPr>
            <w:r>
              <w:rPr>
                <w:sz w:val="20"/>
              </w:rPr>
              <w:t xml:space="preserve">57,2</w:t>
            </w:r>
          </w:p>
        </w:tc>
        <w:tc>
          <w:tcPr>
            <w:tcW w:w="604" w:type="dxa"/>
          </w:tcPr>
          <w:p>
            <w:pPr>
              <w:pStyle w:val="0"/>
              <w:jc w:val="right"/>
            </w:pPr>
            <w:r>
              <w:rPr>
                <w:sz w:val="20"/>
              </w:rPr>
              <w:t xml:space="preserve">57,5</w:t>
            </w:r>
          </w:p>
        </w:tc>
        <w:tc>
          <w:tcPr>
            <w:tcW w:w="604" w:type="dxa"/>
          </w:tcPr>
          <w:p>
            <w:pPr>
              <w:pStyle w:val="0"/>
              <w:jc w:val="right"/>
            </w:pPr>
            <w:r>
              <w:rPr>
                <w:sz w:val="20"/>
              </w:rPr>
              <w:t xml:space="preserve">58</w:t>
            </w:r>
          </w:p>
        </w:tc>
        <w:tc>
          <w:tcPr>
            <w:tcW w:w="604" w:type="dxa"/>
          </w:tcPr>
          <w:p>
            <w:pPr>
              <w:pStyle w:val="0"/>
              <w:jc w:val="right"/>
            </w:pPr>
            <w:r>
              <w:rPr>
                <w:sz w:val="20"/>
              </w:rPr>
              <w:t xml:space="preserve">58,5</w:t>
            </w:r>
          </w:p>
        </w:tc>
        <w:tc>
          <w:tcPr>
            <w:tcW w:w="604" w:type="dxa"/>
          </w:tcPr>
          <w:p>
            <w:pPr>
              <w:pStyle w:val="0"/>
              <w:jc w:val="right"/>
            </w:pPr>
            <w:r>
              <w:rPr>
                <w:sz w:val="20"/>
              </w:rPr>
              <w:t xml:space="preserve">59</w:t>
            </w:r>
          </w:p>
        </w:tc>
        <w:tc>
          <w:tcPr>
            <w:tcW w:w="604" w:type="dxa"/>
          </w:tcPr>
          <w:p>
            <w:pPr>
              <w:pStyle w:val="0"/>
              <w:jc w:val="right"/>
            </w:pPr>
            <w:r>
              <w:rPr>
                <w:sz w:val="20"/>
              </w:rPr>
              <w:t xml:space="preserve">59,5</w:t>
            </w:r>
          </w:p>
        </w:tc>
        <w:tc>
          <w:tcPr>
            <w:tcW w:w="604" w:type="dxa"/>
          </w:tcPr>
          <w:p>
            <w:pPr>
              <w:pStyle w:val="0"/>
              <w:jc w:val="right"/>
            </w:pPr>
            <w:r>
              <w:rPr>
                <w:sz w:val="20"/>
              </w:rPr>
              <w:t xml:space="preserve">60</w:t>
            </w:r>
          </w:p>
        </w:tc>
        <w:tc>
          <w:tcPr>
            <w:tcW w:w="604" w:type="dxa"/>
          </w:tcPr>
          <w:p>
            <w:pPr>
              <w:pStyle w:val="0"/>
              <w:jc w:val="right"/>
            </w:pPr>
            <w:r>
              <w:rPr>
                <w:sz w:val="20"/>
              </w:rPr>
              <w:t xml:space="preserve">60,5</w:t>
            </w:r>
          </w:p>
        </w:tc>
        <w:tc>
          <w:tcPr>
            <w:tcW w:w="604" w:type="dxa"/>
          </w:tcPr>
          <w:p>
            <w:pPr>
              <w:pStyle w:val="0"/>
              <w:jc w:val="right"/>
            </w:pPr>
            <w:r>
              <w:rPr>
                <w:sz w:val="20"/>
              </w:rPr>
              <w:t xml:space="preserve">61</w:t>
            </w:r>
          </w:p>
        </w:tc>
        <w:tc>
          <w:tcPr>
            <w:tcW w:w="2268" w:type="dxa"/>
          </w:tcPr>
          <w:p>
            <w:pPr>
              <w:pStyle w:val="0"/>
            </w:pPr>
            <w:hyperlink w:history="0" r:id="rId60"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w:t>
              </w:r>
            </w:hyperlink>
            <w:r>
              <w:rPr>
                <w:sz w:val="20"/>
              </w:rPr>
              <w:t xml:space="preserve"> Правительства Российской Федерации от 29.12.2016 N 1532 "Об утверждении государственной программы Российской Федерации "Реализация государственной национальной политики"</w:t>
            </w:r>
          </w:p>
        </w:tc>
        <w:tc>
          <w:tcPr>
            <w:tcW w:w="1708" w:type="dxa"/>
          </w:tcPr>
          <w:p>
            <w:pPr>
              <w:pStyle w:val="0"/>
            </w:pPr>
            <w:r>
              <w:rPr>
                <w:sz w:val="20"/>
              </w:rPr>
              <w:t xml:space="preserve">департамент внутренней политики Приморского края</w:t>
            </w:r>
          </w:p>
        </w:tc>
        <w:tc>
          <w:tcPr>
            <w:tcW w:w="2740" w:type="dxa"/>
          </w:tcPr>
          <w:p>
            <w:pPr>
              <w:pStyle w:val="0"/>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tc>
          <w:tcPr>
            <w:tcW w:w="460" w:type="dxa"/>
          </w:tcPr>
          <w:p>
            <w:pPr>
              <w:pStyle w:val="0"/>
            </w:pPr>
            <w:r>
              <w:rPr>
                <w:sz w:val="20"/>
              </w:rPr>
              <w:t xml:space="preserve">8</w:t>
            </w:r>
          </w:p>
        </w:tc>
        <w:tc>
          <w:tcPr>
            <w:tcW w:w="2721" w:type="dxa"/>
          </w:tcPr>
          <w:p>
            <w:pPr>
              <w:pStyle w:val="0"/>
            </w:pPr>
            <w:r>
              <w:rPr>
                <w:sz w:val="20"/>
              </w:rPr>
              <w:t xml:space="preserve">Количество участников мероприятий, направленных на укрепление общероссийского гражданского единства</w:t>
            </w:r>
          </w:p>
        </w:tc>
        <w:tc>
          <w:tcPr>
            <w:tcW w:w="1216" w:type="dxa"/>
          </w:tcPr>
          <w:p>
            <w:pPr>
              <w:pStyle w:val="0"/>
              <w:jc w:val="center"/>
            </w:pPr>
            <w:r>
              <w:rPr>
                <w:sz w:val="20"/>
              </w:rPr>
              <w:t xml:space="preserve">тыс. человек</w:t>
            </w:r>
          </w:p>
        </w:tc>
        <w:tc>
          <w:tcPr>
            <w:tcW w:w="1060" w:type="dxa"/>
          </w:tcPr>
          <w:p>
            <w:pPr>
              <w:pStyle w:val="0"/>
              <w:jc w:val="right"/>
            </w:pPr>
            <w:r>
              <w:rPr>
                <w:sz w:val="20"/>
              </w:rPr>
              <w:t xml:space="preserve">3,1</w:t>
            </w:r>
          </w:p>
        </w:tc>
        <w:tc>
          <w:tcPr>
            <w:tcW w:w="604" w:type="dxa"/>
          </w:tcPr>
          <w:p>
            <w:pPr>
              <w:pStyle w:val="0"/>
              <w:jc w:val="right"/>
            </w:pPr>
            <w:r>
              <w:rPr>
                <w:sz w:val="20"/>
              </w:rPr>
              <w:t xml:space="preserve">4,25</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2268" w:type="dxa"/>
          </w:tcPr>
          <w:p>
            <w:pPr>
              <w:pStyle w:val="0"/>
            </w:pPr>
            <w:hyperlink w:history="0" r:id="rId61"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w:t>
              </w:r>
            </w:hyperlink>
            <w:r>
              <w:rPr>
                <w:sz w:val="20"/>
              </w:rPr>
              <w:t xml:space="preserve"> Правительства Российской Федерации от 29.12.2016 N 1532 "Об утверждении государственной программы Российской Федерации "Реализация государственной национальной политики"</w:t>
            </w:r>
          </w:p>
        </w:tc>
        <w:tc>
          <w:tcPr>
            <w:tcW w:w="1708" w:type="dxa"/>
          </w:tcPr>
          <w:p>
            <w:pPr>
              <w:pStyle w:val="0"/>
            </w:pPr>
            <w:r>
              <w:rPr>
                <w:sz w:val="20"/>
              </w:rPr>
              <w:t xml:space="preserve">департамент внутренней политики Приморского края</w:t>
            </w:r>
          </w:p>
        </w:tc>
        <w:tc>
          <w:tcPr>
            <w:tcW w:w="2740" w:type="dxa"/>
          </w:tcPr>
          <w:p>
            <w:pPr>
              <w:pStyle w:val="0"/>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tc>
          <w:tcPr>
            <w:tcW w:w="460" w:type="dxa"/>
          </w:tcPr>
          <w:p>
            <w:pPr>
              <w:pStyle w:val="0"/>
            </w:pPr>
            <w:r>
              <w:rPr>
                <w:sz w:val="20"/>
              </w:rPr>
              <w:t xml:space="preserve">9</w:t>
            </w:r>
          </w:p>
        </w:tc>
        <w:tc>
          <w:tcPr>
            <w:tcW w:w="2721" w:type="dxa"/>
          </w:tcPr>
          <w:p>
            <w:pPr>
              <w:pStyle w:val="0"/>
            </w:pPr>
            <w:r>
              <w:rPr>
                <w:sz w:val="20"/>
              </w:rPr>
              <w:t xml:space="preserve">Численность участников мероприятий, направленных на этнокультурное развитие народов России</w:t>
            </w:r>
          </w:p>
        </w:tc>
        <w:tc>
          <w:tcPr>
            <w:tcW w:w="1216" w:type="dxa"/>
          </w:tcPr>
          <w:p>
            <w:pPr>
              <w:pStyle w:val="0"/>
              <w:jc w:val="center"/>
            </w:pPr>
            <w:r>
              <w:rPr>
                <w:sz w:val="20"/>
              </w:rPr>
              <w:t xml:space="preserve">тыс. человек</w:t>
            </w:r>
          </w:p>
        </w:tc>
        <w:tc>
          <w:tcPr>
            <w:tcW w:w="1060" w:type="dxa"/>
          </w:tcPr>
          <w:p>
            <w:pPr>
              <w:pStyle w:val="0"/>
              <w:jc w:val="right"/>
            </w:pPr>
            <w:r>
              <w:rPr>
                <w:sz w:val="20"/>
              </w:rPr>
              <w:t xml:space="preserve">2,192</w:t>
            </w:r>
          </w:p>
        </w:tc>
        <w:tc>
          <w:tcPr>
            <w:tcW w:w="604" w:type="dxa"/>
          </w:tcPr>
          <w:p>
            <w:pPr>
              <w:pStyle w:val="0"/>
              <w:jc w:val="right"/>
            </w:pPr>
            <w:r>
              <w:rPr>
                <w:sz w:val="20"/>
              </w:rPr>
              <w:t xml:space="preserve">3,87</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2268" w:type="dxa"/>
          </w:tcPr>
          <w:p>
            <w:pPr>
              <w:pStyle w:val="0"/>
            </w:pPr>
            <w:hyperlink w:history="0" r:id="rId62"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w:t>
              </w:r>
            </w:hyperlink>
            <w:r>
              <w:rPr>
                <w:sz w:val="20"/>
              </w:rPr>
              <w:t xml:space="preserve"> Правительства Российской Федерации от 29.12.2016 N 1532 "Об утверждении государственной программы Российской Федерации "Реализация государственной национальной политики"</w:t>
            </w:r>
          </w:p>
        </w:tc>
        <w:tc>
          <w:tcPr>
            <w:tcW w:w="1708" w:type="dxa"/>
          </w:tcPr>
          <w:p>
            <w:pPr>
              <w:pStyle w:val="0"/>
            </w:pPr>
            <w:r>
              <w:rPr>
                <w:sz w:val="20"/>
              </w:rPr>
              <w:t xml:space="preserve">департамент внутренней политики Приморского края</w:t>
            </w:r>
          </w:p>
        </w:tc>
        <w:tc>
          <w:tcPr>
            <w:tcW w:w="2740" w:type="dxa"/>
          </w:tcPr>
          <w:p>
            <w:pPr>
              <w:pStyle w:val="0"/>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tc>
          <w:tcPr>
            <w:gridSpan w:val="15"/>
            <w:tcW w:w="17005" w:type="dxa"/>
          </w:tcPr>
          <w:p>
            <w:pPr>
              <w:pStyle w:val="0"/>
              <w:outlineLvl w:val="3"/>
              <w:jc w:val="center"/>
            </w:pPr>
            <w:r>
              <w:rPr>
                <w:sz w:val="20"/>
              </w:rPr>
              <w:t xml:space="preserve">Цель государственной программы Приморского края -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и сохранение отсутствия количества конфликтных ситуаций на межнациональной и межрелигиозной почве до 2030 года</w:t>
            </w:r>
          </w:p>
        </w:tc>
      </w:tr>
      <w:tr>
        <w:tc>
          <w:tcPr>
            <w:tcW w:w="460" w:type="dxa"/>
          </w:tcPr>
          <w:p>
            <w:pPr>
              <w:pStyle w:val="0"/>
            </w:pPr>
            <w:r>
              <w:rPr>
                <w:sz w:val="20"/>
              </w:rPr>
              <w:t xml:space="preserve">10</w:t>
            </w:r>
          </w:p>
        </w:tc>
        <w:tc>
          <w:tcPr>
            <w:tcW w:w="2721" w:type="dxa"/>
          </w:tcPr>
          <w:p>
            <w:pPr>
              <w:pStyle w:val="0"/>
            </w:pPr>
            <w:r>
              <w:rPr>
                <w:sz w:val="20"/>
              </w:rPr>
              <w:t xml:space="preserve">Количество конфликтных ситуаций на межнациональной и межрелигиозной почве</w:t>
            </w:r>
          </w:p>
        </w:tc>
        <w:tc>
          <w:tcPr>
            <w:tcW w:w="1216" w:type="dxa"/>
          </w:tcPr>
          <w:p>
            <w:pPr>
              <w:pStyle w:val="0"/>
              <w:jc w:val="center"/>
            </w:pPr>
            <w:r>
              <w:rPr>
                <w:sz w:val="20"/>
              </w:rPr>
              <w:t xml:space="preserve">единица</w:t>
            </w:r>
          </w:p>
        </w:tc>
        <w:tc>
          <w:tcPr>
            <w:tcW w:w="1060" w:type="dxa"/>
          </w:tcPr>
          <w:p>
            <w:pPr>
              <w:pStyle w:val="0"/>
              <w:jc w:val="right"/>
            </w:pPr>
            <w:r>
              <w:rPr>
                <w:sz w:val="20"/>
              </w:rPr>
              <w:t xml:space="preserve">0</w:t>
            </w:r>
          </w:p>
        </w:tc>
        <w:tc>
          <w:tcPr>
            <w:tcW w:w="604" w:type="dxa"/>
          </w:tcPr>
          <w:p>
            <w:pPr>
              <w:pStyle w:val="0"/>
              <w:jc w:val="right"/>
            </w:pPr>
            <w:r>
              <w:rPr>
                <w:sz w:val="20"/>
              </w:rPr>
              <w:t xml:space="preserve">0</w:t>
            </w:r>
          </w:p>
        </w:tc>
        <w:tc>
          <w:tcPr>
            <w:tcW w:w="604" w:type="dxa"/>
          </w:tcPr>
          <w:p>
            <w:pPr>
              <w:pStyle w:val="0"/>
              <w:jc w:val="right"/>
            </w:pPr>
            <w:r>
              <w:rPr>
                <w:sz w:val="20"/>
              </w:rPr>
              <w:t xml:space="preserve">0</w:t>
            </w:r>
          </w:p>
        </w:tc>
        <w:tc>
          <w:tcPr>
            <w:tcW w:w="604" w:type="dxa"/>
          </w:tcPr>
          <w:p>
            <w:pPr>
              <w:pStyle w:val="0"/>
              <w:jc w:val="right"/>
            </w:pPr>
            <w:r>
              <w:rPr>
                <w:sz w:val="20"/>
              </w:rPr>
              <w:t xml:space="preserve">0</w:t>
            </w:r>
          </w:p>
        </w:tc>
        <w:tc>
          <w:tcPr>
            <w:tcW w:w="604" w:type="dxa"/>
          </w:tcPr>
          <w:p>
            <w:pPr>
              <w:pStyle w:val="0"/>
              <w:jc w:val="right"/>
            </w:pPr>
            <w:r>
              <w:rPr>
                <w:sz w:val="20"/>
              </w:rPr>
              <w:t xml:space="preserve">0</w:t>
            </w:r>
          </w:p>
        </w:tc>
        <w:tc>
          <w:tcPr>
            <w:tcW w:w="604" w:type="dxa"/>
          </w:tcPr>
          <w:p>
            <w:pPr>
              <w:pStyle w:val="0"/>
              <w:jc w:val="right"/>
            </w:pPr>
            <w:r>
              <w:rPr>
                <w:sz w:val="20"/>
              </w:rPr>
              <w:t xml:space="preserve">0</w:t>
            </w:r>
          </w:p>
        </w:tc>
        <w:tc>
          <w:tcPr>
            <w:tcW w:w="604" w:type="dxa"/>
          </w:tcPr>
          <w:p>
            <w:pPr>
              <w:pStyle w:val="0"/>
              <w:jc w:val="right"/>
            </w:pPr>
            <w:r>
              <w:rPr>
                <w:sz w:val="20"/>
              </w:rPr>
              <w:t xml:space="preserve">0</w:t>
            </w:r>
          </w:p>
        </w:tc>
        <w:tc>
          <w:tcPr>
            <w:tcW w:w="604" w:type="dxa"/>
          </w:tcPr>
          <w:p>
            <w:pPr>
              <w:pStyle w:val="0"/>
              <w:jc w:val="right"/>
            </w:pPr>
            <w:r>
              <w:rPr>
                <w:sz w:val="20"/>
              </w:rPr>
              <w:t xml:space="preserve">0</w:t>
            </w:r>
          </w:p>
        </w:tc>
        <w:tc>
          <w:tcPr>
            <w:tcW w:w="604" w:type="dxa"/>
          </w:tcPr>
          <w:p>
            <w:pPr>
              <w:pStyle w:val="0"/>
              <w:jc w:val="right"/>
            </w:pPr>
            <w:r>
              <w:rPr>
                <w:sz w:val="20"/>
              </w:rPr>
              <w:t xml:space="preserve">0</w:t>
            </w:r>
          </w:p>
        </w:tc>
        <w:tc>
          <w:tcPr>
            <w:tcW w:w="2268" w:type="dxa"/>
          </w:tcPr>
          <w:p>
            <w:pPr>
              <w:pStyle w:val="0"/>
            </w:pPr>
            <w:r>
              <w:rPr>
                <w:sz w:val="20"/>
              </w:rPr>
              <w:t xml:space="preserve">рекомендации Федерального агентства по делам национальностей (далее - ФАДН России), подготовленных по итогам анализа программных документов субъектов Российской Федерации в сфере регулирования межнациональных отношений, где установлен перечень показателей, необходимых в целях эффективной реализации государственной национальной политики на территории Приморского края</w:t>
            </w:r>
          </w:p>
        </w:tc>
        <w:tc>
          <w:tcPr>
            <w:tcW w:w="1708" w:type="dxa"/>
          </w:tcPr>
          <w:p>
            <w:pPr>
              <w:pStyle w:val="0"/>
            </w:pPr>
            <w:r>
              <w:rPr>
                <w:sz w:val="20"/>
              </w:rPr>
              <w:t xml:space="preserve">департамент внутренней политики Приморского края</w:t>
            </w:r>
          </w:p>
        </w:tc>
        <w:tc>
          <w:tcPr>
            <w:tcW w:w="2740" w:type="dxa"/>
          </w:tcPr>
          <w:p>
            <w:pPr>
              <w:pStyle w:val="0"/>
            </w:pPr>
            <w:r>
              <w:rPr>
                <w:sz w:val="20"/>
              </w:rPr>
            </w:r>
          </w:p>
        </w:tc>
      </w:tr>
      <w:tr>
        <w:tc>
          <w:tcPr>
            <w:gridSpan w:val="15"/>
            <w:tcW w:w="17005" w:type="dxa"/>
          </w:tcPr>
          <w:p>
            <w:pPr>
              <w:pStyle w:val="0"/>
              <w:outlineLvl w:val="3"/>
              <w:jc w:val="center"/>
            </w:pPr>
            <w:r>
              <w:rPr>
                <w:sz w:val="20"/>
              </w:rPr>
              <w:t xml:space="preserve">Цель государственной программы Приморского края - профилактика экстремизма на национальной и религиозной почве и доведение доли граждан, подтверждающих отсутствие в свой адрес дискриминации по признаку национальности в общем количестве опрошенных граждан до 96,8 процентов к 2030 году</w:t>
            </w:r>
          </w:p>
        </w:tc>
      </w:tr>
      <w:tr>
        <w:tc>
          <w:tcPr>
            <w:tcW w:w="460" w:type="dxa"/>
          </w:tcPr>
          <w:p>
            <w:pPr>
              <w:pStyle w:val="0"/>
            </w:pPr>
            <w:r>
              <w:rPr>
                <w:sz w:val="20"/>
              </w:rPr>
              <w:t xml:space="preserve">11</w:t>
            </w:r>
          </w:p>
        </w:tc>
        <w:tc>
          <w:tcPr>
            <w:tcW w:w="2721" w:type="dxa"/>
          </w:tcPr>
          <w:p>
            <w:pPr>
              <w:pStyle w:val="0"/>
            </w:pPr>
            <w:r>
              <w:rPr>
                <w:sz w:val="20"/>
              </w:rPr>
              <w:t xml:space="preserve">Доля граждан, подтверждающих отсутствие в свой адрес дискриминации по признаку национальности в общем количестве опрошенных граждан</w:t>
            </w:r>
          </w:p>
        </w:tc>
        <w:tc>
          <w:tcPr>
            <w:tcW w:w="1216" w:type="dxa"/>
          </w:tcPr>
          <w:p>
            <w:pPr>
              <w:pStyle w:val="0"/>
              <w:jc w:val="center"/>
            </w:pPr>
            <w:r>
              <w:rPr>
                <w:sz w:val="20"/>
              </w:rPr>
              <w:t xml:space="preserve">процент</w:t>
            </w:r>
          </w:p>
        </w:tc>
        <w:tc>
          <w:tcPr>
            <w:tcW w:w="1060" w:type="dxa"/>
          </w:tcPr>
          <w:p>
            <w:pPr>
              <w:pStyle w:val="0"/>
              <w:jc w:val="right"/>
            </w:pPr>
            <w:r>
              <w:rPr>
                <w:sz w:val="20"/>
              </w:rPr>
              <w:t xml:space="preserve">96,2</w:t>
            </w:r>
          </w:p>
        </w:tc>
        <w:tc>
          <w:tcPr>
            <w:tcW w:w="604" w:type="dxa"/>
          </w:tcPr>
          <w:p>
            <w:pPr>
              <w:pStyle w:val="0"/>
              <w:jc w:val="right"/>
            </w:pPr>
            <w:r>
              <w:rPr>
                <w:sz w:val="20"/>
              </w:rPr>
              <w:t xml:space="preserve">96,2</w:t>
            </w:r>
          </w:p>
        </w:tc>
        <w:tc>
          <w:tcPr>
            <w:tcW w:w="604" w:type="dxa"/>
          </w:tcPr>
          <w:p>
            <w:pPr>
              <w:pStyle w:val="0"/>
              <w:jc w:val="right"/>
            </w:pPr>
            <w:r>
              <w:rPr>
                <w:sz w:val="20"/>
              </w:rPr>
              <w:t xml:space="preserve">96,3</w:t>
            </w:r>
          </w:p>
        </w:tc>
        <w:tc>
          <w:tcPr>
            <w:tcW w:w="604" w:type="dxa"/>
          </w:tcPr>
          <w:p>
            <w:pPr>
              <w:pStyle w:val="0"/>
              <w:jc w:val="right"/>
            </w:pPr>
            <w:r>
              <w:rPr>
                <w:sz w:val="20"/>
              </w:rPr>
              <w:t xml:space="preserve">96,4</w:t>
            </w:r>
          </w:p>
        </w:tc>
        <w:tc>
          <w:tcPr>
            <w:tcW w:w="604" w:type="dxa"/>
          </w:tcPr>
          <w:p>
            <w:pPr>
              <w:pStyle w:val="0"/>
              <w:jc w:val="right"/>
            </w:pPr>
            <w:r>
              <w:rPr>
                <w:sz w:val="20"/>
              </w:rPr>
              <w:t xml:space="preserve">96,5</w:t>
            </w:r>
          </w:p>
        </w:tc>
        <w:tc>
          <w:tcPr>
            <w:tcW w:w="604" w:type="dxa"/>
          </w:tcPr>
          <w:p>
            <w:pPr>
              <w:pStyle w:val="0"/>
              <w:jc w:val="right"/>
            </w:pPr>
            <w:r>
              <w:rPr>
                <w:sz w:val="20"/>
              </w:rPr>
              <w:t xml:space="preserve">96,6</w:t>
            </w:r>
          </w:p>
        </w:tc>
        <w:tc>
          <w:tcPr>
            <w:tcW w:w="604" w:type="dxa"/>
          </w:tcPr>
          <w:p>
            <w:pPr>
              <w:pStyle w:val="0"/>
              <w:jc w:val="right"/>
            </w:pPr>
            <w:r>
              <w:rPr>
                <w:sz w:val="20"/>
              </w:rPr>
              <w:t xml:space="preserve">96,7</w:t>
            </w:r>
          </w:p>
        </w:tc>
        <w:tc>
          <w:tcPr>
            <w:tcW w:w="604" w:type="dxa"/>
          </w:tcPr>
          <w:p>
            <w:pPr>
              <w:pStyle w:val="0"/>
              <w:jc w:val="right"/>
            </w:pPr>
            <w:r>
              <w:rPr>
                <w:sz w:val="20"/>
              </w:rPr>
              <w:t xml:space="preserve">96,7</w:t>
            </w:r>
          </w:p>
        </w:tc>
        <w:tc>
          <w:tcPr>
            <w:tcW w:w="604" w:type="dxa"/>
          </w:tcPr>
          <w:p>
            <w:pPr>
              <w:pStyle w:val="0"/>
              <w:jc w:val="right"/>
            </w:pPr>
            <w:r>
              <w:rPr>
                <w:sz w:val="20"/>
              </w:rPr>
              <w:t xml:space="preserve">96,8</w:t>
            </w:r>
          </w:p>
        </w:tc>
        <w:tc>
          <w:tcPr>
            <w:tcW w:w="2268" w:type="dxa"/>
          </w:tcPr>
          <w:p>
            <w:pPr>
              <w:pStyle w:val="0"/>
            </w:pPr>
            <w:hyperlink w:history="0" r:id="rId63"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w:t>
              </w:r>
            </w:hyperlink>
            <w:r>
              <w:rPr>
                <w:sz w:val="20"/>
              </w:rPr>
              <w:t xml:space="preserve"> Правительства Российской Федерации от 29.12.2016 N 1532 "Об утверждении государственной программы Российской Федерации "Реализация государственной национальной политики"</w:t>
            </w:r>
          </w:p>
        </w:tc>
        <w:tc>
          <w:tcPr>
            <w:tcW w:w="1708" w:type="dxa"/>
          </w:tcPr>
          <w:p>
            <w:pPr>
              <w:pStyle w:val="0"/>
            </w:pPr>
            <w:r>
              <w:rPr>
                <w:sz w:val="20"/>
              </w:rPr>
              <w:t xml:space="preserve">департамент внутренней политики Приморского края</w:t>
            </w:r>
          </w:p>
        </w:tc>
        <w:tc>
          <w:tcPr>
            <w:tcW w:w="2740" w:type="dxa"/>
          </w:tcPr>
          <w:p>
            <w:pPr>
              <w:pStyle w:val="0"/>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tc>
          <w:tcPr>
            <w:tcW w:w="460" w:type="dxa"/>
          </w:tcPr>
          <w:p>
            <w:pPr>
              <w:pStyle w:val="0"/>
            </w:pPr>
            <w:r>
              <w:rPr>
                <w:sz w:val="20"/>
              </w:rPr>
              <w:t xml:space="preserve">12</w:t>
            </w:r>
          </w:p>
        </w:tc>
        <w:tc>
          <w:tcPr>
            <w:tcW w:w="2721" w:type="dxa"/>
          </w:tcPr>
          <w:p>
            <w:pPr>
              <w:pStyle w:val="0"/>
            </w:pPr>
            <w:r>
              <w:rPr>
                <w:sz w:val="20"/>
              </w:rPr>
              <w:t xml:space="preserve">Количество участников мероприятий, направленных на развитие государственно-общественного партнерства в сфере национальной политики Российской Федерации</w:t>
            </w:r>
          </w:p>
        </w:tc>
        <w:tc>
          <w:tcPr>
            <w:tcW w:w="1216" w:type="dxa"/>
          </w:tcPr>
          <w:p>
            <w:pPr>
              <w:pStyle w:val="0"/>
              <w:jc w:val="center"/>
            </w:pPr>
            <w:r>
              <w:rPr>
                <w:sz w:val="20"/>
              </w:rPr>
              <w:t xml:space="preserve">человек</w:t>
            </w:r>
          </w:p>
        </w:tc>
        <w:tc>
          <w:tcPr>
            <w:tcW w:w="1060" w:type="dxa"/>
          </w:tcPr>
          <w:p>
            <w:pPr>
              <w:pStyle w:val="0"/>
              <w:jc w:val="right"/>
            </w:pPr>
            <w:r>
              <w:rPr>
                <w:sz w:val="20"/>
              </w:rPr>
              <w:t xml:space="preserve">-</w:t>
            </w:r>
          </w:p>
        </w:tc>
        <w:tc>
          <w:tcPr>
            <w:tcW w:w="604" w:type="dxa"/>
          </w:tcPr>
          <w:p>
            <w:pPr>
              <w:pStyle w:val="0"/>
              <w:jc w:val="right"/>
            </w:pPr>
            <w:r>
              <w:rPr>
                <w:sz w:val="20"/>
              </w:rPr>
              <w:t xml:space="preserve">50</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2268" w:type="dxa"/>
          </w:tcPr>
          <w:p>
            <w:pPr>
              <w:pStyle w:val="0"/>
            </w:pPr>
            <w:r>
              <w:rPr>
                <w:sz w:val="20"/>
              </w:rPr>
              <w:t xml:space="preserve">рекомендации ФАДН России, подготовленных по итогам анализа программных документов субъектов Российской Федерации в сфере регулирования межнациональных отношений, где установлен перечень показателей, необходимых в целях эффективной реализации государственной национальной политики на территории Приморского края</w:t>
            </w:r>
          </w:p>
        </w:tc>
        <w:tc>
          <w:tcPr>
            <w:tcW w:w="1708" w:type="dxa"/>
          </w:tcPr>
          <w:p>
            <w:pPr>
              <w:pStyle w:val="0"/>
            </w:pPr>
            <w:r>
              <w:rPr>
                <w:sz w:val="20"/>
              </w:rPr>
              <w:t xml:space="preserve">департамент внутренней политики Приморского края</w:t>
            </w:r>
          </w:p>
        </w:tc>
        <w:tc>
          <w:tcPr>
            <w:tcW w:w="2740" w:type="dxa"/>
          </w:tcPr>
          <w:p>
            <w:pPr>
              <w:pStyle w:val="0"/>
            </w:pPr>
            <w:r>
              <w:rPr>
                <w:sz w:val="20"/>
              </w:rPr>
            </w:r>
          </w:p>
        </w:tc>
      </w:tr>
      <w:tr>
        <w:tc>
          <w:tcPr>
            <w:gridSpan w:val="15"/>
            <w:tcW w:w="17005" w:type="dxa"/>
          </w:tcPr>
          <w:p>
            <w:pPr>
              <w:pStyle w:val="0"/>
              <w:outlineLvl w:val="3"/>
              <w:jc w:val="center"/>
            </w:pPr>
            <w:r>
              <w:rPr>
                <w:sz w:val="20"/>
              </w:rPr>
              <w:t xml:space="preserve">Цель государственной программы Приморского края - социально-культурная адаптация и интеграция иностранных граждан в Российской Федерации и доведение доли граждан, не испытывающих негативного отношения к мигрантам, в общей численности граждан Российской Федерации до 83,2 процентов к 2030 году</w:t>
            </w:r>
          </w:p>
        </w:tc>
      </w:tr>
      <w:tr>
        <w:tc>
          <w:tcPr>
            <w:tcW w:w="460" w:type="dxa"/>
          </w:tcPr>
          <w:p>
            <w:pPr>
              <w:pStyle w:val="0"/>
            </w:pPr>
            <w:r>
              <w:rPr>
                <w:sz w:val="20"/>
              </w:rPr>
              <w:t xml:space="preserve">13</w:t>
            </w:r>
          </w:p>
        </w:tc>
        <w:tc>
          <w:tcPr>
            <w:tcW w:w="2721" w:type="dxa"/>
          </w:tcPr>
          <w:p>
            <w:pPr>
              <w:pStyle w:val="0"/>
            </w:pPr>
            <w:r>
              <w:rPr>
                <w:sz w:val="20"/>
              </w:rPr>
              <w:t xml:space="preserve">Доля граждан, не испытывающих негативного отношения к мигрантам, в общей численности граждан Российской Федерации</w:t>
            </w:r>
          </w:p>
        </w:tc>
        <w:tc>
          <w:tcPr>
            <w:tcW w:w="1216" w:type="dxa"/>
          </w:tcPr>
          <w:p>
            <w:pPr>
              <w:pStyle w:val="0"/>
              <w:jc w:val="center"/>
            </w:pPr>
            <w:r>
              <w:rPr>
                <w:sz w:val="20"/>
              </w:rPr>
              <w:t xml:space="preserve">процент</w:t>
            </w:r>
          </w:p>
        </w:tc>
        <w:tc>
          <w:tcPr>
            <w:tcW w:w="1060" w:type="dxa"/>
          </w:tcPr>
          <w:p>
            <w:pPr>
              <w:pStyle w:val="0"/>
              <w:jc w:val="right"/>
            </w:pPr>
            <w:r>
              <w:rPr>
                <w:sz w:val="20"/>
              </w:rPr>
              <w:t xml:space="preserve">82,4</w:t>
            </w:r>
          </w:p>
        </w:tc>
        <w:tc>
          <w:tcPr>
            <w:tcW w:w="604" w:type="dxa"/>
          </w:tcPr>
          <w:p>
            <w:pPr>
              <w:pStyle w:val="0"/>
              <w:jc w:val="right"/>
            </w:pPr>
            <w:r>
              <w:rPr>
                <w:sz w:val="20"/>
              </w:rPr>
              <w:t xml:space="preserve">82,5</w:t>
            </w:r>
          </w:p>
        </w:tc>
        <w:tc>
          <w:tcPr>
            <w:tcW w:w="604" w:type="dxa"/>
          </w:tcPr>
          <w:p>
            <w:pPr>
              <w:pStyle w:val="0"/>
              <w:jc w:val="right"/>
            </w:pPr>
            <w:r>
              <w:rPr>
                <w:sz w:val="20"/>
              </w:rPr>
              <w:t xml:space="preserve">82,6</w:t>
            </w:r>
          </w:p>
        </w:tc>
        <w:tc>
          <w:tcPr>
            <w:tcW w:w="604" w:type="dxa"/>
          </w:tcPr>
          <w:p>
            <w:pPr>
              <w:pStyle w:val="0"/>
              <w:jc w:val="right"/>
            </w:pPr>
            <w:r>
              <w:rPr>
                <w:sz w:val="20"/>
              </w:rPr>
              <w:t xml:space="preserve">82,7</w:t>
            </w:r>
          </w:p>
        </w:tc>
        <w:tc>
          <w:tcPr>
            <w:tcW w:w="604" w:type="dxa"/>
          </w:tcPr>
          <w:p>
            <w:pPr>
              <w:pStyle w:val="0"/>
              <w:jc w:val="right"/>
            </w:pPr>
            <w:r>
              <w:rPr>
                <w:sz w:val="20"/>
              </w:rPr>
              <w:t xml:space="preserve">82,8</w:t>
            </w:r>
          </w:p>
        </w:tc>
        <w:tc>
          <w:tcPr>
            <w:tcW w:w="604" w:type="dxa"/>
          </w:tcPr>
          <w:p>
            <w:pPr>
              <w:pStyle w:val="0"/>
              <w:jc w:val="right"/>
            </w:pPr>
            <w:r>
              <w:rPr>
                <w:sz w:val="20"/>
              </w:rPr>
              <w:t xml:space="preserve">82,9</w:t>
            </w:r>
          </w:p>
        </w:tc>
        <w:tc>
          <w:tcPr>
            <w:tcW w:w="604" w:type="dxa"/>
          </w:tcPr>
          <w:p>
            <w:pPr>
              <w:pStyle w:val="0"/>
              <w:jc w:val="right"/>
            </w:pPr>
            <w:r>
              <w:rPr>
                <w:sz w:val="20"/>
              </w:rPr>
              <w:t xml:space="preserve">83</w:t>
            </w:r>
          </w:p>
        </w:tc>
        <w:tc>
          <w:tcPr>
            <w:tcW w:w="604" w:type="dxa"/>
          </w:tcPr>
          <w:p>
            <w:pPr>
              <w:pStyle w:val="0"/>
              <w:jc w:val="right"/>
            </w:pPr>
            <w:r>
              <w:rPr>
                <w:sz w:val="20"/>
              </w:rPr>
              <w:t xml:space="preserve">83,1</w:t>
            </w:r>
          </w:p>
        </w:tc>
        <w:tc>
          <w:tcPr>
            <w:tcW w:w="604" w:type="dxa"/>
          </w:tcPr>
          <w:p>
            <w:pPr>
              <w:pStyle w:val="0"/>
              <w:jc w:val="right"/>
            </w:pPr>
            <w:r>
              <w:rPr>
                <w:sz w:val="20"/>
              </w:rPr>
              <w:t xml:space="preserve">83,2</w:t>
            </w:r>
          </w:p>
        </w:tc>
        <w:tc>
          <w:tcPr>
            <w:tcW w:w="2268" w:type="dxa"/>
          </w:tcPr>
          <w:p>
            <w:pPr>
              <w:pStyle w:val="0"/>
            </w:pPr>
            <w:hyperlink w:history="0" r:id="rId64"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w:t>
              </w:r>
            </w:hyperlink>
            <w:r>
              <w:rPr>
                <w:sz w:val="20"/>
              </w:rPr>
              <w:t xml:space="preserve"> Правительства Российской Федерации от 29.12.2016 N 1532 "Об утверждении государственной программы Российской Федерации "Реализация государственной национальной политики"</w:t>
            </w:r>
          </w:p>
        </w:tc>
        <w:tc>
          <w:tcPr>
            <w:tcW w:w="1708" w:type="dxa"/>
          </w:tcPr>
          <w:p>
            <w:pPr>
              <w:pStyle w:val="0"/>
            </w:pPr>
            <w:r>
              <w:rPr>
                <w:sz w:val="20"/>
              </w:rPr>
              <w:t xml:space="preserve">департамент внутренней политики Приморского края</w:t>
            </w:r>
          </w:p>
        </w:tc>
        <w:tc>
          <w:tcPr>
            <w:tcW w:w="2740" w:type="dxa"/>
          </w:tcPr>
          <w:p>
            <w:pPr>
              <w:pStyle w:val="0"/>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tc>
          <w:tcPr>
            <w:tcW w:w="460" w:type="dxa"/>
          </w:tcPr>
          <w:p>
            <w:pPr>
              <w:pStyle w:val="0"/>
            </w:pPr>
            <w:r>
              <w:rPr>
                <w:sz w:val="20"/>
              </w:rPr>
              <w:t xml:space="preserve">14</w:t>
            </w:r>
          </w:p>
        </w:tc>
        <w:tc>
          <w:tcPr>
            <w:tcW w:w="2721" w:type="dxa"/>
          </w:tcPr>
          <w:p>
            <w:pPr>
              <w:pStyle w:val="0"/>
            </w:pPr>
            <w:r>
              <w:rPr>
                <w:sz w:val="20"/>
              </w:rPr>
              <w:t xml:space="preserve">Количество участников мероприятий, направленных на социально-культурную адаптацию и интеграцию иностранных граждан в Российской Федерации</w:t>
            </w:r>
          </w:p>
        </w:tc>
        <w:tc>
          <w:tcPr>
            <w:tcW w:w="1216" w:type="dxa"/>
          </w:tcPr>
          <w:p>
            <w:pPr>
              <w:pStyle w:val="0"/>
              <w:jc w:val="center"/>
            </w:pPr>
            <w:r>
              <w:rPr>
                <w:sz w:val="20"/>
              </w:rPr>
              <w:t xml:space="preserve">человек</w:t>
            </w:r>
          </w:p>
        </w:tc>
        <w:tc>
          <w:tcPr>
            <w:tcW w:w="1060" w:type="dxa"/>
          </w:tcPr>
          <w:p>
            <w:pPr>
              <w:pStyle w:val="0"/>
              <w:jc w:val="right"/>
            </w:pPr>
            <w:r>
              <w:rPr>
                <w:sz w:val="20"/>
              </w:rPr>
              <w:t xml:space="preserve">-</w:t>
            </w:r>
          </w:p>
        </w:tc>
        <w:tc>
          <w:tcPr>
            <w:tcW w:w="604" w:type="dxa"/>
          </w:tcPr>
          <w:p>
            <w:pPr>
              <w:pStyle w:val="0"/>
              <w:jc w:val="right"/>
            </w:pPr>
            <w:r>
              <w:rPr>
                <w:sz w:val="20"/>
              </w:rPr>
              <w:t xml:space="preserve">50</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2268" w:type="dxa"/>
          </w:tcPr>
          <w:p>
            <w:pPr>
              <w:pStyle w:val="0"/>
            </w:pPr>
            <w:r>
              <w:rPr>
                <w:sz w:val="20"/>
              </w:rPr>
              <w:t xml:space="preserve">рекомендации ФАДН России, подготовленных по итогам анализа программных документов субъектов Российской Федерации в сфере регулирования межнациональных отношений, где установлен перечень показателей, необходимых в целях эффективной реализации государственной национальной политики на территории Приморского края</w:t>
            </w:r>
          </w:p>
        </w:tc>
        <w:tc>
          <w:tcPr>
            <w:tcW w:w="1708" w:type="dxa"/>
          </w:tcPr>
          <w:p>
            <w:pPr>
              <w:pStyle w:val="0"/>
            </w:pPr>
            <w:r>
              <w:rPr>
                <w:sz w:val="20"/>
              </w:rPr>
              <w:t xml:space="preserve">департамент внутренней политики Приморского края</w:t>
            </w:r>
          </w:p>
        </w:tc>
        <w:tc>
          <w:tcPr>
            <w:tcW w:w="2740" w:type="dxa"/>
          </w:tcPr>
          <w:p>
            <w:pPr>
              <w:pStyle w:val="0"/>
            </w:pPr>
            <w:r>
              <w:rPr>
                <w:sz w:val="20"/>
              </w:rPr>
            </w:r>
          </w:p>
        </w:tc>
      </w:tr>
      <w:tr>
        <w:tc>
          <w:tcPr>
            <w:gridSpan w:val="15"/>
            <w:tcW w:w="17005" w:type="dxa"/>
          </w:tcPr>
          <w:p>
            <w:pPr>
              <w:pStyle w:val="0"/>
              <w:outlineLvl w:val="3"/>
              <w:jc w:val="center"/>
            </w:pPr>
            <w:r>
              <w:rPr>
                <w:sz w:val="20"/>
              </w:rPr>
              <w:t xml:space="preserve">Цель государственной программы Приморского края - оказание поддержки в части экономического и социального развития коренных малочисленных народов Российской Федерации, проживающих в Приморском крае и достижение доли граждан из числа коренных малочисленных народов,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 до 90,4 процентов к 2025 году</w:t>
            </w:r>
          </w:p>
        </w:tc>
      </w:tr>
      <w:tr>
        <w:tc>
          <w:tcPr>
            <w:tcW w:w="460" w:type="dxa"/>
          </w:tcPr>
          <w:p>
            <w:pPr>
              <w:pStyle w:val="0"/>
            </w:pPr>
            <w:r>
              <w:rPr>
                <w:sz w:val="20"/>
              </w:rPr>
              <w:t xml:space="preserve">15</w:t>
            </w:r>
          </w:p>
        </w:tc>
        <w:tc>
          <w:tcPr>
            <w:tcW w:w="2721" w:type="dxa"/>
          </w:tcPr>
          <w:p>
            <w:pPr>
              <w:pStyle w:val="0"/>
            </w:pPr>
            <w:r>
              <w:rPr>
                <w:sz w:val="20"/>
              </w:rPr>
              <w:t xml:space="preserve">Доля граждан из числа коренных малочисленных народов,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w:t>
            </w:r>
          </w:p>
        </w:tc>
        <w:tc>
          <w:tcPr>
            <w:tcW w:w="1216" w:type="dxa"/>
          </w:tcPr>
          <w:p>
            <w:pPr>
              <w:pStyle w:val="0"/>
              <w:jc w:val="center"/>
            </w:pPr>
            <w:r>
              <w:rPr>
                <w:sz w:val="20"/>
              </w:rPr>
              <w:t xml:space="preserve">процент</w:t>
            </w:r>
          </w:p>
        </w:tc>
        <w:tc>
          <w:tcPr>
            <w:tcW w:w="1060" w:type="dxa"/>
          </w:tcPr>
          <w:p>
            <w:pPr>
              <w:pStyle w:val="0"/>
              <w:jc w:val="right"/>
            </w:pPr>
            <w:r>
              <w:rPr>
                <w:sz w:val="20"/>
              </w:rPr>
              <w:t xml:space="preserve">90,4</w:t>
            </w:r>
          </w:p>
        </w:tc>
        <w:tc>
          <w:tcPr>
            <w:tcW w:w="604" w:type="dxa"/>
          </w:tcPr>
          <w:p>
            <w:pPr>
              <w:pStyle w:val="0"/>
              <w:jc w:val="right"/>
            </w:pPr>
            <w:r>
              <w:rPr>
                <w:sz w:val="20"/>
              </w:rPr>
              <w:t xml:space="preserve">90,4</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2268" w:type="dxa"/>
          </w:tcPr>
          <w:p>
            <w:pPr>
              <w:pStyle w:val="0"/>
            </w:pPr>
            <w:hyperlink w:history="0" r:id="rId65"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w:t>
              </w:r>
            </w:hyperlink>
            <w:r>
              <w:rPr>
                <w:sz w:val="20"/>
              </w:rPr>
              <w:t xml:space="preserve"> Правительства Российской Федерации от 29.12.2016 N 1532 "Об утверждении государственной программы Российской Федерации "Реализация государственной национальной политики"</w:t>
            </w:r>
          </w:p>
        </w:tc>
        <w:tc>
          <w:tcPr>
            <w:tcW w:w="1708" w:type="dxa"/>
          </w:tcPr>
          <w:p>
            <w:pPr>
              <w:pStyle w:val="0"/>
            </w:pPr>
            <w:r>
              <w:rPr>
                <w:sz w:val="20"/>
              </w:rPr>
              <w:t xml:space="preserve">департамент внутренней политики Приморского края</w:t>
            </w:r>
          </w:p>
        </w:tc>
        <w:tc>
          <w:tcPr>
            <w:tcW w:w="2740" w:type="dxa"/>
          </w:tcPr>
          <w:p>
            <w:pPr>
              <w:pStyle w:val="0"/>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tc>
          <w:tcPr>
            <w:tcW w:w="460" w:type="dxa"/>
          </w:tcPr>
          <w:p>
            <w:pPr>
              <w:pStyle w:val="0"/>
            </w:pPr>
            <w:r>
              <w:rPr>
                <w:sz w:val="20"/>
              </w:rPr>
              <w:t xml:space="preserve">16</w:t>
            </w:r>
          </w:p>
        </w:tc>
        <w:tc>
          <w:tcPr>
            <w:tcW w:w="2721" w:type="dxa"/>
          </w:tcPr>
          <w:p>
            <w:pPr>
              <w:pStyle w:val="0"/>
            </w:pPr>
            <w:r>
              <w:rPr>
                <w:sz w:val="20"/>
              </w:rPr>
              <w:t xml:space="preserve">Количество участников мероприятий, направленных на этнокультурное развитие коренных малочисленных народов</w:t>
            </w:r>
          </w:p>
        </w:tc>
        <w:tc>
          <w:tcPr>
            <w:tcW w:w="1216" w:type="dxa"/>
          </w:tcPr>
          <w:p>
            <w:pPr>
              <w:pStyle w:val="0"/>
              <w:jc w:val="center"/>
            </w:pPr>
            <w:r>
              <w:rPr>
                <w:sz w:val="20"/>
              </w:rPr>
              <w:t xml:space="preserve">человек</w:t>
            </w:r>
          </w:p>
        </w:tc>
        <w:tc>
          <w:tcPr>
            <w:tcW w:w="1060" w:type="dxa"/>
          </w:tcPr>
          <w:p>
            <w:pPr>
              <w:pStyle w:val="0"/>
              <w:jc w:val="right"/>
            </w:pPr>
            <w:r>
              <w:rPr>
                <w:sz w:val="20"/>
              </w:rPr>
              <w:t xml:space="preserve">1431</w:t>
            </w:r>
          </w:p>
        </w:tc>
        <w:tc>
          <w:tcPr>
            <w:tcW w:w="604" w:type="dxa"/>
          </w:tcPr>
          <w:p>
            <w:pPr>
              <w:pStyle w:val="0"/>
              <w:jc w:val="right"/>
            </w:pPr>
            <w:r>
              <w:rPr>
                <w:sz w:val="20"/>
              </w:rPr>
              <w:t xml:space="preserve">1174</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2268" w:type="dxa"/>
          </w:tcPr>
          <w:p>
            <w:pPr>
              <w:pStyle w:val="0"/>
            </w:pPr>
            <w:hyperlink w:history="0" r:id="rId66"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w:t>
              </w:r>
            </w:hyperlink>
            <w:r>
              <w:rPr>
                <w:sz w:val="20"/>
              </w:rPr>
              <w:t xml:space="preserve"> Правительства Российской Федерации от 29.12.2016 N 1532 "Об утверждении государственной программы Российской Федерации "Реализация государственной национальной политики"</w:t>
            </w:r>
          </w:p>
        </w:tc>
        <w:tc>
          <w:tcPr>
            <w:tcW w:w="1708" w:type="dxa"/>
          </w:tcPr>
          <w:p>
            <w:pPr>
              <w:pStyle w:val="0"/>
            </w:pPr>
            <w:r>
              <w:rPr>
                <w:sz w:val="20"/>
              </w:rPr>
              <w:t xml:space="preserve">департамент внутренней политики Приморского края</w:t>
            </w:r>
          </w:p>
        </w:tc>
        <w:tc>
          <w:tcPr>
            <w:tcW w:w="2740" w:type="dxa"/>
          </w:tcPr>
          <w:p>
            <w:pPr>
              <w:pStyle w:val="0"/>
            </w:pPr>
            <w:r>
              <w:rPr>
                <w:sz w:val="20"/>
              </w:rPr>
              <w:t xml:space="preserve">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tc>
          <w:tcPr>
            <w:tcW w:w="460" w:type="dxa"/>
          </w:tcPr>
          <w:p>
            <w:pPr>
              <w:pStyle w:val="0"/>
            </w:pPr>
            <w:r>
              <w:rPr>
                <w:sz w:val="20"/>
              </w:rPr>
              <w:t xml:space="preserve">17</w:t>
            </w:r>
          </w:p>
        </w:tc>
        <w:tc>
          <w:tcPr>
            <w:tcW w:w="2721" w:type="dxa"/>
          </w:tcPr>
          <w:p>
            <w:pPr>
              <w:pStyle w:val="0"/>
            </w:pPr>
            <w:r>
              <w:rPr>
                <w:sz w:val="20"/>
              </w:rPr>
              <w:t xml:space="preserve">Количество участников мероприятий (праздников) коренных народов Севера, Сибири и Дальнего Востока, проведенных с применением мер государственной поддержки</w:t>
            </w:r>
          </w:p>
        </w:tc>
        <w:tc>
          <w:tcPr>
            <w:tcW w:w="1216" w:type="dxa"/>
          </w:tcPr>
          <w:p>
            <w:pPr>
              <w:pStyle w:val="0"/>
              <w:jc w:val="center"/>
            </w:pPr>
            <w:r>
              <w:rPr>
                <w:sz w:val="20"/>
              </w:rPr>
              <w:t xml:space="preserve">человек</w:t>
            </w:r>
          </w:p>
        </w:tc>
        <w:tc>
          <w:tcPr>
            <w:tcW w:w="1060" w:type="dxa"/>
          </w:tcPr>
          <w:p>
            <w:pPr>
              <w:pStyle w:val="0"/>
              <w:jc w:val="right"/>
            </w:pPr>
            <w:r>
              <w:rPr>
                <w:sz w:val="20"/>
              </w:rPr>
              <w:t xml:space="preserve">45</w:t>
            </w:r>
          </w:p>
        </w:tc>
        <w:tc>
          <w:tcPr>
            <w:tcW w:w="604" w:type="dxa"/>
          </w:tcPr>
          <w:p>
            <w:pPr>
              <w:pStyle w:val="0"/>
              <w:jc w:val="right"/>
            </w:pPr>
            <w:r>
              <w:rPr>
                <w:sz w:val="20"/>
              </w:rPr>
              <w:t xml:space="preserve">45</w:t>
            </w:r>
          </w:p>
        </w:tc>
        <w:tc>
          <w:tcPr>
            <w:tcW w:w="604" w:type="dxa"/>
          </w:tcPr>
          <w:p>
            <w:pPr>
              <w:pStyle w:val="0"/>
              <w:jc w:val="right"/>
            </w:pPr>
            <w:r>
              <w:rPr>
                <w:sz w:val="20"/>
              </w:rPr>
              <w:t xml:space="preserve">45</w:t>
            </w:r>
          </w:p>
        </w:tc>
        <w:tc>
          <w:tcPr>
            <w:tcW w:w="604" w:type="dxa"/>
          </w:tcPr>
          <w:p>
            <w:pPr>
              <w:pStyle w:val="0"/>
              <w:jc w:val="right"/>
            </w:pPr>
            <w:r>
              <w:rPr>
                <w:sz w:val="20"/>
              </w:rPr>
              <w:t xml:space="preserve">45</w:t>
            </w:r>
          </w:p>
        </w:tc>
        <w:tc>
          <w:tcPr>
            <w:tcW w:w="604" w:type="dxa"/>
          </w:tcPr>
          <w:p>
            <w:pPr>
              <w:pStyle w:val="0"/>
              <w:jc w:val="right"/>
            </w:pPr>
            <w:r>
              <w:rPr>
                <w:sz w:val="20"/>
              </w:rPr>
              <w:t xml:space="preserve">45</w:t>
            </w:r>
          </w:p>
        </w:tc>
        <w:tc>
          <w:tcPr>
            <w:tcW w:w="604" w:type="dxa"/>
          </w:tcPr>
          <w:p>
            <w:pPr>
              <w:pStyle w:val="0"/>
              <w:jc w:val="right"/>
            </w:pPr>
            <w:r>
              <w:rPr>
                <w:sz w:val="20"/>
              </w:rPr>
              <w:t xml:space="preserve">45</w:t>
            </w:r>
          </w:p>
        </w:tc>
        <w:tc>
          <w:tcPr>
            <w:tcW w:w="604" w:type="dxa"/>
          </w:tcPr>
          <w:p>
            <w:pPr>
              <w:pStyle w:val="0"/>
              <w:jc w:val="right"/>
            </w:pPr>
            <w:r>
              <w:rPr>
                <w:sz w:val="20"/>
              </w:rPr>
              <w:t xml:space="preserve">45</w:t>
            </w:r>
          </w:p>
        </w:tc>
        <w:tc>
          <w:tcPr>
            <w:tcW w:w="604" w:type="dxa"/>
          </w:tcPr>
          <w:p>
            <w:pPr>
              <w:pStyle w:val="0"/>
              <w:jc w:val="right"/>
            </w:pPr>
            <w:r>
              <w:rPr>
                <w:sz w:val="20"/>
              </w:rPr>
              <w:t xml:space="preserve">45</w:t>
            </w:r>
          </w:p>
        </w:tc>
        <w:tc>
          <w:tcPr>
            <w:tcW w:w="604" w:type="dxa"/>
          </w:tcPr>
          <w:p>
            <w:pPr>
              <w:pStyle w:val="0"/>
              <w:jc w:val="right"/>
            </w:pPr>
            <w:r>
              <w:rPr>
                <w:sz w:val="20"/>
              </w:rPr>
              <w:t xml:space="preserve">45</w:t>
            </w:r>
          </w:p>
        </w:tc>
        <w:tc>
          <w:tcPr>
            <w:tcW w:w="2268" w:type="dxa"/>
          </w:tcPr>
          <w:p>
            <w:pPr>
              <w:pStyle w:val="0"/>
            </w:pPr>
            <w:r>
              <w:rPr>
                <w:sz w:val="20"/>
              </w:rPr>
              <w:t xml:space="preserve">Постановление Правительства Приморского края от 28 декабря 2018 г. N 668-па "Об утверждении Стратегии социально-экономического развития Приморского края до 2030 года", </w:t>
            </w:r>
            <w:hyperlink w:history="0" r:id="rId67" w:tooltip="Постановление Администрации Приморского края от 28.12.2018 N 668-па (ред. от 29.09.2023) &quot;Об утверждении Стратегии социально-экономического развития Приморского края до 2030 года&quot; {КонсультантПлюс}">
              <w:r>
                <w:rPr>
                  <w:sz w:val="20"/>
                  <w:color w:val="0000ff"/>
                </w:rPr>
                <w:t xml:space="preserve">Таблица 1.62</w:t>
              </w:r>
            </w:hyperlink>
            <w:r>
              <w:rPr>
                <w:sz w:val="20"/>
              </w:rPr>
              <w:t xml:space="preserve">. Значения показателей достижения цели стратегии по направлению государственной Национальной политики</w:t>
            </w:r>
          </w:p>
        </w:tc>
        <w:tc>
          <w:tcPr>
            <w:tcW w:w="1708" w:type="dxa"/>
          </w:tcPr>
          <w:p>
            <w:pPr>
              <w:pStyle w:val="0"/>
            </w:pPr>
            <w:r>
              <w:rPr>
                <w:sz w:val="20"/>
              </w:rPr>
              <w:t xml:space="preserve">министерство спорта и физической культуры Приморского края</w:t>
            </w:r>
          </w:p>
        </w:tc>
        <w:tc>
          <w:tcPr>
            <w:tcW w:w="2740" w:type="dxa"/>
          </w:tcPr>
          <w:p>
            <w:pPr>
              <w:pStyle w:val="0"/>
            </w:pPr>
            <w:r>
              <w:rPr>
                <w:sz w:val="20"/>
              </w:rPr>
            </w:r>
          </w:p>
        </w:tc>
      </w:tr>
      <w:tr>
        <w:tc>
          <w:tcPr>
            <w:gridSpan w:val="15"/>
            <w:tcW w:w="17005" w:type="dxa"/>
          </w:tcPr>
          <w:p>
            <w:pPr>
              <w:pStyle w:val="0"/>
              <w:outlineLvl w:val="3"/>
              <w:jc w:val="center"/>
            </w:pPr>
            <w:r>
              <w:rPr>
                <w:sz w:val="20"/>
              </w:rPr>
              <w:t xml:space="preserve">Цель государственной программы Приморского края - сохранение и поддержка русского языка путем проведения мероприятий с ежегодным количеством участников мероприятий, направленных на сохранение и поддержку русского языка в количестве не менее 200 человек до 2025 года</w:t>
            </w:r>
          </w:p>
        </w:tc>
      </w:tr>
      <w:tr>
        <w:tc>
          <w:tcPr>
            <w:tcW w:w="460" w:type="dxa"/>
          </w:tcPr>
          <w:p>
            <w:pPr>
              <w:pStyle w:val="0"/>
            </w:pPr>
            <w:r>
              <w:rPr>
                <w:sz w:val="20"/>
              </w:rPr>
              <w:t xml:space="preserve">18</w:t>
            </w:r>
          </w:p>
        </w:tc>
        <w:tc>
          <w:tcPr>
            <w:tcW w:w="2721" w:type="dxa"/>
          </w:tcPr>
          <w:p>
            <w:pPr>
              <w:pStyle w:val="0"/>
            </w:pPr>
            <w:r>
              <w:rPr>
                <w:sz w:val="20"/>
              </w:rPr>
              <w:t xml:space="preserve">Количество участников мероприятий, направленных на сохранение и поддержку русского языка</w:t>
            </w:r>
          </w:p>
        </w:tc>
        <w:tc>
          <w:tcPr>
            <w:tcW w:w="1216" w:type="dxa"/>
          </w:tcPr>
          <w:p>
            <w:pPr>
              <w:pStyle w:val="0"/>
              <w:jc w:val="center"/>
            </w:pPr>
            <w:r>
              <w:rPr>
                <w:sz w:val="20"/>
              </w:rPr>
              <w:t xml:space="preserve">человек</w:t>
            </w:r>
          </w:p>
        </w:tc>
        <w:tc>
          <w:tcPr>
            <w:tcW w:w="1060" w:type="dxa"/>
          </w:tcPr>
          <w:p>
            <w:pPr>
              <w:pStyle w:val="0"/>
              <w:jc w:val="right"/>
            </w:pPr>
            <w:r>
              <w:rPr>
                <w:sz w:val="20"/>
              </w:rPr>
              <w:t xml:space="preserve">-</w:t>
            </w:r>
          </w:p>
        </w:tc>
        <w:tc>
          <w:tcPr>
            <w:tcW w:w="604" w:type="dxa"/>
          </w:tcPr>
          <w:p>
            <w:pPr>
              <w:pStyle w:val="0"/>
              <w:jc w:val="right"/>
            </w:pPr>
            <w:r>
              <w:rPr>
                <w:sz w:val="20"/>
              </w:rPr>
              <w:t xml:space="preserve">200</w:t>
            </w:r>
          </w:p>
        </w:tc>
        <w:tc>
          <w:tcPr>
            <w:tcW w:w="604" w:type="dxa"/>
          </w:tcPr>
          <w:p>
            <w:pPr>
              <w:pStyle w:val="0"/>
              <w:jc w:val="right"/>
            </w:pPr>
            <w:r>
              <w:rPr>
                <w:sz w:val="20"/>
              </w:rPr>
              <w:t xml:space="preserve">200</w:t>
            </w:r>
          </w:p>
        </w:tc>
        <w:tc>
          <w:tcPr>
            <w:tcW w:w="604" w:type="dxa"/>
          </w:tcPr>
          <w:p>
            <w:pPr>
              <w:pStyle w:val="0"/>
              <w:jc w:val="right"/>
            </w:pPr>
            <w:r>
              <w:rPr>
                <w:sz w:val="20"/>
              </w:rPr>
              <w:t xml:space="preserve">200</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2268" w:type="dxa"/>
          </w:tcPr>
          <w:p>
            <w:pPr>
              <w:pStyle w:val="0"/>
            </w:pPr>
            <w:r>
              <w:rPr>
                <w:sz w:val="20"/>
              </w:rPr>
              <w:t xml:space="preserve">рекомендации ФАДН России, подготовленных по итогам анализа программных документов субъектов Российской Федерации в сфере регулирования межнациональных отношений, где установлен перечень показателей, необходимых в целях эффективной реализации государственной национальной политики на территории Приморского края</w:t>
            </w:r>
          </w:p>
        </w:tc>
        <w:tc>
          <w:tcPr>
            <w:tcW w:w="1708" w:type="dxa"/>
          </w:tcPr>
          <w:p>
            <w:pPr>
              <w:pStyle w:val="0"/>
            </w:pPr>
            <w:r>
              <w:rPr>
                <w:sz w:val="20"/>
              </w:rPr>
              <w:t xml:space="preserve">министерство культуры и архивного дела Приморского края</w:t>
            </w:r>
          </w:p>
        </w:tc>
        <w:tc>
          <w:tcPr>
            <w:tcW w:w="2740" w:type="dxa"/>
          </w:tcPr>
          <w:p>
            <w:pPr>
              <w:pStyle w:val="0"/>
            </w:pPr>
            <w:r>
              <w:rPr>
                <w:sz w:val="20"/>
              </w:rPr>
            </w:r>
          </w:p>
        </w:tc>
      </w:tr>
      <w:tr>
        <w:tc>
          <w:tcPr>
            <w:gridSpan w:val="15"/>
            <w:tcW w:w="17005" w:type="dxa"/>
          </w:tcPr>
          <w:p>
            <w:pPr>
              <w:pStyle w:val="0"/>
              <w:outlineLvl w:val="3"/>
              <w:jc w:val="center"/>
            </w:pPr>
            <w:r>
              <w:rPr>
                <w:sz w:val="20"/>
              </w:rPr>
              <w:t xml:space="preserve">Цель государственной программы Приморского края - развитие государственно-общественного партнерства и создание условий и осуществление поддержки некоммерческих организаций и сохранение ежегодного числа СО НКО, получивших субсидии из краевого бюджета на финансовое обеспечение затрат, связанных с реализацией общественно значимых программ (проектов) на уровне 65 проектов до 2030 года</w:t>
            </w:r>
          </w:p>
        </w:tc>
      </w:tr>
      <w:tr>
        <w:tc>
          <w:tcPr>
            <w:tcW w:w="460" w:type="dxa"/>
          </w:tcPr>
          <w:p>
            <w:pPr>
              <w:pStyle w:val="0"/>
            </w:pPr>
            <w:r>
              <w:rPr>
                <w:sz w:val="20"/>
              </w:rPr>
              <w:t xml:space="preserve">19</w:t>
            </w:r>
          </w:p>
        </w:tc>
        <w:tc>
          <w:tcPr>
            <w:tcW w:w="2721" w:type="dxa"/>
          </w:tcPr>
          <w:p>
            <w:pPr>
              <w:pStyle w:val="0"/>
            </w:pPr>
            <w:r>
              <w:rPr>
                <w:sz w:val="20"/>
              </w:rPr>
              <w:t xml:space="preserve">Число СО НКО, получивших субсидии из краевого бюджета на финансовое обеспечение затрат, связанных с реализацией общественно значимых программ (проектов)</w:t>
            </w:r>
          </w:p>
        </w:tc>
        <w:tc>
          <w:tcPr>
            <w:tcW w:w="1216" w:type="dxa"/>
          </w:tcPr>
          <w:p>
            <w:pPr>
              <w:pStyle w:val="0"/>
              <w:jc w:val="center"/>
            </w:pPr>
            <w:r>
              <w:rPr>
                <w:sz w:val="20"/>
              </w:rPr>
              <w:t xml:space="preserve">единица</w:t>
            </w:r>
          </w:p>
        </w:tc>
        <w:tc>
          <w:tcPr>
            <w:tcW w:w="1060" w:type="dxa"/>
          </w:tcPr>
          <w:p>
            <w:pPr>
              <w:pStyle w:val="0"/>
              <w:jc w:val="right"/>
            </w:pPr>
            <w:r>
              <w:rPr>
                <w:sz w:val="20"/>
              </w:rPr>
              <w:t xml:space="preserve">86</w:t>
            </w:r>
          </w:p>
        </w:tc>
        <w:tc>
          <w:tcPr>
            <w:tcW w:w="604" w:type="dxa"/>
          </w:tcPr>
          <w:p>
            <w:pPr>
              <w:pStyle w:val="0"/>
              <w:jc w:val="right"/>
            </w:pPr>
            <w:r>
              <w:rPr>
                <w:sz w:val="20"/>
              </w:rPr>
              <w:t xml:space="preserve">110</w:t>
            </w:r>
          </w:p>
        </w:tc>
        <w:tc>
          <w:tcPr>
            <w:tcW w:w="604" w:type="dxa"/>
          </w:tcPr>
          <w:p>
            <w:pPr>
              <w:pStyle w:val="0"/>
              <w:jc w:val="right"/>
            </w:pPr>
            <w:r>
              <w:rPr>
                <w:sz w:val="20"/>
              </w:rPr>
              <w:t xml:space="preserve">65</w:t>
            </w:r>
          </w:p>
        </w:tc>
        <w:tc>
          <w:tcPr>
            <w:tcW w:w="604" w:type="dxa"/>
          </w:tcPr>
          <w:p>
            <w:pPr>
              <w:pStyle w:val="0"/>
              <w:jc w:val="right"/>
            </w:pPr>
            <w:r>
              <w:rPr>
                <w:sz w:val="20"/>
              </w:rPr>
              <w:t xml:space="preserve">65</w:t>
            </w:r>
          </w:p>
        </w:tc>
        <w:tc>
          <w:tcPr>
            <w:tcW w:w="604" w:type="dxa"/>
          </w:tcPr>
          <w:p>
            <w:pPr>
              <w:pStyle w:val="0"/>
              <w:jc w:val="right"/>
            </w:pPr>
            <w:r>
              <w:rPr>
                <w:sz w:val="20"/>
              </w:rPr>
              <w:t xml:space="preserve">65</w:t>
            </w:r>
          </w:p>
        </w:tc>
        <w:tc>
          <w:tcPr>
            <w:tcW w:w="604" w:type="dxa"/>
          </w:tcPr>
          <w:p>
            <w:pPr>
              <w:pStyle w:val="0"/>
              <w:jc w:val="right"/>
            </w:pPr>
            <w:r>
              <w:rPr>
                <w:sz w:val="20"/>
              </w:rPr>
              <w:t xml:space="preserve">65</w:t>
            </w:r>
          </w:p>
        </w:tc>
        <w:tc>
          <w:tcPr>
            <w:tcW w:w="604" w:type="dxa"/>
          </w:tcPr>
          <w:p>
            <w:pPr>
              <w:pStyle w:val="0"/>
              <w:jc w:val="right"/>
            </w:pPr>
            <w:r>
              <w:rPr>
                <w:sz w:val="20"/>
              </w:rPr>
              <w:t xml:space="preserve">65</w:t>
            </w:r>
          </w:p>
        </w:tc>
        <w:tc>
          <w:tcPr>
            <w:tcW w:w="604" w:type="dxa"/>
          </w:tcPr>
          <w:p>
            <w:pPr>
              <w:pStyle w:val="0"/>
              <w:jc w:val="right"/>
            </w:pPr>
            <w:r>
              <w:rPr>
                <w:sz w:val="20"/>
              </w:rPr>
              <w:t xml:space="preserve">65</w:t>
            </w:r>
          </w:p>
        </w:tc>
        <w:tc>
          <w:tcPr>
            <w:tcW w:w="604" w:type="dxa"/>
          </w:tcPr>
          <w:p>
            <w:pPr>
              <w:pStyle w:val="0"/>
              <w:jc w:val="right"/>
            </w:pPr>
            <w:r>
              <w:rPr>
                <w:sz w:val="20"/>
              </w:rPr>
              <w:t xml:space="preserve">65</w:t>
            </w:r>
          </w:p>
        </w:tc>
        <w:tc>
          <w:tcPr>
            <w:tcW w:w="2268" w:type="dxa"/>
            <w:vMerge w:val="restart"/>
          </w:tcPr>
          <w:p>
            <w:pPr>
              <w:pStyle w:val="0"/>
            </w:pPr>
            <w:hyperlink w:history="0" r:id="rId68" w:tooltip="Постановление Администрации Приморского края от 28.12.2018 N 668-па (ред. от 29.09.2023)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Постановление</w:t>
              </w:r>
            </w:hyperlink>
            <w:r>
              <w:rPr>
                <w:sz w:val="20"/>
              </w:rPr>
              <w:t xml:space="preserve"> Правительства Приморского края от 28 декабря 2018 г. N 668-па "Об утверждении Стратегии социально-экономического развития Приморского края до 2030 года"</w:t>
            </w:r>
          </w:p>
        </w:tc>
        <w:tc>
          <w:tcPr>
            <w:tcW w:w="1708" w:type="dxa"/>
            <w:vMerge w:val="restart"/>
          </w:tcPr>
          <w:p>
            <w:pPr>
              <w:pStyle w:val="0"/>
            </w:pPr>
            <w:r>
              <w:rPr>
                <w:sz w:val="20"/>
              </w:rPr>
              <w:t xml:space="preserve">департамент внутренней политики Приморского края</w:t>
            </w:r>
          </w:p>
        </w:tc>
        <w:tc>
          <w:tcPr>
            <w:tcW w:w="2740" w:type="dxa"/>
            <w:vMerge w:val="restart"/>
          </w:tcPr>
          <w:p>
            <w:pPr>
              <w:pStyle w:val="0"/>
            </w:pPr>
            <w:r>
              <w:rPr>
                <w:sz w:val="20"/>
              </w:rPr>
            </w:r>
          </w:p>
        </w:tc>
      </w:tr>
      <w:tr>
        <w:tc>
          <w:tcPr>
            <w:tcW w:w="460" w:type="dxa"/>
          </w:tcPr>
          <w:p>
            <w:pPr>
              <w:pStyle w:val="0"/>
            </w:pPr>
            <w:r>
              <w:rPr>
                <w:sz w:val="20"/>
              </w:rPr>
              <w:t xml:space="preserve">20</w:t>
            </w:r>
          </w:p>
        </w:tc>
        <w:tc>
          <w:tcPr>
            <w:tcW w:w="2721" w:type="dxa"/>
          </w:tcPr>
          <w:p>
            <w:pPr>
              <w:pStyle w:val="0"/>
            </w:pPr>
            <w:r>
              <w:rPr>
                <w:sz w:val="20"/>
              </w:rPr>
              <w:t xml:space="preserve">Количество СО НКО, которым оказана поддержка в нефинансовых формах</w:t>
            </w:r>
          </w:p>
        </w:tc>
        <w:tc>
          <w:tcPr>
            <w:tcW w:w="1216" w:type="dxa"/>
          </w:tcPr>
          <w:p>
            <w:pPr>
              <w:pStyle w:val="0"/>
              <w:jc w:val="center"/>
            </w:pPr>
            <w:r>
              <w:rPr>
                <w:sz w:val="20"/>
              </w:rPr>
              <w:t xml:space="preserve">единица</w:t>
            </w:r>
          </w:p>
        </w:tc>
        <w:tc>
          <w:tcPr>
            <w:tcW w:w="1060" w:type="dxa"/>
          </w:tcPr>
          <w:p>
            <w:pPr>
              <w:pStyle w:val="0"/>
              <w:jc w:val="right"/>
            </w:pPr>
            <w:r>
              <w:rPr>
                <w:sz w:val="20"/>
              </w:rPr>
              <w:t xml:space="preserve">235</w:t>
            </w:r>
          </w:p>
        </w:tc>
        <w:tc>
          <w:tcPr>
            <w:tcW w:w="604" w:type="dxa"/>
          </w:tcPr>
          <w:p>
            <w:pPr>
              <w:pStyle w:val="0"/>
              <w:jc w:val="right"/>
            </w:pPr>
            <w:r>
              <w:rPr>
                <w:sz w:val="20"/>
              </w:rPr>
              <w:t xml:space="preserve">235</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vMerge w:val="continue"/>
          </w:tcPr>
          <w:p/>
        </w:tc>
        <w:tc>
          <w:tcPr>
            <w:vMerge w:val="continue"/>
          </w:tcPr>
          <w:p/>
        </w:tc>
        <w:tc>
          <w:tcPr>
            <w:vMerge w:val="continue"/>
          </w:tcPr>
          <w:p/>
        </w:tc>
      </w:tr>
      <w:tr>
        <w:tc>
          <w:tcPr>
            <w:tcW w:w="460" w:type="dxa"/>
          </w:tcPr>
          <w:p>
            <w:pPr>
              <w:pStyle w:val="0"/>
            </w:pPr>
            <w:r>
              <w:rPr>
                <w:sz w:val="20"/>
              </w:rPr>
              <w:t xml:space="preserve">21</w:t>
            </w:r>
          </w:p>
        </w:tc>
        <w:tc>
          <w:tcPr>
            <w:tcW w:w="2721" w:type="dxa"/>
          </w:tcPr>
          <w:p>
            <w:pPr>
              <w:pStyle w:val="0"/>
            </w:pPr>
            <w:r>
              <w:rPr>
                <w:sz w:val="20"/>
              </w:rPr>
              <w:t xml:space="preserve">Количество муниципальных программ поддержки СО НКО, реализованных с использованием средств краевого бюджета</w:t>
            </w:r>
          </w:p>
        </w:tc>
        <w:tc>
          <w:tcPr>
            <w:tcW w:w="1216" w:type="dxa"/>
          </w:tcPr>
          <w:p>
            <w:pPr>
              <w:pStyle w:val="0"/>
              <w:jc w:val="center"/>
            </w:pPr>
            <w:r>
              <w:rPr>
                <w:sz w:val="20"/>
              </w:rPr>
              <w:t xml:space="preserve">единица</w:t>
            </w:r>
          </w:p>
        </w:tc>
        <w:tc>
          <w:tcPr>
            <w:tcW w:w="1060" w:type="dxa"/>
          </w:tcPr>
          <w:p>
            <w:pPr>
              <w:pStyle w:val="0"/>
              <w:jc w:val="right"/>
            </w:pPr>
            <w:r>
              <w:rPr>
                <w:sz w:val="20"/>
              </w:rPr>
              <w:t xml:space="preserve">-</w:t>
            </w:r>
          </w:p>
        </w:tc>
        <w:tc>
          <w:tcPr>
            <w:tcW w:w="604" w:type="dxa"/>
          </w:tcPr>
          <w:p>
            <w:pPr>
              <w:pStyle w:val="0"/>
              <w:jc w:val="right"/>
            </w:pPr>
            <w:r>
              <w:rPr>
                <w:sz w:val="20"/>
              </w:rPr>
              <w:t xml:space="preserve">5</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vMerge w:val="continue"/>
          </w:tcPr>
          <w:p/>
        </w:tc>
        <w:tc>
          <w:tcPr>
            <w:vMerge w:val="continue"/>
          </w:tcPr>
          <w:p/>
        </w:tc>
        <w:tc>
          <w:tcPr>
            <w:vMerge w:val="continue"/>
          </w:tcPr>
          <w:p/>
        </w:tc>
      </w:tr>
      <w:tr>
        <w:tc>
          <w:tcPr>
            <w:gridSpan w:val="15"/>
            <w:tcW w:w="17005" w:type="dxa"/>
          </w:tcPr>
          <w:p>
            <w:pPr>
              <w:pStyle w:val="0"/>
              <w:outlineLvl w:val="3"/>
              <w:jc w:val="center"/>
            </w:pPr>
            <w:r>
              <w:rPr>
                <w:sz w:val="20"/>
              </w:rPr>
              <w:t xml:space="preserve">Цель государственной программы Приморского края - развитие и поддержка добровольчества (волонтерства) и достижение количества добровольцев, привлеченных СО НКО и иными некоммерческими организациями к реализации общественно значимых программ (проектов) в размере не менее 1400 человек ежегодно до 2030 года</w:t>
            </w:r>
          </w:p>
        </w:tc>
      </w:tr>
      <w:tr>
        <w:tc>
          <w:tcPr>
            <w:tcW w:w="460" w:type="dxa"/>
          </w:tcPr>
          <w:p>
            <w:pPr>
              <w:pStyle w:val="0"/>
            </w:pPr>
            <w:r>
              <w:rPr>
                <w:sz w:val="20"/>
              </w:rPr>
              <w:t xml:space="preserve">22</w:t>
            </w:r>
          </w:p>
        </w:tc>
        <w:tc>
          <w:tcPr>
            <w:tcW w:w="2721" w:type="dxa"/>
          </w:tcPr>
          <w:p>
            <w:pPr>
              <w:pStyle w:val="0"/>
            </w:pPr>
            <w:r>
              <w:rPr>
                <w:sz w:val="20"/>
              </w:rPr>
              <w:t xml:space="preserve">Число добровольцев (волонтеров), привлеченных СО НКО и иными некоммерческими организациями к реализации общественно значимых программ (проектов)</w:t>
            </w:r>
          </w:p>
        </w:tc>
        <w:tc>
          <w:tcPr>
            <w:tcW w:w="1216" w:type="dxa"/>
          </w:tcPr>
          <w:p>
            <w:pPr>
              <w:pStyle w:val="0"/>
              <w:jc w:val="center"/>
            </w:pPr>
            <w:r>
              <w:rPr>
                <w:sz w:val="20"/>
              </w:rPr>
              <w:t xml:space="preserve">человек</w:t>
            </w:r>
          </w:p>
        </w:tc>
        <w:tc>
          <w:tcPr>
            <w:tcW w:w="1060" w:type="dxa"/>
          </w:tcPr>
          <w:p>
            <w:pPr>
              <w:pStyle w:val="0"/>
              <w:jc w:val="right"/>
            </w:pPr>
            <w:r>
              <w:rPr>
                <w:sz w:val="20"/>
              </w:rPr>
              <w:t xml:space="preserve">1191</w:t>
            </w:r>
          </w:p>
        </w:tc>
        <w:tc>
          <w:tcPr>
            <w:tcW w:w="604" w:type="dxa"/>
          </w:tcPr>
          <w:p>
            <w:pPr>
              <w:pStyle w:val="0"/>
              <w:jc w:val="right"/>
            </w:pPr>
            <w:r>
              <w:rPr>
                <w:sz w:val="20"/>
              </w:rPr>
              <w:t xml:space="preserve">1540</w:t>
            </w:r>
          </w:p>
        </w:tc>
        <w:tc>
          <w:tcPr>
            <w:tcW w:w="604" w:type="dxa"/>
          </w:tcPr>
          <w:p>
            <w:pPr>
              <w:pStyle w:val="0"/>
              <w:jc w:val="right"/>
            </w:pPr>
            <w:r>
              <w:rPr>
                <w:sz w:val="20"/>
              </w:rPr>
              <w:t xml:space="preserve">1400</w:t>
            </w:r>
          </w:p>
        </w:tc>
        <w:tc>
          <w:tcPr>
            <w:tcW w:w="604" w:type="dxa"/>
          </w:tcPr>
          <w:p>
            <w:pPr>
              <w:pStyle w:val="0"/>
              <w:jc w:val="right"/>
            </w:pPr>
            <w:r>
              <w:rPr>
                <w:sz w:val="20"/>
              </w:rPr>
              <w:t xml:space="preserve">1400</w:t>
            </w:r>
          </w:p>
        </w:tc>
        <w:tc>
          <w:tcPr>
            <w:tcW w:w="604" w:type="dxa"/>
          </w:tcPr>
          <w:p>
            <w:pPr>
              <w:pStyle w:val="0"/>
              <w:jc w:val="right"/>
            </w:pPr>
            <w:r>
              <w:rPr>
                <w:sz w:val="20"/>
              </w:rPr>
              <w:t xml:space="preserve">1400</w:t>
            </w:r>
          </w:p>
        </w:tc>
        <w:tc>
          <w:tcPr>
            <w:tcW w:w="604" w:type="dxa"/>
          </w:tcPr>
          <w:p>
            <w:pPr>
              <w:pStyle w:val="0"/>
              <w:jc w:val="right"/>
            </w:pPr>
            <w:r>
              <w:rPr>
                <w:sz w:val="20"/>
              </w:rPr>
              <w:t xml:space="preserve">1400</w:t>
            </w:r>
          </w:p>
        </w:tc>
        <w:tc>
          <w:tcPr>
            <w:tcW w:w="604" w:type="dxa"/>
          </w:tcPr>
          <w:p>
            <w:pPr>
              <w:pStyle w:val="0"/>
              <w:jc w:val="right"/>
            </w:pPr>
            <w:r>
              <w:rPr>
                <w:sz w:val="20"/>
              </w:rPr>
              <w:t xml:space="preserve">1400</w:t>
            </w:r>
          </w:p>
        </w:tc>
        <w:tc>
          <w:tcPr>
            <w:tcW w:w="604" w:type="dxa"/>
          </w:tcPr>
          <w:p>
            <w:pPr>
              <w:pStyle w:val="0"/>
              <w:jc w:val="right"/>
            </w:pPr>
            <w:r>
              <w:rPr>
                <w:sz w:val="20"/>
              </w:rPr>
              <w:t xml:space="preserve">1400</w:t>
            </w:r>
          </w:p>
        </w:tc>
        <w:tc>
          <w:tcPr>
            <w:tcW w:w="604" w:type="dxa"/>
          </w:tcPr>
          <w:p>
            <w:pPr>
              <w:pStyle w:val="0"/>
              <w:jc w:val="right"/>
            </w:pPr>
            <w:r>
              <w:rPr>
                <w:sz w:val="20"/>
              </w:rPr>
              <w:t xml:space="preserve">1400</w:t>
            </w:r>
          </w:p>
        </w:tc>
        <w:tc>
          <w:tcPr>
            <w:tcW w:w="2268" w:type="dxa"/>
          </w:tcPr>
          <w:p>
            <w:pPr>
              <w:pStyle w:val="0"/>
            </w:pPr>
            <w:r>
              <w:rPr>
                <w:sz w:val="20"/>
              </w:rPr>
              <w:t xml:space="preserve">региональный проект "Социальная активность" (утв. 09.09.2022), показатель "Общая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708" w:type="dxa"/>
          </w:tcPr>
          <w:p>
            <w:pPr>
              <w:pStyle w:val="0"/>
            </w:pPr>
            <w:r>
              <w:rPr>
                <w:sz w:val="20"/>
              </w:rPr>
              <w:t xml:space="preserve">департамент внутренней политики Приморского края</w:t>
            </w:r>
          </w:p>
        </w:tc>
        <w:tc>
          <w:tcPr>
            <w:tcW w:w="2740" w:type="dxa"/>
          </w:tcPr>
          <w:p>
            <w:pPr>
              <w:pStyle w:val="0"/>
            </w:pPr>
            <w:r>
              <w:rPr>
                <w:sz w:val="20"/>
              </w:rPr>
              <w:t xml:space="preserve">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w:t>
            </w:r>
          </w:p>
        </w:tc>
      </w:tr>
      <w:tr>
        <w:tc>
          <w:tcPr>
            <w:gridSpan w:val="15"/>
            <w:tcW w:w="17005" w:type="dxa"/>
          </w:tcPr>
          <w:p>
            <w:pPr>
              <w:pStyle w:val="0"/>
              <w:outlineLvl w:val="3"/>
              <w:jc w:val="center"/>
            </w:pPr>
            <w:r>
              <w:rPr>
                <w:sz w:val="20"/>
              </w:rPr>
              <w:t xml:space="preserve">Цель государственной программы Приморского края - содействие консолидации Российского казачества, привлечение казачества к несению государственной или иной службы и достижение количества членов отдельского казачьего общества, привлеченных к несению государственной или иной службы, содействию государственным и муниципальным органам в осуществлении их полномочий в размере не менее 420 человек к 2030 году</w:t>
            </w:r>
          </w:p>
        </w:tc>
      </w:tr>
      <w:tr>
        <w:tc>
          <w:tcPr>
            <w:tcW w:w="460" w:type="dxa"/>
          </w:tcPr>
          <w:p>
            <w:pPr>
              <w:pStyle w:val="0"/>
            </w:pPr>
            <w:r>
              <w:rPr>
                <w:sz w:val="20"/>
              </w:rPr>
              <w:t xml:space="preserve">23</w:t>
            </w:r>
          </w:p>
        </w:tc>
        <w:tc>
          <w:tcPr>
            <w:tcW w:w="2721" w:type="dxa"/>
          </w:tcPr>
          <w:p>
            <w:pPr>
              <w:pStyle w:val="0"/>
            </w:pPr>
            <w:r>
              <w:rPr>
                <w:sz w:val="20"/>
              </w:rPr>
              <w:t xml:space="preserve">Количество членов отдельского казачьего общества, привлеченных к несению государственной или иной службы, содействию государственным и муниципальным органам в осуществлении их полномочий</w:t>
            </w:r>
          </w:p>
        </w:tc>
        <w:tc>
          <w:tcPr>
            <w:tcW w:w="1216" w:type="dxa"/>
          </w:tcPr>
          <w:p>
            <w:pPr>
              <w:pStyle w:val="0"/>
              <w:jc w:val="center"/>
            </w:pPr>
            <w:r>
              <w:rPr>
                <w:sz w:val="20"/>
              </w:rPr>
              <w:t xml:space="preserve">человек</w:t>
            </w:r>
          </w:p>
        </w:tc>
        <w:tc>
          <w:tcPr>
            <w:tcW w:w="1060" w:type="dxa"/>
          </w:tcPr>
          <w:p>
            <w:pPr>
              <w:pStyle w:val="0"/>
              <w:jc w:val="right"/>
            </w:pPr>
            <w:r>
              <w:rPr>
                <w:sz w:val="20"/>
              </w:rPr>
              <w:t xml:space="preserve">347</w:t>
            </w:r>
          </w:p>
        </w:tc>
        <w:tc>
          <w:tcPr>
            <w:tcW w:w="604" w:type="dxa"/>
          </w:tcPr>
          <w:p>
            <w:pPr>
              <w:pStyle w:val="0"/>
              <w:jc w:val="right"/>
            </w:pPr>
            <w:r>
              <w:rPr>
                <w:sz w:val="20"/>
              </w:rPr>
              <w:t xml:space="preserve">350</w:t>
            </w:r>
          </w:p>
        </w:tc>
        <w:tc>
          <w:tcPr>
            <w:tcW w:w="604" w:type="dxa"/>
          </w:tcPr>
          <w:p>
            <w:pPr>
              <w:pStyle w:val="0"/>
              <w:jc w:val="right"/>
            </w:pPr>
            <w:r>
              <w:rPr>
                <w:sz w:val="20"/>
              </w:rPr>
              <w:t xml:space="preserve">360</w:t>
            </w:r>
          </w:p>
        </w:tc>
        <w:tc>
          <w:tcPr>
            <w:tcW w:w="604" w:type="dxa"/>
          </w:tcPr>
          <w:p>
            <w:pPr>
              <w:pStyle w:val="0"/>
              <w:jc w:val="right"/>
            </w:pPr>
            <w:r>
              <w:rPr>
                <w:sz w:val="20"/>
              </w:rPr>
              <w:t xml:space="preserve">370</w:t>
            </w:r>
          </w:p>
        </w:tc>
        <w:tc>
          <w:tcPr>
            <w:tcW w:w="604" w:type="dxa"/>
          </w:tcPr>
          <w:p>
            <w:pPr>
              <w:pStyle w:val="0"/>
              <w:jc w:val="right"/>
            </w:pPr>
            <w:r>
              <w:rPr>
                <w:sz w:val="20"/>
              </w:rPr>
              <w:t xml:space="preserve">380</w:t>
            </w:r>
          </w:p>
        </w:tc>
        <w:tc>
          <w:tcPr>
            <w:tcW w:w="604" w:type="dxa"/>
          </w:tcPr>
          <w:p>
            <w:pPr>
              <w:pStyle w:val="0"/>
              <w:jc w:val="right"/>
            </w:pPr>
            <w:r>
              <w:rPr>
                <w:sz w:val="20"/>
              </w:rPr>
              <w:t xml:space="preserve">390</w:t>
            </w:r>
          </w:p>
        </w:tc>
        <w:tc>
          <w:tcPr>
            <w:tcW w:w="604" w:type="dxa"/>
          </w:tcPr>
          <w:p>
            <w:pPr>
              <w:pStyle w:val="0"/>
              <w:jc w:val="right"/>
            </w:pPr>
            <w:r>
              <w:rPr>
                <w:sz w:val="20"/>
              </w:rPr>
              <w:t xml:space="preserve">400</w:t>
            </w:r>
          </w:p>
        </w:tc>
        <w:tc>
          <w:tcPr>
            <w:tcW w:w="604" w:type="dxa"/>
          </w:tcPr>
          <w:p>
            <w:pPr>
              <w:pStyle w:val="0"/>
              <w:jc w:val="right"/>
            </w:pPr>
            <w:r>
              <w:rPr>
                <w:sz w:val="20"/>
              </w:rPr>
              <w:t xml:space="preserve">410</w:t>
            </w:r>
          </w:p>
        </w:tc>
        <w:tc>
          <w:tcPr>
            <w:tcW w:w="604" w:type="dxa"/>
          </w:tcPr>
          <w:p>
            <w:pPr>
              <w:pStyle w:val="0"/>
              <w:jc w:val="right"/>
            </w:pPr>
            <w:r>
              <w:rPr>
                <w:sz w:val="20"/>
              </w:rPr>
              <w:t xml:space="preserve">420</w:t>
            </w:r>
          </w:p>
        </w:tc>
        <w:tc>
          <w:tcPr>
            <w:tcW w:w="2268" w:type="dxa"/>
          </w:tcPr>
          <w:p>
            <w:pPr>
              <w:pStyle w:val="0"/>
            </w:pPr>
            <w:hyperlink w:history="0" r:id="rId69" w:tooltip="Распоряжение Правительства РФ от 09.11.2020 N 2919-р (ред. от 20.10.2022) &lt;О перечне целевых показателей реализации Стратегии государственной политики Российской Федерации в отношении российского казачества на 2021 - 2030 годы&gt; {КонсультантПлюс}">
              <w:r>
                <w:rPr>
                  <w:sz w:val="20"/>
                  <w:color w:val="0000ff"/>
                </w:rPr>
                <w:t xml:space="preserve">Распоряжение</w:t>
              </w:r>
            </w:hyperlink>
            <w:r>
              <w:rPr>
                <w:sz w:val="20"/>
              </w:rPr>
              <w:t xml:space="preserve"> Правительства Российской Федерации от 9 ноября 2020 года N 2919-р "Об утверждении перечня целевых показателей реализации Стратегии государственной политики в отношении Российского казачества на 2021 - 2030 годы", показатель "Количество членов войсковых казачьих обществ, привлеченных к несению государственной или иной службы, содействию государственным и муниципальным органам в осуществлении их полномочий"</w:t>
            </w:r>
          </w:p>
        </w:tc>
        <w:tc>
          <w:tcPr>
            <w:tcW w:w="1708" w:type="dxa"/>
          </w:tcPr>
          <w:p>
            <w:pPr>
              <w:pStyle w:val="0"/>
            </w:pPr>
            <w:r>
              <w:rPr>
                <w:sz w:val="20"/>
              </w:rPr>
              <w:t xml:space="preserve">департамент внутренней политики Приморского края</w:t>
            </w:r>
          </w:p>
        </w:tc>
        <w:tc>
          <w:tcPr>
            <w:tcW w:w="2740" w:type="dxa"/>
          </w:tcPr>
          <w:p>
            <w:pPr>
              <w:pStyle w:val="0"/>
            </w:pPr>
            <w:r>
              <w:rPr>
                <w:sz w:val="20"/>
              </w:rPr>
            </w:r>
          </w:p>
        </w:tc>
      </w:tr>
    </w:tbl>
    <w:p>
      <w:pPr>
        <w:sectPr>
          <w:headerReference w:type="default" r:id="rId53"/>
          <w:headerReference w:type="first" r:id="rId53"/>
          <w:footerReference w:type="default" r:id="rId54"/>
          <w:footerReference w:type="first" r:id="rId54"/>
          <w:pgSz w:w="16838" w:h="11906" w:orient="landscape"/>
          <w:pgMar w:top="1134" w:right="1134" w:bottom="567" w:left="1134" w:header="0" w:footer="0" w:gutter="0"/>
          <w:titlePg/>
        </w:sectPr>
      </w:pPr>
    </w:p>
    <w:p>
      <w:pPr>
        <w:pStyle w:val="0"/>
        <w:jc w:val="both"/>
      </w:pPr>
      <w:r>
        <w:rPr>
          <w:sz w:val="20"/>
        </w:rPr>
      </w:r>
    </w:p>
    <w:p>
      <w:pPr>
        <w:pStyle w:val="2"/>
        <w:outlineLvl w:val="2"/>
        <w:jc w:val="center"/>
      </w:pPr>
      <w:r>
        <w:rPr>
          <w:sz w:val="20"/>
        </w:rPr>
        <w:t xml:space="preserve">3. Структура государственной программы Приморского края</w:t>
      </w:r>
    </w:p>
    <w:p>
      <w:pPr>
        <w:pStyle w:val="2"/>
        <w:jc w:val="center"/>
      </w:pPr>
      <w:r>
        <w:rPr>
          <w:sz w:val="20"/>
        </w:rPr>
        <w:t xml:space="preserve">"Патриотическое воспитание граждан, реализация</w:t>
      </w:r>
    </w:p>
    <w:p>
      <w:pPr>
        <w:pStyle w:val="2"/>
        <w:jc w:val="center"/>
      </w:pPr>
      <w:r>
        <w:rPr>
          <w:sz w:val="20"/>
        </w:rPr>
        <w:t xml:space="preserve">государственной национальной политики и развитие институтов</w:t>
      </w:r>
    </w:p>
    <w:p>
      <w:pPr>
        <w:pStyle w:val="2"/>
        <w:jc w:val="center"/>
      </w:pPr>
      <w:r>
        <w:rPr>
          <w:sz w:val="20"/>
        </w:rPr>
        <w:t xml:space="preserve">гражданского общества на территории Приморского края"</w:t>
      </w:r>
    </w:p>
    <w:p>
      <w:pPr>
        <w:pStyle w:val="0"/>
        <w:jc w:val="center"/>
      </w:pPr>
      <w:r>
        <w:rPr>
          <w:sz w:val="20"/>
        </w:rPr>
        <w:t xml:space="preserve">(в ред. </w:t>
      </w:r>
      <w:hyperlink w:history="0" r:id="rId70" w:tooltip="Постановление Правительства Приморского края от 16.08.2023 N 568-пп &quot;О внесении изменений в постановление Администрации Приморского края от 30 августа 2019 года N 564-па &quot;Об утверждении государственной программы Приморского края &quot;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w:t>
      </w:r>
    </w:p>
    <w:p>
      <w:pPr>
        <w:pStyle w:val="0"/>
        <w:jc w:val="center"/>
      </w:pPr>
      <w:r>
        <w:rPr>
          <w:sz w:val="20"/>
        </w:rPr>
        <w:t xml:space="preserve">от 16.08.2023 N 568-пп)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4"/>
        <w:gridCol w:w="3784"/>
        <w:gridCol w:w="1982"/>
        <w:gridCol w:w="1982"/>
        <w:gridCol w:w="3352"/>
      </w:tblGrid>
      <w:tr>
        <w:tc>
          <w:tcPr>
            <w:tcW w:w="664" w:type="dxa"/>
          </w:tcPr>
          <w:p>
            <w:pPr>
              <w:pStyle w:val="0"/>
              <w:jc w:val="center"/>
            </w:pPr>
            <w:r>
              <w:rPr>
                <w:sz w:val="20"/>
              </w:rPr>
              <w:t xml:space="preserve">N п/п</w:t>
            </w:r>
          </w:p>
        </w:tc>
        <w:tc>
          <w:tcPr>
            <w:tcW w:w="3784" w:type="dxa"/>
          </w:tcPr>
          <w:p>
            <w:pPr>
              <w:pStyle w:val="0"/>
              <w:jc w:val="center"/>
            </w:pPr>
            <w:r>
              <w:rPr>
                <w:sz w:val="20"/>
              </w:rPr>
              <w:t xml:space="preserve">Наименование мероприятий структурного элемента</w:t>
            </w:r>
          </w:p>
        </w:tc>
        <w:tc>
          <w:tcPr>
            <w:gridSpan w:val="2"/>
            <w:tcW w:w="3964" w:type="dxa"/>
          </w:tcPr>
          <w:p>
            <w:pPr>
              <w:pStyle w:val="0"/>
              <w:jc w:val="center"/>
            </w:pPr>
            <w:r>
              <w:rPr>
                <w:sz w:val="20"/>
              </w:rPr>
              <w:t xml:space="preserve">Краткое описание ожидаемых результатов от реализации мероприятий структурного элемента</w:t>
            </w:r>
          </w:p>
        </w:tc>
        <w:tc>
          <w:tcPr>
            <w:tcW w:w="3352" w:type="dxa"/>
          </w:tcPr>
          <w:p>
            <w:pPr>
              <w:pStyle w:val="0"/>
              <w:jc w:val="center"/>
            </w:pPr>
            <w:r>
              <w:rPr>
                <w:sz w:val="20"/>
              </w:rPr>
              <w:t xml:space="preserve">Связь мероприятия с показателями государственной программы</w:t>
            </w:r>
          </w:p>
        </w:tc>
      </w:tr>
      <w:tr>
        <w:tc>
          <w:tcPr>
            <w:tcW w:w="664" w:type="dxa"/>
          </w:tcPr>
          <w:p>
            <w:pPr>
              <w:pStyle w:val="0"/>
              <w:jc w:val="center"/>
            </w:pPr>
            <w:r>
              <w:rPr>
                <w:sz w:val="20"/>
              </w:rPr>
              <w:t xml:space="preserve">1</w:t>
            </w:r>
          </w:p>
        </w:tc>
        <w:tc>
          <w:tcPr>
            <w:tcW w:w="3784" w:type="dxa"/>
          </w:tcPr>
          <w:p>
            <w:pPr>
              <w:pStyle w:val="0"/>
              <w:jc w:val="center"/>
            </w:pPr>
            <w:r>
              <w:rPr>
                <w:sz w:val="20"/>
              </w:rPr>
              <w:t xml:space="preserve">2</w:t>
            </w:r>
          </w:p>
        </w:tc>
        <w:tc>
          <w:tcPr>
            <w:gridSpan w:val="2"/>
            <w:tcW w:w="3964" w:type="dxa"/>
          </w:tcPr>
          <w:p>
            <w:pPr>
              <w:pStyle w:val="0"/>
              <w:jc w:val="center"/>
            </w:pPr>
            <w:r>
              <w:rPr>
                <w:sz w:val="20"/>
              </w:rPr>
              <w:t xml:space="preserve">3</w:t>
            </w:r>
          </w:p>
        </w:tc>
        <w:tc>
          <w:tcPr>
            <w:tcW w:w="3352" w:type="dxa"/>
          </w:tcPr>
          <w:p>
            <w:pPr>
              <w:pStyle w:val="0"/>
              <w:jc w:val="center"/>
            </w:pPr>
            <w:r>
              <w:rPr>
                <w:sz w:val="20"/>
              </w:rPr>
              <w:t xml:space="preserve">4</w:t>
            </w:r>
          </w:p>
        </w:tc>
      </w:tr>
      <w:tr>
        <w:tc>
          <w:tcPr>
            <w:tcW w:w="664" w:type="dxa"/>
          </w:tcPr>
          <w:p>
            <w:pPr>
              <w:pStyle w:val="0"/>
              <w:outlineLvl w:val="3"/>
            </w:pPr>
            <w:r>
              <w:rPr>
                <w:sz w:val="20"/>
              </w:rPr>
              <w:t xml:space="preserve">1.</w:t>
            </w:r>
          </w:p>
        </w:tc>
        <w:tc>
          <w:tcPr>
            <w:gridSpan w:val="4"/>
            <w:tcW w:w="11100" w:type="dxa"/>
          </w:tcPr>
          <w:p>
            <w:pPr>
              <w:pStyle w:val="0"/>
              <w:jc w:val="center"/>
            </w:pPr>
            <w:r>
              <w:rPr>
                <w:sz w:val="20"/>
              </w:rPr>
              <w:t xml:space="preserve">Подпрограмма "Патриотическое воспитание жителей Приморского края"</w:t>
            </w:r>
          </w:p>
        </w:tc>
      </w:tr>
      <w:tr>
        <w:tc>
          <w:tcPr>
            <w:tcW w:w="664" w:type="dxa"/>
          </w:tcPr>
          <w:p>
            <w:pPr>
              <w:pStyle w:val="0"/>
            </w:pPr>
            <w:r>
              <w:rPr>
                <w:sz w:val="20"/>
              </w:rPr>
              <w:t xml:space="preserve">1.1</w:t>
            </w:r>
          </w:p>
        </w:tc>
        <w:tc>
          <w:tcPr>
            <w:gridSpan w:val="4"/>
            <w:tcW w:w="11100" w:type="dxa"/>
          </w:tcPr>
          <w:p>
            <w:pPr>
              <w:pStyle w:val="0"/>
              <w:jc w:val="center"/>
            </w:pPr>
            <w:r>
              <w:rPr>
                <w:sz w:val="20"/>
              </w:rPr>
              <w:t xml:space="preserve">Региональный проект "Социальная активность"</w:t>
            </w:r>
          </w:p>
          <w:p>
            <w:pPr>
              <w:pStyle w:val="0"/>
              <w:jc w:val="center"/>
            </w:pPr>
            <w:r>
              <w:rPr>
                <w:sz w:val="20"/>
              </w:rPr>
              <w:t xml:space="preserve">(Бронникова Елена Николаевна - куратор)</w:t>
            </w:r>
          </w:p>
        </w:tc>
      </w:tr>
      <w:tr>
        <w:tc>
          <w:tcPr>
            <w:tcW w:w="664" w:type="dxa"/>
          </w:tcPr>
          <w:p>
            <w:pPr>
              <w:pStyle w:val="0"/>
            </w:pPr>
            <w:r>
              <w:rPr>
                <w:sz w:val="20"/>
              </w:rPr>
            </w:r>
          </w:p>
        </w:tc>
        <w:tc>
          <w:tcPr>
            <w:gridSpan w:val="2"/>
            <w:tcW w:w="5766" w:type="dxa"/>
          </w:tcPr>
          <w:p>
            <w:pPr>
              <w:pStyle w:val="0"/>
              <w:jc w:val="center"/>
            </w:pPr>
            <w:r>
              <w:rPr>
                <w:sz w:val="20"/>
              </w:rPr>
              <w:t xml:space="preserve">Ответственный за реализацию - департамент по делам молодежи Приморского края</w:t>
            </w:r>
          </w:p>
        </w:tc>
        <w:tc>
          <w:tcPr>
            <w:gridSpan w:val="2"/>
            <w:tcW w:w="5334" w:type="dxa"/>
          </w:tcPr>
          <w:p>
            <w:pPr>
              <w:pStyle w:val="0"/>
              <w:jc w:val="center"/>
            </w:pPr>
            <w:r>
              <w:rPr>
                <w:sz w:val="20"/>
              </w:rPr>
              <w:t xml:space="preserve">Срок реализации: 2018 - 2024</w:t>
            </w:r>
          </w:p>
        </w:tc>
      </w:tr>
      <w:tr>
        <w:tc>
          <w:tcPr>
            <w:tcW w:w="664" w:type="dxa"/>
          </w:tcPr>
          <w:p>
            <w:pPr>
              <w:pStyle w:val="0"/>
            </w:pPr>
            <w:r>
              <w:rPr>
                <w:sz w:val="20"/>
              </w:rPr>
              <w:t xml:space="preserve">1.1.1.</w:t>
            </w:r>
          </w:p>
        </w:tc>
        <w:tc>
          <w:tcPr>
            <w:tcW w:w="3784" w:type="dxa"/>
          </w:tcPr>
          <w:p>
            <w:pPr>
              <w:pStyle w:val="0"/>
            </w:pPr>
            <w:r>
              <w:rPr>
                <w:sz w:val="20"/>
              </w:rPr>
              <w:t xml:space="preserve">Предоставление субсидии из краевого бюджета региональному отделению Всероссийского военно-патриотического общественного движения "ЮНАРМИЯ" в целях финансового обеспечения затрат на развитие общественно значимых проектов</w:t>
            </w:r>
          </w:p>
        </w:tc>
        <w:tc>
          <w:tcPr>
            <w:gridSpan w:val="2"/>
            <w:tcW w:w="3964" w:type="dxa"/>
          </w:tcPr>
          <w:p>
            <w:pPr>
              <w:pStyle w:val="0"/>
            </w:pPr>
            <w:r>
              <w:rPr>
                <w:sz w:val="20"/>
              </w:rPr>
              <w:t xml:space="preserve">Развитие Юнармейского движения в Приморском крае путем привлечения в 2023 году не менее 4500 новых и действующих членов в деятельность и мероприятия организации, что повышает интерес у молодежи к службе в Вооруженных силах Российской Федерации и правоохранительных органах, а также воспитанию гармонично развитой личности на основе исторических и национально-культурных традиций</w:t>
            </w:r>
          </w:p>
        </w:tc>
        <w:tc>
          <w:tcPr>
            <w:tcW w:w="3352" w:type="dxa"/>
          </w:tcPr>
          <w:p>
            <w:pPr>
              <w:pStyle w:val="0"/>
            </w:pPr>
            <w:r>
              <w:rPr>
                <w:sz w:val="20"/>
              </w:rPr>
              <w:t xml:space="preserve">Число участников мероприятий военно-патриотической направленности ("ЮНАРМИЯ")</w:t>
            </w:r>
          </w:p>
          <w:p>
            <w:pPr>
              <w:pStyle w:val="0"/>
            </w:pPr>
            <w:r>
              <w:rPr>
                <w:sz w:val="20"/>
              </w:rPr>
              <w:t xml:space="preserve">Доля граждан Российской Федерации, вовлеченных в систему патриотического воспитания</w:t>
            </w:r>
          </w:p>
        </w:tc>
      </w:tr>
      <w:tr>
        <w:tc>
          <w:tcPr>
            <w:tcW w:w="664" w:type="dxa"/>
          </w:tcPr>
          <w:p>
            <w:pPr>
              <w:pStyle w:val="0"/>
            </w:pPr>
            <w:r>
              <w:rPr>
                <w:sz w:val="20"/>
              </w:rPr>
              <w:t xml:space="preserve">1.2</w:t>
            </w:r>
          </w:p>
        </w:tc>
        <w:tc>
          <w:tcPr>
            <w:gridSpan w:val="4"/>
            <w:tcW w:w="11100" w:type="dxa"/>
          </w:tcPr>
          <w:p>
            <w:pPr>
              <w:pStyle w:val="0"/>
              <w:jc w:val="center"/>
            </w:pPr>
            <w:r>
              <w:rPr>
                <w:sz w:val="20"/>
              </w:rPr>
              <w:t xml:space="preserve">Комплекс процессных мероприятий "Повышение профессионального уровня работников сферы патриотического воспитания"</w:t>
            </w:r>
          </w:p>
        </w:tc>
      </w:tr>
      <w:tr>
        <w:tc>
          <w:tcPr>
            <w:tcW w:w="664" w:type="dxa"/>
          </w:tcPr>
          <w:p>
            <w:pPr>
              <w:pStyle w:val="0"/>
            </w:pPr>
            <w:r>
              <w:rPr>
                <w:sz w:val="20"/>
              </w:rPr>
            </w:r>
          </w:p>
        </w:tc>
        <w:tc>
          <w:tcPr>
            <w:gridSpan w:val="2"/>
            <w:tcW w:w="5766" w:type="dxa"/>
          </w:tcPr>
          <w:p>
            <w:pPr>
              <w:pStyle w:val="0"/>
              <w:jc w:val="center"/>
            </w:pPr>
            <w:r>
              <w:rPr>
                <w:sz w:val="20"/>
              </w:rPr>
              <w:t xml:space="preserve">Ответственный за реализацию - департамент внутренней политики Приморского края</w:t>
            </w:r>
          </w:p>
        </w:tc>
        <w:tc>
          <w:tcPr>
            <w:gridSpan w:val="2"/>
            <w:tcW w:w="5334" w:type="dxa"/>
          </w:tcPr>
          <w:p>
            <w:pPr>
              <w:pStyle w:val="0"/>
              <w:jc w:val="center"/>
            </w:pPr>
            <w:r>
              <w:rPr>
                <w:sz w:val="20"/>
              </w:rPr>
              <w:t xml:space="preserve">-</w:t>
            </w:r>
          </w:p>
        </w:tc>
      </w:tr>
      <w:tr>
        <w:tc>
          <w:tcPr>
            <w:tcW w:w="664" w:type="dxa"/>
          </w:tcPr>
          <w:p>
            <w:pPr>
              <w:pStyle w:val="0"/>
            </w:pPr>
            <w:r>
              <w:rPr>
                <w:sz w:val="20"/>
              </w:rPr>
              <w:t xml:space="preserve">1.2.1</w:t>
            </w:r>
          </w:p>
        </w:tc>
        <w:tc>
          <w:tcPr>
            <w:tcW w:w="3784" w:type="dxa"/>
          </w:tcPr>
          <w:p>
            <w:pPr>
              <w:pStyle w:val="0"/>
            </w:pPr>
            <w:r>
              <w:rPr>
                <w:sz w:val="20"/>
              </w:rPr>
              <w:t xml:space="preserve">Семинар-совещание с руководителями ветеранских, молодежных и детских объединений о роли государства и институтов гражданского общества в формировании патриотического сознания молодежи</w:t>
            </w:r>
          </w:p>
        </w:tc>
        <w:tc>
          <w:tcPr>
            <w:gridSpan w:val="2"/>
            <w:tcW w:w="3964" w:type="dxa"/>
          </w:tcPr>
          <w:p>
            <w:pPr>
              <w:pStyle w:val="0"/>
            </w:pPr>
            <w:r>
              <w:rPr>
                <w:sz w:val="20"/>
              </w:rPr>
              <w:t xml:space="preserve">В 2023 году участниками мероприятия станет не менее 150 человек, работающих в сфере патриотического воспитания</w:t>
            </w:r>
          </w:p>
        </w:tc>
        <w:tc>
          <w:tcPr>
            <w:tcW w:w="3352" w:type="dxa"/>
          </w:tcPr>
          <w:p>
            <w:pPr>
              <w:pStyle w:val="0"/>
            </w:pPr>
            <w:r>
              <w:rPr>
                <w:sz w:val="20"/>
              </w:rPr>
              <w:t xml:space="preserve">доля граждан Российской Федерации, вовлеченных в систему патриотического воспитания</w:t>
            </w:r>
          </w:p>
        </w:tc>
      </w:tr>
      <w:tr>
        <w:tc>
          <w:tcPr>
            <w:tcW w:w="664" w:type="dxa"/>
          </w:tcPr>
          <w:p>
            <w:pPr>
              <w:pStyle w:val="0"/>
            </w:pPr>
            <w:r>
              <w:rPr>
                <w:sz w:val="20"/>
              </w:rPr>
              <w:t xml:space="preserve">1.3</w:t>
            </w:r>
          </w:p>
        </w:tc>
        <w:tc>
          <w:tcPr>
            <w:gridSpan w:val="4"/>
            <w:tcW w:w="11100" w:type="dxa"/>
          </w:tcPr>
          <w:p>
            <w:pPr>
              <w:pStyle w:val="0"/>
              <w:jc w:val="center"/>
            </w:pPr>
            <w:r>
              <w:rPr>
                <w:sz w:val="20"/>
              </w:rPr>
              <w:t xml:space="preserve">Комплекс процессных мероприятий "Общекраевые форумы и конференции, развитие экспертной поддержки патриотического воспитания"</w:t>
            </w:r>
          </w:p>
        </w:tc>
      </w:tr>
      <w:tr>
        <w:tc>
          <w:tcPr>
            <w:tcW w:w="664" w:type="dxa"/>
          </w:tcPr>
          <w:p>
            <w:pPr>
              <w:pStyle w:val="0"/>
            </w:pPr>
            <w:r>
              <w:rPr>
                <w:sz w:val="20"/>
              </w:rPr>
            </w:r>
          </w:p>
        </w:tc>
        <w:tc>
          <w:tcPr>
            <w:gridSpan w:val="2"/>
            <w:tcW w:w="5766" w:type="dxa"/>
          </w:tcPr>
          <w:p>
            <w:pPr>
              <w:pStyle w:val="0"/>
              <w:jc w:val="center"/>
            </w:pPr>
            <w:r>
              <w:rPr>
                <w:sz w:val="20"/>
              </w:rPr>
              <w:t xml:space="preserve">Ответственный за реализацию - департамент внутренней политики Приморского края</w:t>
            </w:r>
          </w:p>
        </w:tc>
        <w:tc>
          <w:tcPr>
            <w:gridSpan w:val="2"/>
            <w:tcW w:w="5334" w:type="dxa"/>
          </w:tcPr>
          <w:p>
            <w:pPr>
              <w:pStyle w:val="0"/>
              <w:jc w:val="center"/>
            </w:pPr>
            <w:r>
              <w:rPr>
                <w:sz w:val="20"/>
              </w:rPr>
              <w:t xml:space="preserve">-</w:t>
            </w:r>
          </w:p>
        </w:tc>
      </w:tr>
      <w:tr>
        <w:tc>
          <w:tcPr>
            <w:tcW w:w="664" w:type="dxa"/>
          </w:tcPr>
          <w:p>
            <w:pPr>
              <w:pStyle w:val="0"/>
            </w:pPr>
            <w:r>
              <w:rPr>
                <w:sz w:val="20"/>
              </w:rPr>
              <w:t xml:space="preserve">1.3.1</w:t>
            </w:r>
          </w:p>
        </w:tc>
        <w:tc>
          <w:tcPr>
            <w:tcW w:w="3784" w:type="dxa"/>
          </w:tcPr>
          <w:p>
            <w:pPr>
              <w:pStyle w:val="0"/>
            </w:pPr>
            <w:r>
              <w:rPr>
                <w:sz w:val="20"/>
              </w:rPr>
              <w:t xml:space="preserve">Форум с участием руководителей ветеранских организаций, молодежных, детских объединений по актуальным проблемам патриотического воспитания</w:t>
            </w:r>
          </w:p>
        </w:tc>
        <w:tc>
          <w:tcPr>
            <w:gridSpan w:val="2"/>
            <w:tcW w:w="3964" w:type="dxa"/>
          </w:tcPr>
          <w:p>
            <w:pPr>
              <w:pStyle w:val="0"/>
            </w:pPr>
            <w:r>
              <w:rPr>
                <w:sz w:val="20"/>
              </w:rPr>
              <w:t xml:space="preserve">В ходе реализации мероприятия в 2023 году, в котором примет участие не менее 250 человек, будут определены проблемы патриотического воспитания граждан, проживающих в Приморском крае и пути их решения</w:t>
            </w:r>
          </w:p>
        </w:tc>
        <w:tc>
          <w:tcPr>
            <w:tcW w:w="3352" w:type="dxa"/>
          </w:tcPr>
          <w:p>
            <w:pPr>
              <w:pStyle w:val="0"/>
            </w:pPr>
            <w:r>
              <w:rPr>
                <w:sz w:val="20"/>
              </w:rPr>
              <w:t xml:space="preserve">доля граждан Российской Федерации, вовлеченных в систему патриотического воспитания</w:t>
            </w:r>
          </w:p>
        </w:tc>
      </w:tr>
      <w:tr>
        <w:tc>
          <w:tcPr>
            <w:tcW w:w="664" w:type="dxa"/>
          </w:tcPr>
          <w:p>
            <w:pPr>
              <w:pStyle w:val="0"/>
            </w:pPr>
            <w:r>
              <w:rPr>
                <w:sz w:val="20"/>
              </w:rPr>
              <w:t xml:space="preserve">1.4</w:t>
            </w:r>
          </w:p>
        </w:tc>
        <w:tc>
          <w:tcPr>
            <w:gridSpan w:val="4"/>
            <w:tcW w:w="11100" w:type="dxa"/>
          </w:tcPr>
          <w:p>
            <w:pPr>
              <w:pStyle w:val="0"/>
              <w:jc w:val="center"/>
            </w:pPr>
            <w:r>
              <w:rPr>
                <w:sz w:val="20"/>
              </w:rPr>
              <w:t xml:space="preserve">Комплекс процессных мероприятий "Мероприятия историко-патриотической, культурно-патриотической, спортивно-патриотической направленности"</w:t>
            </w:r>
          </w:p>
        </w:tc>
      </w:tr>
      <w:tr>
        <w:tc>
          <w:tcPr>
            <w:tcW w:w="664" w:type="dxa"/>
          </w:tcPr>
          <w:p>
            <w:pPr>
              <w:pStyle w:val="0"/>
            </w:pPr>
            <w:r>
              <w:rPr>
                <w:sz w:val="20"/>
              </w:rPr>
            </w:r>
          </w:p>
        </w:tc>
        <w:tc>
          <w:tcPr>
            <w:gridSpan w:val="3"/>
            <w:tcW w:w="7748" w:type="dxa"/>
          </w:tcPr>
          <w:p>
            <w:pPr>
              <w:pStyle w:val="0"/>
              <w:jc w:val="center"/>
            </w:pPr>
            <w:r>
              <w:rPr>
                <w:sz w:val="20"/>
              </w:rPr>
              <w:t xml:space="preserve">Ответственный за реализацию - министерство физической культуры и спорта Приморского края, инспекция по охране объектов культурного наследия</w:t>
            </w:r>
          </w:p>
        </w:tc>
        <w:tc>
          <w:tcPr>
            <w:tcW w:w="3352" w:type="dxa"/>
          </w:tcPr>
          <w:p>
            <w:pPr>
              <w:pStyle w:val="0"/>
              <w:jc w:val="center"/>
            </w:pPr>
            <w:r>
              <w:rPr>
                <w:sz w:val="20"/>
              </w:rPr>
              <w:t xml:space="preserve">-</w:t>
            </w:r>
          </w:p>
        </w:tc>
      </w:tr>
      <w:tr>
        <w:tc>
          <w:tcPr>
            <w:tcW w:w="664" w:type="dxa"/>
          </w:tcPr>
          <w:p>
            <w:pPr>
              <w:pStyle w:val="0"/>
            </w:pPr>
            <w:r>
              <w:rPr>
                <w:sz w:val="20"/>
              </w:rPr>
              <w:t xml:space="preserve">1.4.1</w:t>
            </w:r>
          </w:p>
        </w:tc>
        <w:tc>
          <w:tcPr>
            <w:tcW w:w="3784" w:type="dxa"/>
          </w:tcPr>
          <w:p>
            <w:pPr>
              <w:pStyle w:val="0"/>
            </w:pPr>
            <w:r>
              <w:rPr>
                <w:sz w:val="20"/>
              </w:rPr>
              <w:t xml:space="preserve">Организация и проведение краевых Спартакиад молодежи допризывного возраста и других мероприятий для молодежи патриотической направленности</w:t>
            </w:r>
          </w:p>
        </w:tc>
        <w:tc>
          <w:tcPr>
            <w:gridSpan w:val="2"/>
            <w:tcW w:w="3964" w:type="dxa"/>
          </w:tcPr>
          <w:p>
            <w:pPr>
              <w:pStyle w:val="0"/>
            </w:pPr>
            <w:r>
              <w:rPr>
                <w:sz w:val="20"/>
              </w:rPr>
              <w:t xml:space="preserve">реализация мероприятия позволит обеспечить ежегодную подготовку не менее 100 молодых граждан Приморского края к служению Отечеству, а также повышению их стремления к исполнению долга перед самим собой, своей семьей и своим Отечеством</w:t>
            </w:r>
          </w:p>
        </w:tc>
        <w:tc>
          <w:tcPr>
            <w:tcW w:w="3352" w:type="dxa"/>
          </w:tcPr>
          <w:p>
            <w:pPr>
              <w:pStyle w:val="0"/>
            </w:pPr>
            <w:r>
              <w:rPr>
                <w:sz w:val="20"/>
              </w:rPr>
              <w:t xml:space="preserve">доля граждан Российской Федерации, вовлеченных в систему патриотического воспитания</w:t>
            </w:r>
          </w:p>
        </w:tc>
      </w:tr>
      <w:tr>
        <w:tc>
          <w:tcPr>
            <w:tcW w:w="664" w:type="dxa"/>
          </w:tcPr>
          <w:bookmarkStart w:id="679" w:name="P679"/>
          <w:bookmarkEnd w:id="679"/>
          <w:p>
            <w:pPr>
              <w:pStyle w:val="0"/>
            </w:pPr>
            <w:r>
              <w:rPr>
                <w:sz w:val="20"/>
              </w:rPr>
              <w:t xml:space="preserve">1.4.2</w:t>
            </w:r>
          </w:p>
        </w:tc>
        <w:tc>
          <w:tcPr>
            <w:tcW w:w="3784" w:type="dxa"/>
          </w:tcPr>
          <w:p>
            <w:pPr>
              <w:pStyle w:val="0"/>
            </w:pPr>
            <w:r>
              <w:rPr>
                <w:sz w:val="20"/>
              </w:rPr>
              <w:t xml:space="preserve">Субсидии бюджетам муниципальных образований Приморского края на проведение работ по восстановлению воинских захоронений, находящихся в муниципальной собственности</w:t>
            </w:r>
          </w:p>
        </w:tc>
        <w:tc>
          <w:tcPr>
            <w:gridSpan w:val="2"/>
            <w:tcW w:w="3964" w:type="dxa"/>
          </w:tcPr>
          <w:p>
            <w:pPr>
              <w:pStyle w:val="0"/>
            </w:pPr>
            <w:r>
              <w:rPr>
                <w:sz w:val="20"/>
              </w:rPr>
              <w:t xml:space="preserve">в результате реализации мероприятия до конца 2030 года всего будет восстановлено 325 воинских захоронений</w:t>
            </w:r>
          </w:p>
        </w:tc>
        <w:tc>
          <w:tcPr>
            <w:tcW w:w="3352" w:type="dxa"/>
          </w:tcPr>
          <w:p>
            <w:pPr>
              <w:pStyle w:val="0"/>
            </w:pPr>
            <w:r>
              <w:rPr>
                <w:sz w:val="20"/>
              </w:rPr>
              <w:t xml:space="preserve">количество восстановленных воинских захоронений</w:t>
            </w:r>
          </w:p>
        </w:tc>
      </w:tr>
      <w:tr>
        <w:tc>
          <w:tcPr>
            <w:tcW w:w="664" w:type="dxa"/>
          </w:tcPr>
          <w:p>
            <w:pPr>
              <w:pStyle w:val="0"/>
            </w:pPr>
            <w:r>
              <w:rPr>
                <w:sz w:val="20"/>
              </w:rPr>
              <w:t xml:space="preserve">1.4.3</w:t>
            </w:r>
          </w:p>
        </w:tc>
        <w:tc>
          <w:tcPr>
            <w:tcW w:w="3784" w:type="dxa"/>
          </w:tcPr>
          <w:p>
            <w:pPr>
              <w:pStyle w:val="0"/>
            </w:pPr>
            <w:r>
              <w:rPr>
                <w:sz w:val="20"/>
              </w:rPr>
              <w:t xml:space="preserve">Субсидии бюджетам муниципальных образований Приморского края на проведение работ по восстановлению воинских захоронений, находящихся в муниципальной собственности (за счет краевого бюджета)</w:t>
            </w:r>
          </w:p>
        </w:tc>
        <w:tc>
          <w:tcPr>
            <w:gridSpan w:val="2"/>
            <w:tcW w:w="3964" w:type="dxa"/>
          </w:tcPr>
          <w:p>
            <w:pPr>
              <w:pStyle w:val="0"/>
            </w:pPr>
            <w:r>
              <w:rPr>
                <w:sz w:val="20"/>
              </w:rPr>
              <w:t xml:space="preserve">в результате реализации мероприятия в 2023 году будут восстановлены воинские захоронения, влияющие на значение показателя, указанного в </w:t>
            </w:r>
            <w:hyperlink w:history="0" w:anchor="P679" w:tooltip="1.4.2">
              <w:r>
                <w:rPr>
                  <w:sz w:val="20"/>
                  <w:color w:val="0000ff"/>
                </w:rPr>
                <w:t xml:space="preserve">п. 1.4.2</w:t>
              </w:r>
            </w:hyperlink>
          </w:p>
        </w:tc>
        <w:tc>
          <w:tcPr>
            <w:tcW w:w="3352" w:type="dxa"/>
          </w:tcPr>
          <w:p>
            <w:pPr>
              <w:pStyle w:val="0"/>
            </w:pPr>
            <w:r>
              <w:rPr>
                <w:sz w:val="20"/>
              </w:rPr>
              <w:t xml:space="preserve">количество восстановленных воинских захоронений</w:t>
            </w:r>
          </w:p>
        </w:tc>
      </w:tr>
      <w:tr>
        <w:tc>
          <w:tcPr>
            <w:tcW w:w="664" w:type="dxa"/>
          </w:tcPr>
          <w:p>
            <w:pPr>
              <w:pStyle w:val="0"/>
            </w:pPr>
            <w:r>
              <w:rPr>
                <w:sz w:val="20"/>
              </w:rPr>
              <w:t xml:space="preserve">1.4.4</w:t>
            </w:r>
          </w:p>
        </w:tc>
        <w:tc>
          <w:tcPr>
            <w:tcW w:w="3784" w:type="dxa"/>
          </w:tcPr>
          <w:p>
            <w:pPr>
              <w:pStyle w:val="0"/>
            </w:pPr>
            <w:r>
              <w:rPr>
                <w:sz w:val="20"/>
              </w:rPr>
              <w:t xml:space="preserve">Субсидии бюджетам муниципальных образований Приморского края на установление мемориальных знаков на воинских захоронениях, находящихся в муниципальной собственности</w:t>
            </w:r>
          </w:p>
        </w:tc>
        <w:tc>
          <w:tcPr>
            <w:gridSpan w:val="2"/>
            <w:tcW w:w="3964" w:type="dxa"/>
          </w:tcPr>
          <w:p>
            <w:pPr>
              <w:pStyle w:val="0"/>
            </w:pPr>
            <w:r>
              <w:rPr>
                <w:sz w:val="20"/>
              </w:rPr>
              <w:t xml:space="preserve">В результате реализации мероприятия до конца 2030 года будет нанесено 66 имен погибших при защите Отечества на воинских захоронениях</w:t>
            </w:r>
          </w:p>
        </w:tc>
        <w:tc>
          <w:tcPr>
            <w:tcW w:w="3352" w:type="dxa"/>
          </w:tcPr>
          <w:p>
            <w:pPr>
              <w:pStyle w:val="0"/>
            </w:pPr>
            <w:r>
              <w:rPr>
                <w:sz w:val="20"/>
              </w:rPr>
              <w:t xml:space="preserve">количество установленных мемориальных знаков</w:t>
            </w:r>
          </w:p>
        </w:tc>
      </w:tr>
      <w:tr>
        <w:tc>
          <w:tcPr>
            <w:tcW w:w="664" w:type="dxa"/>
          </w:tcPr>
          <w:p>
            <w:pPr>
              <w:pStyle w:val="0"/>
            </w:pPr>
            <w:r>
              <w:rPr>
                <w:sz w:val="20"/>
              </w:rPr>
              <w:t xml:space="preserve">1.4.5</w:t>
            </w:r>
          </w:p>
        </w:tc>
        <w:tc>
          <w:tcPr>
            <w:tcW w:w="3784" w:type="dxa"/>
          </w:tcPr>
          <w:p>
            <w:pPr>
              <w:pStyle w:val="0"/>
            </w:pPr>
            <w:r>
              <w:rPr>
                <w:sz w:val="20"/>
              </w:rPr>
              <w:t xml:space="preserve">Субсидии бюджетам муниципальных образований Приморского края на нанесение имен погибших при защите Отечества на мемориальные сооружения воинских захоронений, находящихся в муниципальной собственности</w:t>
            </w:r>
          </w:p>
        </w:tc>
        <w:tc>
          <w:tcPr>
            <w:gridSpan w:val="2"/>
            <w:tcW w:w="3964" w:type="dxa"/>
          </w:tcPr>
          <w:p>
            <w:pPr>
              <w:pStyle w:val="0"/>
            </w:pPr>
            <w:r>
              <w:rPr>
                <w:sz w:val="20"/>
              </w:rPr>
              <w:t xml:space="preserve">В результате реализации мероприятия до конца 2030 года будет установлено 303 мемориальных знака на воинских захоронениях</w:t>
            </w:r>
          </w:p>
        </w:tc>
        <w:tc>
          <w:tcPr>
            <w:tcW w:w="3352" w:type="dxa"/>
          </w:tcPr>
          <w:p>
            <w:pPr>
              <w:pStyle w:val="0"/>
            </w:pPr>
            <w:r>
              <w:rPr>
                <w:sz w:val="20"/>
              </w:rPr>
              <w:t xml:space="preserve">количество восстановленных воинских захоронений</w:t>
            </w:r>
          </w:p>
        </w:tc>
      </w:tr>
      <w:tr>
        <w:tc>
          <w:tcPr>
            <w:tcW w:w="664" w:type="dxa"/>
          </w:tcPr>
          <w:p>
            <w:pPr>
              <w:pStyle w:val="0"/>
              <w:outlineLvl w:val="3"/>
            </w:pPr>
            <w:r>
              <w:rPr>
                <w:sz w:val="20"/>
              </w:rPr>
              <w:t xml:space="preserve">2.</w:t>
            </w:r>
          </w:p>
        </w:tc>
        <w:tc>
          <w:tcPr>
            <w:gridSpan w:val="4"/>
            <w:tcW w:w="11100" w:type="dxa"/>
          </w:tcPr>
          <w:p>
            <w:pPr>
              <w:pStyle w:val="0"/>
              <w:jc w:val="center"/>
            </w:pPr>
            <w:r>
              <w:rPr>
                <w:sz w:val="20"/>
              </w:rPr>
              <w:t xml:space="preserve">Подпрограмма "Этнокультурное развитие народов Приморского края и гармонизация межнациональных отношений"</w:t>
            </w:r>
          </w:p>
        </w:tc>
      </w:tr>
      <w:tr>
        <w:tc>
          <w:tcPr>
            <w:tcW w:w="664" w:type="dxa"/>
          </w:tcPr>
          <w:p>
            <w:pPr>
              <w:pStyle w:val="0"/>
            </w:pPr>
            <w:r>
              <w:rPr>
                <w:sz w:val="20"/>
              </w:rPr>
              <w:t xml:space="preserve">2.1</w:t>
            </w:r>
          </w:p>
        </w:tc>
        <w:tc>
          <w:tcPr>
            <w:gridSpan w:val="4"/>
            <w:tcW w:w="11100" w:type="dxa"/>
          </w:tcPr>
          <w:p>
            <w:pPr>
              <w:pStyle w:val="0"/>
              <w:jc w:val="center"/>
            </w:pPr>
            <w:r>
              <w:rPr>
                <w:sz w:val="20"/>
              </w:rPr>
              <w:t xml:space="preserve">Комплекс процессных мероприятий "Реализация мероприятий по укреплению единства Российской нации и этнокультурному развитию народов России"</w:t>
            </w:r>
          </w:p>
        </w:tc>
      </w:tr>
      <w:tr>
        <w:tc>
          <w:tcPr>
            <w:tcW w:w="664" w:type="dxa"/>
          </w:tcPr>
          <w:p>
            <w:pPr>
              <w:pStyle w:val="0"/>
            </w:pPr>
            <w:r>
              <w:rPr>
                <w:sz w:val="20"/>
              </w:rPr>
            </w:r>
          </w:p>
        </w:tc>
        <w:tc>
          <w:tcPr>
            <w:gridSpan w:val="2"/>
            <w:tcW w:w="5766" w:type="dxa"/>
          </w:tcPr>
          <w:p>
            <w:pPr>
              <w:pStyle w:val="0"/>
              <w:jc w:val="center"/>
            </w:pPr>
            <w:r>
              <w:rPr>
                <w:sz w:val="20"/>
              </w:rPr>
              <w:t xml:space="preserve">Ответственный за реализацию - департамент внутренней политики Приморского края</w:t>
            </w:r>
          </w:p>
        </w:tc>
        <w:tc>
          <w:tcPr>
            <w:gridSpan w:val="2"/>
            <w:tcW w:w="5334" w:type="dxa"/>
          </w:tcPr>
          <w:p>
            <w:pPr>
              <w:pStyle w:val="0"/>
              <w:jc w:val="center"/>
            </w:pPr>
            <w:r>
              <w:rPr>
                <w:sz w:val="20"/>
              </w:rPr>
              <w:t xml:space="preserve">-</w:t>
            </w:r>
          </w:p>
        </w:tc>
      </w:tr>
      <w:tr>
        <w:tc>
          <w:tcPr>
            <w:tcW w:w="664" w:type="dxa"/>
          </w:tcPr>
          <w:p>
            <w:pPr>
              <w:pStyle w:val="0"/>
            </w:pPr>
            <w:r>
              <w:rPr>
                <w:sz w:val="20"/>
              </w:rPr>
              <w:t xml:space="preserve">2.1.1</w:t>
            </w:r>
          </w:p>
        </w:tc>
        <w:tc>
          <w:tcPr>
            <w:tcW w:w="3784" w:type="dxa"/>
          </w:tcPr>
          <w:p>
            <w:pPr>
              <w:pStyle w:val="0"/>
            </w:pPr>
            <w:r>
              <w:rPr>
                <w:sz w:val="20"/>
              </w:rPr>
              <w:t xml:space="preserve">Конгресс народов Приморского края (за счет средств федерального бюджета)</w:t>
            </w:r>
          </w:p>
        </w:tc>
        <w:tc>
          <w:tcPr>
            <w:gridSpan w:val="2"/>
            <w:tcW w:w="3964" w:type="dxa"/>
          </w:tcPr>
          <w:p>
            <w:pPr>
              <w:pStyle w:val="0"/>
            </w:pPr>
            <w:r>
              <w:rPr>
                <w:sz w:val="20"/>
              </w:rPr>
              <w:t xml:space="preserve">Реализация мероприятия с участием не менее 500 человек в 2023 году способствует объединению усилий органов исполнительной власти, органов местного самоуправления, институтов гражданского общества в достижении межнационального и межрелигиозного мира, согласия, развитию государственно-общественного партнерства и гармонизации межнациональных (межэтнических) отношений</w:t>
            </w:r>
          </w:p>
        </w:tc>
        <w:tc>
          <w:tcPr>
            <w:tcW w:w="3352" w:type="dxa"/>
          </w:tcPr>
          <w:p>
            <w:pPr>
              <w:pStyle w:val="0"/>
            </w:pPr>
            <w:r>
              <w:rPr>
                <w:sz w:val="20"/>
              </w:rPr>
              <w:t xml:space="preserve">доля граждан, положительно оценивающих состояние межнациональных (межэтнических) отношений, в общей численности граждан Российской Федерации;</w:t>
            </w:r>
          </w:p>
          <w:p>
            <w:pPr>
              <w:pStyle w:val="0"/>
            </w:pPr>
            <w:r>
              <w:rPr>
                <w:sz w:val="20"/>
              </w:rPr>
              <w:t xml:space="preserve">количество участников мероприятий, направленных на укрепление общероссийского гражданского единства;</w:t>
            </w:r>
          </w:p>
          <w:p>
            <w:pPr>
              <w:pStyle w:val="0"/>
            </w:pPr>
            <w:r>
              <w:rPr>
                <w:sz w:val="20"/>
              </w:rPr>
              <w:t xml:space="preserve">количество участников мероприятий, направленных на развитие государственно-общественного партнерства в сфере национальной политики Российской Федерации;</w:t>
            </w:r>
          </w:p>
          <w:p>
            <w:pPr>
              <w:pStyle w:val="0"/>
            </w:pPr>
            <w:r>
              <w:rPr>
                <w:sz w:val="20"/>
              </w:rPr>
              <w:t xml:space="preserve">количество участников мероприятий, направленных на социально-культурную адаптацию и интеграцию иностранных граждан в Российской Федерации;</w:t>
            </w:r>
          </w:p>
          <w:p>
            <w:pPr>
              <w:pStyle w:val="0"/>
            </w:pPr>
            <w:r>
              <w:rPr>
                <w:sz w:val="20"/>
              </w:rPr>
              <w:t xml:space="preserve">количество конфликтных ситуаций на межнациональной и межрелигиозной почве;</w:t>
            </w:r>
          </w:p>
          <w:p>
            <w:pPr>
              <w:pStyle w:val="0"/>
            </w:pPr>
            <w:r>
              <w:rPr>
                <w:sz w:val="20"/>
              </w:rPr>
              <w:t xml:space="preserve">доля граждан, не испытывающих негативного отношения к мигрантам, в общей численности граждан Российской Федерации</w:t>
            </w:r>
          </w:p>
        </w:tc>
      </w:tr>
      <w:tr>
        <w:tc>
          <w:tcPr>
            <w:tcW w:w="664" w:type="dxa"/>
          </w:tcPr>
          <w:p>
            <w:pPr>
              <w:pStyle w:val="0"/>
            </w:pPr>
            <w:r>
              <w:rPr>
                <w:sz w:val="20"/>
              </w:rPr>
              <w:t xml:space="preserve">2.1.2</w:t>
            </w:r>
          </w:p>
        </w:tc>
        <w:tc>
          <w:tcPr>
            <w:tcW w:w="3784" w:type="dxa"/>
          </w:tcPr>
          <w:p>
            <w:pPr>
              <w:pStyle w:val="0"/>
            </w:pPr>
            <w:r>
              <w:rPr>
                <w:sz w:val="20"/>
              </w:rPr>
              <w:t xml:space="preserve">Этноурок "Приморье многонациональное"</w:t>
            </w:r>
          </w:p>
        </w:tc>
        <w:tc>
          <w:tcPr>
            <w:gridSpan w:val="2"/>
            <w:tcW w:w="3964" w:type="dxa"/>
          </w:tcPr>
          <w:p>
            <w:pPr>
              <w:pStyle w:val="0"/>
            </w:pPr>
            <w:r>
              <w:rPr>
                <w:sz w:val="20"/>
              </w:rPr>
              <w:t xml:space="preserve">Участниками мероприятия по укреплению гражданского единства, гражданского самосознания и сохранения самобытности многонационального народа Российской Федерации (Российской нации) в 2023 году станут не менее 2000 человек из числа учащихся и педагогов общеобразовательных учреждений на территории края. Реализация проекта направлена на понимание гражданского единства народов России, основанного на взаимном уважении, дружбе, основанном на истории и современной самобытности многонационального Приморья. Мероприятие способствует профилактике экстремизма на национальной и религиозной почве</w:t>
            </w:r>
          </w:p>
        </w:tc>
        <w:tc>
          <w:tcPr>
            <w:tcW w:w="3352" w:type="dxa"/>
          </w:tcPr>
          <w:p>
            <w:pPr>
              <w:pStyle w:val="0"/>
            </w:pPr>
            <w:r>
              <w:rPr>
                <w:sz w:val="20"/>
              </w:rPr>
              <w:t xml:space="preserve">доля граждан, положительно оценивающих состояние межнациональных (межэтнических) отношений, в общей численности граждан Российской Федерации;</w:t>
            </w:r>
          </w:p>
          <w:p>
            <w:pPr>
              <w:pStyle w:val="0"/>
            </w:pPr>
            <w:r>
              <w:rPr>
                <w:sz w:val="20"/>
              </w:rPr>
              <w:t xml:space="preserve">уровень общероссийской гражданской идентичности;</w:t>
            </w:r>
          </w:p>
          <w:p>
            <w:pPr>
              <w:pStyle w:val="0"/>
            </w:pPr>
            <w:r>
              <w:rPr>
                <w:sz w:val="20"/>
              </w:rPr>
              <w:t xml:space="preserve">количество участников мероприятий, направленных на укрепление общероссийского гражданского единства;</w:t>
            </w:r>
          </w:p>
          <w:p>
            <w:pPr>
              <w:pStyle w:val="0"/>
            </w:pPr>
            <w:r>
              <w:rPr>
                <w:sz w:val="20"/>
              </w:rPr>
              <w:t xml:space="preserve">количество конфликтных ситуаций на межнациональной и межрелигиозной почве</w:t>
            </w:r>
          </w:p>
        </w:tc>
      </w:tr>
      <w:tr>
        <w:tc>
          <w:tcPr>
            <w:tcW w:w="664" w:type="dxa"/>
          </w:tcPr>
          <w:p>
            <w:pPr>
              <w:pStyle w:val="0"/>
            </w:pPr>
            <w:r>
              <w:rPr>
                <w:sz w:val="20"/>
              </w:rPr>
              <w:t xml:space="preserve">2.1.3</w:t>
            </w:r>
          </w:p>
        </w:tc>
        <w:tc>
          <w:tcPr>
            <w:tcW w:w="3784" w:type="dxa"/>
          </w:tcPr>
          <w:p>
            <w:pPr>
              <w:pStyle w:val="0"/>
            </w:pPr>
            <w:r>
              <w:rPr>
                <w:sz w:val="20"/>
              </w:rPr>
              <w:t xml:space="preserve">Этноурок "Приморье многонациональное" (за счет средств краевого бюджета)"</w:t>
            </w:r>
          </w:p>
        </w:tc>
        <w:tc>
          <w:tcPr>
            <w:gridSpan w:val="2"/>
            <w:tcW w:w="3964" w:type="dxa"/>
          </w:tcPr>
          <w:p>
            <w:pPr>
              <w:pStyle w:val="0"/>
            </w:pPr>
            <w:r>
              <w:rPr>
                <w:sz w:val="20"/>
              </w:rPr>
              <w:t xml:space="preserve">Участниками мероприятия по укреплению гражданского единства, гражданского самосознания и сохранения самобытности многонационального народа Российской Федерации (Российской нации) в 2023 году станут не менее 1700 человек из числа учащихся и педагогов общеобразовательных учреждений на территории края. Реализация проекта направлена на понимание гражданского единства народов России, основанного на взаимном уважении, дружбе, основанном на истории и современной самобытности многонационального Приморья. Мероприятие способствует профилактике экстремизма на национальной и религиозной почве</w:t>
            </w:r>
          </w:p>
        </w:tc>
        <w:tc>
          <w:tcPr>
            <w:tcW w:w="3352" w:type="dxa"/>
          </w:tcPr>
          <w:p>
            <w:pPr>
              <w:pStyle w:val="0"/>
            </w:pPr>
            <w:r>
              <w:rPr>
                <w:sz w:val="20"/>
              </w:rPr>
              <w:t xml:space="preserve">доля граждан, положительно оценивающих состояние межнациональных (межэтнических) отношений, в общей численности граждан Российской Федерации;</w:t>
            </w:r>
          </w:p>
          <w:p>
            <w:pPr>
              <w:pStyle w:val="0"/>
            </w:pPr>
            <w:r>
              <w:rPr>
                <w:sz w:val="20"/>
              </w:rPr>
              <w:t xml:space="preserve">уровень общероссийской гражданской идентичности;</w:t>
            </w:r>
          </w:p>
          <w:p>
            <w:pPr>
              <w:pStyle w:val="0"/>
            </w:pPr>
            <w:r>
              <w:rPr>
                <w:sz w:val="20"/>
              </w:rPr>
              <w:t xml:space="preserve">количество участников мероприятий, направленных на укрепление общероссийского гражданского единства;</w:t>
            </w:r>
          </w:p>
          <w:p>
            <w:pPr>
              <w:pStyle w:val="0"/>
            </w:pPr>
            <w:r>
              <w:rPr>
                <w:sz w:val="20"/>
              </w:rPr>
              <w:t xml:space="preserve">количество конфликтных ситуаций на межнациональной и межрелигиозной почве</w:t>
            </w:r>
          </w:p>
        </w:tc>
      </w:tr>
      <w:tr>
        <w:tc>
          <w:tcPr>
            <w:tcW w:w="664" w:type="dxa"/>
          </w:tcPr>
          <w:p>
            <w:pPr>
              <w:pStyle w:val="0"/>
            </w:pPr>
            <w:r>
              <w:rPr>
                <w:sz w:val="20"/>
              </w:rPr>
              <w:t xml:space="preserve">2.1.4</w:t>
            </w:r>
          </w:p>
        </w:tc>
        <w:tc>
          <w:tcPr>
            <w:tcW w:w="3784" w:type="dxa"/>
          </w:tcPr>
          <w:p>
            <w:pPr>
              <w:pStyle w:val="0"/>
            </w:pPr>
            <w:r>
              <w:rPr>
                <w:sz w:val="20"/>
              </w:rPr>
              <w:t xml:space="preserve">Развитие сервиса этноуроков и краеведения</w:t>
            </w:r>
          </w:p>
        </w:tc>
        <w:tc>
          <w:tcPr>
            <w:gridSpan w:val="2"/>
            <w:tcW w:w="3964" w:type="dxa"/>
          </w:tcPr>
          <w:p>
            <w:pPr>
              <w:pStyle w:val="0"/>
            </w:pPr>
            <w:r>
              <w:rPr>
                <w:sz w:val="20"/>
              </w:rPr>
              <w:t xml:space="preserve">Развитие цифрового сервиса этноуроков и краеведения - раздела, который расположен на едином портале "ЦИФРОВОЕ ПРИМОРЬЕ" содействует этнокультурному и духовному развитию народов Российской Федерации и позволит пользователям узнать больше об истории, традициях, обычаях и особенностях многочисленных народов Приморского края. В рамках реализации мероприятия в 2023 году не менее 5150 человек станут посетителями цифрового сервиса этноуроков и краеведения</w:t>
            </w:r>
          </w:p>
        </w:tc>
        <w:tc>
          <w:tcPr>
            <w:tcW w:w="3352" w:type="dxa"/>
          </w:tcPr>
          <w:p>
            <w:pPr>
              <w:pStyle w:val="0"/>
            </w:pPr>
            <w:r>
              <w:rPr>
                <w:sz w:val="20"/>
              </w:rPr>
              <w:t xml:space="preserve">доля граждан, положительно оценивающих состояние межнациональных (межэтнических) отношений, в общей численности граждан Российской Федерации;</w:t>
            </w:r>
          </w:p>
          <w:p>
            <w:pPr>
              <w:pStyle w:val="0"/>
            </w:pPr>
            <w:r>
              <w:rPr>
                <w:sz w:val="20"/>
              </w:rPr>
              <w:t xml:space="preserve">численность участников мероприятий, направленных на этнокультурное развитие народов России</w:t>
            </w:r>
          </w:p>
        </w:tc>
      </w:tr>
      <w:tr>
        <w:tc>
          <w:tcPr>
            <w:tcW w:w="664" w:type="dxa"/>
          </w:tcPr>
          <w:p>
            <w:pPr>
              <w:pStyle w:val="0"/>
            </w:pPr>
            <w:r>
              <w:rPr>
                <w:sz w:val="20"/>
              </w:rPr>
              <w:t xml:space="preserve">2.1.5</w:t>
            </w:r>
          </w:p>
        </w:tc>
        <w:tc>
          <w:tcPr>
            <w:tcW w:w="3784" w:type="dxa"/>
          </w:tcPr>
          <w:p>
            <w:pPr>
              <w:pStyle w:val="0"/>
            </w:pPr>
            <w:r>
              <w:rPr>
                <w:sz w:val="20"/>
              </w:rPr>
              <w:t xml:space="preserve">Обеспечение участия общественных объединений в мероприятиях федерального и межрегионального уровней, направленных на развитие межнационального сотрудничества в сфере реализации государственной национальной политики Российской Федерации</w:t>
            </w:r>
          </w:p>
        </w:tc>
        <w:tc>
          <w:tcPr>
            <w:gridSpan w:val="2"/>
            <w:tcW w:w="3964" w:type="dxa"/>
          </w:tcPr>
          <w:p>
            <w:pPr>
              <w:pStyle w:val="0"/>
            </w:pPr>
            <w:r>
              <w:rPr>
                <w:sz w:val="20"/>
              </w:rPr>
              <w:t xml:space="preserve">В мероприятиях федерального и межрегионального уровней, направленных на развитие межнационального сотрудничества в сфере реализации государственной национальной политики и укрепления гражданского единства, в котором в 2023 году примет участие не менее 20 представителей общественных объединений Приморского края</w:t>
            </w:r>
          </w:p>
        </w:tc>
        <w:tc>
          <w:tcPr>
            <w:tcW w:w="3352" w:type="dxa"/>
          </w:tcPr>
          <w:p>
            <w:pPr>
              <w:pStyle w:val="0"/>
            </w:pPr>
            <w:r>
              <w:rPr>
                <w:sz w:val="20"/>
              </w:rPr>
              <w:t xml:space="preserve">доля граждан, положительно оценивающих состояние межнациональных (межэтнических) отношений, в общей численности граждан Российской Федерации;</w:t>
            </w:r>
          </w:p>
          <w:p>
            <w:pPr>
              <w:pStyle w:val="0"/>
            </w:pPr>
            <w:r>
              <w:rPr>
                <w:sz w:val="20"/>
              </w:rPr>
              <w:t xml:space="preserve">численность участников мероприятий, направленных на этнокультурное развитие народов России</w:t>
            </w:r>
          </w:p>
        </w:tc>
      </w:tr>
      <w:tr>
        <w:tc>
          <w:tcPr>
            <w:tcW w:w="664" w:type="dxa"/>
          </w:tcPr>
          <w:p>
            <w:pPr>
              <w:pStyle w:val="0"/>
            </w:pPr>
            <w:r>
              <w:rPr>
                <w:sz w:val="20"/>
              </w:rPr>
              <w:t xml:space="preserve">2.1.6</w:t>
            </w:r>
          </w:p>
        </w:tc>
        <w:tc>
          <w:tcPr>
            <w:tcW w:w="3784" w:type="dxa"/>
          </w:tcPr>
          <w:p>
            <w:pPr>
              <w:pStyle w:val="0"/>
            </w:pPr>
            <w:r>
              <w:rPr>
                <w:sz w:val="20"/>
              </w:rPr>
              <w:t xml:space="preserve">Поддержка экономического, социального развития и повышение качества жизни коренных малочисленных народов Севера, Сибири и Дальнего Востока</w:t>
            </w:r>
          </w:p>
        </w:tc>
        <w:tc>
          <w:tcPr>
            <w:gridSpan w:val="2"/>
            <w:tcW w:w="3964" w:type="dxa"/>
          </w:tcPr>
          <w:p>
            <w:pPr>
              <w:pStyle w:val="0"/>
            </w:pPr>
            <w:r>
              <w:rPr>
                <w:sz w:val="20"/>
              </w:rPr>
              <w:t xml:space="preserve">Мероприятие направлено на создание условий для устойчивого развития экономики традиционных отраслей хозяйствования коренных малочисленных народов Российской Федерации в местах их традиционного проживания и традиционной хозяйственной деятельности, развитие сферы образования, культуры, в том числе проведение этнокультурных мероприятий, и медицинского обслуживания коренных малочисленных народов, развитие и модернизацию инфраструктуры и информационно-коммуникационных ресурсов в местах традиционного проживания и традиционной хозяйственной деятельности коренных малочисленных народов путем предоставления субсидии из краевого бюджета бюджетам 4 муниципальных образований Приморского края, включенных в </w:t>
            </w:r>
            <w:hyperlink w:history="0" r:id="rId71" w:tooltip="Распоряжение Правительства РФ от 08.05.2009 N 631-р (ред. от 21.07.2023)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перечень</w:t>
              </w:r>
            </w:hyperlink>
            <w:r>
              <w:rPr>
                <w:sz w:val="20"/>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 N 631-р, и на которых постоянно проживают коренные малочисленные народы, ведущие традиционный образ жизни и занимающиеся традиционными видами хозяйственной деятельности</w:t>
            </w:r>
          </w:p>
        </w:tc>
        <w:tc>
          <w:tcPr>
            <w:tcW w:w="3352" w:type="dxa"/>
          </w:tcPr>
          <w:p>
            <w:pPr>
              <w:pStyle w:val="0"/>
            </w:pPr>
            <w:r>
              <w:rPr>
                <w:sz w:val="20"/>
              </w:rPr>
              <w:t xml:space="preserve">доля граждан из числа коренных малочисленных народов,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w:t>
            </w:r>
          </w:p>
          <w:p>
            <w:pPr>
              <w:pStyle w:val="0"/>
            </w:pPr>
            <w:r>
              <w:rPr>
                <w:sz w:val="20"/>
              </w:rPr>
              <w:t xml:space="preserve">количество участников мероприятий, направленных на этнокультурное развитие коренных малочисленных народов</w:t>
            </w:r>
          </w:p>
        </w:tc>
      </w:tr>
      <w:tr>
        <w:tc>
          <w:tcPr>
            <w:tcW w:w="664" w:type="dxa"/>
          </w:tcPr>
          <w:p>
            <w:pPr>
              <w:pStyle w:val="0"/>
            </w:pPr>
            <w:r>
              <w:rPr>
                <w:sz w:val="20"/>
              </w:rPr>
              <w:t xml:space="preserve">2.2</w:t>
            </w:r>
          </w:p>
        </w:tc>
        <w:tc>
          <w:tcPr>
            <w:gridSpan w:val="4"/>
            <w:tcW w:w="11100" w:type="dxa"/>
          </w:tcPr>
          <w:p>
            <w:pPr>
              <w:pStyle w:val="0"/>
              <w:jc w:val="center"/>
            </w:pPr>
            <w:r>
              <w:rPr>
                <w:sz w:val="20"/>
              </w:rPr>
              <w:t xml:space="preserve">Комплекс процессных мероприятий "Содействие сохранению и развитию самобытной культуры коренных малочисленных народов Российской Федерации, проживающих в Приморском крае"</w:t>
            </w:r>
          </w:p>
        </w:tc>
      </w:tr>
      <w:tr>
        <w:tc>
          <w:tcPr>
            <w:tcW w:w="664" w:type="dxa"/>
          </w:tcPr>
          <w:p>
            <w:pPr>
              <w:pStyle w:val="0"/>
            </w:pPr>
            <w:r>
              <w:rPr>
                <w:sz w:val="20"/>
              </w:rPr>
            </w:r>
          </w:p>
        </w:tc>
        <w:tc>
          <w:tcPr>
            <w:gridSpan w:val="2"/>
            <w:tcW w:w="5766" w:type="dxa"/>
          </w:tcPr>
          <w:p>
            <w:pPr>
              <w:pStyle w:val="0"/>
              <w:jc w:val="center"/>
            </w:pPr>
            <w:r>
              <w:rPr>
                <w:sz w:val="20"/>
              </w:rPr>
              <w:t xml:space="preserve">Ответственный за реализацию - министерство физической культуры и спорта Приморского края</w:t>
            </w:r>
          </w:p>
        </w:tc>
        <w:tc>
          <w:tcPr>
            <w:gridSpan w:val="2"/>
            <w:tcW w:w="5334" w:type="dxa"/>
          </w:tcPr>
          <w:p>
            <w:pPr>
              <w:pStyle w:val="0"/>
              <w:jc w:val="center"/>
            </w:pPr>
            <w:r>
              <w:rPr>
                <w:sz w:val="20"/>
              </w:rPr>
              <w:t xml:space="preserve">-</w:t>
            </w:r>
          </w:p>
        </w:tc>
      </w:tr>
      <w:tr>
        <w:tc>
          <w:tcPr>
            <w:tcW w:w="664" w:type="dxa"/>
          </w:tcPr>
          <w:p>
            <w:pPr>
              <w:pStyle w:val="0"/>
            </w:pPr>
            <w:r>
              <w:rPr>
                <w:sz w:val="20"/>
              </w:rPr>
              <w:t xml:space="preserve">2.2.1</w:t>
            </w:r>
          </w:p>
        </w:tc>
        <w:tc>
          <w:tcPr>
            <w:tcW w:w="3784" w:type="dxa"/>
          </w:tcPr>
          <w:p>
            <w:pPr>
              <w:pStyle w:val="0"/>
            </w:pPr>
            <w:r>
              <w:rPr>
                <w:sz w:val="20"/>
              </w:rPr>
              <w:t xml:space="preserve">Проведение краевой Спартакиады коренных малочисленных народов Российской Федерации, проживающих в Приморском крае</w:t>
            </w:r>
          </w:p>
        </w:tc>
        <w:tc>
          <w:tcPr>
            <w:gridSpan w:val="2"/>
            <w:tcW w:w="3964" w:type="dxa"/>
          </w:tcPr>
          <w:p>
            <w:pPr>
              <w:pStyle w:val="0"/>
            </w:pPr>
            <w:r>
              <w:rPr>
                <w:sz w:val="20"/>
              </w:rPr>
              <w:t xml:space="preserve">Проведение мероприятия способствует сохранению и развитию самобытной культуры коренных малочисленных народов Российской Федерации, проживающих в Приморском крае. Ежегодное мероприятие проводится с участием с не менее 45 представителями коренных малочисленных народов Российской Федерации, проживающих в Приморском крае, с применением мер государственной поддержки</w:t>
            </w:r>
          </w:p>
        </w:tc>
        <w:tc>
          <w:tcPr>
            <w:tcW w:w="3352" w:type="dxa"/>
          </w:tcPr>
          <w:p>
            <w:pPr>
              <w:pStyle w:val="0"/>
            </w:pPr>
            <w:r>
              <w:rPr>
                <w:sz w:val="20"/>
              </w:rPr>
              <w:t xml:space="preserve">доля граждан, положительно оценивающих состояние межнациональных (межэтнических) отношений, в общей численности граждан Российской Федерации;</w:t>
            </w:r>
          </w:p>
          <w:p>
            <w:pPr>
              <w:pStyle w:val="0"/>
            </w:pPr>
            <w:r>
              <w:rPr>
                <w:sz w:val="20"/>
              </w:rPr>
              <w:t xml:space="preserve">количество участников мероприятий (праздников) коренных народов Севера, Сибири и Дальнего Востока, проведенных с применением мер государственной поддержки</w:t>
            </w:r>
          </w:p>
        </w:tc>
      </w:tr>
      <w:tr>
        <w:tc>
          <w:tcPr>
            <w:tcW w:w="664" w:type="dxa"/>
          </w:tcPr>
          <w:p>
            <w:pPr>
              <w:pStyle w:val="0"/>
            </w:pPr>
            <w:r>
              <w:rPr>
                <w:sz w:val="20"/>
              </w:rPr>
              <w:t xml:space="preserve">2.3</w:t>
            </w:r>
          </w:p>
        </w:tc>
        <w:tc>
          <w:tcPr>
            <w:gridSpan w:val="4"/>
            <w:tcW w:w="11100" w:type="dxa"/>
          </w:tcPr>
          <w:p>
            <w:pPr>
              <w:pStyle w:val="0"/>
              <w:jc w:val="center"/>
            </w:pPr>
            <w:r>
              <w:rPr>
                <w:sz w:val="20"/>
              </w:rPr>
              <w:t xml:space="preserve">Комплекс процессных мероприятий "Мероприятия для школьников и молодежи, направленные на профилактику экстремизма на национальной и религиозной почве"</w:t>
            </w:r>
          </w:p>
        </w:tc>
      </w:tr>
      <w:tr>
        <w:tc>
          <w:tcPr>
            <w:tcW w:w="664" w:type="dxa"/>
          </w:tcPr>
          <w:p>
            <w:pPr>
              <w:pStyle w:val="0"/>
            </w:pPr>
            <w:r>
              <w:rPr>
                <w:sz w:val="20"/>
              </w:rPr>
            </w:r>
          </w:p>
        </w:tc>
        <w:tc>
          <w:tcPr>
            <w:gridSpan w:val="2"/>
            <w:tcW w:w="5766" w:type="dxa"/>
          </w:tcPr>
          <w:p>
            <w:pPr>
              <w:pStyle w:val="0"/>
              <w:jc w:val="center"/>
            </w:pPr>
            <w:r>
              <w:rPr>
                <w:sz w:val="20"/>
              </w:rPr>
              <w:t xml:space="preserve">Ответственный за реализацию - министерство образования Приморского края</w:t>
            </w:r>
          </w:p>
        </w:tc>
        <w:tc>
          <w:tcPr>
            <w:gridSpan w:val="2"/>
            <w:tcW w:w="5334" w:type="dxa"/>
          </w:tcPr>
          <w:p>
            <w:pPr>
              <w:pStyle w:val="0"/>
              <w:jc w:val="center"/>
            </w:pPr>
            <w:r>
              <w:rPr>
                <w:sz w:val="20"/>
              </w:rPr>
              <w:t xml:space="preserve">-</w:t>
            </w:r>
          </w:p>
        </w:tc>
      </w:tr>
      <w:tr>
        <w:tc>
          <w:tcPr>
            <w:tcW w:w="664" w:type="dxa"/>
          </w:tcPr>
          <w:p>
            <w:pPr>
              <w:pStyle w:val="0"/>
            </w:pPr>
            <w:r>
              <w:rPr>
                <w:sz w:val="20"/>
              </w:rPr>
              <w:t xml:space="preserve">2.3.1</w:t>
            </w:r>
          </w:p>
        </w:tc>
        <w:tc>
          <w:tcPr>
            <w:tcW w:w="3784" w:type="dxa"/>
          </w:tcPr>
          <w:p>
            <w:pPr>
              <w:pStyle w:val="0"/>
            </w:pPr>
            <w:r>
              <w:rPr>
                <w:sz w:val="20"/>
              </w:rPr>
              <w:t xml:space="preserve">Краевая научно-практическая конференция молодежи "Культурно-историческое и православное наследие: образование, наука и общество"</w:t>
            </w:r>
          </w:p>
        </w:tc>
        <w:tc>
          <w:tcPr>
            <w:gridSpan w:val="2"/>
            <w:tcW w:w="3964" w:type="dxa"/>
          </w:tcPr>
          <w:p>
            <w:pPr>
              <w:pStyle w:val="0"/>
            </w:pPr>
            <w:r>
              <w:rPr>
                <w:sz w:val="20"/>
              </w:rPr>
              <w:t xml:space="preserve">Мероприятие способствует профилактике экстремизма на национальной и религиозной почве, снижению межэтнической напряженности среди молодежи Приморского края. В мероприятии запланировано ежегодное участие не менее 100 участников, в том числе молодежи</w:t>
            </w:r>
          </w:p>
        </w:tc>
        <w:tc>
          <w:tcPr>
            <w:tcW w:w="3352" w:type="dxa"/>
          </w:tcPr>
          <w:p>
            <w:pPr>
              <w:pStyle w:val="0"/>
            </w:pPr>
            <w:r>
              <w:rPr>
                <w:sz w:val="20"/>
              </w:rPr>
              <w:t xml:space="preserve">доля граждан, положительно оценивающих состояние межнациональных (межэтнических) отношений, в общей численности граждан Российской Федерации;</w:t>
            </w:r>
          </w:p>
          <w:p>
            <w:pPr>
              <w:pStyle w:val="0"/>
            </w:pPr>
            <w:r>
              <w:rPr>
                <w:sz w:val="20"/>
              </w:rPr>
              <w:t xml:space="preserve">количество участников мероприятий, направленных на укрепление общероссийского гражданского единства;</w:t>
            </w:r>
          </w:p>
          <w:p>
            <w:pPr>
              <w:pStyle w:val="0"/>
            </w:pPr>
            <w:r>
              <w:rPr>
                <w:sz w:val="20"/>
              </w:rPr>
              <w:t xml:space="preserve">количество конфликтных ситуаций на межнациональной и межрелигиозной почве</w:t>
            </w:r>
          </w:p>
        </w:tc>
      </w:tr>
      <w:tr>
        <w:tc>
          <w:tcPr>
            <w:tcW w:w="664" w:type="dxa"/>
          </w:tcPr>
          <w:p>
            <w:pPr>
              <w:pStyle w:val="0"/>
            </w:pPr>
            <w:r>
              <w:rPr>
                <w:sz w:val="20"/>
              </w:rPr>
              <w:t xml:space="preserve">2.3.2</w:t>
            </w:r>
          </w:p>
        </w:tc>
        <w:tc>
          <w:tcPr>
            <w:tcW w:w="3784" w:type="dxa"/>
          </w:tcPr>
          <w:p>
            <w:pPr>
              <w:pStyle w:val="0"/>
            </w:pPr>
            <w:r>
              <w:rPr>
                <w:sz w:val="20"/>
              </w:rPr>
              <w:t xml:space="preserve">Ежегодная краевая научно-практическая конференция школьников "РЕЛИГИЯ. НАУКА. ОБЩЕСТВО"</w:t>
            </w:r>
          </w:p>
        </w:tc>
        <w:tc>
          <w:tcPr>
            <w:gridSpan w:val="2"/>
            <w:tcW w:w="3964" w:type="dxa"/>
          </w:tcPr>
          <w:p>
            <w:pPr>
              <w:pStyle w:val="0"/>
            </w:pPr>
            <w:r>
              <w:rPr>
                <w:sz w:val="20"/>
              </w:rPr>
              <w:t xml:space="preserve">Мероприятие способствует профилактике экстремизма на национальной и религиозной почве, снижению межэтнической напряженности среди школьников Приморского края. В мероприятии запланировано ежегодное участие не менее 100 участников, в том числе школьников</w:t>
            </w:r>
          </w:p>
        </w:tc>
        <w:tc>
          <w:tcPr>
            <w:tcW w:w="3352" w:type="dxa"/>
          </w:tcPr>
          <w:p>
            <w:pPr>
              <w:pStyle w:val="0"/>
            </w:pPr>
            <w:r>
              <w:rPr>
                <w:sz w:val="20"/>
              </w:rPr>
              <w:t xml:space="preserve">доля граждан, положительно оценивающих состояние межнациональных (межэтнических) отношений, в общей численности граждан Российской Федерации;</w:t>
            </w:r>
          </w:p>
          <w:p>
            <w:pPr>
              <w:pStyle w:val="0"/>
            </w:pPr>
            <w:r>
              <w:rPr>
                <w:sz w:val="20"/>
              </w:rPr>
              <w:t xml:space="preserve">количество участников мероприятий, направленных на укрепление общероссийского гражданского единства;</w:t>
            </w:r>
          </w:p>
          <w:p>
            <w:pPr>
              <w:pStyle w:val="0"/>
            </w:pPr>
            <w:r>
              <w:rPr>
                <w:sz w:val="20"/>
              </w:rPr>
              <w:t xml:space="preserve">количество конфликтных ситуаций на межнациональной и межрелигиозной почве</w:t>
            </w:r>
          </w:p>
        </w:tc>
      </w:tr>
      <w:tr>
        <w:tc>
          <w:tcPr>
            <w:tcW w:w="664" w:type="dxa"/>
          </w:tcPr>
          <w:p>
            <w:pPr>
              <w:pStyle w:val="0"/>
            </w:pPr>
            <w:r>
              <w:rPr>
                <w:sz w:val="20"/>
              </w:rPr>
              <w:t xml:space="preserve">2.4</w:t>
            </w:r>
          </w:p>
        </w:tc>
        <w:tc>
          <w:tcPr>
            <w:gridSpan w:val="4"/>
            <w:tcW w:w="11100" w:type="dxa"/>
          </w:tcPr>
          <w:p>
            <w:pPr>
              <w:pStyle w:val="0"/>
              <w:jc w:val="center"/>
            </w:pPr>
            <w:r>
              <w:rPr>
                <w:sz w:val="20"/>
              </w:rPr>
              <w:t xml:space="preserve">Комплекс процессных мероприятий "Мероприятия, направленные на сохранение и поддержку русского языка"</w:t>
            </w:r>
          </w:p>
        </w:tc>
      </w:tr>
      <w:tr>
        <w:tc>
          <w:tcPr>
            <w:tcW w:w="664" w:type="dxa"/>
          </w:tcPr>
          <w:p>
            <w:pPr>
              <w:pStyle w:val="0"/>
            </w:pPr>
            <w:r>
              <w:rPr>
                <w:sz w:val="20"/>
              </w:rPr>
            </w:r>
          </w:p>
        </w:tc>
        <w:tc>
          <w:tcPr>
            <w:gridSpan w:val="2"/>
            <w:tcW w:w="5766" w:type="dxa"/>
          </w:tcPr>
          <w:p>
            <w:pPr>
              <w:pStyle w:val="0"/>
              <w:jc w:val="center"/>
            </w:pPr>
            <w:r>
              <w:rPr>
                <w:sz w:val="20"/>
              </w:rPr>
              <w:t xml:space="preserve">Ответственный за реализацию - министерство культуры и архивного дела Приморского края</w:t>
            </w:r>
          </w:p>
        </w:tc>
        <w:tc>
          <w:tcPr>
            <w:gridSpan w:val="2"/>
            <w:tcW w:w="5334" w:type="dxa"/>
          </w:tcPr>
          <w:p>
            <w:pPr>
              <w:pStyle w:val="0"/>
              <w:jc w:val="center"/>
            </w:pPr>
            <w:r>
              <w:rPr>
                <w:sz w:val="20"/>
              </w:rPr>
              <w:t xml:space="preserve">-</w:t>
            </w:r>
          </w:p>
        </w:tc>
      </w:tr>
      <w:tr>
        <w:tc>
          <w:tcPr>
            <w:tcW w:w="664" w:type="dxa"/>
          </w:tcPr>
          <w:p>
            <w:pPr>
              <w:pStyle w:val="0"/>
            </w:pPr>
            <w:r>
              <w:rPr>
                <w:sz w:val="20"/>
              </w:rPr>
              <w:t xml:space="preserve">2.4.1</w:t>
            </w:r>
          </w:p>
        </w:tc>
        <w:tc>
          <w:tcPr>
            <w:tcW w:w="3784" w:type="dxa"/>
          </w:tcPr>
          <w:p>
            <w:pPr>
              <w:pStyle w:val="0"/>
            </w:pPr>
            <w:r>
              <w:rPr>
                <w:sz w:val="20"/>
              </w:rPr>
              <w:t xml:space="preserve">Фестиваль русской словесности и каллиграфии "Кириллица"</w:t>
            </w:r>
          </w:p>
        </w:tc>
        <w:tc>
          <w:tcPr>
            <w:gridSpan w:val="2"/>
            <w:tcW w:w="3964" w:type="dxa"/>
          </w:tcPr>
          <w:p>
            <w:pPr>
              <w:pStyle w:val="0"/>
            </w:pPr>
            <w:r>
              <w:rPr>
                <w:sz w:val="20"/>
              </w:rPr>
              <w:t xml:space="preserve">Мероприятие, направленное на сохранение и поддержку русского языка, изучению традиций России с участием не менее 200 человек способствует повышению уровня общероссийской гражданской идентичности</w:t>
            </w:r>
          </w:p>
        </w:tc>
        <w:tc>
          <w:tcPr>
            <w:tcW w:w="3352" w:type="dxa"/>
          </w:tcPr>
          <w:p>
            <w:pPr>
              <w:pStyle w:val="0"/>
            </w:pPr>
            <w:r>
              <w:rPr>
                <w:sz w:val="20"/>
              </w:rPr>
              <w:t xml:space="preserve">количество участников мероприятий, направленных на сохранение и поддержку русского языка;</w:t>
            </w:r>
          </w:p>
          <w:p>
            <w:pPr>
              <w:pStyle w:val="0"/>
            </w:pPr>
            <w:r>
              <w:rPr>
                <w:sz w:val="20"/>
              </w:rPr>
              <w:t xml:space="preserve">количество участников мероприятий, направленных на укрепление общероссийского гражданского единства</w:t>
            </w:r>
          </w:p>
        </w:tc>
      </w:tr>
      <w:tr>
        <w:tc>
          <w:tcPr>
            <w:tcW w:w="664" w:type="dxa"/>
          </w:tcPr>
          <w:p>
            <w:pPr>
              <w:pStyle w:val="0"/>
              <w:outlineLvl w:val="3"/>
            </w:pPr>
            <w:r>
              <w:rPr>
                <w:sz w:val="20"/>
              </w:rPr>
              <w:t xml:space="preserve">3.</w:t>
            </w:r>
          </w:p>
        </w:tc>
        <w:tc>
          <w:tcPr>
            <w:gridSpan w:val="4"/>
            <w:tcW w:w="11100" w:type="dxa"/>
          </w:tcPr>
          <w:p>
            <w:pPr>
              <w:pStyle w:val="0"/>
              <w:jc w:val="center"/>
            </w:pPr>
            <w:r>
              <w:rPr>
                <w:sz w:val="20"/>
              </w:rPr>
              <w:t xml:space="preserve">Подпрограмма "Поддержка социально ориентированных некоммерческих и иных некоммерческих организаций Приморского края"</w:t>
            </w:r>
          </w:p>
        </w:tc>
      </w:tr>
      <w:tr>
        <w:tc>
          <w:tcPr>
            <w:tcW w:w="664" w:type="dxa"/>
          </w:tcPr>
          <w:p>
            <w:pPr>
              <w:pStyle w:val="0"/>
            </w:pPr>
            <w:r>
              <w:rPr>
                <w:sz w:val="20"/>
              </w:rPr>
              <w:t xml:space="preserve">3.1</w:t>
            </w:r>
          </w:p>
        </w:tc>
        <w:tc>
          <w:tcPr>
            <w:gridSpan w:val="4"/>
            <w:tcW w:w="11100" w:type="dxa"/>
          </w:tcPr>
          <w:p>
            <w:pPr>
              <w:pStyle w:val="0"/>
              <w:jc w:val="center"/>
            </w:pPr>
            <w:r>
              <w:rPr>
                <w:sz w:val="20"/>
              </w:rPr>
              <w:t xml:space="preserve">Региональный проект "Социальная активность"</w:t>
            </w:r>
          </w:p>
          <w:p>
            <w:pPr>
              <w:pStyle w:val="0"/>
              <w:jc w:val="center"/>
            </w:pPr>
            <w:r>
              <w:rPr>
                <w:sz w:val="20"/>
              </w:rPr>
              <w:t xml:space="preserve">(Бронникова Елена Николаевна - куратор)</w:t>
            </w:r>
          </w:p>
        </w:tc>
      </w:tr>
      <w:tr>
        <w:tc>
          <w:tcPr>
            <w:tcW w:w="664" w:type="dxa"/>
          </w:tcPr>
          <w:p>
            <w:pPr>
              <w:pStyle w:val="0"/>
            </w:pPr>
            <w:r>
              <w:rPr>
                <w:sz w:val="20"/>
              </w:rPr>
            </w:r>
          </w:p>
        </w:tc>
        <w:tc>
          <w:tcPr>
            <w:gridSpan w:val="2"/>
            <w:tcW w:w="5766" w:type="dxa"/>
          </w:tcPr>
          <w:p>
            <w:pPr>
              <w:pStyle w:val="0"/>
              <w:jc w:val="center"/>
            </w:pPr>
            <w:r>
              <w:rPr>
                <w:sz w:val="20"/>
              </w:rPr>
              <w:t xml:space="preserve">Ответственный за реализацию - департамент по делам молодежи Приморского края</w:t>
            </w:r>
          </w:p>
        </w:tc>
        <w:tc>
          <w:tcPr>
            <w:gridSpan w:val="2"/>
            <w:tcW w:w="5334" w:type="dxa"/>
          </w:tcPr>
          <w:p>
            <w:pPr>
              <w:pStyle w:val="0"/>
              <w:jc w:val="center"/>
            </w:pPr>
            <w:r>
              <w:rPr>
                <w:sz w:val="20"/>
              </w:rPr>
              <w:t xml:space="preserve">Срок реализации: 2018 - 2024</w:t>
            </w:r>
          </w:p>
        </w:tc>
      </w:tr>
      <w:tr>
        <w:tc>
          <w:tcPr>
            <w:tcW w:w="664" w:type="dxa"/>
          </w:tcPr>
          <w:bookmarkStart w:id="785" w:name="P785"/>
          <w:bookmarkEnd w:id="785"/>
          <w:p>
            <w:pPr>
              <w:pStyle w:val="0"/>
            </w:pPr>
            <w:r>
              <w:rPr>
                <w:sz w:val="20"/>
              </w:rPr>
              <w:t xml:space="preserve">3.1.1.</w:t>
            </w:r>
          </w:p>
        </w:tc>
        <w:tc>
          <w:tcPr>
            <w:tcW w:w="3784" w:type="dxa"/>
          </w:tcPr>
          <w:p>
            <w:pPr>
              <w:pStyle w:val="0"/>
            </w:pPr>
            <w:r>
              <w:rPr>
                <w:sz w:val="20"/>
              </w:rPr>
              <w:t xml:space="preserve">Финансовая поддержка СО НКО путем предоставления субсидий из краевого бюджета на финансовое обеспечение затрат, связанных с реализацией общественно значимых программ (проектов)</w:t>
            </w:r>
          </w:p>
        </w:tc>
        <w:tc>
          <w:tcPr>
            <w:gridSpan w:val="2"/>
            <w:tcW w:w="3964" w:type="dxa"/>
          </w:tcPr>
          <w:p>
            <w:pPr>
              <w:pStyle w:val="0"/>
            </w:pPr>
            <w:r>
              <w:rPr>
                <w:sz w:val="20"/>
              </w:rPr>
              <w:t xml:space="preserve">Ежегодная финансовая поддержка не менее 65 СО НКО по направлениям деятельности, установленных </w:t>
            </w:r>
            <w:hyperlink w:history="0" r:id="rId72" w:tooltip="Постановление Администрации Приморского края от 27.01.2015 N 19-па (ред. от 20.06.2023) &quot;О проведении конкурсного отбора и Порядке предоставления субсидий из краевого бюджета социально ориентированным некоммерческим организациям в Приморском крае на финансовое обеспечение затрат, связанных с реализацией общественно значимых программ (проектов)&quot; {КонсультантПлюс}">
              <w:r>
                <w:rPr>
                  <w:sz w:val="20"/>
                  <w:color w:val="0000ff"/>
                </w:rPr>
                <w:t xml:space="preserve">постановлением</w:t>
              </w:r>
            </w:hyperlink>
            <w:r>
              <w:rPr>
                <w:sz w:val="20"/>
              </w:rPr>
              <w:t xml:space="preserve"> Администрации Приморского края от 27.01.2015 N 19-па "О проведении конкурсного отбора и Порядке предоставления субсидий из краевого бюджета социально ориентированным некоммерческим организациям в Приморском крае на финансовое обеспечение затрат, связанных с реализацией общественно значимых программ (проектов)"</w:t>
            </w:r>
          </w:p>
        </w:tc>
        <w:tc>
          <w:tcPr>
            <w:tcW w:w="3352" w:type="dxa"/>
          </w:tcPr>
          <w:p>
            <w:pPr>
              <w:pStyle w:val="0"/>
            </w:pPr>
            <w:r>
              <w:rPr>
                <w:sz w:val="20"/>
              </w:rPr>
              <w:t xml:space="preserve">число СО НКО, получивших субсидии из краевого бюджета на финансовое обеспечение затрат, связанных с реализацией общественно значимых программ (проектов);</w:t>
            </w:r>
          </w:p>
          <w:p>
            <w:pPr>
              <w:pStyle w:val="0"/>
            </w:pPr>
            <w:r>
              <w:rPr>
                <w:sz w:val="20"/>
              </w:rPr>
              <w:t xml:space="preserve">число добровольцев (волонтеров), привлеченных СО НКО и иными некоммерческими организациями к реализации общественно значимых программ (проектов)</w:t>
            </w:r>
          </w:p>
        </w:tc>
      </w:tr>
      <w:tr>
        <w:tc>
          <w:tcPr>
            <w:tcW w:w="664" w:type="dxa"/>
          </w:tcPr>
          <w:p>
            <w:pPr>
              <w:pStyle w:val="0"/>
            </w:pPr>
            <w:r>
              <w:rPr>
                <w:sz w:val="20"/>
              </w:rPr>
              <w:t xml:space="preserve">3.1.2.</w:t>
            </w:r>
          </w:p>
        </w:tc>
        <w:tc>
          <w:tcPr>
            <w:tcW w:w="3784" w:type="dxa"/>
          </w:tcPr>
          <w:p>
            <w:pPr>
              <w:pStyle w:val="0"/>
            </w:pPr>
            <w:r>
              <w:rPr>
                <w:sz w:val="20"/>
              </w:rPr>
              <w:t xml:space="preserve">Финансовая поддержка путем предоставления субсидий из краевого бюджета социально ориентированным организациям Приморского края на финансовое обеспечение затрат, связанных с реализацией общественно значимых программ (проектов) по направлениям деятельности, указанным в </w:t>
            </w:r>
            <w:hyperlink w:history="0" w:anchor="P785" w:tooltip="3.1.1.">
              <w:r>
                <w:rPr>
                  <w:sz w:val="20"/>
                  <w:color w:val="0000ff"/>
                </w:rPr>
                <w:t xml:space="preserve">п. 3.1.1</w:t>
              </w:r>
            </w:hyperlink>
            <w:r>
              <w:rPr>
                <w:sz w:val="20"/>
              </w:rPr>
              <w:t xml:space="preserve">, за счет средств, поступивших из Фонда-оператора президентских грантов по развитию гражданского общества</w:t>
            </w:r>
          </w:p>
        </w:tc>
        <w:tc>
          <w:tcPr>
            <w:gridSpan w:val="2"/>
            <w:tcW w:w="3964" w:type="dxa"/>
          </w:tcPr>
          <w:p>
            <w:pPr>
              <w:pStyle w:val="0"/>
            </w:pPr>
            <w:r>
              <w:rPr>
                <w:sz w:val="20"/>
              </w:rPr>
              <w:t xml:space="preserve">поддержано не менее 20 СО НКО в 2023 году путем предоставления субсидий из краевого бюджета СО НКО Приморского края на финансовое обеспечение затрат, связанных с реализацией общественно значимых программ (проектов) по направлениям деятельности, за счет средств, поступивших из Фонда - оператора президентских грантов по развитию гражданского общества</w:t>
            </w:r>
          </w:p>
        </w:tc>
        <w:tc>
          <w:tcPr>
            <w:tcW w:w="3352" w:type="dxa"/>
          </w:tcPr>
          <w:p>
            <w:pPr>
              <w:pStyle w:val="0"/>
            </w:pPr>
            <w:r>
              <w:rPr>
                <w:sz w:val="20"/>
              </w:rPr>
              <w:t xml:space="preserve">число СО НКО, получивших субсидии из краевого бюджета на финансовое обеспечение затрат, связанных с реализацией общественно значимых программ (проектов);</w:t>
            </w:r>
          </w:p>
          <w:p>
            <w:pPr>
              <w:pStyle w:val="0"/>
            </w:pPr>
            <w:r>
              <w:rPr>
                <w:sz w:val="20"/>
              </w:rPr>
              <w:t xml:space="preserve">число добровольцев (волонтеров), привлеченных СО НКО и иными некоммерческими организациями к реализации общественно значимых программ (проектов)</w:t>
            </w:r>
          </w:p>
        </w:tc>
      </w:tr>
      <w:tr>
        <w:tc>
          <w:tcPr>
            <w:tcW w:w="664" w:type="dxa"/>
          </w:tcPr>
          <w:p>
            <w:pPr>
              <w:pStyle w:val="0"/>
            </w:pPr>
            <w:r>
              <w:rPr>
                <w:sz w:val="20"/>
              </w:rPr>
              <w:t xml:space="preserve">3.2</w:t>
            </w:r>
          </w:p>
        </w:tc>
        <w:tc>
          <w:tcPr>
            <w:gridSpan w:val="4"/>
            <w:tcW w:w="11100" w:type="dxa"/>
          </w:tcPr>
          <w:p>
            <w:pPr>
              <w:pStyle w:val="0"/>
              <w:jc w:val="center"/>
            </w:pPr>
            <w:r>
              <w:rPr>
                <w:sz w:val="20"/>
              </w:rPr>
              <w:t xml:space="preserve">Комплекс процессных мероприятий "Поддержка социально ориентированных некоммерческих организаций Приморского края"</w:t>
            </w:r>
          </w:p>
        </w:tc>
      </w:tr>
      <w:tr>
        <w:tc>
          <w:tcPr>
            <w:tcW w:w="664" w:type="dxa"/>
          </w:tcPr>
          <w:p>
            <w:pPr>
              <w:pStyle w:val="0"/>
            </w:pPr>
            <w:r>
              <w:rPr>
                <w:sz w:val="20"/>
              </w:rPr>
            </w:r>
          </w:p>
        </w:tc>
        <w:tc>
          <w:tcPr>
            <w:gridSpan w:val="2"/>
            <w:tcW w:w="5766" w:type="dxa"/>
          </w:tcPr>
          <w:p>
            <w:pPr>
              <w:pStyle w:val="0"/>
              <w:jc w:val="center"/>
            </w:pPr>
            <w:r>
              <w:rPr>
                <w:sz w:val="20"/>
              </w:rPr>
              <w:t xml:space="preserve">Ответственный за реализацию - департамент внутренней политики Приморского края</w:t>
            </w:r>
          </w:p>
        </w:tc>
        <w:tc>
          <w:tcPr>
            <w:gridSpan w:val="2"/>
            <w:tcW w:w="5334" w:type="dxa"/>
          </w:tcPr>
          <w:p>
            <w:pPr>
              <w:pStyle w:val="0"/>
              <w:jc w:val="center"/>
            </w:pPr>
            <w:r>
              <w:rPr>
                <w:sz w:val="20"/>
              </w:rPr>
              <w:t xml:space="preserve">-</w:t>
            </w:r>
          </w:p>
        </w:tc>
      </w:tr>
      <w:tr>
        <w:tc>
          <w:tcPr>
            <w:tcW w:w="664" w:type="dxa"/>
          </w:tcPr>
          <w:p>
            <w:pPr>
              <w:pStyle w:val="0"/>
            </w:pPr>
            <w:r>
              <w:rPr>
                <w:sz w:val="20"/>
              </w:rPr>
              <w:t xml:space="preserve">3.2.1</w:t>
            </w:r>
          </w:p>
        </w:tc>
        <w:tc>
          <w:tcPr>
            <w:tcW w:w="3784" w:type="dxa"/>
          </w:tcPr>
          <w:p>
            <w:pPr>
              <w:pStyle w:val="0"/>
            </w:pPr>
            <w:r>
              <w:rPr>
                <w:sz w:val="20"/>
              </w:rPr>
              <w:t xml:space="preserve">Краевой форум социально ориентированных некоммерческих организаций</w:t>
            </w:r>
          </w:p>
        </w:tc>
        <w:tc>
          <w:tcPr>
            <w:gridSpan w:val="2"/>
            <w:tcW w:w="3964" w:type="dxa"/>
          </w:tcPr>
          <w:p>
            <w:pPr>
              <w:pStyle w:val="0"/>
            </w:pPr>
            <w:r>
              <w:rPr>
                <w:sz w:val="20"/>
              </w:rPr>
              <w:t xml:space="preserve">Мероприятие направлено на создание условий и осуществление поддержки СО НКО, а также развитие и поддержку добровольчества (волонтерства) для не менее 100 представителей некоммерческих организаций</w:t>
            </w:r>
          </w:p>
        </w:tc>
        <w:tc>
          <w:tcPr>
            <w:tcW w:w="3352" w:type="dxa"/>
          </w:tcPr>
          <w:p>
            <w:pPr>
              <w:pStyle w:val="0"/>
            </w:pPr>
            <w:r>
              <w:rPr>
                <w:sz w:val="20"/>
              </w:rPr>
              <w:t xml:space="preserve">количество СО НКО, которым оказана поддержка в нефинансовых формах;</w:t>
            </w:r>
          </w:p>
          <w:p>
            <w:pPr>
              <w:pStyle w:val="0"/>
            </w:pPr>
            <w:r>
              <w:rPr>
                <w:sz w:val="20"/>
              </w:rPr>
              <w:t xml:space="preserve">число добровольцев (волонтеров), привлеченных СО НКО и иными некоммерческими организациями к реализации общественно значимых программ (проектов)</w:t>
            </w:r>
          </w:p>
        </w:tc>
      </w:tr>
      <w:tr>
        <w:tc>
          <w:tcPr>
            <w:tcW w:w="664" w:type="dxa"/>
          </w:tcPr>
          <w:p>
            <w:pPr>
              <w:pStyle w:val="0"/>
            </w:pPr>
            <w:r>
              <w:rPr>
                <w:sz w:val="20"/>
              </w:rPr>
              <w:t xml:space="preserve">3.3</w:t>
            </w:r>
          </w:p>
        </w:tc>
        <w:tc>
          <w:tcPr>
            <w:gridSpan w:val="4"/>
            <w:tcW w:w="11100" w:type="dxa"/>
          </w:tcPr>
          <w:p>
            <w:pPr>
              <w:pStyle w:val="0"/>
              <w:jc w:val="center"/>
            </w:pPr>
            <w:r>
              <w:rPr>
                <w:sz w:val="20"/>
              </w:rPr>
              <w:t xml:space="preserve">Комплекс процессных мероприятий "Поддержка иных некоммерческих организаций Приморского края"</w:t>
            </w:r>
          </w:p>
        </w:tc>
      </w:tr>
      <w:tr>
        <w:tc>
          <w:tcPr>
            <w:tcW w:w="664" w:type="dxa"/>
          </w:tcPr>
          <w:p>
            <w:pPr>
              <w:pStyle w:val="0"/>
            </w:pPr>
            <w:r>
              <w:rPr>
                <w:sz w:val="20"/>
              </w:rPr>
            </w:r>
          </w:p>
        </w:tc>
        <w:tc>
          <w:tcPr>
            <w:gridSpan w:val="2"/>
            <w:tcW w:w="5766" w:type="dxa"/>
          </w:tcPr>
          <w:p>
            <w:pPr>
              <w:pStyle w:val="0"/>
              <w:jc w:val="center"/>
            </w:pPr>
            <w:r>
              <w:rPr>
                <w:sz w:val="20"/>
              </w:rPr>
              <w:t xml:space="preserve">Ответственный за реализацию - департамент внутренней политики Приморского края</w:t>
            </w:r>
          </w:p>
        </w:tc>
        <w:tc>
          <w:tcPr>
            <w:gridSpan w:val="2"/>
            <w:tcW w:w="5334" w:type="dxa"/>
          </w:tcPr>
          <w:p>
            <w:pPr>
              <w:pStyle w:val="0"/>
              <w:jc w:val="center"/>
            </w:pPr>
            <w:r>
              <w:rPr>
                <w:sz w:val="20"/>
              </w:rPr>
              <w:t xml:space="preserve">-</w:t>
            </w:r>
          </w:p>
        </w:tc>
      </w:tr>
      <w:tr>
        <w:tc>
          <w:tcPr>
            <w:tcW w:w="664" w:type="dxa"/>
          </w:tcPr>
          <w:p>
            <w:pPr>
              <w:pStyle w:val="0"/>
            </w:pPr>
            <w:r>
              <w:rPr>
                <w:sz w:val="20"/>
              </w:rPr>
              <w:t xml:space="preserve">3.3.1</w:t>
            </w:r>
          </w:p>
        </w:tc>
        <w:tc>
          <w:tcPr>
            <w:tcW w:w="3784" w:type="dxa"/>
          </w:tcPr>
          <w:p>
            <w:pPr>
              <w:pStyle w:val="0"/>
            </w:pPr>
            <w:r>
              <w:rPr>
                <w:sz w:val="20"/>
              </w:rPr>
              <w:t xml:space="preserve">Предоставление субсидии Приморской краевой организации Общероссийской общественной организации "Всероссийское общество инвалидов"</w:t>
            </w:r>
          </w:p>
        </w:tc>
        <w:tc>
          <w:tcPr>
            <w:gridSpan w:val="2"/>
            <w:tcW w:w="3964" w:type="dxa"/>
          </w:tcPr>
          <w:p>
            <w:pPr>
              <w:pStyle w:val="0"/>
            </w:pPr>
            <w:r>
              <w:rPr>
                <w:sz w:val="20"/>
              </w:rPr>
              <w:t xml:space="preserve">В результате реализации общественно полезной программы ежегодно будет привлечено не менее 300 волонтеров (добровольцев). которые окажут помощь инвалидам всех возрастов при проведении социально значимых мероприятий, акций, проектов по защите прав и интересов инвалидов, их социокультурной реабилитации и интеграции в общественную жизнь</w:t>
            </w:r>
          </w:p>
        </w:tc>
        <w:tc>
          <w:tcPr>
            <w:tcW w:w="3352" w:type="dxa"/>
          </w:tcPr>
          <w:p>
            <w:pPr>
              <w:pStyle w:val="0"/>
            </w:pPr>
            <w:r>
              <w:rPr>
                <w:sz w:val="20"/>
              </w:rPr>
              <w:t xml:space="preserve">число добровольцев (волонтеров), привлеченных СО НКО и иными некоммерческими организациями к реализации общественно значимых программ (проектов)</w:t>
            </w:r>
          </w:p>
        </w:tc>
      </w:tr>
      <w:tr>
        <w:tc>
          <w:tcPr>
            <w:tcW w:w="664" w:type="dxa"/>
          </w:tcPr>
          <w:p>
            <w:pPr>
              <w:pStyle w:val="0"/>
            </w:pPr>
            <w:r>
              <w:rPr>
                <w:sz w:val="20"/>
              </w:rPr>
              <w:t xml:space="preserve">3.3.2</w:t>
            </w:r>
          </w:p>
        </w:tc>
        <w:tc>
          <w:tcPr>
            <w:tcW w:w="3784" w:type="dxa"/>
          </w:tcPr>
          <w:p>
            <w:pPr>
              <w:pStyle w:val="0"/>
            </w:pPr>
            <w:r>
              <w:rPr>
                <w:sz w:val="20"/>
              </w:rPr>
              <w:t xml:space="preserve">Предоставление субсидии Приморской краевой организации Общероссийской общественной организации инвалидов "Всероссийское ордена Трудового Красного Знамени общество слепых"</w:t>
            </w:r>
          </w:p>
        </w:tc>
        <w:tc>
          <w:tcPr>
            <w:gridSpan w:val="2"/>
            <w:tcW w:w="3964" w:type="dxa"/>
          </w:tcPr>
          <w:p>
            <w:pPr>
              <w:pStyle w:val="0"/>
            </w:pPr>
            <w:r>
              <w:rPr>
                <w:sz w:val="20"/>
              </w:rPr>
              <w:t xml:space="preserve">В результате реализации общественно полезной программы ежегодно будет привлечено не менее 60 волонтеров (добровольцев). которые окажут помощь инвалидам всех возрастов при проведении социально значимых мероприятий, акций, проектов по защите прав и интересов инвалидов, их социокультурной реабилитации и интеграции в общественную жизнь</w:t>
            </w:r>
          </w:p>
        </w:tc>
        <w:tc>
          <w:tcPr>
            <w:tcW w:w="3352" w:type="dxa"/>
          </w:tcPr>
          <w:p>
            <w:pPr>
              <w:pStyle w:val="0"/>
            </w:pPr>
            <w:r>
              <w:rPr>
                <w:sz w:val="20"/>
              </w:rPr>
              <w:t xml:space="preserve">число добровольцев (волонтеров), привлеченных СО НКО и иными некоммерческими организациями к реализации общественно значимых программ (проектов)</w:t>
            </w:r>
          </w:p>
        </w:tc>
      </w:tr>
      <w:tr>
        <w:tc>
          <w:tcPr>
            <w:tcW w:w="664" w:type="dxa"/>
          </w:tcPr>
          <w:p>
            <w:pPr>
              <w:pStyle w:val="0"/>
            </w:pPr>
            <w:r>
              <w:rPr>
                <w:sz w:val="20"/>
              </w:rPr>
              <w:t xml:space="preserve">3.3.3</w:t>
            </w:r>
          </w:p>
        </w:tc>
        <w:tc>
          <w:tcPr>
            <w:tcW w:w="3784" w:type="dxa"/>
          </w:tcPr>
          <w:p>
            <w:pPr>
              <w:pStyle w:val="0"/>
            </w:pPr>
            <w:r>
              <w:rPr>
                <w:sz w:val="20"/>
              </w:rPr>
              <w:t xml:space="preserve">Предоставление субсидии Приморскому региональному отделению Общероссийской общественной организации инвалидов "Всероссийское общество глухих"</w:t>
            </w:r>
          </w:p>
        </w:tc>
        <w:tc>
          <w:tcPr>
            <w:gridSpan w:val="2"/>
            <w:tcW w:w="3964" w:type="dxa"/>
          </w:tcPr>
          <w:p>
            <w:pPr>
              <w:pStyle w:val="0"/>
            </w:pPr>
            <w:r>
              <w:rPr>
                <w:sz w:val="20"/>
              </w:rPr>
              <w:t xml:space="preserve">В результате реализации общественно полезной программы ежегодно будет привлечено не менее 60 волонтеров (добровольцев). которые окажут помощь инвалидам всех возрастов при проведении социально значимых мероприятий, акций, проектов по защите прав и интересов инвалидов, их социокультурной реабилитации и интеграции в общественную жизнь</w:t>
            </w:r>
          </w:p>
        </w:tc>
        <w:tc>
          <w:tcPr>
            <w:tcW w:w="3352" w:type="dxa"/>
          </w:tcPr>
          <w:p>
            <w:pPr>
              <w:pStyle w:val="0"/>
            </w:pPr>
            <w:r>
              <w:rPr>
                <w:sz w:val="20"/>
              </w:rPr>
              <w:t xml:space="preserve">число добровольцев (волонтеров), привлеченных СО НКО и иными некоммерческими организациями к реализации общественно значимых программ (проектов)</w:t>
            </w:r>
          </w:p>
        </w:tc>
      </w:tr>
      <w:tr>
        <w:tc>
          <w:tcPr>
            <w:tcW w:w="664" w:type="dxa"/>
          </w:tcPr>
          <w:p>
            <w:pPr>
              <w:pStyle w:val="0"/>
            </w:pPr>
            <w:r>
              <w:rPr>
                <w:sz w:val="20"/>
              </w:rPr>
              <w:t xml:space="preserve">3.3.4</w:t>
            </w:r>
          </w:p>
        </w:tc>
        <w:tc>
          <w:tcPr>
            <w:tcW w:w="3784" w:type="dxa"/>
          </w:tcPr>
          <w:p>
            <w:pPr>
              <w:pStyle w:val="0"/>
            </w:pPr>
            <w:r>
              <w:rPr>
                <w:sz w:val="20"/>
              </w:rPr>
              <w:t xml:space="preserve">Предоставление субсидии Приморской краевой общественной организации ветеранов (пенсионеров) войны, труда, Вооруженных Сил и правоохранительных органов</w:t>
            </w:r>
          </w:p>
        </w:tc>
        <w:tc>
          <w:tcPr>
            <w:gridSpan w:val="2"/>
            <w:tcW w:w="3964" w:type="dxa"/>
          </w:tcPr>
          <w:p>
            <w:pPr>
              <w:pStyle w:val="0"/>
            </w:pPr>
            <w:r>
              <w:rPr>
                <w:sz w:val="20"/>
              </w:rPr>
              <w:t xml:space="preserve">В результате реализации общественно полезной программы ежегодно будет привлечено не менее 300 волонтеров (добровольцев). которые окажут помощь членам организации при проведении социально значимых мероприятий, акций, проектов по защите прав и интересов ветеранов в Приморском крае, обеспечению им достойных условий жизни. Также в рамках реализации общественно полезной программы будет вовлечено не менее 40800 участников мероприятий по патриотическому и нравственному воспитанию граждан</w:t>
            </w:r>
          </w:p>
        </w:tc>
        <w:tc>
          <w:tcPr>
            <w:tcW w:w="3352" w:type="dxa"/>
          </w:tcPr>
          <w:p>
            <w:pPr>
              <w:pStyle w:val="0"/>
            </w:pPr>
            <w:r>
              <w:rPr>
                <w:sz w:val="20"/>
              </w:rPr>
              <w:t xml:space="preserve">число добровольцев (волонтеров), привлеченных СО НКО и иными некоммерческими организациями к реализации общественно значимых программ (проектов);</w:t>
            </w:r>
          </w:p>
          <w:p>
            <w:pPr>
              <w:pStyle w:val="0"/>
            </w:pPr>
            <w:r>
              <w:rPr>
                <w:sz w:val="20"/>
              </w:rPr>
              <w:t xml:space="preserve">доля граждан Российской Федерации, вовлеченных в систему патриотического воспитания</w:t>
            </w:r>
          </w:p>
        </w:tc>
      </w:tr>
      <w:tr>
        <w:tc>
          <w:tcPr>
            <w:tcW w:w="664" w:type="dxa"/>
          </w:tcPr>
          <w:p>
            <w:pPr>
              <w:pStyle w:val="0"/>
            </w:pPr>
            <w:r>
              <w:rPr>
                <w:sz w:val="20"/>
              </w:rPr>
              <w:t xml:space="preserve">3.3.5</w:t>
            </w:r>
          </w:p>
        </w:tc>
        <w:tc>
          <w:tcPr>
            <w:tcW w:w="3784" w:type="dxa"/>
          </w:tcPr>
          <w:p>
            <w:pPr>
              <w:pStyle w:val="0"/>
            </w:pPr>
            <w:r>
              <w:rPr>
                <w:sz w:val="20"/>
              </w:rPr>
              <w:t xml:space="preserve">Предоставление субсидии Приморскому отдельскому казачьему обществу Уссурийского войскового казачьего общества"</w:t>
            </w:r>
          </w:p>
        </w:tc>
        <w:tc>
          <w:tcPr>
            <w:gridSpan w:val="2"/>
            <w:tcW w:w="3964" w:type="dxa"/>
          </w:tcPr>
          <w:p>
            <w:pPr>
              <w:pStyle w:val="0"/>
            </w:pPr>
            <w:r>
              <w:rPr>
                <w:sz w:val="20"/>
              </w:rPr>
              <w:t xml:space="preserve">В результате реализации общественно полезной программы, направленной на содействие консолидации Российского казачества, привлечение казачества к несению государственной или иной службы ежегодно будет вовлечено не менее 350 участников мероприятий патриотической направленности, в 2030 году не менее 420 членов отдельского казачьего общества будут привлечены к несению государственной или иной службы, содействию государственным и муниципальным органам в осуществлении их полномочий</w:t>
            </w:r>
          </w:p>
        </w:tc>
        <w:tc>
          <w:tcPr>
            <w:tcW w:w="3352" w:type="dxa"/>
          </w:tcPr>
          <w:p>
            <w:pPr>
              <w:pStyle w:val="0"/>
            </w:pPr>
            <w:r>
              <w:rPr>
                <w:sz w:val="20"/>
              </w:rPr>
              <w:t xml:space="preserve">количество членов отдельского казачьего общества, привлеченных к несению государственной или иной службы, содействию государственным и муниципальным органам в осуществлении их полномочий;</w:t>
            </w:r>
          </w:p>
          <w:p>
            <w:pPr>
              <w:pStyle w:val="0"/>
            </w:pPr>
            <w:r>
              <w:rPr>
                <w:sz w:val="20"/>
              </w:rPr>
              <w:t xml:space="preserve">доля граждан Российской Федерации, вовлеченных в систему патриотического воспитания</w:t>
            </w:r>
          </w:p>
        </w:tc>
      </w:tr>
      <w:tr>
        <w:tc>
          <w:tcPr>
            <w:tcW w:w="664" w:type="dxa"/>
          </w:tcPr>
          <w:p>
            <w:pPr>
              <w:pStyle w:val="0"/>
            </w:pPr>
            <w:r>
              <w:rPr>
                <w:sz w:val="20"/>
              </w:rPr>
              <w:t xml:space="preserve">3.3.6</w:t>
            </w:r>
          </w:p>
        </w:tc>
        <w:tc>
          <w:tcPr>
            <w:tcW w:w="3784" w:type="dxa"/>
          </w:tcPr>
          <w:p>
            <w:pPr>
              <w:pStyle w:val="0"/>
            </w:pPr>
            <w:r>
              <w:rPr>
                <w:sz w:val="20"/>
              </w:rPr>
              <w:t xml:space="preserve">Предоставление субсидии некоммерческому партнерству "Дальневосточный музей авиации"</w:t>
            </w:r>
          </w:p>
        </w:tc>
        <w:tc>
          <w:tcPr>
            <w:gridSpan w:val="2"/>
            <w:tcW w:w="3964" w:type="dxa"/>
          </w:tcPr>
          <w:p>
            <w:pPr>
              <w:pStyle w:val="0"/>
            </w:pPr>
            <w:r>
              <w:rPr>
                <w:sz w:val="20"/>
              </w:rPr>
              <w:t xml:space="preserve">В результате реализации общественно полезной программы в 2023 году будет привлечено не менее 70 волонтеров (добровольцев) и не менее 8000 жителей Приморского края примут участие в проведении социально значимых мероприятий, акций, проектов в целях популяризации авиации среди широких слоев населения и молодежи, авиационной профориентации подрастающего поколения и его патриотического воспитания, развитие технического творческого потенциала у детей и молодежи, престижности авиапрофессий</w:t>
            </w:r>
          </w:p>
        </w:tc>
        <w:tc>
          <w:tcPr>
            <w:tcW w:w="3352" w:type="dxa"/>
          </w:tcPr>
          <w:p>
            <w:pPr>
              <w:pStyle w:val="0"/>
            </w:pPr>
            <w:r>
              <w:rPr>
                <w:sz w:val="20"/>
              </w:rPr>
              <w:t xml:space="preserve">число добровольцев (волонтеров), привлеченных СО НКО и иными некоммерческими организациями к реализации общественно значимых программ (проектов);</w:t>
            </w:r>
          </w:p>
          <w:p>
            <w:pPr>
              <w:pStyle w:val="0"/>
            </w:pPr>
            <w:r>
              <w:rPr>
                <w:sz w:val="20"/>
              </w:rPr>
              <w:t xml:space="preserve">доля граждан Российской Федерации, вовлеченных в систему патриотического воспитания</w:t>
            </w:r>
          </w:p>
        </w:tc>
      </w:tr>
      <w:tr>
        <w:tc>
          <w:tcPr>
            <w:tcW w:w="664" w:type="dxa"/>
          </w:tcPr>
          <w:p>
            <w:pPr>
              <w:pStyle w:val="0"/>
            </w:pPr>
            <w:r>
              <w:rPr>
                <w:sz w:val="20"/>
              </w:rPr>
              <w:t xml:space="preserve">3.3.7</w:t>
            </w:r>
          </w:p>
        </w:tc>
        <w:tc>
          <w:tcPr>
            <w:tcW w:w="3784" w:type="dxa"/>
          </w:tcPr>
          <w:p>
            <w:pPr>
              <w:pStyle w:val="0"/>
            </w:pPr>
            <w:r>
              <w:rPr>
                <w:sz w:val="20"/>
              </w:rPr>
              <w:t xml:space="preserve">Предоставление субсидии Региональному отделению Общероссийской общественно-государственной организации "Добровольное общество содействия армии, авиации флоту России" Приморского края" (РО ДОСААФ России ПК)</w:t>
            </w:r>
          </w:p>
        </w:tc>
        <w:tc>
          <w:tcPr>
            <w:gridSpan w:val="2"/>
            <w:tcW w:w="3964" w:type="dxa"/>
          </w:tcPr>
          <w:p>
            <w:pPr>
              <w:pStyle w:val="0"/>
            </w:pPr>
            <w:r>
              <w:rPr>
                <w:sz w:val="20"/>
              </w:rPr>
              <w:t xml:space="preserve">В результате реализации общественно полезной программы в 2023 году, включающей организацию и проведение социально значимых мероприятий, акций, проектов военно-патриотической направленности и патриотической направленности, будет вовлечено не менее 100000 жителей Приморского края в качестве участников мероприятий</w:t>
            </w:r>
          </w:p>
        </w:tc>
        <w:tc>
          <w:tcPr>
            <w:tcW w:w="3352" w:type="dxa"/>
          </w:tcPr>
          <w:p>
            <w:pPr>
              <w:pStyle w:val="0"/>
            </w:pPr>
            <w:r>
              <w:rPr>
                <w:sz w:val="20"/>
              </w:rPr>
              <w:t xml:space="preserve">доля граждан Российской Федерации, вовлеченных в систему патриотического воспитания</w:t>
            </w:r>
          </w:p>
        </w:tc>
      </w:tr>
      <w:tr>
        <w:tc>
          <w:tcPr>
            <w:tcW w:w="664" w:type="dxa"/>
          </w:tcPr>
          <w:p>
            <w:pPr>
              <w:pStyle w:val="0"/>
            </w:pPr>
            <w:r>
              <w:rPr>
                <w:sz w:val="20"/>
              </w:rPr>
              <w:t xml:space="preserve">3.4</w:t>
            </w:r>
          </w:p>
        </w:tc>
        <w:tc>
          <w:tcPr>
            <w:gridSpan w:val="4"/>
            <w:tcW w:w="11100" w:type="dxa"/>
          </w:tcPr>
          <w:p>
            <w:pPr>
              <w:pStyle w:val="0"/>
              <w:jc w:val="center"/>
            </w:pPr>
            <w:r>
              <w:rPr>
                <w:sz w:val="20"/>
              </w:rPr>
              <w:t xml:space="preserve">Комплекс процессных мероприятий "Проведение краевых мероприятий, направленных на развитие институтов гражданского общества, в том числе СО НКО в Приморском крае"</w:t>
            </w:r>
          </w:p>
        </w:tc>
      </w:tr>
      <w:tr>
        <w:tc>
          <w:tcPr>
            <w:tcW w:w="664" w:type="dxa"/>
          </w:tcPr>
          <w:p>
            <w:pPr>
              <w:pStyle w:val="0"/>
            </w:pPr>
            <w:r>
              <w:rPr>
                <w:sz w:val="20"/>
              </w:rPr>
            </w:r>
          </w:p>
        </w:tc>
        <w:tc>
          <w:tcPr>
            <w:gridSpan w:val="2"/>
            <w:tcW w:w="5766" w:type="dxa"/>
          </w:tcPr>
          <w:p>
            <w:pPr>
              <w:pStyle w:val="0"/>
              <w:jc w:val="center"/>
            </w:pPr>
            <w:r>
              <w:rPr>
                <w:sz w:val="20"/>
              </w:rPr>
              <w:t xml:space="preserve">Ответственный за реализацию - департамент внутренней политики Приморского края</w:t>
            </w:r>
          </w:p>
        </w:tc>
        <w:tc>
          <w:tcPr>
            <w:gridSpan w:val="2"/>
            <w:tcW w:w="5334" w:type="dxa"/>
          </w:tcPr>
          <w:p>
            <w:pPr>
              <w:pStyle w:val="0"/>
              <w:jc w:val="center"/>
            </w:pPr>
            <w:r>
              <w:rPr>
                <w:sz w:val="20"/>
              </w:rPr>
              <w:t xml:space="preserve">-</w:t>
            </w:r>
          </w:p>
        </w:tc>
      </w:tr>
      <w:tr>
        <w:tc>
          <w:tcPr>
            <w:tcW w:w="664" w:type="dxa"/>
          </w:tcPr>
          <w:p>
            <w:pPr>
              <w:pStyle w:val="0"/>
            </w:pPr>
            <w:r>
              <w:rPr>
                <w:sz w:val="20"/>
              </w:rPr>
              <w:t xml:space="preserve">3.4.1</w:t>
            </w:r>
          </w:p>
        </w:tc>
        <w:tc>
          <w:tcPr>
            <w:tcW w:w="3784" w:type="dxa"/>
          </w:tcPr>
          <w:p>
            <w:pPr>
              <w:pStyle w:val="0"/>
            </w:pPr>
            <w:r>
              <w:rPr>
                <w:sz w:val="20"/>
              </w:rPr>
              <w:t xml:space="preserve">Информационно-просветительские и обучающие мероприятия, направленные на поддержку СО НКО в Приморском крае и популяризацию их деятельности</w:t>
            </w:r>
          </w:p>
        </w:tc>
        <w:tc>
          <w:tcPr>
            <w:gridSpan w:val="2"/>
            <w:tcW w:w="3964" w:type="dxa"/>
          </w:tcPr>
          <w:p>
            <w:pPr>
              <w:pStyle w:val="0"/>
            </w:pPr>
            <w:r>
              <w:rPr>
                <w:sz w:val="20"/>
              </w:rPr>
              <w:t xml:space="preserve">Мероприятие направлено на развитие институтов гражданского общества, в том числе СО НКО, в рамках которого в 2023 году будет оказана поддержка не менее 100 СО НКО в нефинансовых формах</w:t>
            </w:r>
          </w:p>
        </w:tc>
        <w:tc>
          <w:tcPr>
            <w:tcW w:w="3352" w:type="dxa"/>
          </w:tcPr>
          <w:p>
            <w:pPr>
              <w:pStyle w:val="0"/>
            </w:pPr>
            <w:r>
              <w:rPr>
                <w:sz w:val="20"/>
              </w:rPr>
              <w:t xml:space="preserve">количество СО НКО, которым оказана поддержка в нефинансовых формах</w:t>
            </w:r>
          </w:p>
        </w:tc>
      </w:tr>
      <w:tr>
        <w:tc>
          <w:tcPr>
            <w:tcW w:w="664" w:type="dxa"/>
          </w:tcPr>
          <w:p>
            <w:pPr>
              <w:pStyle w:val="0"/>
            </w:pPr>
            <w:r>
              <w:rPr>
                <w:sz w:val="20"/>
              </w:rPr>
              <w:t xml:space="preserve">3.4.2</w:t>
            </w:r>
          </w:p>
        </w:tc>
        <w:tc>
          <w:tcPr>
            <w:tcW w:w="3784" w:type="dxa"/>
          </w:tcPr>
          <w:p>
            <w:pPr>
              <w:pStyle w:val="0"/>
            </w:pPr>
            <w:r>
              <w:rPr>
                <w:sz w:val="20"/>
              </w:rPr>
              <w:t xml:space="preserve">Предоставление субсидий из краевого бюджета по итогам конкурсного отбора бюджетам муниципальных образований Приморского края с целью софинансирования муниципальных программ по поддержке СО НКО</w:t>
            </w:r>
          </w:p>
        </w:tc>
        <w:tc>
          <w:tcPr>
            <w:gridSpan w:val="2"/>
            <w:tcW w:w="3964" w:type="dxa"/>
          </w:tcPr>
          <w:p>
            <w:pPr>
              <w:pStyle w:val="0"/>
            </w:pPr>
            <w:r>
              <w:rPr>
                <w:sz w:val="20"/>
              </w:rPr>
              <w:t xml:space="preserve">Мероприятие направлено на развитие СО НКО в муниципальных образованиях Приморского края путем предоставления в 2023 году субсидии из краевого бюджета не менее пяти городским округам и/или муниципальным образованиям (муниципальным районам) Приморского края, в рамках которых будет оказана финансовая поддержка не менее 25 СО НКО</w:t>
            </w:r>
          </w:p>
        </w:tc>
        <w:tc>
          <w:tcPr>
            <w:tcW w:w="3352" w:type="dxa"/>
          </w:tcPr>
          <w:p>
            <w:pPr>
              <w:pStyle w:val="0"/>
            </w:pPr>
            <w:r>
              <w:rPr>
                <w:sz w:val="20"/>
              </w:rPr>
              <w:t xml:space="preserve">количество муниципальных программ поддержки СО НКО, реализованных с использованием средств краевого бюджет;</w:t>
            </w:r>
          </w:p>
          <w:p>
            <w:pPr>
              <w:pStyle w:val="0"/>
            </w:pPr>
            <w:r>
              <w:rPr>
                <w:sz w:val="20"/>
              </w:rPr>
              <w:t xml:space="preserve">число СО НКО, получивших субсидии из краевого бюджета на финансовое обеспечение затрат, связанных с реализацией общественно значимых программ (проектов)</w:t>
            </w:r>
          </w:p>
        </w:tc>
      </w:tr>
    </w:tbl>
    <w:p>
      <w:pPr>
        <w:pStyle w:val="0"/>
        <w:jc w:val="both"/>
      </w:pPr>
      <w:r>
        <w:rPr>
          <w:sz w:val="20"/>
        </w:rPr>
      </w:r>
    </w:p>
    <w:p>
      <w:pPr>
        <w:pStyle w:val="2"/>
        <w:outlineLvl w:val="2"/>
        <w:jc w:val="center"/>
      </w:pPr>
      <w:r>
        <w:rPr>
          <w:sz w:val="20"/>
        </w:rPr>
        <w:t xml:space="preserve">4. Финансовое обеспечение государственной программы</w:t>
      </w:r>
    </w:p>
    <w:p>
      <w:pPr>
        <w:pStyle w:val="2"/>
        <w:jc w:val="center"/>
      </w:pPr>
      <w:r>
        <w:rPr>
          <w:sz w:val="20"/>
        </w:rPr>
        <w:t xml:space="preserve">Приморского края "Патриотическое воспитание граждан,</w:t>
      </w:r>
    </w:p>
    <w:p>
      <w:pPr>
        <w:pStyle w:val="2"/>
        <w:jc w:val="center"/>
      </w:pPr>
      <w:r>
        <w:rPr>
          <w:sz w:val="20"/>
        </w:rPr>
        <w:t xml:space="preserve">реализация государственной национальной политики и развитие</w:t>
      </w:r>
    </w:p>
    <w:p>
      <w:pPr>
        <w:pStyle w:val="2"/>
        <w:jc w:val="center"/>
      </w:pPr>
      <w:r>
        <w:rPr>
          <w:sz w:val="20"/>
        </w:rPr>
        <w:t xml:space="preserve">институтов гражданского общества на территории</w:t>
      </w:r>
    </w:p>
    <w:p>
      <w:pPr>
        <w:pStyle w:val="2"/>
        <w:jc w:val="center"/>
      </w:pPr>
      <w:r>
        <w:rPr>
          <w:sz w:val="20"/>
        </w:rPr>
        <w:t xml:space="preserve">Приморского края"</w:t>
      </w:r>
    </w:p>
    <w:p>
      <w:pPr>
        <w:pStyle w:val="0"/>
        <w:jc w:val="center"/>
      </w:pPr>
      <w:r>
        <w:rPr>
          <w:sz w:val="20"/>
        </w:rPr>
        <w:t xml:space="preserve">(в ред. </w:t>
      </w:r>
      <w:hyperlink w:history="0" r:id="rId73" w:tooltip="Постановление Правительства Приморского края от 16.08.2023 N 568-пп &quot;О внесении изменений в постановление Администрации Приморского края от 30 августа 2019 года N 564-па &quot;Об утверждении государственной программы Приморского края &quot;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w:t>
      </w:r>
    </w:p>
    <w:p>
      <w:pPr>
        <w:pStyle w:val="0"/>
        <w:jc w:val="center"/>
      </w:pPr>
      <w:r>
        <w:rPr>
          <w:sz w:val="20"/>
        </w:rPr>
        <w:t xml:space="preserve">от 16.08.2023 N 568-пп)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4"/>
        <w:gridCol w:w="3005"/>
        <w:gridCol w:w="2296"/>
        <w:gridCol w:w="688"/>
        <w:gridCol w:w="604"/>
        <w:gridCol w:w="1372"/>
        <w:gridCol w:w="484"/>
        <w:gridCol w:w="1144"/>
        <w:gridCol w:w="1144"/>
        <w:gridCol w:w="1144"/>
        <w:gridCol w:w="1144"/>
        <w:gridCol w:w="1144"/>
        <w:gridCol w:w="1144"/>
        <w:gridCol w:w="1144"/>
        <w:gridCol w:w="1144"/>
        <w:gridCol w:w="1264"/>
      </w:tblGrid>
      <w:tr>
        <w:tc>
          <w:tcPr>
            <w:tcW w:w="664" w:type="dxa"/>
            <w:vMerge w:val="restart"/>
          </w:tcPr>
          <w:p>
            <w:pPr>
              <w:pStyle w:val="0"/>
              <w:jc w:val="center"/>
            </w:pPr>
            <w:r>
              <w:rPr>
                <w:sz w:val="20"/>
              </w:rPr>
              <w:t xml:space="preserve">N п/п</w:t>
            </w:r>
          </w:p>
        </w:tc>
        <w:tc>
          <w:tcPr>
            <w:tcW w:w="3005" w:type="dxa"/>
            <w:vMerge w:val="restart"/>
          </w:tcPr>
          <w:p>
            <w:pPr>
              <w:pStyle w:val="0"/>
              <w:jc w:val="center"/>
            </w:pPr>
            <w:r>
              <w:rPr>
                <w:sz w:val="20"/>
              </w:rPr>
              <w:t xml:space="preserve">Наименование государственной программы, подпрограммы, структурного элемента, мероприятия (результата)</w:t>
            </w:r>
          </w:p>
        </w:tc>
        <w:tc>
          <w:tcPr>
            <w:tcW w:w="2296" w:type="dxa"/>
            <w:vMerge w:val="restart"/>
          </w:tcPr>
          <w:p>
            <w:pPr>
              <w:pStyle w:val="0"/>
              <w:jc w:val="center"/>
            </w:pPr>
            <w:r>
              <w:rPr>
                <w:sz w:val="20"/>
              </w:rPr>
              <w:t xml:space="preserve">Источник финансового обеспечения</w:t>
            </w:r>
          </w:p>
        </w:tc>
        <w:tc>
          <w:tcPr>
            <w:gridSpan w:val="4"/>
            <w:tcW w:w="3148" w:type="dxa"/>
          </w:tcPr>
          <w:p>
            <w:pPr>
              <w:pStyle w:val="0"/>
              <w:jc w:val="center"/>
            </w:pPr>
            <w:r>
              <w:rPr>
                <w:sz w:val="20"/>
              </w:rPr>
              <w:t xml:space="preserve">Код бюджетной классификации</w:t>
            </w:r>
          </w:p>
        </w:tc>
        <w:tc>
          <w:tcPr>
            <w:gridSpan w:val="9"/>
            <w:tcW w:w="10416" w:type="dxa"/>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vMerge w:val="continue"/>
          </w:tcPr>
          <w:p/>
        </w:tc>
        <w:tc>
          <w:tcPr>
            <w:tcW w:w="688" w:type="dxa"/>
          </w:tcPr>
          <w:p>
            <w:pPr>
              <w:pStyle w:val="0"/>
              <w:jc w:val="center"/>
            </w:pPr>
            <w:r>
              <w:rPr>
                <w:sz w:val="20"/>
              </w:rPr>
              <w:t xml:space="preserve">ГРБС</w:t>
            </w:r>
          </w:p>
        </w:tc>
        <w:tc>
          <w:tcPr>
            <w:tcW w:w="604" w:type="dxa"/>
          </w:tcPr>
          <w:p>
            <w:pPr>
              <w:pStyle w:val="0"/>
              <w:jc w:val="center"/>
            </w:pPr>
            <w:r>
              <w:rPr>
                <w:sz w:val="20"/>
              </w:rPr>
              <w:t xml:space="preserve">Рз Пр</w:t>
            </w:r>
          </w:p>
        </w:tc>
        <w:tc>
          <w:tcPr>
            <w:tcW w:w="1372" w:type="dxa"/>
          </w:tcPr>
          <w:p>
            <w:pPr>
              <w:pStyle w:val="0"/>
              <w:jc w:val="center"/>
            </w:pPr>
            <w:r>
              <w:rPr>
                <w:sz w:val="20"/>
              </w:rPr>
              <w:t xml:space="preserve">ЦСР</w:t>
            </w:r>
          </w:p>
        </w:tc>
        <w:tc>
          <w:tcPr>
            <w:tcW w:w="484" w:type="dxa"/>
          </w:tcPr>
          <w:p>
            <w:pPr>
              <w:pStyle w:val="0"/>
              <w:jc w:val="center"/>
            </w:pPr>
            <w:r>
              <w:rPr>
                <w:sz w:val="20"/>
              </w:rPr>
              <w:t xml:space="preserve">ВР</w:t>
            </w:r>
          </w:p>
        </w:tc>
        <w:tc>
          <w:tcPr>
            <w:tcW w:w="1144" w:type="dxa"/>
          </w:tcPr>
          <w:p>
            <w:pPr>
              <w:pStyle w:val="0"/>
              <w:jc w:val="center"/>
            </w:pPr>
            <w:r>
              <w:rPr>
                <w:sz w:val="20"/>
              </w:rPr>
              <w:t xml:space="preserve">2023</w:t>
            </w:r>
          </w:p>
        </w:tc>
        <w:tc>
          <w:tcPr>
            <w:tcW w:w="1144" w:type="dxa"/>
          </w:tcPr>
          <w:p>
            <w:pPr>
              <w:pStyle w:val="0"/>
              <w:jc w:val="center"/>
            </w:pPr>
            <w:r>
              <w:rPr>
                <w:sz w:val="20"/>
              </w:rPr>
              <w:t xml:space="preserve">2024</w:t>
            </w:r>
          </w:p>
        </w:tc>
        <w:tc>
          <w:tcPr>
            <w:tcW w:w="1144" w:type="dxa"/>
          </w:tcPr>
          <w:p>
            <w:pPr>
              <w:pStyle w:val="0"/>
              <w:jc w:val="center"/>
            </w:pPr>
            <w:r>
              <w:rPr>
                <w:sz w:val="20"/>
              </w:rPr>
              <w:t xml:space="preserve">2025</w:t>
            </w:r>
          </w:p>
        </w:tc>
        <w:tc>
          <w:tcPr>
            <w:tcW w:w="1144" w:type="dxa"/>
          </w:tcPr>
          <w:p>
            <w:pPr>
              <w:pStyle w:val="0"/>
              <w:jc w:val="center"/>
            </w:pPr>
            <w:r>
              <w:rPr>
                <w:sz w:val="20"/>
              </w:rPr>
              <w:t xml:space="preserve">2026</w:t>
            </w:r>
          </w:p>
        </w:tc>
        <w:tc>
          <w:tcPr>
            <w:tcW w:w="1144" w:type="dxa"/>
          </w:tcPr>
          <w:p>
            <w:pPr>
              <w:pStyle w:val="0"/>
              <w:jc w:val="center"/>
            </w:pPr>
            <w:r>
              <w:rPr>
                <w:sz w:val="20"/>
              </w:rPr>
              <w:t xml:space="preserve">2027</w:t>
            </w:r>
          </w:p>
        </w:tc>
        <w:tc>
          <w:tcPr>
            <w:tcW w:w="1144" w:type="dxa"/>
          </w:tcPr>
          <w:p>
            <w:pPr>
              <w:pStyle w:val="0"/>
              <w:jc w:val="center"/>
            </w:pPr>
            <w:r>
              <w:rPr>
                <w:sz w:val="20"/>
              </w:rPr>
              <w:t xml:space="preserve">2028</w:t>
            </w:r>
          </w:p>
        </w:tc>
        <w:tc>
          <w:tcPr>
            <w:tcW w:w="1144" w:type="dxa"/>
          </w:tcPr>
          <w:p>
            <w:pPr>
              <w:pStyle w:val="0"/>
              <w:jc w:val="center"/>
            </w:pPr>
            <w:r>
              <w:rPr>
                <w:sz w:val="20"/>
              </w:rPr>
              <w:t xml:space="preserve">2029</w:t>
            </w:r>
          </w:p>
        </w:tc>
        <w:tc>
          <w:tcPr>
            <w:tcW w:w="1144" w:type="dxa"/>
          </w:tcPr>
          <w:p>
            <w:pPr>
              <w:pStyle w:val="0"/>
              <w:jc w:val="center"/>
            </w:pPr>
            <w:r>
              <w:rPr>
                <w:sz w:val="20"/>
              </w:rPr>
              <w:t xml:space="preserve">2030</w:t>
            </w:r>
          </w:p>
        </w:tc>
        <w:tc>
          <w:tcPr>
            <w:tcW w:w="1264" w:type="dxa"/>
          </w:tcPr>
          <w:p>
            <w:pPr>
              <w:pStyle w:val="0"/>
              <w:jc w:val="center"/>
            </w:pPr>
            <w:r>
              <w:rPr>
                <w:sz w:val="20"/>
              </w:rPr>
              <w:t xml:space="preserve">Всего</w:t>
            </w:r>
          </w:p>
        </w:tc>
      </w:tr>
      <w:tr>
        <w:tc>
          <w:tcPr>
            <w:tcW w:w="664" w:type="dxa"/>
          </w:tcPr>
          <w:p>
            <w:pPr>
              <w:pStyle w:val="0"/>
              <w:jc w:val="center"/>
            </w:pPr>
            <w:r>
              <w:rPr>
                <w:sz w:val="20"/>
              </w:rPr>
              <w:t xml:space="preserve">1</w:t>
            </w:r>
          </w:p>
        </w:tc>
        <w:tc>
          <w:tcPr>
            <w:tcW w:w="3005" w:type="dxa"/>
          </w:tcPr>
          <w:p>
            <w:pPr>
              <w:pStyle w:val="0"/>
              <w:jc w:val="center"/>
            </w:pPr>
            <w:r>
              <w:rPr>
                <w:sz w:val="20"/>
              </w:rPr>
              <w:t xml:space="preserve">2</w:t>
            </w:r>
          </w:p>
        </w:tc>
        <w:tc>
          <w:tcPr>
            <w:tcW w:w="2296" w:type="dxa"/>
          </w:tcPr>
          <w:p>
            <w:pPr>
              <w:pStyle w:val="0"/>
              <w:jc w:val="center"/>
            </w:pPr>
            <w:r>
              <w:rPr>
                <w:sz w:val="20"/>
              </w:rPr>
              <w:t xml:space="preserve">3</w:t>
            </w:r>
          </w:p>
        </w:tc>
        <w:tc>
          <w:tcPr>
            <w:tcW w:w="688" w:type="dxa"/>
          </w:tcPr>
          <w:p>
            <w:pPr>
              <w:pStyle w:val="0"/>
              <w:jc w:val="center"/>
            </w:pPr>
            <w:r>
              <w:rPr>
                <w:sz w:val="20"/>
              </w:rPr>
              <w:t xml:space="preserve">4</w:t>
            </w:r>
          </w:p>
        </w:tc>
        <w:tc>
          <w:tcPr>
            <w:tcW w:w="604" w:type="dxa"/>
          </w:tcPr>
          <w:p>
            <w:pPr>
              <w:pStyle w:val="0"/>
              <w:jc w:val="center"/>
            </w:pPr>
            <w:r>
              <w:rPr>
                <w:sz w:val="20"/>
              </w:rPr>
              <w:t xml:space="preserve">5</w:t>
            </w:r>
          </w:p>
        </w:tc>
        <w:tc>
          <w:tcPr>
            <w:tcW w:w="1372" w:type="dxa"/>
          </w:tcPr>
          <w:p>
            <w:pPr>
              <w:pStyle w:val="0"/>
              <w:jc w:val="center"/>
            </w:pPr>
            <w:r>
              <w:rPr>
                <w:sz w:val="20"/>
              </w:rPr>
              <w:t xml:space="preserve">6</w:t>
            </w:r>
          </w:p>
        </w:tc>
        <w:tc>
          <w:tcPr>
            <w:tcW w:w="484" w:type="dxa"/>
          </w:tcPr>
          <w:p>
            <w:pPr>
              <w:pStyle w:val="0"/>
              <w:jc w:val="center"/>
            </w:pPr>
            <w:r>
              <w:rPr>
                <w:sz w:val="20"/>
              </w:rPr>
              <w:t xml:space="preserve">7</w:t>
            </w:r>
          </w:p>
        </w:tc>
        <w:tc>
          <w:tcPr>
            <w:tcW w:w="1144" w:type="dxa"/>
          </w:tcPr>
          <w:p>
            <w:pPr>
              <w:pStyle w:val="0"/>
              <w:jc w:val="center"/>
            </w:pPr>
            <w:r>
              <w:rPr>
                <w:sz w:val="20"/>
              </w:rPr>
              <w:t xml:space="preserve">8</w:t>
            </w:r>
          </w:p>
        </w:tc>
        <w:tc>
          <w:tcPr>
            <w:tcW w:w="1144" w:type="dxa"/>
          </w:tcPr>
          <w:p>
            <w:pPr>
              <w:pStyle w:val="0"/>
              <w:jc w:val="center"/>
            </w:pPr>
            <w:r>
              <w:rPr>
                <w:sz w:val="20"/>
              </w:rPr>
              <w:t xml:space="preserve">9</w:t>
            </w:r>
          </w:p>
        </w:tc>
        <w:tc>
          <w:tcPr>
            <w:tcW w:w="1144" w:type="dxa"/>
          </w:tcPr>
          <w:p>
            <w:pPr>
              <w:pStyle w:val="0"/>
              <w:jc w:val="center"/>
            </w:pPr>
            <w:r>
              <w:rPr>
                <w:sz w:val="20"/>
              </w:rPr>
              <w:t xml:space="preserve">10</w:t>
            </w:r>
          </w:p>
        </w:tc>
        <w:tc>
          <w:tcPr>
            <w:tcW w:w="1144" w:type="dxa"/>
          </w:tcPr>
          <w:p>
            <w:pPr>
              <w:pStyle w:val="0"/>
              <w:jc w:val="center"/>
            </w:pPr>
            <w:r>
              <w:rPr>
                <w:sz w:val="20"/>
              </w:rPr>
              <w:t xml:space="preserve">11</w:t>
            </w:r>
          </w:p>
        </w:tc>
        <w:tc>
          <w:tcPr>
            <w:tcW w:w="1144" w:type="dxa"/>
          </w:tcPr>
          <w:p>
            <w:pPr>
              <w:pStyle w:val="0"/>
              <w:jc w:val="center"/>
            </w:pPr>
            <w:r>
              <w:rPr>
                <w:sz w:val="20"/>
              </w:rPr>
              <w:t xml:space="preserve">12</w:t>
            </w:r>
          </w:p>
        </w:tc>
        <w:tc>
          <w:tcPr>
            <w:tcW w:w="1144" w:type="dxa"/>
          </w:tcPr>
          <w:p>
            <w:pPr>
              <w:pStyle w:val="0"/>
              <w:jc w:val="center"/>
            </w:pPr>
            <w:r>
              <w:rPr>
                <w:sz w:val="20"/>
              </w:rPr>
              <w:t xml:space="preserve">13</w:t>
            </w:r>
          </w:p>
        </w:tc>
        <w:tc>
          <w:tcPr>
            <w:tcW w:w="1144" w:type="dxa"/>
          </w:tcPr>
          <w:p>
            <w:pPr>
              <w:pStyle w:val="0"/>
              <w:jc w:val="center"/>
            </w:pPr>
            <w:r>
              <w:rPr>
                <w:sz w:val="20"/>
              </w:rPr>
              <w:t xml:space="preserve">14</w:t>
            </w:r>
          </w:p>
        </w:tc>
        <w:tc>
          <w:tcPr>
            <w:tcW w:w="1144" w:type="dxa"/>
          </w:tcPr>
          <w:p>
            <w:pPr>
              <w:pStyle w:val="0"/>
              <w:jc w:val="center"/>
            </w:pPr>
            <w:r>
              <w:rPr>
                <w:sz w:val="20"/>
              </w:rPr>
              <w:t xml:space="preserve">15</w:t>
            </w:r>
          </w:p>
        </w:tc>
        <w:tc>
          <w:tcPr>
            <w:tcW w:w="1264" w:type="dxa"/>
          </w:tcPr>
          <w:p>
            <w:pPr>
              <w:pStyle w:val="0"/>
              <w:jc w:val="center"/>
            </w:pPr>
            <w:r>
              <w:rPr>
                <w:sz w:val="20"/>
              </w:rPr>
              <w:t xml:space="preserve">16</w:t>
            </w:r>
          </w:p>
        </w:tc>
      </w:tr>
      <w:tr>
        <w:tc>
          <w:tcPr>
            <w:tcW w:w="664" w:type="dxa"/>
            <w:vMerge w:val="restart"/>
          </w:tcPr>
          <w:p>
            <w:pPr>
              <w:pStyle w:val="0"/>
            </w:pPr>
            <w:r>
              <w:rPr>
                <w:sz w:val="20"/>
              </w:rPr>
            </w:r>
          </w:p>
        </w:tc>
        <w:tc>
          <w:tcPr>
            <w:tcW w:w="3005" w:type="dxa"/>
            <w:vMerge w:val="restart"/>
          </w:tcPr>
          <w:p>
            <w:pPr>
              <w:pStyle w:val="0"/>
            </w:pPr>
            <w:r>
              <w:rPr>
                <w:sz w:val="20"/>
              </w:rPr>
              <w:t xml:space="preserve">Государственная программа Приморского края "Патриотическое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w:t>
            </w:r>
          </w:p>
        </w:tc>
        <w:tc>
          <w:tcPr>
            <w:tcW w:w="2296"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255960,11</w:t>
            </w:r>
          </w:p>
        </w:tc>
        <w:tc>
          <w:tcPr>
            <w:tcW w:w="1144" w:type="dxa"/>
          </w:tcPr>
          <w:p>
            <w:pPr>
              <w:pStyle w:val="0"/>
              <w:jc w:val="right"/>
            </w:pPr>
            <w:r>
              <w:rPr>
                <w:sz w:val="20"/>
              </w:rPr>
              <w:t xml:space="preserve">123588,17</w:t>
            </w:r>
          </w:p>
        </w:tc>
        <w:tc>
          <w:tcPr>
            <w:tcW w:w="1144" w:type="dxa"/>
          </w:tcPr>
          <w:p>
            <w:pPr>
              <w:pStyle w:val="0"/>
              <w:jc w:val="right"/>
            </w:pPr>
            <w:r>
              <w:rPr>
                <w:sz w:val="20"/>
              </w:rPr>
              <w:t xml:space="preserve">109254,24</w:t>
            </w:r>
          </w:p>
        </w:tc>
        <w:tc>
          <w:tcPr>
            <w:tcW w:w="1144" w:type="dxa"/>
          </w:tcPr>
          <w:p>
            <w:pPr>
              <w:pStyle w:val="0"/>
              <w:jc w:val="right"/>
            </w:pPr>
            <w:r>
              <w:rPr>
                <w:sz w:val="20"/>
              </w:rPr>
              <w:t xml:space="preserve">109600,00</w:t>
            </w:r>
          </w:p>
        </w:tc>
        <w:tc>
          <w:tcPr>
            <w:tcW w:w="1144" w:type="dxa"/>
          </w:tcPr>
          <w:p>
            <w:pPr>
              <w:pStyle w:val="0"/>
              <w:jc w:val="right"/>
            </w:pPr>
            <w:r>
              <w:rPr>
                <w:sz w:val="20"/>
              </w:rPr>
              <w:t xml:space="preserve">109600,00</w:t>
            </w:r>
          </w:p>
        </w:tc>
        <w:tc>
          <w:tcPr>
            <w:tcW w:w="1144" w:type="dxa"/>
          </w:tcPr>
          <w:p>
            <w:pPr>
              <w:pStyle w:val="0"/>
              <w:jc w:val="right"/>
            </w:pPr>
            <w:r>
              <w:rPr>
                <w:sz w:val="20"/>
              </w:rPr>
              <w:t xml:space="preserve">109600,00</w:t>
            </w:r>
          </w:p>
        </w:tc>
        <w:tc>
          <w:tcPr>
            <w:tcW w:w="1144" w:type="dxa"/>
          </w:tcPr>
          <w:p>
            <w:pPr>
              <w:pStyle w:val="0"/>
              <w:jc w:val="right"/>
            </w:pPr>
            <w:r>
              <w:rPr>
                <w:sz w:val="20"/>
              </w:rPr>
              <w:t xml:space="preserve">109600,00</w:t>
            </w:r>
          </w:p>
        </w:tc>
        <w:tc>
          <w:tcPr>
            <w:tcW w:w="1144" w:type="dxa"/>
          </w:tcPr>
          <w:p>
            <w:pPr>
              <w:pStyle w:val="0"/>
              <w:jc w:val="right"/>
            </w:pPr>
            <w:r>
              <w:rPr>
                <w:sz w:val="20"/>
              </w:rPr>
              <w:t xml:space="preserve">109600,00</w:t>
            </w:r>
          </w:p>
        </w:tc>
        <w:tc>
          <w:tcPr>
            <w:tcW w:w="1264" w:type="dxa"/>
          </w:tcPr>
          <w:p>
            <w:pPr>
              <w:pStyle w:val="0"/>
              <w:jc w:val="right"/>
            </w:pPr>
            <w:r>
              <w:rPr>
                <w:sz w:val="20"/>
              </w:rPr>
              <w:t xml:space="preserve">1036802,52</w:t>
            </w:r>
          </w:p>
        </w:tc>
      </w:tr>
      <w:tr>
        <w:tc>
          <w:tcPr>
            <w:vMerge w:val="continue"/>
          </w:tcPr>
          <w:p/>
        </w:tc>
        <w:tc>
          <w:tcPr>
            <w:vMerge w:val="continue"/>
          </w:tcPr>
          <w:p/>
        </w:tc>
        <w:tc>
          <w:tcPr>
            <w:tcW w:w="2296" w:type="dxa"/>
            <w:vMerge w:val="restart"/>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16365,11</w:t>
            </w:r>
          </w:p>
        </w:tc>
        <w:tc>
          <w:tcPr>
            <w:tcW w:w="1144" w:type="dxa"/>
          </w:tcPr>
          <w:p>
            <w:pPr>
              <w:pStyle w:val="0"/>
              <w:jc w:val="right"/>
            </w:pPr>
            <w:r>
              <w:rPr>
                <w:sz w:val="20"/>
              </w:rPr>
              <w:t xml:space="preserve">12040,50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28405,61</w:t>
            </w:r>
          </w:p>
        </w:tc>
      </w:tr>
      <w:tr>
        <w:tc>
          <w:tcPr>
            <w:vMerge w:val="continue"/>
          </w:tcPr>
          <w:p/>
        </w:tc>
        <w:tc>
          <w:tcPr>
            <w:vMerge w:val="continue"/>
          </w:tcPr>
          <w:p/>
        </w:tc>
        <w:tc>
          <w:tcPr>
            <w:vMerge w:val="continue"/>
          </w:tcPr>
          <w:p/>
        </w:tc>
        <w:tc>
          <w:tcPr>
            <w:tcW w:w="688" w:type="dxa"/>
          </w:tcPr>
          <w:p>
            <w:pPr>
              <w:pStyle w:val="0"/>
              <w:jc w:val="center"/>
            </w:pPr>
            <w:r>
              <w:rPr>
                <w:sz w:val="20"/>
              </w:rPr>
              <w:t xml:space="preserve">789</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11396,81</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11396,81</w:t>
            </w:r>
          </w:p>
        </w:tc>
      </w:tr>
      <w:tr>
        <w:tc>
          <w:tcPr>
            <w:vMerge w:val="continue"/>
          </w:tcPr>
          <w:p/>
        </w:tc>
        <w:tc>
          <w:tcPr>
            <w:vMerge w:val="continue"/>
          </w:tcPr>
          <w:p/>
        </w:tc>
        <w:tc>
          <w:tcPr>
            <w:vMerge w:val="continue"/>
          </w:tcPr>
          <w:p/>
        </w:tc>
        <w:tc>
          <w:tcPr>
            <w:tcW w:w="688" w:type="dxa"/>
          </w:tcPr>
          <w:p>
            <w:pPr>
              <w:pStyle w:val="0"/>
              <w:jc w:val="center"/>
            </w:pPr>
            <w:r>
              <w:rPr>
                <w:sz w:val="20"/>
              </w:rPr>
              <w:t xml:space="preserve">799</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4968,30</w:t>
            </w:r>
          </w:p>
        </w:tc>
        <w:tc>
          <w:tcPr>
            <w:tcW w:w="1144" w:type="dxa"/>
          </w:tcPr>
          <w:p>
            <w:pPr>
              <w:pStyle w:val="0"/>
              <w:jc w:val="right"/>
            </w:pPr>
            <w:r>
              <w:rPr>
                <w:sz w:val="20"/>
              </w:rPr>
              <w:t xml:space="preserve">12040,50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17008,80</w:t>
            </w:r>
          </w:p>
        </w:tc>
      </w:tr>
      <w:tr>
        <w:tc>
          <w:tcPr>
            <w:vMerge w:val="continue"/>
          </w:tcPr>
          <w:p/>
        </w:tc>
        <w:tc>
          <w:tcPr>
            <w:vMerge w:val="continue"/>
          </w:tcPr>
          <w:p/>
        </w:tc>
        <w:tc>
          <w:tcPr>
            <w:tcW w:w="2296" w:type="dxa"/>
            <w:vMerge w:val="restart"/>
          </w:tcPr>
          <w:p>
            <w:pPr>
              <w:pStyle w:val="0"/>
            </w:pPr>
            <w:r>
              <w:rPr>
                <w:sz w:val="20"/>
              </w:rPr>
              <w:t xml:space="preserve">краевой бюджет</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202346,31</w:t>
            </w:r>
          </w:p>
        </w:tc>
        <w:tc>
          <w:tcPr>
            <w:tcW w:w="1144" w:type="dxa"/>
          </w:tcPr>
          <w:p>
            <w:pPr>
              <w:pStyle w:val="0"/>
              <w:jc w:val="right"/>
            </w:pPr>
            <w:r>
              <w:rPr>
                <w:sz w:val="20"/>
              </w:rPr>
              <w:t xml:space="preserve">111547,67</w:t>
            </w:r>
          </w:p>
        </w:tc>
        <w:tc>
          <w:tcPr>
            <w:tcW w:w="1144" w:type="dxa"/>
          </w:tcPr>
          <w:p>
            <w:pPr>
              <w:pStyle w:val="0"/>
              <w:jc w:val="right"/>
            </w:pPr>
            <w:r>
              <w:rPr>
                <w:sz w:val="20"/>
              </w:rPr>
              <w:t xml:space="preserve">109254,24</w:t>
            </w:r>
          </w:p>
        </w:tc>
        <w:tc>
          <w:tcPr>
            <w:tcW w:w="1144" w:type="dxa"/>
          </w:tcPr>
          <w:p>
            <w:pPr>
              <w:pStyle w:val="0"/>
              <w:jc w:val="right"/>
            </w:pPr>
            <w:r>
              <w:rPr>
                <w:sz w:val="20"/>
              </w:rPr>
              <w:t xml:space="preserve">109600,00</w:t>
            </w:r>
          </w:p>
        </w:tc>
        <w:tc>
          <w:tcPr>
            <w:tcW w:w="1144" w:type="dxa"/>
          </w:tcPr>
          <w:p>
            <w:pPr>
              <w:pStyle w:val="0"/>
              <w:jc w:val="right"/>
            </w:pPr>
            <w:r>
              <w:rPr>
                <w:sz w:val="20"/>
              </w:rPr>
              <w:t xml:space="preserve">109600,00</w:t>
            </w:r>
          </w:p>
        </w:tc>
        <w:tc>
          <w:tcPr>
            <w:tcW w:w="1144" w:type="dxa"/>
          </w:tcPr>
          <w:p>
            <w:pPr>
              <w:pStyle w:val="0"/>
              <w:jc w:val="right"/>
            </w:pPr>
            <w:r>
              <w:rPr>
                <w:sz w:val="20"/>
              </w:rPr>
              <w:t xml:space="preserve">109600,00</w:t>
            </w:r>
          </w:p>
        </w:tc>
        <w:tc>
          <w:tcPr>
            <w:tcW w:w="1144" w:type="dxa"/>
          </w:tcPr>
          <w:p>
            <w:pPr>
              <w:pStyle w:val="0"/>
              <w:jc w:val="right"/>
            </w:pPr>
            <w:r>
              <w:rPr>
                <w:sz w:val="20"/>
              </w:rPr>
              <w:t xml:space="preserve">109600,00</w:t>
            </w:r>
          </w:p>
        </w:tc>
        <w:tc>
          <w:tcPr>
            <w:tcW w:w="1144" w:type="dxa"/>
          </w:tcPr>
          <w:p>
            <w:pPr>
              <w:pStyle w:val="0"/>
              <w:jc w:val="right"/>
            </w:pPr>
            <w:r>
              <w:rPr>
                <w:sz w:val="20"/>
              </w:rPr>
              <w:t xml:space="preserve">109600,00</w:t>
            </w:r>
          </w:p>
        </w:tc>
        <w:tc>
          <w:tcPr>
            <w:tcW w:w="1264" w:type="dxa"/>
          </w:tcPr>
          <w:p>
            <w:pPr>
              <w:pStyle w:val="0"/>
              <w:jc w:val="right"/>
            </w:pPr>
            <w:r>
              <w:rPr>
                <w:sz w:val="20"/>
              </w:rPr>
              <w:t xml:space="preserve">971148,22</w:t>
            </w:r>
          </w:p>
        </w:tc>
      </w:tr>
      <w:tr>
        <w:tc>
          <w:tcPr>
            <w:vMerge w:val="continue"/>
          </w:tcPr>
          <w:p/>
        </w:tc>
        <w:tc>
          <w:tcPr>
            <w:vMerge w:val="continue"/>
          </w:tcPr>
          <w:p/>
        </w:tc>
        <w:tc>
          <w:tcPr>
            <w:vMerge w:val="continue"/>
          </w:tcPr>
          <w:p/>
        </w:tc>
        <w:tc>
          <w:tcPr>
            <w:tcW w:w="688" w:type="dxa"/>
          </w:tcPr>
          <w:p>
            <w:pPr>
              <w:pStyle w:val="0"/>
              <w:jc w:val="center"/>
            </w:pPr>
            <w:r>
              <w:rPr>
                <w:sz w:val="20"/>
              </w:rPr>
              <w:t xml:space="preserve">799</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6619,95</w:t>
            </w:r>
          </w:p>
        </w:tc>
        <w:tc>
          <w:tcPr>
            <w:tcW w:w="1144" w:type="dxa"/>
          </w:tcPr>
          <w:p>
            <w:pPr>
              <w:pStyle w:val="0"/>
              <w:jc w:val="right"/>
            </w:pPr>
            <w:r>
              <w:rPr>
                <w:sz w:val="20"/>
              </w:rPr>
              <w:t xml:space="preserve">2293,43</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8913,38</w:t>
            </w:r>
          </w:p>
        </w:tc>
      </w:tr>
      <w:tr>
        <w:tc>
          <w:tcPr>
            <w:vMerge w:val="continue"/>
          </w:tcPr>
          <w:p/>
        </w:tc>
        <w:tc>
          <w:tcPr>
            <w:vMerge w:val="continue"/>
          </w:tcPr>
          <w:p/>
        </w:tc>
        <w:tc>
          <w:tcPr>
            <w:vMerge w:val="continue"/>
          </w:tcPr>
          <w:p/>
        </w:tc>
        <w:tc>
          <w:tcPr>
            <w:tcW w:w="688" w:type="dxa"/>
          </w:tcPr>
          <w:p>
            <w:pPr>
              <w:pStyle w:val="0"/>
              <w:jc w:val="center"/>
            </w:pPr>
            <w:r>
              <w:rPr>
                <w:sz w:val="20"/>
              </w:rPr>
              <w:t xml:space="preserve">789</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170077,94</w:t>
            </w:r>
          </w:p>
        </w:tc>
        <w:tc>
          <w:tcPr>
            <w:tcW w:w="1144" w:type="dxa"/>
          </w:tcPr>
          <w:p>
            <w:pPr>
              <w:pStyle w:val="0"/>
              <w:jc w:val="right"/>
            </w:pPr>
            <w:r>
              <w:rPr>
                <w:sz w:val="20"/>
              </w:rPr>
              <w:t xml:space="preserve">108203,20</w:t>
            </w:r>
          </w:p>
        </w:tc>
        <w:tc>
          <w:tcPr>
            <w:tcW w:w="1144" w:type="dxa"/>
          </w:tcPr>
          <w:p>
            <w:pPr>
              <w:pStyle w:val="0"/>
              <w:jc w:val="right"/>
            </w:pPr>
            <w:r>
              <w:rPr>
                <w:sz w:val="20"/>
              </w:rPr>
              <w:t xml:space="preserve">108203,20</w:t>
            </w:r>
          </w:p>
        </w:tc>
        <w:tc>
          <w:tcPr>
            <w:tcW w:w="1144" w:type="dxa"/>
          </w:tcPr>
          <w:p>
            <w:pPr>
              <w:pStyle w:val="0"/>
              <w:jc w:val="right"/>
            </w:pPr>
            <w:r>
              <w:rPr>
                <w:sz w:val="20"/>
              </w:rPr>
              <w:t xml:space="preserve">109600,00</w:t>
            </w:r>
          </w:p>
        </w:tc>
        <w:tc>
          <w:tcPr>
            <w:tcW w:w="1144" w:type="dxa"/>
          </w:tcPr>
          <w:p>
            <w:pPr>
              <w:pStyle w:val="0"/>
              <w:jc w:val="right"/>
            </w:pPr>
            <w:r>
              <w:rPr>
                <w:sz w:val="20"/>
              </w:rPr>
              <w:t xml:space="preserve">109600,00</w:t>
            </w:r>
          </w:p>
        </w:tc>
        <w:tc>
          <w:tcPr>
            <w:tcW w:w="1144" w:type="dxa"/>
          </w:tcPr>
          <w:p>
            <w:pPr>
              <w:pStyle w:val="0"/>
              <w:jc w:val="right"/>
            </w:pPr>
            <w:r>
              <w:rPr>
                <w:sz w:val="20"/>
              </w:rPr>
              <w:t xml:space="preserve">109600,00</w:t>
            </w:r>
          </w:p>
        </w:tc>
        <w:tc>
          <w:tcPr>
            <w:tcW w:w="1144" w:type="dxa"/>
          </w:tcPr>
          <w:p>
            <w:pPr>
              <w:pStyle w:val="0"/>
              <w:jc w:val="right"/>
            </w:pPr>
            <w:r>
              <w:rPr>
                <w:sz w:val="20"/>
              </w:rPr>
              <w:t xml:space="preserve">109600,00</w:t>
            </w:r>
          </w:p>
        </w:tc>
        <w:tc>
          <w:tcPr>
            <w:tcW w:w="1144" w:type="dxa"/>
          </w:tcPr>
          <w:p>
            <w:pPr>
              <w:pStyle w:val="0"/>
              <w:jc w:val="right"/>
            </w:pPr>
            <w:r>
              <w:rPr>
                <w:sz w:val="20"/>
              </w:rPr>
              <w:t xml:space="preserve">109600,00</w:t>
            </w:r>
          </w:p>
        </w:tc>
        <w:tc>
          <w:tcPr>
            <w:tcW w:w="1264" w:type="dxa"/>
          </w:tcPr>
          <w:p>
            <w:pPr>
              <w:pStyle w:val="0"/>
              <w:jc w:val="right"/>
            </w:pPr>
            <w:r>
              <w:rPr>
                <w:sz w:val="20"/>
              </w:rPr>
              <w:t xml:space="preserve">934484,34</w:t>
            </w:r>
          </w:p>
        </w:tc>
      </w:tr>
      <w:tr>
        <w:tc>
          <w:tcPr>
            <w:vMerge w:val="continue"/>
          </w:tcPr>
          <w:p/>
        </w:tc>
        <w:tc>
          <w:tcPr>
            <w:vMerge w:val="continue"/>
          </w:tcPr>
          <w:p/>
        </w:tc>
        <w:tc>
          <w:tcPr>
            <w:vMerge w:val="continue"/>
          </w:tcPr>
          <w:p/>
        </w:tc>
        <w:tc>
          <w:tcPr>
            <w:tcW w:w="688" w:type="dxa"/>
          </w:tcPr>
          <w:p>
            <w:pPr>
              <w:pStyle w:val="0"/>
              <w:jc w:val="center"/>
            </w:pPr>
            <w:r>
              <w:rPr>
                <w:sz w:val="20"/>
              </w:rPr>
              <w:t xml:space="preserve">806</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1264,14</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1264,14</w:t>
            </w:r>
          </w:p>
        </w:tc>
      </w:tr>
      <w:tr>
        <w:tc>
          <w:tcPr>
            <w:vMerge w:val="continue"/>
          </w:tcPr>
          <w:p/>
        </w:tc>
        <w:tc>
          <w:tcPr>
            <w:vMerge w:val="continue"/>
          </w:tcPr>
          <w:p/>
        </w:tc>
        <w:tc>
          <w:tcPr>
            <w:vMerge w:val="continue"/>
          </w:tcPr>
          <w:p/>
        </w:tc>
        <w:tc>
          <w:tcPr>
            <w:tcW w:w="688" w:type="dxa"/>
          </w:tcPr>
          <w:p>
            <w:pPr>
              <w:pStyle w:val="0"/>
              <w:jc w:val="center"/>
            </w:pPr>
            <w:r>
              <w:rPr>
                <w:sz w:val="20"/>
              </w:rPr>
              <w:t xml:space="preserve">764</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1284,28</w:t>
            </w:r>
          </w:p>
        </w:tc>
        <w:tc>
          <w:tcPr>
            <w:tcW w:w="1144" w:type="dxa"/>
          </w:tcPr>
          <w:p>
            <w:pPr>
              <w:pStyle w:val="0"/>
              <w:jc w:val="right"/>
            </w:pPr>
            <w:r>
              <w:rPr>
                <w:sz w:val="20"/>
              </w:rPr>
              <w:t xml:space="preserve">1051,04</w:t>
            </w:r>
          </w:p>
        </w:tc>
        <w:tc>
          <w:tcPr>
            <w:tcW w:w="1144" w:type="dxa"/>
          </w:tcPr>
          <w:p>
            <w:pPr>
              <w:pStyle w:val="0"/>
              <w:jc w:val="right"/>
            </w:pPr>
            <w:r>
              <w:rPr>
                <w:sz w:val="20"/>
              </w:rPr>
              <w:t xml:space="preserve">1051,04</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3386,36</w:t>
            </w:r>
          </w:p>
        </w:tc>
      </w:tr>
      <w:tr>
        <w:tc>
          <w:tcPr>
            <w:vMerge w:val="continue"/>
          </w:tcPr>
          <w:p/>
        </w:tc>
        <w:tc>
          <w:tcPr>
            <w:vMerge w:val="continue"/>
          </w:tcPr>
          <w:p/>
        </w:tc>
        <w:tc>
          <w:tcPr>
            <w:tcW w:w="2296" w:type="dxa"/>
          </w:tcPr>
          <w:p>
            <w:pPr>
              <w:pStyle w:val="0"/>
            </w:pPr>
            <w:r>
              <w:rPr>
                <w:sz w:val="20"/>
              </w:rPr>
              <w:t xml:space="preserve">всего, в том числе:</w:t>
            </w:r>
          </w:p>
        </w:tc>
        <w:tc>
          <w:tcPr>
            <w:tcW w:w="688" w:type="dxa"/>
          </w:tcPr>
          <w:p>
            <w:pPr>
              <w:pStyle w:val="0"/>
              <w:jc w:val="center"/>
            </w:pPr>
            <w:r>
              <w:rPr>
                <w:sz w:val="20"/>
              </w:rPr>
              <w:t xml:space="preserve">759</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0,00</w:t>
            </w:r>
          </w:p>
        </w:tc>
      </w:tr>
      <w:tr>
        <w:tc>
          <w:tcPr>
            <w:vMerge w:val="continue"/>
          </w:tcPr>
          <w:p/>
        </w:tc>
        <w:tc>
          <w:tcPr>
            <w:vMerge w:val="continue"/>
          </w:tcPr>
          <w:p/>
        </w:tc>
        <w:tc>
          <w:tcPr>
            <w:tcW w:w="2296" w:type="dxa"/>
          </w:tcPr>
          <w:p>
            <w:pPr>
              <w:pStyle w:val="0"/>
            </w:pPr>
            <w:r>
              <w:rPr>
                <w:sz w:val="20"/>
              </w:rPr>
              <w:t xml:space="preserve">краевой бюджет</w:t>
            </w:r>
          </w:p>
        </w:tc>
        <w:tc>
          <w:tcPr>
            <w:tcW w:w="688" w:type="dxa"/>
          </w:tcPr>
          <w:p>
            <w:pPr>
              <w:pStyle w:val="0"/>
              <w:jc w:val="center"/>
            </w:pPr>
            <w:r>
              <w:rPr>
                <w:sz w:val="20"/>
              </w:rPr>
              <w:t xml:space="preserve">774</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23100,00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23100,00</w:t>
            </w:r>
          </w:p>
        </w:tc>
      </w:tr>
      <w:tr>
        <w:tc>
          <w:tcPr>
            <w:vMerge w:val="continue"/>
          </w:tcPr>
          <w:p/>
        </w:tc>
        <w:tc>
          <w:tcPr>
            <w:vMerge w:val="continue"/>
          </w:tcPr>
          <w:p/>
        </w:tc>
        <w:tc>
          <w:tcPr>
            <w:tcW w:w="2296" w:type="dxa"/>
          </w:tcPr>
          <w:p>
            <w:pPr>
              <w:pStyle w:val="0"/>
            </w:pPr>
            <w:r>
              <w:rPr>
                <w:sz w:val="20"/>
              </w:rPr>
              <w:t xml:space="preserve">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18,63</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18,63</w:t>
            </w:r>
          </w:p>
        </w:tc>
      </w:tr>
      <w:tr>
        <w:tc>
          <w:tcPr>
            <w:vMerge w:val="continue"/>
          </w:tcPr>
          <w:p/>
        </w:tc>
        <w:tc>
          <w:tcPr>
            <w:vMerge w:val="continue"/>
          </w:tcPr>
          <w:p/>
        </w:tc>
        <w:tc>
          <w:tcPr>
            <w:tcW w:w="2296" w:type="dxa"/>
          </w:tcPr>
          <w:p>
            <w:pPr>
              <w:pStyle w:val="0"/>
            </w:pPr>
            <w:r>
              <w:rPr>
                <w:sz w:val="20"/>
              </w:rPr>
              <w:t xml:space="preserve">иные внебюджетные источники</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37230,06</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37230,06</w:t>
            </w:r>
          </w:p>
        </w:tc>
      </w:tr>
      <w:tr>
        <w:tc>
          <w:tcPr>
            <w:tcW w:w="664" w:type="dxa"/>
            <w:vMerge w:val="restart"/>
          </w:tcPr>
          <w:p>
            <w:pPr>
              <w:pStyle w:val="0"/>
            </w:pPr>
            <w:r>
              <w:rPr>
                <w:sz w:val="20"/>
              </w:rPr>
              <w:t xml:space="preserve">1.</w:t>
            </w:r>
          </w:p>
        </w:tc>
        <w:tc>
          <w:tcPr>
            <w:tcW w:w="3005" w:type="dxa"/>
            <w:vMerge w:val="restart"/>
          </w:tcPr>
          <w:p>
            <w:pPr>
              <w:pStyle w:val="0"/>
            </w:pPr>
            <w:r>
              <w:rPr>
                <w:sz w:val="20"/>
              </w:rPr>
              <w:t xml:space="preserve">Подпрограмма "Патриотическое воспитание жителей Приморского края"</w:t>
            </w:r>
          </w:p>
        </w:tc>
        <w:tc>
          <w:tcPr>
            <w:tcW w:w="2296"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36618,25</w:t>
            </w:r>
          </w:p>
        </w:tc>
        <w:tc>
          <w:tcPr>
            <w:tcW w:w="1144" w:type="dxa"/>
          </w:tcPr>
          <w:p>
            <w:pPr>
              <w:pStyle w:val="0"/>
              <w:jc w:val="right"/>
            </w:pPr>
            <w:r>
              <w:rPr>
                <w:sz w:val="20"/>
              </w:rPr>
              <w:t xml:space="preserve">15033,93</w:t>
            </w:r>
          </w:p>
        </w:tc>
        <w:tc>
          <w:tcPr>
            <w:tcW w:w="1144" w:type="dxa"/>
          </w:tcPr>
          <w:p>
            <w:pPr>
              <w:pStyle w:val="0"/>
              <w:jc w:val="right"/>
            </w:pPr>
            <w:r>
              <w:rPr>
                <w:sz w:val="20"/>
              </w:rPr>
              <w:t xml:space="preserve">700,00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52352,18</w:t>
            </w:r>
          </w:p>
        </w:tc>
      </w:tr>
      <w:tr>
        <w:tc>
          <w:tcPr>
            <w:vMerge w:val="continue"/>
          </w:tcPr>
          <w:p/>
        </w:tc>
        <w:tc>
          <w:tcPr>
            <w:vMerge w:val="continue"/>
          </w:tcPr>
          <w:p/>
        </w:tc>
        <w:tc>
          <w:tcPr>
            <w:tcW w:w="2296" w:type="dxa"/>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799</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4968,30</w:t>
            </w:r>
          </w:p>
        </w:tc>
        <w:tc>
          <w:tcPr>
            <w:tcW w:w="1144" w:type="dxa"/>
          </w:tcPr>
          <w:p>
            <w:pPr>
              <w:pStyle w:val="0"/>
              <w:jc w:val="right"/>
            </w:pPr>
            <w:r>
              <w:rPr>
                <w:sz w:val="20"/>
              </w:rPr>
              <w:t xml:space="preserve">12040,50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17008,80</w:t>
            </w:r>
          </w:p>
        </w:tc>
      </w:tr>
      <w:tr>
        <w:tc>
          <w:tcPr>
            <w:vMerge w:val="continue"/>
          </w:tcPr>
          <w:p/>
        </w:tc>
        <w:tc>
          <w:tcPr>
            <w:vMerge w:val="continue"/>
          </w:tcPr>
          <w:p/>
        </w:tc>
        <w:tc>
          <w:tcPr>
            <w:tcW w:w="2296" w:type="dxa"/>
            <w:vMerge w:val="restart"/>
          </w:tcPr>
          <w:p>
            <w:pPr>
              <w:pStyle w:val="0"/>
            </w:pPr>
            <w:r>
              <w:rPr>
                <w:sz w:val="20"/>
              </w:rPr>
              <w:t xml:space="preserve">краевой бюджет</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31649,95</w:t>
            </w:r>
          </w:p>
        </w:tc>
        <w:tc>
          <w:tcPr>
            <w:tcW w:w="1144" w:type="dxa"/>
          </w:tcPr>
          <w:p>
            <w:pPr>
              <w:pStyle w:val="0"/>
              <w:jc w:val="right"/>
            </w:pPr>
            <w:r>
              <w:rPr>
                <w:sz w:val="20"/>
              </w:rPr>
              <w:t xml:space="preserve">2993,43</w:t>
            </w:r>
          </w:p>
        </w:tc>
        <w:tc>
          <w:tcPr>
            <w:tcW w:w="1144" w:type="dxa"/>
          </w:tcPr>
          <w:p>
            <w:pPr>
              <w:pStyle w:val="0"/>
              <w:jc w:val="right"/>
            </w:pPr>
            <w:r>
              <w:rPr>
                <w:sz w:val="20"/>
              </w:rPr>
              <w:t xml:space="preserve">700,00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35343,38</w:t>
            </w:r>
          </w:p>
        </w:tc>
      </w:tr>
      <w:tr>
        <w:tc>
          <w:tcPr>
            <w:vMerge w:val="continue"/>
          </w:tcPr>
          <w:p/>
        </w:tc>
        <w:tc>
          <w:tcPr>
            <w:vMerge w:val="continue"/>
          </w:tcPr>
          <w:p/>
        </w:tc>
        <w:tc>
          <w:tcPr>
            <w:vMerge w:val="continue"/>
          </w:tcPr>
          <w:p/>
        </w:tc>
        <w:tc>
          <w:tcPr>
            <w:tcW w:w="688" w:type="dxa"/>
          </w:tcPr>
          <w:p>
            <w:pPr>
              <w:pStyle w:val="0"/>
              <w:jc w:val="center"/>
            </w:pPr>
            <w:r>
              <w:rPr>
                <w:sz w:val="20"/>
              </w:rPr>
              <w:t xml:space="preserve">774</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23100,00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23100,00</w:t>
            </w:r>
          </w:p>
        </w:tc>
      </w:tr>
      <w:tr>
        <w:tc>
          <w:tcPr>
            <w:vMerge w:val="continue"/>
          </w:tcPr>
          <w:p/>
        </w:tc>
        <w:tc>
          <w:tcPr>
            <w:vMerge w:val="continue"/>
          </w:tcPr>
          <w:p/>
        </w:tc>
        <w:tc>
          <w:tcPr>
            <w:vMerge w:val="continue"/>
          </w:tcPr>
          <w:p/>
        </w:tc>
        <w:tc>
          <w:tcPr>
            <w:tcW w:w="688" w:type="dxa"/>
          </w:tcPr>
          <w:p>
            <w:pPr>
              <w:pStyle w:val="0"/>
              <w:jc w:val="center"/>
            </w:pPr>
            <w:r>
              <w:rPr>
                <w:sz w:val="20"/>
              </w:rPr>
              <w:t xml:space="preserve">764</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880,00</w:t>
            </w:r>
          </w:p>
        </w:tc>
        <w:tc>
          <w:tcPr>
            <w:tcW w:w="1144" w:type="dxa"/>
          </w:tcPr>
          <w:p>
            <w:pPr>
              <w:pStyle w:val="0"/>
              <w:jc w:val="right"/>
            </w:pPr>
            <w:r>
              <w:rPr>
                <w:sz w:val="20"/>
              </w:rPr>
              <w:t xml:space="preserve">700,00</w:t>
            </w:r>
          </w:p>
        </w:tc>
        <w:tc>
          <w:tcPr>
            <w:tcW w:w="1144" w:type="dxa"/>
          </w:tcPr>
          <w:p>
            <w:pPr>
              <w:pStyle w:val="0"/>
              <w:jc w:val="right"/>
            </w:pPr>
            <w:r>
              <w:rPr>
                <w:sz w:val="20"/>
              </w:rPr>
              <w:t xml:space="preserve">700,00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2280,00</w:t>
            </w:r>
          </w:p>
        </w:tc>
      </w:tr>
      <w:tr>
        <w:tc>
          <w:tcPr>
            <w:vMerge w:val="continue"/>
          </w:tcPr>
          <w:p/>
        </w:tc>
        <w:tc>
          <w:tcPr>
            <w:vMerge w:val="continue"/>
          </w:tcPr>
          <w:p/>
        </w:tc>
        <w:tc>
          <w:tcPr>
            <w:vMerge w:val="continue"/>
          </w:tcPr>
          <w:p/>
        </w:tc>
        <w:tc>
          <w:tcPr>
            <w:tcW w:w="688" w:type="dxa"/>
          </w:tcPr>
          <w:p>
            <w:pPr>
              <w:pStyle w:val="0"/>
              <w:jc w:val="center"/>
            </w:pPr>
            <w:r>
              <w:rPr>
                <w:sz w:val="20"/>
              </w:rPr>
              <w:t xml:space="preserve">789</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1050,00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1050,00</w:t>
            </w:r>
          </w:p>
        </w:tc>
      </w:tr>
      <w:tr>
        <w:tc>
          <w:tcPr>
            <w:vMerge w:val="continue"/>
          </w:tcPr>
          <w:p/>
        </w:tc>
        <w:tc>
          <w:tcPr>
            <w:vMerge w:val="continue"/>
          </w:tcPr>
          <w:p/>
        </w:tc>
        <w:tc>
          <w:tcPr>
            <w:vMerge w:val="continue"/>
          </w:tcPr>
          <w:p/>
        </w:tc>
        <w:tc>
          <w:tcPr>
            <w:tcW w:w="688" w:type="dxa"/>
          </w:tcPr>
          <w:p>
            <w:pPr>
              <w:pStyle w:val="0"/>
              <w:jc w:val="center"/>
            </w:pPr>
            <w:r>
              <w:rPr>
                <w:sz w:val="20"/>
              </w:rPr>
              <w:t xml:space="preserve">799</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6619,95</w:t>
            </w:r>
          </w:p>
        </w:tc>
        <w:tc>
          <w:tcPr>
            <w:tcW w:w="1144" w:type="dxa"/>
          </w:tcPr>
          <w:p>
            <w:pPr>
              <w:pStyle w:val="0"/>
              <w:jc w:val="right"/>
            </w:pPr>
            <w:r>
              <w:rPr>
                <w:sz w:val="20"/>
              </w:rPr>
              <w:t xml:space="preserve">2293,43</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8913,38</w:t>
            </w:r>
          </w:p>
        </w:tc>
      </w:tr>
      <w:tr>
        <w:tc>
          <w:tcPr>
            <w:tcW w:w="664" w:type="dxa"/>
            <w:vMerge w:val="restart"/>
          </w:tcPr>
          <w:p>
            <w:pPr>
              <w:pStyle w:val="0"/>
            </w:pPr>
            <w:r>
              <w:rPr>
                <w:sz w:val="20"/>
              </w:rPr>
              <w:t xml:space="preserve">1.1.</w:t>
            </w:r>
          </w:p>
        </w:tc>
        <w:tc>
          <w:tcPr>
            <w:tcW w:w="3005" w:type="dxa"/>
            <w:vMerge w:val="restart"/>
          </w:tcPr>
          <w:p>
            <w:pPr>
              <w:pStyle w:val="0"/>
            </w:pPr>
            <w:r>
              <w:rPr>
                <w:sz w:val="20"/>
              </w:rPr>
              <w:t xml:space="preserve">Региональный проект "Социальная активность"</w:t>
            </w:r>
          </w:p>
        </w:tc>
        <w:tc>
          <w:tcPr>
            <w:tcW w:w="2296" w:type="dxa"/>
          </w:tcPr>
          <w:p>
            <w:pPr>
              <w:pStyle w:val="0"/>
            </w:pPr>
            <w:r>
              <w:rPr>
                <w:sz w:val="20"/>
              </w:rPr>
              <w:t xml:space="preserve">всего,</w:t>
            </w:r>
          </w:p>
          <w:p>
            <w:pPr>
              <w:pStyle w:val="0"/>
            </w:pPr>
            <w:r>
              <w:rPr>
                <w:sz w:val="20"/>
              </w:rPr>
              <w:t xml:space="preserve">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23100,00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23100,00</w:t>
            </w:r>
          </w:p>
        </w:tc>
      </w:tr>
      <w:tr>
        <w:tc>
          <w:tcPr>
            <w:vMerge w:val="continue"/>
          </w:tcPr>
          <w:p/>
        </w:tc>
        <w:tc>
          <w:tcPr>
            <w:vMerge w:val="continue"/>
          </w:tcPr>
          <w:p/>
        </w:tc>
        <w:tc>
          <w:tcPr>
            <w:tcW w:w="2296" w:type="dxa"/>
          </w:tcPr>
          <w:p>
            <w:pPr>
              <w:pStyle w:val="0"/>
            </w:pPr>
            <w:r>
              <w:rPr>
                <w:sz w:val="20"/>
              </w:rPr>
              <w:t xml:space="preserve">краевой бюджет</w:t>
            </w:r>
          </w:p>
        </w:tc>
        <w:tc>
          <w:tcPr>
            <w:tcW w:w="688" w:type="dxa"/>
          </w:tcPr>
          <w:p>
            <w:pPr>
              <w:pStyle w:val="0"/>
              <w:jc w:val="center"/>
            </w:pPr>
            <w:r>
              <w:rPr>
                <w:sz w:val="20"/>
              </w:rPr>
              <w:t xml:space="preserve">774</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23100,00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23100,00</w:t>
            </w:r>
          </w:p>
        </w:tc>
      </w:tr>
      <w:tr>
        <w:tc>
          <w:tcPr>
            <w:tcW w:w="664" w:type="dxa"/>
            <w:vMerge w:val="restart"/>
          </w:tcPr>
          <w:p>
            <w:pPr>
              <w:pStyle w:val="0"/>
            </w:pPr>
            <w:r>
              <w:rPr>
                <w:sz w:val="20"/>
              </w:rPr>
              <w:t xml:space="preserve">1.1.1.</w:t>
            </w:r>
          </w:p>
        </w:tc>
        <w:tc>
          <w:tcPr>
            <w:tcW w:w="3005" w:type="dxa"/>
            <w:vMerge w:val="restart"/>
          </w:tcPr>
          <w:p>
            <w:pPr>
              <w:pStyle w:val="0"/>
            </w:pPr>
            <w:r>
              <w:rPr>
                <w:sz w:val="20"/>
              </w:rPr>
              <w:t xml:space="preserve">Предоставление субсидии из краевого бюджета региональному отделению Всероссийского военно-патриотического общественного движения "ЮНАРМИЯ" в целях финансового обеспечения затрат на развитие общественно значимых проектов</w:t>
            </w:r>
          </w:p>
        </w:tc>
        <w:tc>
          <w:tcPr>
            <w:tcW w:w="2296"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23100,00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23100,00</w:t>
            </w:r>
          </w:p>
        </w:tc>
      </w:tr>
      <w:tr>
        <w:tc>
          <w:tcPr>
            <w:vMerge w:val="continue"/>
          </w:tcPr>
          <w:p/>
        </w:tc>
        <w:tc>
          <w:tcPr>
            <w:vMerge w:val="continue"/>
          </w:tcPr>
          <w:p/>
        </w:tc>
        <w:tc>
          <w:tcPr>
            <w:tcW w:w="2296" w:type="dxa"/>
          </w:tcPr>
          <w:p>
            <w:pPr>
              <w:pStyle w:val="0"/>
            </w:pPr>
            <w:r>
              <w:rPr>
                <w:sz w:val="20"/>
              </w:rPr>
              <w:t xml:space="preserve">краевой бюджет</w:t>
            </w:r>
          </w:p>
        </w:tc>
        <w:tc>
          <w:tcPr>
            <w:tcW w:w="688" w:type="dxa"/>
          </w:tcPr>
          <w:p>
            <w:pPr>
              <w:pStyle w:val="0"/>
              <w:jc w:val="center"/>
            </w:pPr>
            <w:r>
              <w:rPr>
                <w:sz w:val="20"/>
              </w:rPr>
              <w:t xml:space="preserve">774</w:t>
            </w:r>
          </w:p>
        </w:tc>
        <w:tc>
          <w:tcPr>
            <w:tcW w:w="604" w:type="dxa"/>
          </w:tcPr>
          <w:p>
            <w:pPr>
              <w:pStyle w:val="0"/>
              <w:jc w:val="center"/>
            </w:pPr>
            <w:r>
              <w:rPr>
                <w:sz w:val="20"/>
              </w:rPr>
              <w:t xml:space="preserve">0707</w:t>
            </w:r>
          </w:p>
        </w:tc>
        <w:tc>
          <w:tcPr>
            <w:tcW w:w="1372" w:type="dxa"/>
          </w:tcPr>
          <w:p>
            <w:pPr>
              <w:pStyle w:val="0"/>
              <w:jc w:val="center"/>
            </w:pPr>
            <w:r>
              <w:rPr>
                <w:sz w:val="20"/>
              </w:rPr>
              <w:t xml:space="preserve">191E861780</w:t>
            </w:r>
          </w:p>
        </w:tc>
        <w:tc>
          <w:tcPr>
            <w:tcW w:w="484" w:type="dxa"/>
          </w:tcPr>
          <w:p>
            <w:pPr>
              <w:pStyle w:val="0"/>
              <w:jc w:val="center"/>
            </w:pPr>
            <w:r>
              <w:rPr>
                <w:sz w:val="20"/>
              </w:rPr>
              <w:t xml:space="preserve">633</w:t>
            </w:r>
          </w:p>
        </w:tc>
        <w:tc>
          <w:tcPr>
            <w:tcW w:w="1144" w:type="dxa"/>
          </w:tcPr>
          <w:p>
            <w:pPr>
              <w:pStyle w:val="0"/>
              <w:jc w:val="right"/>
            </w:pPr>
            <w:r>
              <w:rPr>
                <w:sz w:val="20"/>
              </w:rPr>
              <w:t xml:space="preserve">23100,00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23100,00</w:t>
            </w:r>
          </w:p>
        </w:tc>
      </w:tr>
      <w:tr>
        <w:tc>
          <w:tcPr>
            <w:tcW w:w="664" w:type="dxa"/>
            <w:vMerge w:val="restart"/>
          </w:tcPr>
          <w:p>
            <w:pPr>
              <w:pStyle w:val="0"/>
            </w:pPr>
            <w:r>
              <w:rPr>
                <w:sz w:val="20"/>
              </w:rPr>
              <w:t xml:space="preserve">1.2.</w:t>
            </w:r>
          </w:p>
        </w:tc>
        <w:tc>
          <w:tcPr>
            <w:tcW w:w="3005" w:type="dxa"/>
            <w:vMerge w:val="restart"/>
          </w:tcPr>
          <w:p>
            <w:pPr>
              <w:pStyle w:val="0"/>
            </w:pPr>
            <w:r>
              <w:rPr>
                <w:sz w:val="20"/>
              </w:rPr>
              <w:t xml:space="preserve">Комплекс процессных мероприятий "Повышение профессионального уровня работников сферы патриотического воспитания"</w:t>
            </w:r>
          </w:p>
        </w:tc>
        <w:tc>
          <w:tcPr>
            <w:tcW w:w="2296"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450,00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450,00</w:t>
            </w:r>
          </w:p>
        </w:tc>
      </w:tr>
      <w:tr>
        <w:tc>
          <w:tcPr>
            <w:vMerge w:val="continue"/>
          </w:tcPr>
          <w:p/>
        </w:tc>
        <w:tc>
          <w:tcPr>
            <w:vMerge w:val="continue"/>
          </w:tcPr>
          <w:p/>
        </w:tc>
        <w:tc>
          <w:tcPr>
            <w:tcW w:w="2296" w:type="dxa"/>
          </w:tcPr>
          <w:p>
            <w:pPr>
              <w:pStyle w:val="0"/>
            </w:pPr>
            <w:r>
              <w:rPr>
                <w:sz w:val="20"/>
              </w:rPr>
              <w:t xml:space="preserve">краевой бюджет</w:t>
            </w:r>
          </w:p>
        </w:tc>
        <w:tc>
          <w:tcPr>
            <w:tcW w:w="688" w:type="dxa"/>
          </w:tcPr>
          <w:p>
            <w:pPr>
              <w:pStyle w:val="0"/>
              <w:jc w:val="center"/>
            </w:pPr>
            <w:r>
              <w:rPr>
                <w:sz w:val="20"/>
              </w:rPr>
              <w:t xml:space="preserve">789</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450,00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450,00</w:t>
            </w:r>
          </w:p>
        </w:tc>
      </w:tr>
      <w:tr>
        <w:tc>
          <w:tcPr>
            <w:tcW w:w="664" w:type="dxa"/>
            <w:vMerge w:val="restart"/>
          </w:tcPr>
          <w:p>
            <w:pPr>
              <w:pStyle w:val="0"/>
            </w:pPr>
            <w:r>
              <w:rPr>
                <w:sz w:val="20"/>
              </w:rPr>
              <w:t xml:space="preserve">1.2.1.</w:t>
            </w:r>
          </w:p>
        </w:tc>
        <w:tc>
          <w:tcPr>
            <w:tcW w:w="3005" w:type="dxa"/>
            <w:vMerge w:val="restart"/>
          </w:tcPr>
          <w:p>
            <w:pPr>
              <w:pStyle w:val="0"/>
            </w:pPr>
            <w:r>
              <w:rPr>
                <w:sz w:val="20"/>
              </w:rPr>
              <w:t xml:space="preserve">Семинар-совещание с руководителями ветеранских, молодежных и детских объединений о роли государства и институтов гражданского общества в формировании патриотического сознания молодежи</w:t>
            </w:r>
          </w:p>
        </w:tc>
        <w:tc>
          <w:tcPr>
            <w:tcW w:w="2296"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450,00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450,00</w:t>
            </w:r>
          </w:p>
        </w:tc>
      </w:tr>
      <w:tr>
        <w:tc>
          <w:tcPr>
            <w:vMerge w:val="continue"/>
          </w:tcPr>
          <w:p/>
        </w:tc>
        <w:tc>
          <w:tcPr>
            <w:vMerge w:val="continue"/>
          </w:tcPr>
          <w:p/>
        </w:tc>
        <w:tc>
          <w:tcPr>
            <w:tcW w:w="2296" w:type="dxa"/>
          </w:tcPr>
          <w:p>
            <w:pPr>
              <w:pStyle w:val="0"/>
            </w:pPr>
            <w:r>
              <w:rPr>
                <w:sz w:val="20"/>
              </w:rPr>
              <w:t xml:space="preserve">краевой бюджет</w:t>
            </w:r>
          </w:p>
        </w:tc>
        <w:tc>
          <w:tcPr>
            <w:tcW w:w="688" w:type="dxa"/>
          </w:tcPr>
          <w:p>
            <w:pPr>
              <w:pStyle w:val="0"/>
              <w:jc w:val="center"/>
            </w:pPr>
            <w:r>
              <w:rPr>
                <w:sz w:val="20"/>
              </w:rPr>
              <w:t xml:space="preserve">789</w:t>
            </w:r>
          </w:p>
        </w:tc>
        <w:tc>
          <w:tcPr>
            <w:tcW w:w="604" w:type="dxa"/>
          </w:tcPr>
          <w:p>
            <w:pPr>
              <w:pStyle w:val="0"/>
              <w:jc w:val="center"/>
            </w:pPr>
            <w:r>
              <w:rPr>
                <w:sz w:val="20"/>
              </w:rPr>
              <w:t xml:space="preserve">0709</w:t>
            </w:r>
          </w:p>
        </w:tc>
        <w:tc>
          <w:tcPr>
            <w:tcW w:w="1372" w:type="dxa"/>
          </w:tcPr>
          <w:p>
            <w:pPr>
              <w:pStyle w:val="0"/>
              <w:jc w:val="center"/>
            </w:pPr>
            <w:r>
              <w:rPr>
                <w:sz w:val="20"/>
              </w:rPr>
              <w:t xml:space="preserve">1940123540</w:t>
            </w:r>
          </w:p>
        </w:tc>
        <w:tc>
          <w:tcPr>
            <w:tcW w:w="484" w:type="dxa"/>
          </w:tcPr>
          <w:p>
            <w:pPr>
              <w:pStyle w:val="0"/>
              <w:jc w:val="center"/>
            </w:pPr>
            <w:r>
              <w:rPr>
                <w:sz w:val="20"/>
              </w:rPr>
              <w:t xml:space="preserve">244</w:t>
            </w:r>
          </w:p>
        </w:tc>
        <w:tc>
          <w:tcPr>
            <w:tcW w:w="1144" w:type="dxa"/>
          </w:tcPr>
          <w:p>
            <w:pPr>
              <w:pStyle w:val="0"/>
              <w:jc w:val="right"/>
            </w:pPr>
            <w:r>
              <w:rPr>
                <w:sz w:val="20"/>
              </w:rPr>
              <w:t xml:space="preserve">450,00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450,00</w:t>
            </w:r>
          </w:p>
        </w:tc>
      </w:tr>
      <w:tr>
        <w:tc>
          <w:tcPr>
            <w:tcW w:w="664" w:type="dxa"/>
            <w:vMerge w:val="restart"/>
          </w:tcPr>
          <w:p>
            <w:pPr>
              <w:pStyle w:val="0"/>
            </w:pPr>
            <w:r>
              <w:rPr>
                <w:sz w:val="20"/>
              </w:rPr>
              <w:t xml:space="preserve">1.3.</w:t>
            </w:r>
          </w:p>
        </w:tc>
        <w:tc>
          <w:tcPr>
            <w:tcW w:w="3005" w:type="dxa"/>
            <w:vMerge w:val="restart"/>
          </w:tcPr>
          <w:p>
            <w:pPr>
              <w:pStyle w:val="0"/>
            </w:pPr>
            <w:r>
              <w:rPr>
                <w:sz w:val="20"/>
              </w:rPr>
              <w:t xml:space="preserve">Комплекс процессных мероприятий "Общекраевые форумы и конференции, развитие экспертной поддержки патриотического воспитания"</w:t>
            </w:r>
          </w:p>
        </w:tc>
        <w:tc>
          <w:tcPr>
            <w:tcW w:w="2296"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600,00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600,00</w:t>
            </w:r>
          </w:p>
        </w:tc>
      </w:tr>
      <w:tr>
        <w:tc>
          <w:tcPr>
            <w:vMerge w:val="continue"/>
          </w:tcPr>
          <w:p/>
        </w:tc>
        <w:tc>
          <w:tcPr>
            <w:vMerge w:val="continue"/>
          </w:tcPr>
          <w:p/>
        </w:tc>
        <w:tc>
          <w:tcPr>
            <w:tcW w:w="2296" w:type="dxa"/>
          </w:tcPr>
          <w:p>
            <w:pPr>
              <w:pStyle w:val="0"/>
            </w:pPr>
            <w:r>
              <w:rPr>
                <w:sz w:val="20"/>
              </w:rPr>
              <w:t xml:space="preserve">краевой бюджет</w:t>
            </w:r>
          </w:p>
        </w:tc>
        <w:tc>
          <w:tcPr>
            <w:tcW w:w="688" w:type="dxa"/>
          </w:tcPr>
          <w:p>
            <w:pPr>
              <w:pStyle w:val="0"/>
              <w:jc w:val="center"/>
            </w:pPr>
            <w:r>
              <w:rPr>
                <w:sz w:val="20"/>
              </w:rPr>
              <w:t xml:space="preserve">789</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600,00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600,00</w:t>
            </w:r>
          </w:p>
        </w:tc>
      </w:tr>
      <w:tr>
        <w:tc>
          <w:tcPr>
            <w:tcW w:w="664" w:type="dxa"/>
            <w:vMerge w:val="restart"/>
          </w:tcPr>
          <w:p>
            <w:pPr>
              <w:pStyle w:val="0"/>
            </w:pPr>
            <w:r>
              <w:rPr>
                <w:sz w:val="20"/>
              </w:rPr>
              <w:t xml:space="preserve">1.3.1.</w:t>
            </w:r>
          </w:p>
        </w:tc>
        <w:tc>
          <w:tcPr>
            <w:tcW w:w="3005" w:type="dxa"/>
            <w:vMerge w:val="restart"/>
          </w:tcPr>
          <w:p>
            <w:pPr>
              <w:pStyle w:val="0"/>
            </w:pPr>
            <w:r>
              <w:rPr>
                <w:sz w:val="20"/>
              </w:rPr>
              <w:t xml:space="preserve">Форум с участием руководителей ветеранских организаций, молодежных, детских объединений по актуальным проблемам патриотического воспитания</w:t>
            </w:r>
          </w:p>
        </w:tc>
        <w:tc>
          <w:tcPr>
            <w:tcW w:w="2296"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600,00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600,00</w:t>
            </w:r>
          </w:p>
        </w:tc>
      </w:tr>
      <w:tr>
        <w:tc>
          <w:tcPr>
            <w:vMerge w:val="continue"/>
          </w:tcPr>
          <w:p/>
        </w:tc>
        <w:tc>
          <w:tcPr>
            <w:vMerge w:val="continue"/>
          </w:tcPr>
          <w:p/>
        </w:tc>
        <w:tc>
          <w:tcPr>
            <w:tcW w:w="2296" w:type="dxa"/>
          </w:tcPr>
          <w:p>
            <w:pPr>
              <w:pStyle w:val="0"/>
            </w:pPr>
            <w:r>
              <w:rPr>
                <w:sz w:val="20"/>
              </w:rPr>
              <w:t xml:space="preserve">краевой бюджет</w:t>
            </w:r>
          </w:p>
        </w:tc>
        <w:tc>
          <w:tcPr>
            <w:tcW w:w="688" w:type="dxa"/>
          </w:tcPr>
          <w:p>
            <w:pPr>
              <w:pStyle w:val="0"/>
              <w:jc w:val="center"/>
            </w:pPr>
            <w:r>
              <w:rPr>
                <w:sz w:val="20"/>
              </w:rPr>
              <w:t xml:space="preserve">789</w:t>
            </w:r>
          </w:p>
        </w:tc>
        <w:tc>
          <w:tcPr>
            <w:tcW w:w="604" w:type="dxa"/>
          </w:tcPr>
          <w:p>
            <w:pPr>
              <w:pStyle w:val="0"/>
              <w:jc w:val="center"/>
            </w:pPr>
            <w:r>
              <w:rPr>
                <w:sz w:val="20"/>
              </w:rPr>
              <w:t xml:space="preserve">0709</w:t>
            </w:r>
          </w:p>
        </w:tc>
        <w:tc>
          <w:tcPr>
            <w:tcW w:w="1372" w:type="dxa"/>
          </w:tcPr>
          <w:p>
            <w:pPr>
              <w:pStyle w:val="0"/>
              <w:jc w:val="center"/>
            </w:pPr>
            <w:r>
              <w:rPr>
                <w:sz w:val="20"/>
              </w:rPr>
              <w:t xml:space="preserve">1940223550</w:t>
            </w:r>
          </w:p>
        </w:tc>
        <w:tc>
          <w:tcPr>
            <w:tcW w:w="484" w:type="dxa"/>
          </w:tcPr>
          <w:p>
            <w:pPr>
              <w:pStyle w:val="0"/>
              <w:jc w:val="center"/>
            </w:pPr>
            <w:r>
              <w:rPr>
                <w:sz w:val="20"/>
              </w:rPr>
              <w:t xml:space="preserve">244</w:t>
            </w:r>
          </w:p>
        </w:tc>
        <w:tc>
          <w:tcPr>
            <w:tcW w:w="1144" w:type="dxa"/>
          </w:tcPr>
          <w:p>
            <w:pPr>
              <w:pStyle w:val="0"/>
              <w:jc w:val="right"/>
            </w:pPr>
            <w:r>
              <w:rPr>
                <w:sz w:val="20"/>
              </w:rPr>
              <w:t xml:space="preserve">600,00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600,00</w:t>
            </w:r>
          </w:p>
        </w:tc>
      </w:tr>
      <w:tr>
        <w:tc>
          <w:tcPr>
            <w:tcW w:w="664" w:type="dxa"/>
            <w:vMerge w:val="restart"/>
          </w:tcPr>
          <w:p>
            <w:pPr>
              <w:pStyle w:val="0"/>
            </w:pPr>
            <w:r>
              <w:rPr>
                <w:sz w:val="20"/>
              </w:rPr>
              <w:t xml:space="preserve">1.4.</w:t>
            </w:r>
          </w:p>
        </w:tc>
        <w:tc>
          <w:tcPr>
            <w:tcW w:w="3005" w:type="dxa"/>
            <w:vMerge w:val="restart"/>
          </w:tcPr>
          <w:p>
            <w:pPr>
              <w:pStyle w:val="0"/>
            </w:pPr>
            <w:r>
              <w:rPr>
                <w:sz w:val="20"/>
              </w:rPr>
              <w:t xml:space="preserve">Комплекс процессных мероприятий "Мероприятия историко-патриотической, культурно-патриотической, спортивно-патриотической направленности"</w:t>
            </w:r>
          </w:p>
        </w:tc>
        <w:tc>
          <w:tcPr>
            <w:tcW w:w="2296"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12468,25</w:t>
            </w:r>
          </w:p>
        </w:tc>
        <w:tc>
          <w:tcPr>
            <w:tcW w:w="1144" w:type="dxa"/>
          </w:tcPr>
          <w:p>
            <w:pPr>
              <w:pStyle w:val="0"/>
              <w:jc w:val="right"/>
            </w:pPr>
            <w:r>
              <w:rPr>
                <w:sz w:val="20"/>
              </w:rPr>
              <w:t xml:space="preserve">15033,93</w:t>
            </w:r>
          </w:p>
        </w:tc>
        <w:tc>
          <w:tcPr>
            <w:tcW w:w="1144" w:type="dxa"/>
          </w:tcPr>
          <w:p>
            <w:pPr>
              <w:pStyle w:val="0"/>
              <w:jc w:val="right"/>
            </w:pPr>
            <w:r>
              <w:rPr>
                <w:sz w:val="20"/>
              </w:rPr>
              <w:t xml:space="preserve">700,00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28202,18</w:t>
            </w:r>
          </w:p>
        </w:tc>
      </w:tr>
      <w:tr>
        <w:tc>
          <w:tcPr>
            <w:vMerge w:val="continue"/>
          </w:tcPr>
          <w:p/>
        </w:tc>
        <w:tc>
          <w:tcPr>
            <w:vMerge w:val="continue"/>
          </w:tcPr>
          <w:p/>
        </w:tc>
        <w:tc>
          <w:tcPr>
            <w:tcW w:w="2296" w:type="dxa"/>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799</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4968,30</w:t>
            </w:r>
          </w:p>
        </w:tc>
        <w:tc>
          <w:tcPr>
            <w:tcW w:w="1144" w:type="dxa"/>
          </w:tcPr>
          <w:p>
            <w:pPr>
              <w:pStyle w:val="0"/>
              <w:jc w:val="right"/>
            </w:pPr>
            <w:r>
              <w:rPr>
                <w:sz w:val="20"/>
              </w:rPr>
              <w:t xml:space="preserve">12040,50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17008,80</w:t>
            </w:r>
          </w:p>
        </w:tc>
      </w:tr>
      <w:tr>
        <w:tc>
          <w:tcPr>
            <w:vMerge w:val="continue"/>
          </w:tcPr>
          <w:p/>
        </w:tc>
        <w:tc>
          <w:tcPr>
            <w:vMerge w:val="continue"/>
          </w:tcPr>
          <w:p/>
        </w:tc>
        <w:tc>
          <w:tcPr>
            <w:tcW w:w="2296" w:type="dxa"/>
            <w:vMerge w:val="restart"/>
          </w:tcPr>
          <w:p>
            <w:pPr>
              <w:pStyle w:val="0"/>
            </w:pPr>
            <w:r>
              <w:rPr>
                <w:sz w:val="20"/>
              </w:rPr>
              <w:t xml:space="preserve">краевой бюджет</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7499,95</w:t>
            </w:r>
          </w:p>
        </w:tc>
        <w:tc>
          <w:tcPr>
            <w:tcW w:w="1144" w:type="dxa"/>
          </w:tcPr>
          <w:p>
            <w:pPr>
              <w:pStyle w:val="0"/>
              <w:jc w:val="right"/>
            </w:pPr>
            <w:r>
              <w:rPr>
                <w:sz w:val="20"/>
              </w:rPr>
              <w:t xml:space="preserve">2993,43</w:t>
            </w:r>
          </w:p>
        </w:tc>
        <w:tc>
          <w:tcPr>
            <w:tcW w:w="1144" w:type="dxa"/>
          </w:tcPr>
          <w:p>
            <w:pPr>
              <w:pStyle w:val="0"/>
              <w:jc w:val="right"/>
            </w:pPr>
            <w:r>
              <w:rPr>
                <w:sz w:val="20"/>
              </w:rPr>
              <w:t xml:space="preserve">700,00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11193,38</w:t>
            </w:r>
          </w:p>
        </w:tc>
      </w:tr>
      <w:tr>
        <w:tc>
          <w:tcPr>
            <w:vMerge w:val="continue"/>
          </w:tcPr>
          <w:p/>
        </w:tc>
        <w:tc>
          <w:tcPr>
            <w:vMerge w:val="continue"/>
          </w:tcPr>
          <w:p/>
        </w:tc>
        <w:tc>
          <w:tcPr>
            <w:vMerge w:val="continue"/>
          </w:tcPr>
          <w:p/>
        </w:tc>
        <w:tc>
          <w:tcPr>
            <w:tcW w:w="688" w:type="dxa"/>
          </w:tcPr>
          <w:p>
            <w:pPr>
              <w:pStyle w:val="0"/>
              <w:jc w:val="center"/>
            </w:pPr>
            <w:r>
              <w:rPr>
                <w:sz w:val="20"/>
              </w:rPr>
              <w:t xml:space="preserve">764</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880,00</w:t>
            </w:r>
          </w:p>
        </w:tc>
        <w:tc>
          <w:tcPr>
            <w:tcW w:w="1144" w:type="dxa"/>
          </w:tcPr>
          <w:p>
            <w:pPr>
              <w:pStyle w:val="0"/>
              <w:jc w:val="right"/>
            </w:pPr>
            <w:r>
              <w:rPr>
                <w:sz w:val="20"/>
              </w:rPr>
              <w:t xml:space="preserve">700,00</w:t>
            </w:r>
          </w:p>
        </w:tc>
        <w:tc>
          <w:tcPr>
            <w:tcW w:w="1144" w:type="dxa"/>
          </w:tcPr>
          <w:p>
            <w:pPr>
              <w:pStyle w:val="0"/>
              <w:jc w:val="right"/>
            </w:pPr>
            <w:r>
              <w:rPr>
                <w:sz w:val="20"/>
              </w:rPr>
              <w:t xml:space="preserve">700,00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2280,00</w:t>
            </w:r>
          </w:p>
        </w:tc>
      </w:tr>
      <w:tr>
        <w:tc>
          <w:tcPr>
            <w:vMerge w:val="continue"/>
          </w:tcPr>
          <w:p/>
        </w:tc>
        <w:tc>
          <w:tcPr>
            <w:vMerge w:val="continue"/>
          </w:tcPr>
          <w:p/>
        </w:tc>
        <w:tc>
          <w:tcPr>
            <w:vMerge w:val="continue"/>
          </w:tcPr>
          <w:p/>
        </w:tc>
        <w:tc>
          <w:tcPr>
            <w:tcW w:w="688" w:type="dxa"/>
          </w:tcPr>
          <w:p>
            <w:pPr>
              <w:pStyle w:val="0"/>
              <w:jc w:val="center"/>
            </w:pPr>
            <w:r>
              <w:rPr>
                <w:sz w:val="20"/>
              </w:rPr>
              <w:t xml:space="preserve">799</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6619,95</w:t>
            </w:r>
          </w:p>
        </w:tc>
        <w:tc>
          <w:tcPr>
            <w:tcW w:w="1144" w:type="dxa"/>
          </w:tcPr>
          <w:p>
            <w:pPr>
              <w:pStyle w:val="0"/>
              <w:jc w:val="right"/>
            </w:pPr>
            <w:r>
              <w:rPr>
                <w:sz w:val="20"/>
              </w:rPr>
              <w:t xml:space="preserve">2293,43</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8913,38</w:t>
            </w:r>
          </w:p>
        </w:tc>
      </w:tr>
      <w:tr>
        <w:tc>
          <w:tcPr>
            <w:tcW w:w="664" w:type="dxa"/>
            <w:vMerge w:val="restart"/>
          </w:tcPr>
          <w:p>
            <w:pPr>
              <w:pStyle w:val="0"/>
            </w:pPr>
            <w:r>
              <w:rPr>
                <w:sz w:val="20"/>
              </w:rPr>
              <w:t xml:space="preserve">1.4.1.</w:t>
            </w:r>
          </w:p>
        </w:tc>
        <w:tc>
          <w:tcPr>
            <w:tcW w:w="3005" w:type="dxa"/>
            <w:vMerge w:val="restart"/>
          </w:tcPr>
          <w:p>
            <w:pPr>
              <w:pStyle w:val="0"/>
            </w:pPr>
            <w:r>
              <w:rPr>
                <w:sz w:val="20"/>
              </w:rPr>
              <w:t xml:space="preserve">Организация и проведение краевых Спартакиад молодежи допризывного возраста и других мероприятий для молодежи патриотической направленности</w:t>
            </w:r>
          </w:p>
        </w:tc>
        <w:tc>
          <w:tcPr>
            <w:tcW w:w="2296"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880,00</w:t>
            </w:r>
          </w:p>
        </w:tc>
        <w:tc>
          <w:tcPr>
            <w:tcW w:w="1144" w:type="dxa"/>
          </w:tcPr>
          <w:p>
            <w:pPr>
              <w:pStyle w:val="0"/>
              <w:jc w:val="right"/>
            </w:pPr>
            <w:r>
              <w:rPr>
                <w:sz w:val="20"/>
              </w:rPr>
              <w:t xml:space="preserve">700,00</w:t>
            </w:r>
          </w:p>
        </w:tc>
        <w:tc>
          <w:tcPr>
            <w:tcW w:w="1144" w:type="dxa"/>
          </w:tcPr>
          <w:p>
            <w:pPr>
              <w:pStyle w:val="0"/>
              <w:jc w:val="right"/>
            </w:pPr>
            <w:r>
              <w:rPr>
                <w:sz w:val="20"/>
              </w:rPr>
              <w:t xml:space="preserve">700,00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2280,00</w:t>
            </w:r>
          </w:p>
        </w:tc>
      </w:tr>
      <w:tr>
        <w:tc>
          <w:tcPr>
            <w:vMerge w:val="continue"/>
          </w:tcPr>
          <w:p/>
        </w:tc>
        <w:tc>
          <w:tcPr>
            <w:vMerge w:val="continue"/>
          </w:tcPr>
          <w:p/>
        </w:tc>
        <w:tc>
          <w:tcPr>
            <w:tcW w:w="2296" w:type="dxa"/>
          </w:tcPr>
          <w:p>
            <w:pPr>
              <w:pStyle w:val="0"/>
            </w:pPr>
            <w:r>
              <w:rPr>
                <w:sz w:val="20"/>
              </w:rPr>
              <w:t xml:space="preserve">краевой бюджет</w:t>
            </w:r>
          </w:p>
        </w:tc>
        <w:tc>
          <w:tcPr>
            <w:tcW w:w="688" w:type="dxa"/>
          </w:tcPr>
          <w:p>
            <w:pPr>
              <w:pStyle w:val="0"/>
              <w:jc w:val="center"/>
            </w:pPr>
            <w:r>
              <w:rPr>
                <w:sz w:val="20"/>
              </w:rPr>
              <w:t xml:space="preserve">764</w:t>
            </w:r>
          </w:p>
        </w:tc>
        <w:tc>
          <w:tcPr>
            <w:tcW w:w="604" w:type="dxa"/>
          </w:tcPr>
          <w:p>
            <w:pPr>
              <w:pStyle w:val="0"/>
              <w:jc w:val="center"/>
            </w:pPr>
            <w:r>
              <w:rPr>
                <w:sz w:val="20"/>
              </w:rPr>
              <w:t xml:space="preserve">1102</w:t>
            </w:r>
          </w:p>
        </w:tc>
        <w:tc>
          <w:tcPr>
            <w:tcW w:w="1372" w:type="dxa"/>
          </w:tcPr>
          <w:p>
            <w:pPr>
              <w:pStyle w:val="0"/>
              <w:jc w:val="center"/>
            </w:pPr>
            <w:r>
              <w:rPr>
                <w:sz w:val="20"/>
              </w:rPr>
              <w:t xml:space="preserve">1940371600</w:t>
            </w:r>
          </w:p>
        </w:tc>
        <w:tc>
          <w:tcPr>
            <w:tcW w:w="484" w:type="dxa"/>
          </w:tcPr>
          <w:p>
            <w:pPr>
              <w:pStyle w:val="0"/>
              <w:jc w:val="center"/>
            </w:pPr>
            <w:r>
              <w:rPr>
                <w:sz w:val="20"/>
              </w:rPr>
              <w:t xml:space="preserve">622</w:t>
            </w:r>
          </w:p>
        </w:tc>
        <w:tc>
          <w:tcPr>
            <w:tcW w:w="1144" w:type="dxa"/>
          </w:tcPr>
          <w:p>
            <w:pPr>
              <w:pStyle w:val="0"/>
              <w:jc w:val="right"/>
            </w:pPr>
            <w:r>
              <w:rPr>
                <w:sz w:val="20"/>
              </w:rPr>
              <w:t xml:space="preserve">880,00</w:t>
            </w:r>
          </w:p>
        </w:tc>
        <w:tc>
          <w:tcPr>
            <w:tcW w:w="1144" w:type="dxa"/>
          </w:tcPr>
          <w:p>
            <w:pPr>
              <w:pStyle w:val="0"/>
              <w:jc w:val="right"/>
            </w:pPr>
            <w:r>
              <w:rPr>
                <w:sz w:val="20"/>
              </w:rPr>
              <w:t xml:space="preserve">700,00</w:t>
            </w:r>
          </w:p>
        </w:tc>
        <w:tc>
          <w:tcPr>
            <w:tcW w:w="1144" w:type="dxa"/>
          </w:tcPr>
          <w:p>
            <w:pPr>
              <w:pStyle w:val="0"/>
              <w:jc w:val="right"/>
            </w:pPr>
            <w:r>
              <w:rPr>
                <w:sz w:val="20"/>
              </w:rPr>
              <w:t xml:space="preserve">700,00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2280,00</w:t>
            </w:r>
          </w:p>
        </w:tc>
      </w:tr>
      <w:tr>
        <w:tc>
          <w:tcPr>
            <w:tcW w:w="664" w:type="dxa"/>
            <w:vMerge w:val="restart"/>
          </w:tcPr>
          <w:p>
            <w:pPr>
              <w:pStyle w:val="0"/>
            </w:pPr>
            <w:r>
              <w:rPr>
                <w:sz w:val="20"/>
              </w:rPr>
              <w:t xml:space="preserve">1.4.2.</w:t>
            </w:r>
          </w:p>
        </w:tc>
        <w:tc>
          <w:tcPr>
            <w:tcW w:w="3005" w:type="dxa"/>
            <w:vMerge w:val="restart"/>
          </w:tcPr>
          <w:p>
            <w:pPr>
              <w:pStyle w:val="0"/>
            </w:pPr>
            <w:r>
              <w:rPr>
                <w:sz w:val="20"/>
              </w:rPr>
              <w:t xml:space="preserve">Субсидии бюджетам муниципальных образований Приморского края на проведение работ по восстановлению воинских захоронений, находящихся в муниципальной собственности</w:t>
            </w:r>
          </w:p>
        </w:tc>
        <w:tc>
          <w:tcPr>
            <w:tcW w:w="2296"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5914,64</w:t>
            </w:r>
          </w:p>
        </w:tc>
        <w:tc>
          <w:tcPr>
            <w:tcW w:w="1144" w:type="dxa"/>
          </w:tcPr>
          <w:p>
            <w:pPr>
              <w:pStyle w:val="0"/>
              <w:jc w:val="right"/>
            </w:pPr>
            <w:r>
              <w:rPr>
                <w:sz w:val="20"/>
              </w:rPr>
              <w:t xml:space="preserve">14333,93</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20248,57</w:t>
            </w:r>
          </w:p>
        </w:tc>
      </w:tr>
      <w:tr>
        <w:tc>
          <w:tcPr>
            <w:vMerge w:val="continue"/>
          </w:tcPr>
          <w:p/>
        </w:tc>
        <w:tc>
          <w:tcPr>
            <w:vMerge w:val="continue"/>
          </w:tcPr>
          <w:p/>
        </w:tc>
        <w:tc>
          <w:tcPr>
            <w:tcW w:w="2296" w:type="dxa"/>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799</w:t>
            </w:r>
          </w:p>
        </w:tc>
        <w:tc>
          <w:tcPr>
            <w:tcW w:w="604" w:type="dxa"/>
          </w:tcPr>
          <w:p>
            <w:pPr>
              <w:pStyle w:val="0"/>
              <w:jc w:val="center"/>
            </w:pPr>
            <w:r>
              <w:rPr>
                <w:sz w:val="20"/>
              </w:rPr>
              <w:t xml:space="preserve">0804</w:t>
            </w:r>
          </w:p>
        </w:tc>
        <w:tc>
          <w:tcPr>
            <w:tcW w:w="1372" w:type="dxa"/>
          </w:tcPr>
          <w:p>
            <w:pPr>
              <w:pStyle w:val="0"/>
              <w:jc w:val="center"/>
            </w:pPr>
            <w:r>
              <w:rPr>
                <w:sz w:val="20"/>
              </w:rPr>
              <w:t xml:space="preserve">19403R2990</w:t>
            </w:r>
          </w:p>
        </w:tc>
        <w:tc>
          <w:tcPr>
            <w:tcW w:w="484" w:type="dxa"/>
          </w:tcPr>
          <w:p>
            <w:pPr>
              <w:pStyle w:val="0"/>
              <w:jc w:val="center"/>
            </w:pPr>
            <w:r>
              <w:rPr>
                <w:sz w:val="20"/>
              </w:rPr>
              <w:t xml:space="preserve">521</w:t>
            </w:r>
          </w:p>
        </w:tc>
        <w:tc>
          <w:tcPr>
            <w:tcW w:w="1144" w:type="dxa"/>
          </w:tcPr>
          <w:p>
            <w:pPr>
              <w:pStyle w:val="0"/>
              <w:jc w:val="right"/>
            </w:pPr>
            <w:r>
              <w:rPr>
                <w:sz w:val="20"/>
              </w:rPr>
              <w:t xml:space="preserve">4968,30</w:t>
            </w:r>
          </w:p>
        </w:tc>
        <w:tc>
          <w:tcPr>
            <w:tcW w:w="1144" w:type="dxa"/>
          </w:tcPr>
          <w:p>
            <w:pPr>
              <w:pStyle w:val="0"/>
              <w:jc w:val="right"/>
            </w:pPr>
            <w:r>
              <w:rPr>
                <w:sz w:val="20"/>
              </w:rPr>
              <w:t xml:space="preserve">12040,50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17008,80</w:t>
            </w:r>
          </w:p>
        </w:tc>
      </w:tr>
      <w:tr>
        <w:tc>
          <w:tcPr>
            <w:vMerge w:val="continue"/>
          </w:tcPr>
          <w:p/>
        </w:tc>
        <w:tc>
          <w:tcPr>
            <w:vMerge w:val="continue"/>
          </w:tcPr>
          <w:p/>
        </w:tc>
        <w:tc>
          <w:tcPr>
            <w:tcW w:w="2296" w:type="dxa"/>
          </w:tcPr>
          <w:p>
            <w:pPr>
              <w:pStyle w:val="0"/>
            </w:pPr>
            <w:r>
              <w:rPr>
                <w:sz w:val="20"/>
              </w:rPr>
              <w:t xml:space="preserve">краевой бюджет</w:t>
            </w:r>
          </w:p>
        </w:tc>
        <w:tc>
          <w:tcPr>
            <w:tcW w:w="688" w:type="dxa"/>
          </w:tcPr>
          <w:p>
            <w:pPr>
              <w:pStyle w:val="0"/>
              <w:jc w:val="center"/>
            </w:pPr>
            <w:r>
              <w:rPr>
                <w:sz w:val="20"/>
              </w:rPr>
              <w:t xml:space="preserve">799</w:t>
            </w:r>
          </w:p>
        </w:tc>
        <w:tc>
          <w:tcPr>
            <w:tcW w:w="604" w:type="dxa"/>
          </w:tcPr>
          <w:p>
            <w:pPr>
              <w:pStyle w:val="0"/>
              <w:jc w:val="center"/>
            </w:pPr>
            <w:r>
              <w:rPr>
                <w:sz w:val="20"/>
              </w:rPr>
              <w:t xml:space="preserve">0804</w:t>
            </w:r>
          </w:p>
        </w:tc>
        <w:tc>
          <w:tcPr>
            <w:tcW w:w="1372" w:type="dxa"/>
          </w:tcPr>
          <w:p>
            <w:pPr>
              <w:pStyle w:val="0"/>
              <w:jc w:val="center"/>
            </w:pPr>
            <w:r>
              <w:rPr>
                <w:sz w:val="20"/>
              </w:rPr>
              <w:t xml:space="preserve">19403R2990</w:t>
            </w:r>
          </w:p>
        </w:tc>
        <w:tc>
          <w:tcPr>
            <w:tcW w:w="484" w:type="dxa"/>
          </w:tcPr>
          <w:p>
            <w:pPr>
              <w:pStyle w:val="0"/>
              <w:jc w:val="center"/>
            </w:pPr>
            <w:r>
              <w:rPr>
                <w:sz w:val="20"/>
              </w:rPr>
              <w:t xml:space="preserve">521</w:t>
            </w:r>
          </w:p>
        </w:tc>
        <w:tc>
          <w:tcPr>
            <w:tcW w:w="1144" w:type="dxa"/>
          </w:tcPr>
          <w:p>
            <w:pPr>
              <w:pStyle w:val="0"/>
              <w:jc w:val="right"/>
            </w:pPr>
            <w:r>
              <w:rPr>
                <w:sz w:val="20"/>
              </w:rPr>
              <w:t xml:space="preserve">946,34</w:t>
            </w:r>
          </w:p>
        </w:tc>
        <w:tc>
          <w:tcPr>
            <w:tcW w:w="1144" w:type="dxa"/>
          </w:tcPr>
          <w:p>
            <w:pPr>
              <w:pStyle w:val="0"/>
              <w:jc w:val="right"/>
            </w:pPr>
            <w:r>
              <w:rPr>
                <w:sz w:val="20"/>
              </w:rPr>
              <w:t xml:space="preserve">2293,43</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3239,77</w:t>
            </w:r>
          </w:p>
        </w:tc>
      </w:tr>
      <w:tr>
        <w:tc>
          <w:tcPr>
            <w:tcW w:w="664" w:type="dxa"/>
            <w:vMerge w:val="restart"/>
          </w:tcPr>
          <w:p>
            <w:pPr>
              <w:pStyle w:val="0"/>
            </w:pPr>
            <w:r>
              <w:rPr>
                <w:sz w:val="20"/>
              </w:rPr>
              <w:t xml:space="preserve">1.4.3.</w:t>
            </w:r>
          </w:p>
        </w:tc>
        <w:tc>
          <w:tcPr>
            <w:tcW w:w="3005" w:type="dxa"/>
            <w:vMerge w:val="restart"/>
          </w:tcPr>
          <w:p>
            <w:pPr>
              <w:pStyle w:val="0"/>
            </w:pPr>
            <w:r>
              <w:rPr>
                <w:sz w:val="20"/>
              </w:rPr>
              <w:t xml:space="preserve">Субсидии бюджетам муниципальных образований Приморского края на проведение работ по восстановлению воинских захоронений, находящихся в муниципальной собственности (за счет краевого бюджета)</w:t>
            </w:r>
          </w:p>
        </w:tc>
        <w:tc>
          <w:tcPr>
            <w:tcW w:w="2296"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5673,61</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5673,61</w:t>
            </w:r>
          </w:p>
        </w:tc>
      </w:tr>
      <w:tr>
        <w:tc>
          <w:tcPr>
            <w:vMerge w:val="continue"/>
          </w:tcPr>
          <w:p/>
        </w:tc>
        <w:tc>
          <w:tcPr>
            <w:vMerge w:val="continue"/>
          </w:tcPr>
          <w:p/>
        </w:tc>
        <w:tc>
          <w:tcPr>
            <w:tcW w:w="2296" w:type="dxa"/>
          </w:tcPr>
          <w:p>
            <w:pPr>
              <w:pStyle w:val="0"/>
            </w:pPr>
            <w:r>
              <w:rPr>
                <w:sz w:val="20"/>
              </w:rPr>
              <w:t xml:space="preserve">краевой бюджет</w:t>
            </w:r>
          </w:p>
        </w:tc>
        <w:tc>
          <w:tcPr>
            <w:tcW w:w="688" w:type="dxa"/>
          </w:tcPr>
          <w:p>
            <w:pPr>
              <w:pStyle w:val="0"/>
              <w:jc w:val="center"/>
            </w:pPr>
            <w:r>
              <w:rPr>
                <w:sz w:val="20"/>
              </w:rPr>
              <w:t xml:space="preserve">799</w:t>
            </w:r>
          </w:p>
        </w:tc>
        <w:tc>
          <w:tcPr>
            <w:tcW w:w="604" w:type="dxa"/>
          </w:tcPr>
          <w:p>
            <w:pPr>
              <w:pStyle w:val="0"/>
              <w:jc w:val="center"/>
            </w:pPr>
            <w:r>
              <w:rPr>
                <w:sz w:val="20"/>
              </w:rPr>
              <w:t xml:space="preserve">0804</w:t>
            </w:r>
          </w:p>
        </w:tc>
        <w:tc>
          <w:tcPr>
            <w:tcW w:w="1372" w:type="dxa"/>
          </w:tcPr>
          <w:p>
            <w:pPr>
              <w:pStyle w:val="0"/>
              <w:jc w:val="center"/>
            </w:pPr>
            <w:r>
              <w:rPr>
                <w:sz w:val="20"/>
              </w:rPr>
              <w:t xml:space="preserve">19403Q2990</w:t>
            </w:r>
          </w:p>
        </w:tc>
        <w:tc>
          <w:tcPr>
            <w:tcW w:w="484" w:type="dxa"/>
          </w:tcPr>
          <w:p>
            <w:pPr>
              <w:pStyle w:val="0"/>
              <w:jc w:val="center"/>
            </w:pPr>
            <w:r>
              <w:rPr>
                <w:sz w:val="20"/>
              </w:rPr>
              <w:t xml:space="preserve">521</w:t>
            </w:r>
          </w:p>
        </w:tc>
        <w:tc>
          <w:tcPr>
            <w:tcW w:w="1144" w:type="dxa"/>
          </w:tcPr>
          <w:p>
            <w:pPr>
              <w:pStyle w:val="0"/>
              <w:jc w:val="right"/>
            </w:pPr>
            <w:r>
              <w:rPr>
                <w:sz w:val="20"/>
              </w:rPr>
              <w:t xml:space="preserve">5673,61</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5673,61</w:t>
            </w:r>
          </w:p>
        </w:tc>
      </w:tr>
      <w:tr>
        <w:tc>
          <w:tcPr>
            <w:tcW w:w="664" w:type="dxa"/>
            <w:vMerge w:val="restart"/>
          </w:tcPr>
          <w:p>
            <w:pPr>
              <w:pStyle w:val="0"/>
            </w:pPr>
            <w:r>
              <w:rPr>
                <w:sz w:val="20"/>
              </w:rPr>
              <w:t xml:space="preserve">1.4.4.</w:t>
            </w:r>
          </w:p>
        </w:tc>
        <w:tc>
          <w:tcPr>
            <w:tcW w:w="3005" w:type="dxa"/>
            <w:vMerge w:val="restart"/>
          </w:tcPr>
          <w:p>
            <w:pPr>
              <w:pStyle w:val="0"/>
            </w:pPr>
            <w:r>
              <w:rPr>
                <w:sz w:val="20"/>
              </w:rPr>
              <w:t xml:space="preserve">Субсидии бюджетам муниципальных образований Приморского края на установление мемориальных знаков на воинских захоронениях, находящихся в муниципальной собственности</w:t>
            </w:r>
          </w:p>
        </w:tc>
        <w:tc>
          <w:tcPr>
            <w:tcW w:w="2296" w:type="dxa"/>
            <w:vMerge w:val="restart"/>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pPr>
            <w:r>
              <w:rPr>
                <w:sz w:val="20"/>
              </w:rPr>
            </w:r>
          </w:p>
        </w:tc>
      </w:tr>
      <w:tr>
        <w:tc>
          <w:tcPr>
            <w:vMerge w:val="continue"/>
          </w:tcPr>
          <w:p/>
        </w:tc>
        <w:tc>
          <w:tcPr>
            <w:vMerge w:val="continue"/>
          </w:tcPr>
          <w:p/>
        </w:tc>
        <w:tc>
          <w:tcPr>
            <w:vMerge w:val="continue"/>
          </w:tcPr>
          <w:p/>
        </w:tc>
        <w:tc>
          <w:tcPr>
            <w:tcW w:w="688" w:type="dxa"/>
          </w:tcPr>
          <w:p>
            <w:pPr>
              <w:pStyle w:val="0"/>
              <w:jc w:val="center"/>
            </w:pPr>
            <w:r>
              <w:rPr>
                <w:sz w:val="20"/>
              </w:rPr>
              <w:t xml:space="preserve">799</w:t>
            </w:r>
          </w:p>
        </w:tc>
        <w:tc>
          <w:tcPr>
            <w:tcW w:w="604" w:type="dxa"/>
          </w:tcPr>
          <w:p>
            <w:pPr>
              <w:pStyle w:val="0"/>
              <w:jc w:val="center"/>
            </w:pPr>
            <w:r>
              <w:rPr>
                <w:sz w:val="20"/>
              </w:rPr>
              <w:t xml:space="preserve">0804</w:t>
            </w:r>
          </w:p>
        </w:tc>
        <w:tc>
          <w:tcPr>
            <w:tcW w:w="1372" w:type="dxa"/>
          </w:tcPr>
          <w:p>
            <w:pPr>
              <w:pStyle w:val="0"/>
              <w:jc w:val="center"/>
            </w:pPr>
            <w:r>
              <w:rPr>
                <w:sz w:val="20"/>
              </w:rPr>
              <w:t xml:space="preserve">19403R2990</w:t>
            </w:r>
          </w:p>
        </w:tc>
        <w:tc>
          <w:tcPr>
            <w:tcW w:w="484" w:type="dxa"/>
          </w:tcPr>
          <w:p>
            <w:pPr>
              <w:pStyle w:val="0"/>
              <w:jc w:val="center"/>
            </w:pPr>
            <w:r>
              <w:rPr>
                <w:sz w:val="20"/>
              </w:rPr>
              <w:t xml:space="preserve">521</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pPr>
            <w:r>
              <w:rPr>
                <w:sz w:val="20"/>
              </w:rPr>
            </w:r>
          </w:p>
        </w:tc>
      </w:tr>
      <w:tr>
        <w:tc>
          <w:tcPr>
            <w:vMerge w:val="continue"/>
          </w:tcPr>
          <w:p/>
        </w:tc>
        <w:tc>
          <w:tcPr>
            <w:vMerge w:val="continue"/>
          </w:tcPr>
          <w:p/>
        </w:tc>
        <w:tc>
          <w:tcPr>
            <w:vMerge w:val="continue"/>
          </w:tcPr>
          <w:p/>
        </w:tc>
        <w:tc>
          <w:tcPr>
            <w:tcW w:w="688" w:type="dxa"/>
          </w:tcPr>
          <w:p>
            <w:pPr>
              <w:pStyle w:val="0"/>
              <w:jc w:val="center"/>
            </w:pPr>
            <w:r>
              <w:rPr>
                <w:sz w:val="20"/>
              </w:rPr>
              <w:t xml:space="preserve">799</w:t>
            </w:r>
          </w:p>
        </w:tc>
        <w:tc>
          <w:tcPr>
            <w:tcW w:w="604" w:type="dxa"/>
          </w:tcPr>
          <w:p>
            <w:pPr>
              <w:pStyle w:val="0"/>
              <w:jc w:val="center"/>
            </w:pPr>
            <w:r>
              <w:rPr>
                <w:sz w:val="20"/>
              </w:rPr>
              <w:t xml:space="preserve">0804</w:t>
            </w:r>
          </w:p>
        </w:tc>
        <w:tc>
          <w:tcPr>
            <w:tcW w:w="1372" w:type="dxa"/>
          </w:tcPr>
          <w:p>
            <w:pPr>
              <w:pStyle w:val="0"/>
              <w:jc w:val="center"/>
            </w:pPr>
            <w:r>
              <w:rPr>
                <w:sz w:val="20"/>
              </w:rPr>
              <w:t xml:space="preserve">19403R2990</w:t>
            </w:r>
          </w:p>
        </w:tc>
        <w:tc>
          <w:tcPr>
            <w:tcW w:w="484" w:type="dxa"/>
          </w:tcPr>
          <w:p>
            <w:pPr>
              <w:pStyle w:val="0"/>
              <w:jc w:val="center"/>
            </w:pPr>
            <w:r>
              <w:rPr>
                <w:sz w:val="20"/>
              </w:rPr>
              <w:t xml:space="preserve">521</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pPr>
            <w:r>
              <w:rPr>
                <w:sz w:val="20"/>
              </w:rPr>
            </w:r>
          </w:p>
        </w:tc>
      </w:tr>
      <w:tr>
        <w:tc>
          <w:tcPr>
            <w:tcW w:w="664" w:type="dxa"/>
            <w:vMerge w:val="restart"/>
          </w:tcPr>
          <w:p>
            <w:pPr>
              <w:pStyle w:val="0"/>
            </w:pPr>
            <w:r>
              <w:rPr>
                <w:sz w:val="20"/>
              </w:rPr>
              <w:t xml:space="preserve">1.4.5.</w:t>
            </w:r>
          </w:p>
        </w:tc>
        <w:tc>
          <w:tcPr>
            <w:tcW w:w="3005" w:type="dxa"/>
            <w:vMerge w:val="restart"/>
          </w:tcPr>
          <w:p>
            <w:pPr>
              <w:pStyle w:val="0"/>
            </w:pPr>
            <w:r>
              <w:rPr>
                <w:sz w:val="20"/>
              </w:rPr>
              <w:t xml:space="preserve">Субсидии бюджетам муниципальных образований Приморского края на нанесение имен погибших при защите Отечества на мемориальные сооружения воинских захоронений, находящихся в муниципальной собственности</w:t>
            </w:r>
          </w:p>
        </w:tc>
        <w:tc>
          <w:tcPr>
            <w:vMerge w:val="continue"/>
          </w:tcP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pPr>
            <w:r>
              <w:rPr>
                <w:sz w:val="20"/>
              </w:rPr>
            </w:r>
          </w:p>
        </w:tc>
      </w:tr>
      <w:tr>
        <w:tc>
          <w:tcPr>
            <w:vMerge w:val="continue"/>
          </w:tcPr>
          <w:p/>
        </w:tc>
        <w:tc>
          <w:tcPr>
            <w:vMerge w:val="continue"/>
          </w:tcPr>
          <w:p/>
        </w:tc>
        <w:tc>
          <w:tcPr>
            <w:vMerge w:val="continue"/>
          </w:tcPr>
          <w:p/>
        </w:tc>
        <w:tc>
          <w:tcPr>
            <w:tcW w:w="688" w:type="dxa"/>
          </w:tcPr>
          <w:p>
            <w:pPr>
              <w:pStyle w:val="0"/>
              <w:jc w:val="center"/>
            </w:pPr>
            <w:r>
              <w:rPr>
                <w:sz w:val="20"/>
              </w:rPr>
              <w:t xml:space="preserve">799</w:t>
            </w:r>
          </w:p>
        </w:tc>
        <w:tc>
          <w:tcPr>
            <w:tcW w:w="604" w:type="dxa"/>
          </w:tcPr>
          <w:p>
            <w:pPr>
              <w:pStyle w:val="0"/>
              <w:jc w:val="center"/>
            </w:pPr>
            <w:r>
              <w:rPr>
                <w:sz w:val="20"/>
              </w:rPr>
              <w:t xml:space="preserve">0804</w:t>
            </w:r>
          </w:p>
        </w:tc>
        <w:tc>
          <w:tcPr>
            <w:tcW w:w="1372" w:type="dxa"/>
          </w:tcPr>
          <w:p>
            <w:pPr>
              <w:pStyle w:val="0"/>
              <w:jc w:val="center"/>
            </w:pPr>
            <w:r>
              <w:rPr>
                <w:sz w:val="20"/>
              </w:rPr>
              <w:t xml:space="preserve">19403R2990</w:t>
            </w:r>
          </w:p>
        </w:tc>
        <w:tc>
          <w:tcPr>
            <w:tcW w:w="484" w:type="dxa"/>
          </w:tcPr>
          <w:p>
            <w:pPr>
              <w:pStyle w:val="0"/>
              <w:jc w:val="center"/>
            </w:pPr>
            <w:r>
              <w:rPr>
                <w:sz w:val="20"/>
              </w:rPr>
              <w:t xml:space="preserve">521</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pPr>
            <w:r>
              <w:rPr>
                <w:sz w:val="20"/>
              </w:rPr>
            </w:r>
          </w:p>
        </w:tc>
      </w:tr>
      <w:tr>
        <w:tc>
          <w:tcPr>
            <w:vMerge w:val="continue"/>
          </w:tcPr>
          <w:p/>
        </w:tc>
        <w:tc>
          <w:tcPr>
            <w:vMerge w:val="continue"/>
          </w:tcPr>
          <w:p/>
        </w:tc>
        <w:tc>
          <w:tcPr>
            <w:vMerge w:val="continue"/>
          </w:tcPr>
          <w:p/>
        </w:tc>
        <w:tc>
          <w:tcPr>
            <w:tcW w:w="688" w:type="dxa"/>
          </w:tcPr>
          <w:p>
            <w:pPr>
              <w:pStyle w:val="0"/>
              <w:jc w:val="center"/>
            </w:pPr>
            <w:r>
              <w:rPr>
                <w:sz w:val="20"/>
              </w:rPr>
              <w:t xml:space="preserve">799</w:t>
            </w:r>
          </w:p>
        </w:tc>
        <w:tc>
          <w:tcPr>
            <w:tcW w:w="604" w:type="dxa"/>
          </w:tcPr>
          <w:p>
            <w:pPr>
              <w:pStyle w:val="0"/>
              <w:jc w:val="center"/>
            </w:pPr>
            <w:r>
              <w:rPr>
                <w:sz w:val="20"/>
              </w:rPr>
              <w:t xml:space="preserve">0804</w:t>
            </w:r>
          </w:p>
        </w:tc>
        <w:tc>
          <w:tcPr>
            <w:tcW w:w="1372" w:type="dxa"/>
          </w:tcPr>
          <w:p>
            <w:pPr>
              <w:pStyle w:val="0"/>
              <w:jc w:val="center"/>
            </w:pPr>
            <w:r>
              <w:rPr>
                <w:sz w:val="20"/>
              </w:rPr>
              <w:t xml:space="preserve">19403R2990</w:t>
            </w:r>
          </w:p>
        </w:tc>
        <w:tc>
          <w:tcPr>
            <w:tcW w:w="484" w:type="dxa"/>
          </w:tcPr>
          <w:p>
            <w:pPr>
              <w:pStyle w:val="0"/>
              <w:jc w:val="center"/>
            </w:pPr>
            <w:r>
              <w:rPr>
                <w:sz w:val="20"/>
              </w:rPr>
              <w:t xml:space="preserve">521</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pPr>
            <w:r>
              <w:rPr>
                <w:sz w:val="20"/>
              </w:rPr>
            </w:r>
          </w:p>
        </w:tc>
      </w:tr>
      <w:tr>
        <w:tc>
          <w:tcPr>
            <w:tcW w:w="664" w:type="dxa"/>
            <w:vMerge w:val="restart"/>
          </w:tcPr>
          <w:p>
            <w:pPr>
              <w:pStyle w:val="0"/>
            </w:pPr>
            <w:r>
              <w:rPr>
                <w:sz w:val="20"/>
              </w:rPr>
              <w:t xml:space="preserve">2.</w:t>
            </w:r>
          </w:p>
        </w:tc>
        <w:tc>
          <w:tcPr>
            <w:tcW w:w="3005" w:type="dxa"/>
            <w:vMerge w:val="restart"/>
          </w:tcPr>
          <w:p>
            <w:pPr>
              <w:pStyle w:val="0"/>
            </w:pPr>
            <w:r>
              <w:rPr>
                <w:sz w:val="20"/>
              </w:rPr>
              <w:t xml:space="preserve">Подпрограмма "Этнокультурное развитие народов Приморского края и гармонизация межнациональных"</w:t>
            </w:r>
          </w:p>
        </w:tc>
        <w:tc>
          <w:tcPr>
            <w:tcW w:w="2296"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20254,68</w:t>
            </w:r>
          </w:p>
        </w:tc>
        <w:tc>
          <w:tcPr>
            <w:tcW w:w="1144" w:type="dxa"/>
          </w:tcPr>
          <w:p>
            <w:pPr>
              <w:pStyle w:val="0"/>
              <w:jc w:val="right"/>
            </w:pPr>
            <w:r>
              <w:rPr>
                <w:sz w:val="20"/>
              </w:rPr>
              <w:t xml:space="preserve">351,04</w:t>
            </w:r>
          </w:p>
        </w:tc>
        <w:tc>
          <w:tcPr>
            <w:tcW w:w="1144" w:type="dxa"/>
          </w:tcPr>
          <w:p>
            <w:pPr>
              <w:pStyle w:val="0"/>
              <w:jc w:val="right"/>
            </w:pPr>
            <w:r>
              <w:rPr>
                <w:sz w:val="20"/>
              </w:rPr>
              <w:t xml:space="preserve">351,04</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20956,76</w:t>
            </w:r>
          </w:p>
        </w:tc>
      </w:tr>
      <w:tr>
        <w:tc>
          <w:tcPr>
            <w:vMerge w:val="continue"/>
          </w:tcPr>
          <w:p/>
        </w:tc>
        <w:tc>
          <w:tcPr>
            <w:vMerge w:val="continue"/>
          </w:tcPr>
          <w:p/>
        </w:tc>
        <w:tc>
          <w:tcPr>
            <w:tcW w:w="2296" w:type="dxa"/>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789</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11396,81</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11396,81</w:t>
            </w:r>
          </w:p>
        </w:tc>
      </w:tr>
      <w:tr>
        <w:tc>
          <w:tcPr>
            <w:vMerge w:val="continue"/>
          </w:tcPr>
          <w:p/>
        </w:tc>
        <w:tc>
          <w:tcPr>
            <w:vMerge w:val="continue"/>
          </w:tcPr>
          <w:p/>
        </w:tc>
        <w:tc>
          <w:tcPr>
            <w:tcW w:w="2296" w:type="dxa"/>
          </w:tcPr>
          <w:p>
            <w:pPr>
              <w:pStyle w:val="0"/>
            </w:pPr>
            <w:r>
              <w:rPr>
                <w:sz w:val="20"/>
              </w:rPr>
              <w:t xml:space="preserve">краевой бюджет</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8839,24</w:t>
            </w:r>
          </w:p>
        </w:tc>
        <w:tc>
          <w:tcPr>
            <w:tcW w:w="1144" w:type="dxa"/>
          </w:tcPr>
          <w:p>
            <w:pPr>
              <w:pStyle w:val="0"/>
              <w:jc w:val="right"/>
            </w:pPr>
            <w:r>
              <w:rPr>
                <w:sz w:val="20"/>
              </w:rPr>
              <w:t xml:space="preserve">351,04</w:t>
            </w:r>
          </w:p>
        </w:tc>
        <w:tc>
          <w:tcPr>
            <w:tcW w:w="1144" w:type="dxa"/>
          </w:tcPr>
          <w:p>
            <w:pPr>
              <w:pStyle w:val="0"/>
              <w:jc w:val="right"/>
            </w:pPr>
            <w:r>
              <w:rPr>
                <w:sz w:val="20"/>
              </w:rPr>
              <w:t xml:space="preserve">351,04</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9541,32</w:t>
            </w:r>
          </w:p>
        </w:tc>
      </w:tr>
      <w:tr>
        <w:tc>
          <w:tcPr>
            <w:vMerge w:val="continue"/>
          </w:tcPr>
          <w:p/>
        </w:tc>
        <w:tc>
          <w:tcPr>
            <w:vMerge w:val="continue"/>
          </w:tcPr>
          <w:p/>
        </w:tc>
        <w:tc>
          <w:tcPr>
            <w:tcW w:w="2296" w:type="dxa"/>
          </w:tcPr>
          <w:p>
            <w:pPr>
              <w:pStyle w:val="0"/>
            </w:pPr>
            <w:r>
              <w:rPr>
                <w:sz w:val="20"/>
              </w:rPr>
              <w:t xml:space="preserve">всего, в том числе:</w:t>
            </w:r>
          </w:p>
        </w:tc>
        <w:tc>
          <w:tcPr>
            <w:tcW w:w="688" w:type="dxa"/>
          </w:tcPr>
          <w:p>
            <w:pPr>
              <w:pStyle w:val="0"/>
              <w:jc w:val="center"/>
            </w:pPr>
            <w:r>
              <w:rPr>
                <w:sz w:val="20"/>
              </w:rPr>
              <w:t xml:space="preserve">759</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0,00</w:t>
            </w:r>
          </w:p>
        </w:tc>
      </w:tr>
      <w:tr>
        <w:tc>
          <w:tcPr>
            <w:vMerge w:val="continue"/>
          </w:tcPr>
          <w:p/>
        </w:tc>
        <w:tc>
          <w:tcPr>
            <w:vMerge w:val="continue"/>
          </w:tcPr>
          <w:p/>
        </w:tc>
        <w:tc>
          <w:tcPr>
            <w:tcW w:w="2296" w:type="dxa"/>
            <w:vMerge w:val="restart"/>
          </w:tcPr>
          <w:p>
            <w:pPr>
              <w:pStyle w:val="0"/>
            </w:pPr>
            <w:r>
              <w:rPr>
                <w:sz w:val="20"/>
              </w:rPr>
              <w:t xml:space="preserve">краевой бюджет</w:t>
            </w:r>
          </w:p>
        </w:tc>
        <w:tc>
          <w:tcPr>
            <w:tcW w:w="688" w:type="dxa"/>
          </w:tcPr>
          <w:p>
            <w:pPr>
              <w:pStyle w:val="0"/>
              <w:jc w:val="center"/>
            </w:pPr>
            <w:r>
              <w:rPr>
                <w:sz w:val="20"/>
              </w:rPr>
              <w:t xml:space="preserve">764</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404,28</w:t>
            </w:r>
          </w:p>
        </w:tc>
        <w:tc>
          <w:tcPr>
            <w:tcW w:w="1144" w:type="dxa"/>
          </w:tcPr>
          <w:p>
            <w:pPr>
              <w:pStyle w:val="0"/>
              <w:jc w:val="right"/>
            </w:pPr>
            <w:r>
              <w:rPr>
                <w:sz w:val="20"/>
              </w:rPr>
              <w:t xml:space="preserve">351,04</w:t>
            </w:r>
          </w:p>
        </w:tc>
        <w:tc>
          <w:tcPr>
            <w:tcW w:w="1144" w:type="dxa"/>
          </w:tcPr>
          <w:p>
            <w:pPr>
              <w:pStyle w:val="0"/>
              <w:jc w:val="right"/>
            </w:pPr>
            <w:r>
              <w:rPr>
                <w:sz w:val="20"/>
              </w:rPr>
              <w:t xml:space="preserve">351,04</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1106,36</w:t>
            </w:r>
          </w:p>
        </w:tc>
      </w:tr>
      <w:tr>
        <w:tc>
          <w:tcPr>
            <w:vMerge w:val="continue"/>
          </w:tcPr>
          <w:p/>
        </w:tc>
        <w:tc>
          <w:tcPr>
            <w:vMerge w:val="continue"/>
          </w:tcPr>
          <w:p/>
        </w:tc>
        <w:tc>
          <w:tcPr>
            <w:vMerge w:val="continue"/>
          </w:tcPr>
          <w:p/>
        </w:tc>
        <w:tc>
          <w:tcPr>
            <w:tcW w:w="688" w:type="dxa"/>
          </w:tcPr>
          <w:p>
            <w:pPr>
              <w:pStyle w:val="0"/>
              <w:jc w:val="center"/>
            </w:pPr>
            <w:r>
              <w:rPr>
                <w:sz w:val="20"/>
              </w:rPr>
              <w:t xml:space="preserve">789</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7170,82</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7170,82</w:t>
            </w:r>
          </w:p>
        </w:tc>
      </w:tr>
      <w:tr>
        <w:tc>
          <w:tcPr>
            <w:vMerge w:val="continue"/>
          </w:tcPr>
          <w:p/>
        </w:tc>
        <w:tc>
          <w:tcPr>
            <w:vMerge w:val="continue"/>
          </w:tcPr>
          <w:p/>
        </w:tc>
        <w:tc>
          <w:tcPr>
            <w:vMerge w:val="continue"/>
          </w:tcPr>
          <w:p/>
        </w:tc>
        <w:tc>
          <w:tcPr>
            <w:tcW w:w="688" w:type="dxa"/>
          </w:tcPr>
          <w:p>
            <w:pPr>
              <w:pStyle w:val="0"/>
              <w:jc w:val="center"/>
            </w:pPr>
            <w:r>
              <w:rPr>
                <w:sz w:val="20"/>
              </w:rPr>
              <w:t xml:space="preserve">806</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1264,14</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1264,14</w:t>
            </w:r>
          </w:p>
        </w:tc>
      </w:tr>
      <w:tr>
        <w:tc>
          <w:tcPr>
            <w:vMerge w:val="continue"/>
          </w:tcPr>
          <w:p/>
        </w:tc>
        <w:tc>
          <w:tcPr>
            <w:vMerge w:val="continue"/>
          </w:tcPr>
          <w:p/>
        </w:tc>
        <w:tc>
          <w:tcPr>
            <w:tcW w:w="2296" w:type="dxa"/>
          </w:tcPr>
          <w:p>
            <w:pPr>
              <w:pStyle w:val="0"/>
            </w:pPr>
            <w:r>
              <w:rPr>
                <w:sz w:val="20"/>
              </w:rPr>
              <w:t xml:space="preserve">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18,63</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18,63</w:t>
            </w:r>
          </w:p>
        </w:tc>
      </w:tr>
      <w:tr>
        <w:tc>
          <w:tcPr>
            <w:tcW w:w="664" w:type="dxa"/>
            <w:vMerge w:val="restart"/>
          </w:tcPr>
          <w:p>
            <w:pPr>
              <w:pStyle w:val="0"/>
            </w:pPr>
            <w:r>
              <w:rPr>
                <w:sz w:val="20"/>
              </w:rPr>
              <w:t xml:space="preserve">2.1.</w:t>
            </w:r>
          </w:p>
        </w:tc>
        <w:tc>
          <w:tcPr>
            <w:tcW w:w="3005" w:type="dxa"/>
            <w:vMerge w:val="restart"/>
          </w:tcPr>
          <w:p>
            <w:pPr>
              <w:pStyle w:val="0"/>
            </w:pPr>
            <w:r>
              <w:rPr>
                <w:sz w:val="20"/>
              </w:rPr>
              <w:t xml:space="preserve">Комплекс процессных мероприятий "Реализация мероприятий по укреплению единства Российской нации и этнокультурному развитию народов России"</w:t>
            </w:r>
          </w:p>
        </w:tc>
        <w:tc>
          <w:tcPr>
            <w:tcW w:w="2296"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18586,26</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18586,26</w:t>
            </w:r>
          </w:p>
        </w:tc>
      </w:tr>
      <w:tr>
        <w:tc>
          <w:tcPr>
            <w:vMerge w:val="continue"/>
          </w:tcPr>
          <w:p/>
        </w:tc>
        <w:tc>
          <w:tcPr>
            <w:vMerge w:val="continue"/>
          </w:tcPr>
          <w:p/>
        </w:tc>
        <w:tc>
          <w:tcPr>
            <w:tcW w:w="2296" w:type="dxa"/>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789</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11396,81</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11396,81</w:t>
            </w:r>
          </w:p>
        </w:tc>
      </w:tr>
      <w:tr>
        <w:tc>
          <w:tcPr>
            <w:vMerge w:val="continue"/>
          </w:tcPr>
          <w:p/>
        </w:tc>
        <w:tc>
          <w:tcPr>
            <w:vMerge w:val="continue"/>
          </w:tcPr>
          <w:p/>
        </w:tc>
        <w:tc>
          <w:tcPr>
            <w:tcW w:w="2296" w:type="dxa"/>
          </w:tcPr>
          <w:p>
            <w:pPr>
              <w:pStyle w:val="0"/>
            </w:pPr>
            <w:r>
              <w:rPr>
                <w:sz w:val="20"/>
              </w:rPr>
              <w:t xml:space="preserve">краевой бюджет</w:t>
            </w:r>
          </w:p>
        </w:tc>
        <w:tc>
          <w:tcPr>
            <w:tcW w:w="688" w:type="dxa"/>
          </w:tcPr>
          <w:p>
            <w:pPr>
              <w:pStyle w:val="0"/>
              <w:jc w:val="center"/>
            </w:pPr>
            <w:r>
              <w:rPr>
                <w:sz w:val="20"/>
              </w:rPr>
              <w:t xml:space="preserve">789</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7170,82</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7170,82</w:t>
            </w:r>
          </w:p>
        </w:tc>
      </w:tr>
      <w:tr>
        <w:tc>
          <w:tcPr>
            <w:vMerge w:val="continue"/>
          </w:tcPr>
          <w:p/>
        </w:tc>
        <w:tc>
          <w:tcPr>
            <w:vMerge w:val="continue"/>
          </w:tcPr>
          <w:p/>
        </w:tc>
        <w:tc>
          <w:tcPr>
            <w:tcW w:w="2296" w:type="dxa"/>
          </w:tcPr>
          <w:p>
            <w:pPr>
              <w:pStyle w:val="0"/>
            </w:pPr>
            <w:r>
              <w:rPr>
                <w:sz w:val="20"/>
              </w:rPr>
              <w:t xml:space="preserve">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18,63</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18,63</w:t>
            </w:r>
          </w:p>
        </w:tc>
      </w:tr>
      <w:tr>
        <w:tc>
          <w:tcPr>
            <w:tcW w:w="664" w:type="dxa"/>
            <w:vMerge w:val="restart"/>
          </w:tcPr>
          <w:p>
            <w:pPr>
              <w:pStyle w:val="0"/>
            </w:pPr>
            <w:r>
              <w:rPr>
                <w:sz w:val="20"/>
              </w:rPr>
              <w:t xml:space="preserve">2.1.1.</w:t>
            </w:r>
          </w:p>
        </w:tc>
        <w:tc>
          <w:tcPr>
            <w:tcW w:w="3005" w:type="dxa"/>
            <w:vMerge w:val="restart"/>
          </w:tcPr>
          <w:p>
            <w:pPr>
              <w:pStyle w:val="0"/>
            </w:pPr>
            <w:r>
              <w:rPr>
                <w:sz w:val="20"/>
              </w:rPr>
              <w:t xml:space="preserve">Конгресс народов Приморского края (за счет средств федерального бюджета)</w:t>
            </w:r>
          </w:p>
        </w:tc>
        <w:tc>
          <w:tcPr>
            <w:tcW w:w="2296"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3661,38</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3661,38</w:t>
            </w:r>
          </w:p>
        </w:tc>
      </w:tr>
      <w:tr>
        <w:tc>
          <w:tcPr>
            <w:vMerge w:val="continue"/>
          </w:tcPr>
          <w:p/>
        </w:tc>
        <w:tc>
          <w:tcPr>
            <w:vMerge w:val="continue"/>
          </w:tcPr>
          <w:p/>
        </w:tc>
        <w:tc>
          <w:tcPr>
            <w:tcW w:w="2296" w:type="dxa"/>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789</w:t>
            </w:r>
          </w:p>
        </w:tc>
        <w:tc>
          <w:tcPr>
            <w:tcW w:w="604" w:type="dxa"/>
          </w:tcPr>
          <w:p>
            <w:pPr>
              <w:pStyle w:val="0"/>
              <w:jc w:val="center"/>
            </w:pPr>
            <w:r>
              <w:rPr>
                <w:sz w:val="20"/>
              </w:rPr>
              <w:t xml:space="preserve">0113</w:t>
            </w:r>
          </w:p>
        </w:tc>
        <w:tc>
          <w:tcPr>
            <w:tcW w:w="1372" w:type="dxa"/>
          </w:tcPr>
          <w:p>
            <w:pPr>
              <w:pStyle w:val="0"/>
              <w:jc w:val="center"/>
            </w:pPr>
            <w:r>
              <w:rPr>
                <w:sz w:val="20"/>
              </w:rPr>
              <w:t xml:space="preserve">1940455180</w:t>
            </w:r>
          </w:p>
        </w:tc>
        <w:tc>
          <w:tcPr>
            <w:tcW w:w="484" w:type="dxa"/>
          </w:tcPr>
          <w:p>
            <w:pPr>
              <w:pStyle w:val="0"/>
              <w:jc w:val="center"/>
            </w:pPr>
            <w:r>
              <w:rPr>
                <w:sz w:val="20"/>
              </w:rPr>
              <w:t xml:space="preserve">244</w:t>
            </w:r>
          </w:p>
        </w:tc>
        <w:tc>
          <w:tcPr>
            <w:tcW w:w="1144" w:type="dxa"/>
          </w:tcPr>
          <w:p>
            <w:pPr>
              <w:pStyle w:val="0"/>
              <w:jc w:val="right"/>
            </w:pPr>
            <w:r>
              <w:rPr>
                <w:sz w:val="20"/>
              </w:rPr>
              <w:t xml:space="preserve">3075,56</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3075,56</w:t>
            </w:r>
          </w:p>
        </w:tc>
      </w:tr>
      <w:tr>
        <w:tc>
          <w:tcPr>
            <w:vMerge w:val="continue"/>
          </w:tcPr>
          <w:p/>
        </w:tc>
        <w:tc>
          <w:tcPr>
            <w:vMerge w:val="continue"/>
          </w:tcPr>
          <w:p/>
        </w:tc>
        <w:tc>
          <w:tcPr>
            <w:tcW w:w="2296" w:type="dxa"/>
          </w:tcPr>
          <w:p>
            <w:pPr>
              <w:pStyle w:val="0"/>
            </w:pPr>
            <w:r>
              <w:rPr>
                <w:sz w:val="20"/>
              </w:rPr>
              <w:t xml:space="preserve">краевой бюджет</w:t>
            </w:r>
          </w:p>
        </w:tc>
        <w:tc>
          <w:tcPr>
            <w:tcW w:w="688" w:type="dxa"/>
          </w:tcPr>
          <w:p>
            <w:pPr>
              <w:pStyle w:val="0"/>
              <w:jc w:val="center"/>
            </w:pPr>
            <w:r>
              <w:rPr>
                <w:sz w:val="20"/>
              </w:rPr>
              <w:t xml:space="preserve">789</w:t>
            </w:r>
          </w:p>
        </w:tc>
        <w:tc>
          <w:tcPr>
            <w:tcW w:w="604" w:type="dxa"/>
          </w:tcPr>
          <w:p>
            <w:pPr>
              <w:pStyle w:val="0"/>
              <w:jc w:val="center"/>
            </w:pPr>
            <w:r>
              <w:rPr>
                <w:sz w:val="20"/>
              </w:rPr>
              <w:t xml:space="preserve">0113</w:t>
            </w:r>
          </w:p>
        </w:tc>
        <w:tc>
          <w:tcPr>
            <w:tcW w:w="1372" w:type="dxa"/>
          </w:tcPr>
          <w:p>
            <w:pPr>
              <w:pStyle w:val="0"/>
              <w:jc w:val="center"/>
            </w:pPr>
            <w:r>
              <w:rPr>
                <w:sz w:val="20"/>
              </w:rPr>
              <w:t xml:space="preserve">1940455180</w:t>
            </w:r>
          </w:p>
        </w:tc>
        <w:tc>
          <w:tcPr>
            <w:tcW w:w="484" w:type="dxa"/>
          </w:tcPr>
          <w:p>
            <w:pPr>
              <w:pStyle w:val="0"/>
              <w:jc w:val="center"/>
            </w:pPr>
            <w:r>
              <w:rPr>
                <w:sz w:val="20"/>
              </w:rPr>
              <w:t xml:space="preserve">244</w:t>
            </w:r>
          </w:p>
        </w:tc>
        <w:tc>
          <w:tcPr>
            <w:tcW w:w="1144" w:type="dxa"/>
          </w:tcPr>
          <w:p>
            <w:pPr>
              <w:pStyle w:val="0"/>
              <w:jc w:val="right"/>
            </w:pPr>
            <w:r>
              <w:rPr>
                <w:sz w:val="20"/>
              </w:rPr>
              <w:t xml:space="preserve">585,82</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585,82</w:t>
            </w:r>
          </w:p>
        </w:tc>
      </w:tr>
      <w:tr>
        <w:tc>
          <w:tcPr>
            <w:tcW w:w="664" w:type="dxa"/>
            <w:vMerge w:val="restart"/>
          </w:tcPr>
          <w:p>
            <w:pPr>
              <w:pStyle w:val="0"/>
            </w:pPr>
            <w:r>
              <w:rPr>
                <w:sz w:val="20"/>
              </w:rPr>
              <w:t xml:space="preserve">2.1.2.</w:t>
            </w:r>
          </w:p>
        </w:tc>
        <w:tc>
          <w:tcPr>
            <w:tcW w:w="3005" w:type="dxa"/>
            <w:vMerge w:val="restart"/>
          </w:tcPr>
          <w:p>
            <w:pPr>
              <w:pStyle w:val="0"/>
            </w:pPr>
            <w:r>
              <w:rPr>
                <w:sz w:val="20"/>
              </w:rPr>
              <w:t xml:space="preserve">Этноурок "Приморье многонациональное"</w:t>
            </w:r>
          </w:p>
        </w:tc>
        <w:tc>
          <w:tcPr>
            <w:tcW w:w="2296"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5922,44</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5922,44</w:t>
            </w:r>
          </w:p>
        </w:tc>
      </w:tr>
      <w:tr>
        <w:tc>
          <w:tcPr>
            <w:vMerge w:val="continue"/>
          </w:tcPr>
          <w:p/>
        </w:tc>
        <w:tc>
          <w:tcPr>
            <w:vMerge w:val="continue"/>
          </w:tcPr>
          <w:p/>
        </w:tc>
        <w:tc>
          <w:tcPr>
            <w:tcW w:w="2296" w:type="dxa"/>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789</w:t>
            </w:r>
          </w:p>
        </w:tc>
        <w:tc>
          <w:tcPr>
            <w:tcW w:w="604" w:type="dxa"/>
          </w:tcPr>
          <w:p>
            <w:pPr>
              <w:pStyle w:val="0"/>
              <w:jc w:val="center"/>
            </w:pPr>
            <w:r>
              <w:rPr>
                <w:sz w:val="20"/>
              </w:rPr>
              <w:t xml:space="preserve">0113</w:t>
            </w:r>
          </w:p>
        </w:tc>
        <w:tc>
          <w:tcPr>
            <w:tcW w:w="1372" w:type="dxa"/>
          </w:tcPr>
          <w:p>
            <w:pPr>
              <w:pStyle w:val="0"/>
              <w:jc w:val="center"/>
            </w:pPr>
            <w:r>
              <w:rPr>
                <w:sz w:val="20"/>
              </w:rPr>
              <w:t xml:space="preserve">1940455180</w:t>
            </w:r>
          </w:p>
        </w:tc>
        <w:tc>
          <w:tcPr>
            <w:tcW w:w="484" w:type="dxa"/>
          </w:tcPr>
          <w:p>
            <w:pPr>
              <w:pStyle w:val="0"/>
              <w:jc w:val="center"/>
            </w:pPr>
            <w:r>
              <w:rPr>
                <w:sz w:val="20"/>
              </w:rPr>
              <w:t xml:space="preserve">244</w:t>
            </w:r>
          </w:p>
        </w:tc>
        <w:tc>
          <w:tcPr>
            <w:tcW w:w="1144" w:type="dxa"/>
          </w:tcPr>
          <w:p>
            <w:pPr>
              <w:pStyle w:val="0"/>
              <w:jc w:val="right"/>
            </w:pPr>
            <w:r>
              <w:rPr>
                <w:sz w:val="20"/>
              </w:rPr>
              <w:t xml:space="preserve">4974,85</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4974,85</w:t>
            </w:r>
          </w:p>
        </w:tc>
      </w:tr>
      <w:tr>
        <w:tc>
          <w:tcPr>
            <w:vMerge w:val="continue"/>
          </w:tcPr>
          <w:p/>
        </w:tc>
        <w:tc>
          <w:tcPr>
            <w:vMerge w:val="continue"/>
          </w:tcPr>
          <w:p/>
        </w:tc>
        <w:tc>
          <w:tcPr>
            <w:tcW w:w="2296" w:type="dxa"/>
          </w:tcPr>
          <w:p>
            <w:pPr>
              <w:pStyle w:val="0"/>
            </w:pPr>
            <w:r>
              <w:rPr>
                <w:sz w:val="20"/>
              </w:rPr>
              <w:t xml:space="preserve">краевой бюджет</w:t>
            </w:r>
          </w:p>
        </w:tc>
        <w:tc>
          <w:tcPr>
            <w:tcW w:w="688" w:type="dxa"/>
          </w:tcPr>
          <w:p>
            <w:pPr>
              <w:pStyle w:val="0"/>
              <w:jc w:val="center"/>
            </w:pPr>
            <w:r>
              <w:rPr>
                <w:sz w:val="20"/>
              </w:rPr>
              <w:t xml:space="preserve">789</w:t>
            </w:r>
          </w:p>
        </w:tc>
        <w:tc>
          <w:tcPr>
            <w:tcW w:w="604" w:type="dxa"/>
          </w:tcPr>
          <w:p>
            <w:pPr>
              <w:pStyle w:val="0"/>
              <w:jc w:val="center"/>
            </w:pPr>
            <w:r>
              <w:rPr>
                <w:sz w:val="20"/>
              </w:rPr>
              <w:t xml:space="preserve">0113</w:t>
            </w:r>
          </w:p>
        </w:tc>
        <w:tc>
          <w:tcPr>
            <w:tcW w:w="1372" w:type="dxa"/>
          </w:tcPr>
          <w:p>
            <w:pPr>
              <w:pStyle w:val="0"/>
              <w:jc w:val="center"/>
            </w:pPr>
            <w:r>
              <w:rPr>
                <w:sz w:val="20"/>
              </w:rPr>
              <w:t xml:space="preserve">1940455180</w:t>
            </w:r>
          </w:p>
        </w:tc>
        <w:tc>
          <w:tcPr>
            <w:tcW w:w="484" w:type="dxa"/>
          </w:tcPr>
          <w:p>
            <w:pPr>
              <w:pStyle w:val="0"/>
              <w:jc w:val="center"/>
            </w:pPr>
            <w:r>
              <w:rPr>
                <w:sz w:val="20"/>
              </w:rPr>
              <w:t xml:space="preserve">244</w:t>
            </w:r>
          </w:p>
        </w:tc>
        <w:tc>
          <w:tcPr>
            <w:tcW w:w="1144" w:type="dxa"/>
          </w:tcPr>
          <w:p>
            <w:pPr>
              <w:pStyle w:val="0"/>
              <w:jc w:val="right"/>
            </w:pPr>
            <w:r>
              <w:rPr>
                <w:sz w:val="20"/>
              </w:rPr>
              <w:t xml:space="preserve">947,59</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947,59</w:t>
            </w:r>
          </w:p>
        </w:tc>
      </w:tr>
      <w:tr>
        <w:tc>
          <w:tcPr>
            <w:tcW w:w="664" w:type="dxa"/>
            <w:vMerge w:val="restart"/>
          </w:tcPr>
          <w:p>
            <w:pPr>
              <w:pStyle w:val="0"/>
            </w:pPr>
            <w:r>
              <w:rPr>
                <w:sz w:val="20"/>
              </w:rPr>
              <w:t xml:space="preserve">2.1.3.</w:t>
            </w:r>
          </w:p>
        </w:tc>
        <w:tc>
          <w:tcPr>
            <w:tcW w:w="3005" w:type="dxa"/>
            <w:vMerge w:val="restart"/>
          </w:tcPr>
          <w:p>
            <w:pPr>
              <w:pStyle w:val="0"/>
            </w:pPr>
            <w:r>
              <w:rPr>
                <w:sz w:val="20"/>
              </w:rPr>
              <w:t xml:space="preserve">Этноурок "Приморье многонациональное" (за счет средств краевого бюджета)</w:t>
            </w:r>
          </w:p>
        </w:tc>
        <w:tc>
          <w:tcPr>
            <w:tcW w:w="2296"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4000,00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4000,00</w:t>
            </w:r>
          </w:p>
        </w:tc>
      </w:tr>
      <w:tr>
        <w:tc>
          <w:tcPr>
            <w:vMerge w:val="continue"/>
          </w:tcPr>
          <w:p/>
        </w:tc>
        <w:tc>
          <w:tcPr>
            <w:vMerge w:val="continue"/>
          </w:tcPr>
          <w:p/>
        </w:tc>
        <w:tc>
          <w:tcPr>
            <w:tcW w:w="2296" w:type="dxa"/>
          </w:tcPr>
          <w:p>
            <w:pPr>
              <w:pStyle w:val="0"/>
            </w:pPr>
            <w:r>
              <w:rPr>
                <w:sz w:val="20"/>
              </w:rPr>
              <w:t xml:space="preserve">краевой бюджет</w:t>
            </w:r>
          </w:p>
        </w:tc>
        <w:tc>
          <w:tcPr>
            <w:tcW w:w="688" w:type="dxa"/>
          </w:tcPr>
          <w:p>
            <w:pPr>
              <w:pStyle w:val="0"/>
              <w:jc w:val="center"/>
            </w:pPr>
            <w:r>
              <w:rPr>
                <w:sz w:val="20"/>
              </w:rPr>
              <w:t xml:space="preserve">789</w:t>
            </w:r>
          </w:p>
        </w:tc>
        <w:tc>
          <w:tcPr>
            <w:tcW w:w="604" w:type="dxa"/>
          </w:tcPr>
          <w:p>
            <w:pPr>
              <w:pStyle w:val="0"/>
              <w:jc w:val="center"/>
            </w:pPr>
            <w:r>
              <w:rPr>
                <w:sz w:val="20"/>
              </w:rPr>
              <w:t xml:space="preserve">0113</w:t>
            </w:r>
          </w:p>
        </w:tc>
        <w:tc>
          <w:tcPr>
            <w:tcW w:w="1372" w:type="dxa"/>
          </w:tcPr>
          <w:p>
            <w:pPr>
              <w:pStyle w:val="0"/>
              <w:jc w:val="center"/>
            </w:pPr>
            <w:r>
              <w:rPr>
                <w:sz w:val="20"/>
              </w:rPr>
              <w:t xml:space="preserve">1940423570</w:t>
            </w:r>
          </w:p>
        </w:tc>
        <w:tc>
          <w:tcPr>
            <w:tcW w:w="484" w:type="dxa"/>
          </w:tcPr>
          <w:p>
            <w:pPr>
              <w:pStyle w:val="0"/>
              <w:jc w:val="center"/>
            </w:pPr>
            <w:r>
              <w:rPr>
                <w:sz w:val="20"/>
              </w:rPr>
              <w:t xml:space="preserve">244</w:t>
            </w:r>
          </w:p>
        </w:tc>
        <w:tc>
          <w:tcPr>
            <w:tcW w:w="1144" w:type="dxa"/>
          </w:tcPr>
          <w:p>
            <w:pPr>
              <w:pStyle w:val="0"/>
              <w:jc w:val="right"/>
            </w:pPr>
            <w:r>
              <w:rPr>
                <w:sz w:val="20"/>
              </w:rPr>
              <w:t xml:space="preserve">4000,00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4000,00</w:t>
            </w:r>
          </w:p>
        </w:tc>
      </w:tr>
      <w:tr>
        <w:tc>
          <w:tcPr>
            <w:tcW w:w="664" w:type="dxa"/>
            <w:vMerge w:val="restart"/>
          </w:tcPr>
          <w:p>
            <w:pPr>
              <w:pStyle w:val="0"/>
            </w:pPr>
            <w:r>
              <w:rPr>
                <w:sz w:val="20"/>
              </w:rPr>
              <w:t xml:space="preserve">2.1.4.</w:t>
            </w:r>
          </w:p>
        </w:tc>
        <w:tc>
          <w:tcPr>
            <w:tcW w:w="3005" w:type="dxa"/>
            <w:vMerge w:val="restart"/>
          </w:tcPr>
          <w:p>
            <w:pPr>
              <w:pStyle w:val="0"/>
            </w:pPr>
            <w:r>
              <w:rPr>
                <w:sz w:val="20"/>
              </w:rPr>
              <w:t xml:space="preserve">Развитие сервиса этноуроков и краеведения</w:t>
            </w:r>
          </w:p>
        </w:tc>
        <w:tc>
          <w:tcPr>
            <w:tcW w:w="2296"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2140,00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2140,00</w:t>
            </w:r>
          </w:p>
        </w:tc>
      </w:tr>
      <w:tr>
        <w:tc>
          <w:tcPr>
            <w:vMerge w:val="continue"/>
          </w:tcPr>
          <w:p/>
        </w:tc>
        <w:tc>
          <w:tcPr>
            <w:vMerge w:val="continue"/>
          </w:tcPr>
          <w:p/>
        </w:tc>
        <w:tc>
          <w:tcPr>
            <w:tcW w:w="2296" w:type="dxa"/>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789</w:t>
            </w:r>
          </w:p>
        </w:tc>
        <w:tc>
          <w:tcPr>
            <w:tcW w:w="604" w:type="dxa"/>
          </w:tcPr>
          <w:p>
            <w:pPr>
              <w:pStyle w:val="0"/>
              <w:jc w:val="center"/>
            </w:pPr>
            <w:r>
              <w:rPr>
                <w:sz w:val="20"/>
              </w:rPr>
              <w:t xml:space="preserve">0113</w:t>
            </w:r>
          </w:p>
        </w:tc>
        <w:tc>
          <w:tcPr>
            <w:tcW w:w="1372" w:type="dxa"/>
          </w:tcPr>
          <w:p>
            <w:pPr>
              <w:pStyle w:val="0"/>
              <w:jc w:val="center"/>
            </w:pPr>
            <w:r>
              <w:rPr>
                <w:sz w:val="20"/>
              </w:rPr>
              <w:t xml:space="preserve">1940455180</w:t>
            </w:r>
          </w:p>
        </w:tc>
        <w:tc>
          <w:tcPr>
            <w:tcW w:w="484" w:type="dxa"/>
          </w:tcPr>
          <w:p>
            <w:pPr>
              <w:pStyle w:val="0"/>
              <w:jc w:val="center"/>
            </w:pPr>
            <w:r>
              <w:rPr>
                <w:sz w:val="20"/>
              </w:rPr>
              <w:t xml:space="preserve">244</w:t>
            </w:r>
          </w:p>
        </w:tc>
        <w:tc>
          <w:tcPr>
            <w:tcW w:w="1144" w:type="dxa"/>
          </w:tcPr>
          <w:p>
            <w:pPr>
              <w:pStyle w:val="0"/>
              <w:jc w:val="right"/>
            </w:pPr>
            <w:r>
              <w:rPr>
                <w:sz w:val="20"/>
              </w:rPr>
              <w:t xml:space="preserve">1797,60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1797,60</w:t>
            </w:r>
          </w:p>
        </w:tc>
      </w:tr>
      <w:tr>
        <w:tc>
          <w:tcPr>
            <w:vMerge w:val="continue"/>
          </w:tcPr>
          <w:p/>
        </w:tc>
        <w:tc>
          <w:tcPr>
            <w:vMerge w:val="continue"/>
          </w:tcPr>
          <w:p/>
        </w:tc>
        <w:tc>
          <w:tcPr>
            <w:tcW w:w="2296" w:type="dxa"/>
          </w:tcPr>
          <w:p>
            <w:pPr>
              <w:pStyle w:val="0"/>
            </w:pPr>
            <w:r>
              <w:rPr>
                <w:sz w:val="20"/>
              </w:rPr>
              <w:t xml:space="preserve">краевой бюджет</w:t>
            </w:r>
          </w:p>
        </w:tc>
        <w:tc>
          <w:tcPr>
            <w:tcW w:w="688" w:type="dxa"/>
          </w:tcPr>
          <w:p>
            <w:pPr>
              <w:pStyle w:val="0"/>
              <w:jc w:val="center"/>
            </w:pPr>
            <w:r>
              <w:rPr>
                <w:sz w:val="20"/>
              </w:rPr>
              <w:t xml:space="preserve">789</w:t>
            </w:r>
          </w:p>
        </w:tc>
        <w:tc>
          <w:tcPr>
            <w:tcW w:w="604" w:type="dxa"/>
          </w:tcPr>
          <w:p>
            <w:pPr>
              <w:pStyle w:val="0"/>
              <w:jc w:val="center"/>
            </w:pPr>
            <w:r>
              <w:rPr>
                <w:sz w:val="20"/>
              </w:rPr>
              <w:t xml:space="preserve">0113</w:t>
            </w:r>
          </w:p>
        </w:tc>
        <w:tc>
          <w:tcPr>
            <w:tcW w:w="1372" w:type="dxa"/>
          </w:tcPr>
          <w:p>
            <w:pPr>
              <w:pStyle w:val="0"/>
              <w:jc w:val="center"/>
            </w:pPr>
            <w:r>
              <w:rPr>
                <w:sz w:val="20"/>
              </w:rPr>
              <w:t xml:space="preserve">1940455180</w:t>
            </w:r>
          </w:p>
        </w:tc>
        <w:tc>
          <w:tcPr>
            <w:tcW w:w="484" w:type="dxa"/>
          </w:tcPr>
          <w:p>
            <w:pPr>
              <w:pStyle w:val="0"/>
              <w:jc w:val="center"/>
            </w:pPr>
            <w:r>
              <w:rPr>
                <w:sz w:val="20"/>
              </w:rPr>
              <w:t xml:space="preserve">244</w:t>
            </w:r>
          </w:p>
        </w:tc>
        <w:tc>
          <w:tcPr>
            <w:tcW w:w="1144" w:type="dxa"/>
          </w:tcPr>
          <w:p>
            <w:pPr>
              <w:pStyle w:val="0"/>
              <w:jc w:val="right"/>
            </w:pPr>
            <w:r>
              <w:rPr>
                <w:sz w:val="20"/>
              </w:rPr>
              <w:t xml:space="preserve">342,40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342,40</w:t>
            </w:r>
          </w:p>
        </w:tc>
      </w:tr>
      <w:tr>
        <w:tc>
          <w:tcPr>
            <w:tcW w:w="664" w:type="dxa"/>
            <w:vMerge w:val="restart"/>
          </w:tcPr>
          <w:p>
            <w:pPr>
              <w:pStyle w:val="0"/>
            </w:pPr>
            <w:r>
              <w:rPr>
                <w:sz w:val="20"/>
              </w:rPr>
              <w:t xml:space="preserve">2.1.5.</w:t>
            </w:r>
          </w:p>
        </w:tc>
        <w:tc>
          <w:tcPr>
            <w:tcW w:w="3005" w:type="dxa"/>
            <w:vMerge w:val="restart"/>
          </w:tcPr>
          <w:p>
            <w:pPr>
              <w:pStyle w:val="0"/>
            </w:pPr>
            <w:r>
              <w:rPr>
                <w:sz w:val="20"/>
              </w:rPr>
              <w:t xml:space="preserve">Обеспечение участия общественных объединений в мероприятиях федерального и межрегионального уровней, направленных на развитие межнационального сотрудничества в сфере реализации государственной национальной политики Российской Федерации</w:t>
            </w:r>
          </w:p>
        </w:tc>
        <w:tc>
          <w:tcPr>
            <w:tcW w:w="2296"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1000,00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1000,00</w:t>
            </w:r>
          </w:p>
        </w:tc>
      </w:tr>
      <w:tr>
        <w:tc>
          <w:tcPr>
            <w:vMerge w:val="continue"/>
          </w:tcPr>
          <w:p/>
        </w:tc>
        <w:tc>
          <w:tcPr>
            <w:vMerge w:val="continue"/>
          </w:tcPr>
          <w:p/>
        </w:tc>
        <w:tc>
          <w:tcPr>
            <w:tcW w:w="2296" w:type="dxa"/>
          </w:tcPr>
          <w:p>
            <w:pPr>
              <w:pStyle w:val="0"/>
            </w:pPr>
            <w:r>
              <w:rPr>
                <w:sz w:val="20"/>
              </w:rPr>
              <w:t xml:space="preserve">краевой бюджет</w:t>
            </w:r>
          </w:p>
        </w:tc>
        <w:tc>
          <w:tcPr>
            <w:tcW w:w="688" w:type="dxa"/>
          </w:tcPr>
          <w:p>
            <w:pPr>
              <w:pStyle w:val="0"/>
              <w:jc w:val="center"/>
            </w:pPr>
            <w:r>
              <w:rPr>
                <w:sz w:val="20"/>
              </w:rPr>
              <w:t xml:space="preserve">789</w:t>
            </w:r>
          </w:p>
        </w:tc>
        <w:tc>
          <w:tcPr>
            <w:tcW w:w="604" w:type="dxa"/>
          </w:tcPr>
          <w:p>
            <w:pPr>
              <w:pStyle w:val="0"/>
              <w:jc w:val="center"/>
            </w:pPr>
            <w:r>
              <w:rPr>
                <w:sz w:val="20"/>
              </w:rPr>
              <w:t xml:space="preserve">0113</w:t>
            </w:r>
          </w:p>
        </w:tc>
        <w:tc>
          <w:tcPr>
            <w:tcW w:w="1372" w:type="dxa"/>
          </w:tcPr>
          <w:p>
            <w:pPr>
              <w:pStyle w:val="0"/>
              <w:jc w:val="center"/>
            </w:pPr>
            <w:r>
              <w:rPr>
                <w:sz w:val="20"/>
              </w:rPr>
              <w:t xml:space="preserve">1940423570</w:t>
            </w:r>
          </w:p>
        </w:tc>
        <w:tc>
          <w:tcPr>
            <w:tcW w:w="484" w:type="dxa"/>
          </w:tcPr>
          <w:p>
            <w:pPr>
              <w:pStyle w:val="0"/>
              <w:jc w:val="center"/>
            </w:pPr>
            <w:r>
              <w:rPr>
                <w:sz w:val="20"/>
              </w:rPr>
              <w:t xml:space="preserve">244</w:t>
            </w:r>
          </w:p>
        </w:tc>
        <w:tc>
          <w:tcPr>
            <w:tcW w:w="1144" w:type="dxa"/>
          </w:tcPr>
          <w:p>
            <w:pPr>
              <w:pStyle w:val="0"/>
              <w:jc w:val="right"/>
            </w:pPr>
            <w:r>
              <w:rPr>
                <w:sz w:val="20"/>
              </w:rPr>
              <w:t xml:space="preserve">1000,00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1000,00</w:t>
            </w:r>
          </w:p>
        </w:tc>
      </w:tr>
      <w:tr>
        <w:tc>
          <w:tcPr>
            <w:tcW w:w="664" w:type="dxa"/>
            <w:vMerge w:val="restart"/>
          </w:tcPr>
          <w:p>
            <w:pPr>
              <w:pStyle w:val="0"/>
            </w:pPr>
            <w:r>
              <w:rPr>
                <w:sz w:val="20"/>
              </w:rPr>
              <w:t xml:space="preserve">2.1.6.</w:t>
            </w:r>
          </w:p>
        </w:tc>
        <w:tc>
          <w:tcPr>
            <w:tcW w:w="3005" w:type="dxa"/>
            <w:vMerge w:val="restart"/>
          </w:tcPr>
          <w:p>
            <w:pPr>
              <w:pStyle w:val="0"/>
            </w:pPr>
            <w:r>
              <w:rPr>
                <w:sz w:val="20"/>
              </w:rPr>
              <w:t xml:space="preserve">Поддержка экономического, социального развития и повышение качества жизни коренных малочисленных народов Севера, Сибири и Дальнего Востока</w:t>
            </w:r>
          </w:p>
        </w:tc>
        <w:tc>
          <w:tcPr>
            <w:tcW w:w="2296"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1862,44</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1862,44</w:t>
            </w:r>
          </w:p>
        </w:tc>
      </w:tr>
      <w:tr>
        <w:tc>
          <w:tcPr>
            <w:vMerge w:val="continue"/>
          </w:tcPr>
          <w:p/>
        </w:tc>
        <w:tc>
          <w:tcPr>
            <w:vMerge w:val="continue"/>
          </w:tcPr>
          <w:p/>
        </w:tc>
        <w:tc>
          <w:tcPr>
            <w:tcW w:w="2296" w:type="dxa"/>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789</w:t>
            </w:r>
          </w:p>
        </w:tc>
        <w:tc>
          <w:tcPr>
            <w:tcW w:w="604" w:type="dxa"/>
          </w:tcPr>
          <w:p>
            <w:pPr>
              <w:pStyle w:val="0"/>
              <w:jc w:val="center"/>
            </w:pPr>
            <w:r>
              <w:rPr>
                <w:sz w:val="20"/>
              </w:rPr>
              <w:t xml:space="preserve">0113</w:t>
            </w:r>
          </w:p>
        </w:tc>
        <w:tc>
          <w:tcPr>
            <w:tcW w:w="1372" w:type="dxa"/>
          </w:tcPr>
          <w:p>
            <w:pPr>
              <w:pStyle w:val="0"/>
              <w:jc w:val="center"/>
            </w:pPr>
            <w:r>
              <w:rPr>
                <w:sz w:val="20"/>
              </w:rPr>
              <w:t xml:space="preserve">1940455180</w:t>
            </w:r>
          </w:p>
        </w:tc>
        <w:tc>
          <w:tcPr>
            <w:tcW w:w="484" w:type="dxa"/>
          </w:tcPr>
          <w:p>
            <w:pPr>
              <w:pStyle w:val="0"/>
              <w:jc w:val="center"/>
            </w:pPr>
            <w:r>
              <w:rPr>
                <w:sz w:val="20"/>
              </w:rPr>
              <w:t xml:space="preserve">521</w:t>
            </w:r>
          </w:p>
        </w:tc>
        <w:tc>
          <w:tcPr>
            <w:tcW w:w="1144" w:type="dxa"/>
          </w:tcPr>
          <w:p>
            <w:pPr>
              <w:pStyle w:val="0"/>
              <w:jc w:val="right"/>
            </w:pPr>
            <w:r>
              <w:rPr>
                <w:sz w:val="20"/>
              </w:rPr>
              <w:t xml:space="preserve">1548,80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1548,80</w:t>
            </w:r>
          </w:p>
        </w:tc>
      </w:tr>
      <w:tr>
        <w:tc>
          <w:tcPr>
            <w:vMerge w:val="continue"/>
          </w:tcPr>
          <w:p/>
        </w:tc>
        <w:tc>
          <w:tcPr>
            <w:vMerge w:val="continue"/>
          </w:tcPr>
          <w:p/>
        </w:tc>
        <w:tc>
          <w:tcPr>
            <w:tcW w:w="2296" w:type="dxa"/>
          </w:tcPr>
          <w:p>
            <w:pPr>
              <w:pStyle w:val="0"/>
            </w:pPr>
            <w:r>
              <w:rPr>
                <w:sz w:val="20"/>
              </w:rPr>
              <w:t xml:space="preserve">краевой бюджет</w:t>
            </w:r>
          </w:p>
        </w:tc>
        <w:tc>
          <w:tcPr>
            <w:tcW w:w="688" w:type="dxa"/>
          </w:tcPr>
          <w:p>
            <w:pPr>
              <w:pStyle w:val="0"/>
              <w:jc w:val="center"/>
            </w:pPr>
            <w:r>
              <w:rPr>
                <w:sz w:val="20"/>
              </w:rPr>
              <w:t xml:space="preserve">789</w:t>
            </w:r>
          </w:p>
        </w:tc>
        <w:tc>
          <w:tcPr>
            <w:tcW w:w="604" w:type="dxa"/>
          </w:tcPr>
          <w:p>
            <w:pPr>
              <w:pStyle w:val="0"/>
              <w:jc w:val="center"/>
            </w:pPr>
            <w:r>
              <w:rPr>
                <w:sz w:val="20"/>
              </w:rPr>
              <w:t xml:space="preserve">0113</w:t>
            </w:r>
          </w:p>
        </w:tc>
        <w:tc>
          <w:tcPr>
            <w:tcW w:w="1372" w:type="dxa"/>
          </w:tcPr>
          <w:p>
            <w:pPr>
              <w:pStyle w:val="0"/>
              <w:jc w:val="center"/>
            </w:pPr>
            <w:r>
              <w:rPr>
                <w:sz w:val="20"/>
              </w:rPr>
              <w:t xml:space="preserve">1940455180</w:t>
            </w:r>
          </w:p>
        </w:tc>
        <w:tc>
          <w:tcPr>
            <w:tcW w:w="484" w:type="dxa"/>
          </w:tcPr>
          <w:p>
            <w:pPr>
              <w:pStyle w:val="0"/>
              <w:jc w:val="center"/>
            </w:pPr>
            <w:r>
              <w:rPr>
                <w:sz w:val="20"/>
              </w:rPr>
              <w:t xml:space="preserve">521</w:t>
            </w:r>
          </w:p>
        </w:tc>
        <w:tc>
          <w:tcPr>
            <w:tcW w:w="1144" w:type="dxa"/>
          </w:tcPr>
          <w:p>
            <w:pPr>
              <w:pStyle w:val="0"/>
              <w:jc w:val="right"/>
            </w:pPr>
            <w:r>
              <w:rPr>
                <w:sz w:val="20"/>
              </w:rPr>
              <w:t xml:space="preserve">295,01</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295,01</w:t>
            </w:r>
          </w:p>
        </w:tc>
      </w:tr>
      <w:tr>
        <w:tc>
          <w:tcPr>
            <w:vMerge w:val="continue"/>
          </w:tcPr>
          <w:p/>
        </w:tc>
        <w:tc>
          <w:tcPr>
            <w:vMerge w:val="continue"/>
          </w:tcPr>
          <w:p/>
        </w:tc>
        <w:tc>
          <w:tcPr>
            <w:tcW w:w="2296" w:type="dxa"/>
          </w:tcPr>
          <w:p>
            <w:pPr>
              <w:pStyle w:val="0"/>
            </w:pPr>
            <w:r>
              <w:rPr>
                <w:sz w:val="20"/>
              </w:rPr>
              <w:t xml:space="preserve">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18,63</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18,63</w:t>
            </w:r>
          </w:p>
        </w:tc>
      </w:tr>
      <w:tr>
        <w:tc>
          <w:tcPr>
            <w:tcW w:w="664" w:type="dxa"/>
            <w:vMerge w:val="restart"/>
          </w:tcPr>
          <w:p>
            <w:pPr>
              <w:pStyle w:val="0"/>
            </w:pPr>
            <w:r>
              <w:rPr>
                <w:sz w:val="20"/>
              </w:rPr>
              <w:t xml:space="preserve">2.2.</w:t>
            </w:r>
          </w:p>
        </w:tc>
        <w:tc>
          <w:tcPr>
            <w:tcW w:w="3005" w:type="dxa"/>
            <w:vMerge w:val="restart"/>
          </w:tcPr>
          <w:p>
            <w:pPr>
              <w:pStyle w:val="0"/>
            </w:pPr>
            <w:r>
              <w:rPr>
                <w:sz w:val="20"/>
              </w:rPr>
              <w:t xml:space="preserve">Комплекс процессных мероприятий "Содействие сохранению и развитию самобытной культуры коренных малочисленных народов Российской Федерации, проживающих в Приморском крае"</w:t>
            </w:r>
          </w:p>
        </w:tc>
        <w:tc>
          <w:tcPr>
            <w:tcW w:w="2296"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404,28</w:t>
            </w:r>
          </w:p>
        </w:tc>
        <w:tc>
          <w:tcPr>
            <w:tcW w:w="1144" w:type="dxa"/>
          </w:tcPr>
          <w:p>
            <w:pPr>
              <w:pStyle w:val="0"/>
              <w:jc w:val="right"/>
            </w:pPr>
            <w:r>
              <w:rPr>
                <w:sz w:val="20"/>
              </w:rPr>
              <w:t xml:space="preserve">351,04</w:t>
            </w:r>
          </w:p>
        </w:tc>
        <w:tc>
          <w:tcPr>
            <w:tcW w:w="1144" w:type="dxa"/>
          </w:tcPr>
          <w:p>
            <w:pPr>
              <w:pStyle w:val="0"/>
              <w:jc w:val="right"/>
            </w:pPr>
            <w:r>
              <w:rPr>
                <w:sz w:val="20"/>
              </w:rPr>
              <w:t xml:space="preserve">351,04</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1106,36</w:t>
            </w:r>
          </w:p>
        </w:tc>
      </w:tr>
      <w:tr>
        <w:tc>
          <w:tcPr>
            <w:vMerge w:val="continue"/>
          </w:tcPr>
          <w:p/>
        </w:tc>
        <w:tc>
          <w:tcPr>
            <w:vMerge w:val="continue"/>
          </w:tcPr>
          <w:p/>
        </w:tc>
        <w:tc>
          <w:tcPr>
            <w:tcW w:w="2296" w:type="dxa"/>
          </w:tcPr>
          <w:p>
            <w:pPr>
              <w:pStyle w:val="0"/>
            </w:pPr>
            <w:r>
              <w:rPr>
                <w:sz w:val="20"/>
              </w:rPr>
              <w:t xml:space="preserve">краевой бюджет</w:t>
            </w:r>
          </w:p>
        </w:tc>
        <w:tc>
          <w:tcPr>
            <w:tcW w:w="688" w:type="dxa"/>
          </w:tcPr>
          <w:p>
            <w:pPr>
              <w:pStyle w:val="0"/>
              <w:jc w:val="center"/>
            </w:pPr>
            <w:r>
              <w:rPr>
                <w:sz w:val="20"/>
              </w:rPr>
              <w:t xml:space="preserve">764</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404,28</w:t>
            </w:r>
          </w:p>
        </w:tc>
        <w:tc>
          <w:tcPr>
            <w:tcW w:w="1144" w:type="dxa"/>
          </w:tcPr>
          <w:p>
            <w:pPr>
              <w:pStyle w:val="0"/>
              <w:jc w:val="right"/>
            </w:pPr>
            <w:r>
              <w:rPr>
                <w:sz w:val="20"/>
              </w:rPr>
              <w:t xml:space="preserve">351,04</w:t>
            </w:r>
          </w:p>
        </w:tc>
        <w:tc>
          <w:tcPr>
            <w:tcW w:w="1144" w:type="dxa"/>
          </w:tcPr>
          <w:p>
            <w:pPr>
              <w:pStyle w:val="0"/>
              <w:jc w:val="right"/>
            </w:pPr>
            <w:r>
              <w:rPr>
                <w:sz w:val="20"/>
              </w:rPr>
              <w:t xml:space="preserve">351,04</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1106,36</w:t>
            </w:r>
          </w:p>
        </w:tc>
      </w:tr>
      <w:tr>
        <w:tc>
          <w:tcPr>
            <w:tcW w:w="664" w:type="dxa"/>
            <w:vMerge w:val="restart"/>
          </w:tcPr>
          <w:p>
            <w:pPr>
              <w:pStyle w:val="0"/>
            </w:pPr>
            <w:r>
              <w:rPr>
                <w:sz w:val="20"/>
              </w:rPr>
              <w:t xml:space="preserve">2.2.1.</w:t>
            </w:r>
          </w:p>
        </w:tc>
        <w:tc>
          <w:tcPr>
            <w:tcW w:w="3005" w:type="dxa"/>
            <w:vMerge w:val="restart"/>
          </w:tcPr>
          <w:p>
            <w:pPr>
              <w:pStyle w:val="0"/>
            </w:pPr>
            <w:r>
              <w:rPr>
                <w:sz w:val="20"/>
              </w:rPr>
              <w:t xml:space="preserve">Проведение краевой Спартакиады коренных малочисленных народов Российской Федерации, проживающих в Приморском крае</w:t>
            </w:r>
          </w:p>
        </w:tc>
        <w:tc>
          <w:tcPr>
            <w:tcW w:w="2296"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404,28</w:t>
            </w:r>
          </w:p>
        </w:tc>
        <w:tc>
          <w:tcPr>
            <w:tcW w:w="1144" w:type="dxa"/>
          </w:tcPr>
          <w:p>
            <w:pPr>
              <w:pStyle w:val="0"/>
              <w:jc w:val="right"/>
            </w:pPr>
            <w:r>
              <w:rPr>
                <w:sz w:val="20"/>
              </w:rPr>
              <w:t xml:space="preserve">351,04</w:t>
            </w:r>
          </w:p>
        </w:tc>
        <w:tc>
          <w:tcPr>
            <w:tcW w:w="1144" w:type="dxa"/>
          </w:tcPr>
          <w:p>
            <w:pPr>
              <w:pStyle w:val="0"/>
              <w:jc w:val="right"/>
            </w:pPr>
            <w:r>
              <w:rPr>
                <w:sz w:val="20"/>
              </w:rPr>
              <w:t xml:space="preserve">351,04</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1106,36</w:t>
            </w:r>
          </w:p>
        </w:tc>
      </w:tr>
      <w:tr>
        <w:tc>
          <w:tcPr>
            <w:vMerge w:val="continue"/>
          </w:tcPr>
          <w:p/>
        </w:tc>
        <w:tc>
          <w:tcPr>
            <w:vMerge w:val="continue"/>
          </w:tcPr>
          <w:p/>
        </w:tc>
        <w:tc>
          <w:tcPr>
            <w:tcW w:w="2296" w:type="dxa"/>
          </w:tcPr>
          <w:p>
            <w:pPr>
              <w:pStyle w:val="0"/>
            </w:pPr>
            <w:r>
              <w:rPr>
                <w:sz w:val="20"/>
              </w:rPr>
              <w:t xml:space="preserve">краевой бюджет</w:t>
            </w:r>
          </w:p>
        </w:tc>
        <w:tc>
          <w:tcPr>
            <w:tcW w:w="688" w:type="dxa"/>
          </w:tcPr>
          <w:p>
            <w:pPr>
              <w:pStyle w:val="0"/>
              <w:jc w:val="center"/>
            </w:pPr>
            <w:r>
              <w:rPr>
                <w:sz w:val="20"/>
              </w:rPr>
              <w:t xml:space="preserve">764</w:t>
            </w:r>
          </w:p>
        </w:tc>
        <w:tc>
          <w:tcPr>
            <w:tcW w:w="604" w:type="dxa"/>
          </w:tcPr>
          <w:p>
            <w:pPr>
              <w:pStyle w:val="0"/>
              <w:jc w:val="center"/>
            </w:pPr>
            <w:r>
              <w:rPr>
                <w:sz w:val="20"/>
              </w:rPr>
              <w:t xml:space="preserve">1102</w:t>
            </w:r>
          </w:p>
        </w:tc>
        <w:tc>
          <w:tcPr>
            <w:tcW w:w="1372" w:type="dxa"/>
          </w:tcPr>
          <w:p>
            <w:pPr>
              <w:pStyle w:val="0"/>
              <w:jc w:val="center"/>
            </w:pPr>
            <w:r>
              <w:rPr>
                <w:sz w:val="20"/>
              </w:rPr>
              <w:t xml:space="preserve">1940671600</w:t>
            </w:r>
          </w:p>
        </w:tc>
        <w:tc>
          <w:tcPr>
            <w:tcW w:w="484" w:type="dxa"/>
          </w:tcPr>
          <w:p>
            <w:pPr>
              <w:pStyle w:val="0"/>
              <w:jc w:val="center"/>
            </w:pPr>
            <w:r>
              <w:rPr>
                <w:sz w:val="20"/>
              </w:rPr>
              <w:t xml:space="preserve">622</w:t>
            </w:r>
          </w:p>
        </w:tc>
        <w:tc>
          <w:tcPr>
            <w:tcW w:w="1144" w:type="dxa"/>
          </w:tcPr>
          <w:p>
            <w:pPr>
              <w:pStyle w:val="0"/>
              <w:jc w:val="right"/>
            </w:pPr>
            <w:r>
              <w:rPr>
                <w:sz w:val="20"/>
              </w:rPr>
              <w:t xml:space="preserve">404,28</w:t>
            </w:r>
          </w:p>
        </w:tc>
        <w:tc>
          <w:tcPr>
            <w:tcW w:w="1144" w:type="dxa"/>
          </w:tcPr>
          <w:p>
            <w:pPr>
              <w:pStyle w:val="0"/>
              <w:jc w:val="right"/>
            </w:pPr>
            <w:r>
              <w:rPr>
                <w:sz w:val="20"/>
              </w:rPr>
              <w:t xml:space="preserve">351,04</w:t>
            </w:r>
          </w:p>
        </w:tc>
        <w:tc>
          <w:tcPr>
            <w:tcW w:w="1144" w:type="dxa"/>
          </w:tcPr>
          <w:p>
            <w:pPr>
              <w:pStyle w:val="0"/>
              <w:jc w:val="right"/>
            </w:pPr>
            <w:r>
              <w:rPr>
                <w:sz w:val="20"/>
              </w:rPr>
              <w:t xml:space="preserve">351,04</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1106,36</w:t>
            </w:r>
          </w:p>
        </w:tc>
      </w:tr>
      <w:tr>
        <w:tc>
          <w:tcPr>
            <w:tcW w:w="664" w:type="dxa"/>
            <w:vMerge w:val="restart"/>
          </w:tcPr>
          <w:p>
            <w:pPr>
              <w:pStyle w:val="0"/>
            </w:pPr>
            <w:r>
              <w:rPr>
                <w:sz w:val="20"/>
              </w:rPr>
              <w:t xml:space="preserve">2.3.</w:t>
            </w:r>
          </w:p>
        </w:tc>
        <w:tc>
          <w:tcPr>
            <w:tcW w:w="3005" w:type="dxa"/>
            <w:vMerge w:val="restart"/>
          </w:tcPr>
          <w:p>
            <w:pPr>
              <w:pStyle w:val="0"/>
            </w:pPr>
            <w:r>
              <w:rPr>
                <w:sz w:val="20"/>
              </w:rPr>
              <w:t xml:space="preserve">Комплекс процессных мероприятий "Мероприятия для школьников и молодежи, направленные на профилактику экстремизма на национальной и религиозной почве"</w:t>
            </w:r>
          </w:p>
        </w:tc>
        <w:tc>
          <w:tcPr>
            <w:tcW w:w="2296" w:type="dxa"/>
            <w:vMerge w:val="restart"/>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0,00</w:t>
            </w:r>
          </w:p>
        </w:tc>
      </w:tr>
      <w:tr>
        <w:tc>
          <w:tcPr>
            <w:vMerge w:val="continue"/>
          </w:tcPr>
          <w:p/>
        </w:tc>
        <w:tc>
          <w:tcPr>
            <w:vMerge w:val="continue"/>
          </w:tcPr>
          <w:p/>
        </w:tc>
        <w:tc>
          <w:tcPr>
            <w:vMerge w:val="continue"/>
          </w:tcPr>
          <w:p/>
        </w:tc>
        <w:tc>
          <w:tcPr>
            <w:tcW w:w="688" w:type="dxa"/>
          </w:tcPr>
          <w:p>
            <w:pPr>
              <w:pStyle w:val="0"/>
              <w:jc w:val="center"/>
            </w:pPr>
            <w:r>
              <w:rPr>
                <w:sz w:val="20"/>
              </w:rPr>
              <w:t xml:space="preserve">759</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0,00</w:t>
            </w:r>
          </w:p>
        </w:tc>
      </w:tr>
      <w:tr>
        <w:tc>
          <w:tcPr>
            <w:tcW w:w="664" w:type="dxa"/>
            <w:vMerge w:val="restart"/>
          </w:tcPr>
          <w:p>
            <w:pPr>
              <w:pStyle w:val="0"/>
            </w:pPr>
            <w:r>
              <w:rPr>
                <w:sz w:val="20"/>
              </w:rPr>
              <w:t xml:space="preserve">2.3.1.</w:t>
            </w:r>
          </w:p>
        </w:tc>
        <w:tc>
          <w:tcPr>
            <w:tcW w:w="3005" w:type="dxa"/>
            <w:vMerge w:val="restart"/>
          </w:tcPr>
          <w:p>
            <w:pPr>
              <w:pStyle w:val="0"/>
            </w:pPr>
            <w:r>
              <w:rPr>
                <w:sz w:val="20"/>
              </w:rPr>
              <w:t xml:space="preserve">Краевая научно-практическая конференция молодежи "Культурно-историческое и православное наследие: образование, наука и общество"</w:t>
            </w:r>
          </w:p>
        </w:tc>
        <w:tc>
          <w:tcPr>
            <w:vMerge w:val="continue"/>
          </w:tcP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0,00</w:t>
            </w:r>
          </w:p>
        </w:tc>
      </w:tr>
      <w:tr>
        <w:tc>
          <w:tcPr>
            <w:vMerge w:val="continue"/>
          </w:tcPr>
          <w:p/>
        </w:tc>
        <w:tc>
          <w:tcPr>
            <w:vMerge w:val="continue"/>
          </w:tcPr>
          <w:p/>
        </w:tc>
        <w:tc>
          <w:tcPr>
            <w:vMerge w:val="continue"/>
          </w:tcPr>
          <w:p/>
        </w:tc>
        <w:tc>
          <w:tcPr>
            <w:tcW w:w="688" w:type="dxa"/>
          </w:tcPr>
          <w:p>
            <w:pPr>
              <w:pStyle w:val="0"/>
              <w:jc w:val="center"/>
            </w:pPr>
            <w:r>
              <w:rPr>
                <w:sz w:val="20"/>
              </w:rPr>
              <w:t xml:space="preserve">759</w:t>
            </w:r>
          </w:p>
        </w:tc>
        <w:tc>
          <w:tcPr>
            <w:tcW w:w="604" w:type="dxa"/>
          </w:tcPr>
          <w:p>
            <w:pPr>
              <w:pStyle w:val="0"/>
              <w:jc w:val="center"/>
            </w:pPr>
            <w:r>
              <w:rPr>
                <w:sz w:val="20"/>
              </w:rPr>
              <w:t xml:space="preserve">0703</w:t>
            </w:r>
          </w:p>
        </w:tc>
        <w:tc>
          <w:tcPr>
            <w:tcW w:w="1372" w:type="dxa"/>
          </w:tcPr>
          <w:p>
            <w:pPr>
              <w:pStyle w:val="0"/>
              <w:jc w:val="center"/>
            </w:pPr>
            <w:r>
              <w:rPr>
                <w:sz w:val="20"/>
              </w:rPr>
              <w:t xml:space="preserve">1940600000</w:t>
            </w:r>
          </w:p>
        </w:tc>
        <w:tc>
          <w:tcPr>
            <w:tcW w:w="484" w:type="dxa"/>
          </w:tcPr>
          <w:p>
            <w:pPr>
              <w:pStyle w:val="0"/>
              <w:jc w:val="center"/>
            </w:pPr>
            <w:r>
              <w:rPr>
                <w:sz w:val="20"/>
              </w:rPr>
              <w:t xml:space="preserve">622</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0,00</w:t>
            </w:r>
          </w:p>
        </w:tc>
      </w:tr>
      <w:tr>
        <w:tc>
          <w:tcPr>
            <w:tcW w:w="664" w:type="dxa"/>
            <w:vMerge w:val="restart"/>
          </w:tcPr>
          <w:p>
            <w:pPr>
              <w:pStyle w:val="0"/>
            </w:pPr>
            <w:r>
              <w:rPr>
                <w:sz w:val="20"/>
              </w:rPr>
              <w:t xml:space="preserve">2.3.2.</w:t>
            </w:r>
          </w:p>
        </w:tc>
        <w:tc>
          <w:tcPr>
            <w:tcW w:w="3005" w:type="dxa"/>
            <w:vMerge w:val="restart"/>
          </w:tcPr>
          <w:p>
            <w:pPr>
              <w:pStyle w:val="0"/>
            </w:pPr>
            <w:r>
              <w:rPr>
                <w:sz w:val="20"/>
              </w:rPr>
              <w:t xml:space="preserve">Ежегодная краевая научно-практическая конференция школьников "РЕЛИГИЯ. НАУКА. ОБЩЕСТВО"</w:t>
            </w:r>
          </w:p>
        </w:tc>
        <w:tc>
          <w:tcPr>
            <w:vMerge w:val="continue"/>
          </w:tcP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pPr>
            <w:r>
              <w:rPr>
                <w:sz w:val="20"/>
              </w:rPr>
            </w:r>
          </w:p>
        </w:tc>
      </w:tr>
      <w:tr>
        <w:tc>
          <w:tcPr>
            <w:vMerge w:val="continue"/>
          </w:tcPr>
          <w:p/>
        </w:tc>
        <w:tc>
          <w:tcPr>
            <w:vMerge w:val="continue"/>
          </w:tcPr>
          <w:p/>
        </w:tc>
        <w:tc>
          <w:tcPr>
            <w:vMerge w:val="continue"/>
          </w:tcPr>
          <w:p/>
        </w:tc>
        <w:tc>
          <w:tcPr>
            <w:tcW w:w="688" w:type="dxa"/>
          </w:tcPr>
          <w:p>
            <w:pPr>
              <w:pStyle w:val="0"/>
              <w:jc w:val="center"/>
            </w:pPr>
            <w:r>
              <w:rPr>
                <w:sz w:val="20"/>
              </w:rPr>
              <w:t xml:space="preserve">759</w:t>
            </w:r>
          </w:p>
        </w:tc>
        <w:tc>
          <w:tcPr>
            <w:tcW w:w="604" w:type="dxa"/>
          </w:tcPr>
          <w:p>
            <w:pPr>
              <w:pStyle w:val="0"/>
              <w:jc w:val="center"/>
            </w:pPr>
            <w:r>
              <w:rPr>
                <w:sz w:val="20"/>
              </w:rPr>
              <w:t xml:space="preserve">0703</w:t>
            </w:r>
          </w:p>
        </w:tc>
        <w:tc>
          <w:tcPr>
            <w:tcW w:w="1372" w:type="dxa"/>
          </w:tcPr>
          <w:p>
            <w:pPr>
              <w:pStyle w:val="0"/>
              <w:jc w:val="center"/>
            </w:pPr>
            <w:r>
              <w:rPr>
                <w:sz w:val="20"/>
              </w:rPr>
              <w:t xml:space="preserve">1940000000</w:t>
            </w:r>
          </w:p>
        </w:tc>
        <w:tc>
          <w:tcPr>
            <w:tcW w:w="484" w:type="dxa"/>
          </w:tcPr>
          <w:p>
            <w:pPr>
              <w:pStyle w:val="0"/>
              <w:jc w:val="center"/>
            </w:pPr>
            <w:r>
              <w:rPr>
                <w:sz w:val="20"/>
              </w:rPr>
              <w:t xml:space="preserve">622</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pPr>
            <w:r>
              <w:rPr>
                <w:sz w:val="20"/>
              </w:rPr>
            </w:r>
          </w:p>
        </w:tc>
      </w:tr>
      <w:tr>
        <w:tc>
          <w:tcPr>
            <w:tcW w:w="664" w:type="dxa"/>
            <w:vMerge w:val="restart"/>
          </w:tcPr>
          <w:p>
            <w:pPr>
              <w:pStyle w:val="0"/>
            </w:pPr>
            <w:r>
              <w:rPr>
                <w:sz w:val="20"/>
              </w:rPr>
              <w:t xml:space="preserve">2.4.</w:t>
            </w:r>
          </w:p>
        </w:tc>
        <w:tc>
          <w:tcPr>
            <w:tcW w:w="3005" w:type="dxa"/>
            <w:vMerge w:val="restart"/>
          </w:tcPr>
          <w:p>
            <w:pPr>
              <w:pStyle w:val="0"/>
            </w:pPr>
            <w:r>
              <w:rPr>
                <w:sz w:val="20"/>
              </w:rPr>
              <w:t xml:space="preserve">Комплекс процессных мероприятий "Мероприятия, направленные на сохранение и поддержку русского языка"</w:t>
            </w:r>
          </w:p>
        </w:tc>
        <w:tc>
          <w:tcPr>
            <w:tcW w:w="2296"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1264,14</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1264,14</w:t>
            </w:r>
          </w:p>
        </w:tc>
      </w:tr>
      <w:tr>
        <w:tc>
          <w:tcPr>
            <w:vMerge w:val="continue"/>
          </w:tcPr>
          <w:p/>
        </w:tc>
        <w:tc>
          <w:tcPr>
            <w:vMerge w:val="continue"/>
          </w:tcPr>
          <w:p/>
        </w:tc>
        <w:tc>
          <w:tcPr>
            <w:tcW w:w="2296" w:type="dxa"/>
          </w:tcPr>
          <w:p>
            <w:pPr>
              <w:pStyle w:val="0"/>
            </w:pPr>
            <w:r>
              <w:rPr>
                <w:sz w:val="20"/>
              </w:rPr>
              <w:t xml:space="preserve">краевой бюджет</w:t>
            </w:r>
          </w:p>
        </w:tc>
        <w:tc>
          <w:tcPr>
            <w:tcW w:w="688" w:type="dxa"/>
          </w:tcPr>
          <w:p>
            <w:pPr>
              <w:pStyle w:val="0"/>
              <w:jc w:val="center"/>
            </w:pPr>
            <w:r>
              <w:rPr>
                <w:sz w:val="20"/>
              </w:rPr>
              <w:t xml:space="preserve">806</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1264,14</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1264,14</w:t>
            </w:r>
          </w:p>
        </w:tc>
      </w:tr>
      <w:tr>
        <w:tc>
          <w:tcPr>
            <w:tcW w:w="664" w:type="dxa"/>
            <w:vMerge w:val="restart"/>
          </w:tcPr>
          <w:p>
            <w:pPr>
              <w:pStyle w:val="0"/>
            </w:pPr>
            <w:r>
              <w:rPr>
                <w:sz w:val="20"/>
              </w:rPr>
              <w:t xml:space="preserve">2.4.1.</w:t>
            </w:r>
          </w:p>
        </w:tc>
        <w:tc>
          <w:tcPr>
            <w:tcW w:w="3005" w:type="dxa"/>
            <w:vMerge w:val="restart"/>
          </w:tcPr>
          <w:p>
            <w:pPr>
              <w:pStyle w:val="0"/>
            </w:pPr>
            <w:r>
              <w:rPr>
                <w:sz w:val="20"/>
              </w:rPr>
              <w:t xml:space="preserve">Фестиваль русской словесности и каллиграфии "Кириллица"</w:t>
            </w:r>
          </w:p>
        </w:tc>
        <w:tc>
          <w:tcPr>
            <w:tcW w:w="2296"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1264,14</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1264,14</w:t>
            </w:r>
          </w:p>
        </w:tc>
      </w:tr>
      <w:tr>
        <w:tc>
          <w:tcPr>
            <w:vMerge w:val="continue"/>
          </w:tcPr>
          <w:p/>
        </w:tc>
        <w:tc>
          <w:tcPr>
            <w:vMerge w:val="continue"/>
          </w:tcPr>
          <w:p/>
        </w:tc>
        <w:tc>
          <w:tcPr>
            <w:tcW w:w="2296" w:type="dxa"/>
          </w:tcPr>
          <w:p>
            <w:pPr>
              <w:pStyle w:val="0"/>
            </w:pPr>
            <w:r>
              <w:rPr>
                <w:sz w:val="20"/>
              </w:rPr>
              <w:t xml:space="preserve">краевой бюджет</w:t>
            </w:r>
          </w:p>
        </w:tc>
        <w:tc>
          <w:tcPr>
            <w:tcW w:w="688" w:type="dxa"/>
          </w:tcPr>
          <w:p>
            <w:pPr>
              <w:pStyle w:val="0"/>
              <w:jc w:val="center"/>
            </w:pPr>
            <w:r>
              <w:rPr>
                <w:sz w:val="20"/>
              </w:rPr>
              <w:t xml:space="preserve">806</w:t>
            </w:r>
          </w:p>
        </w:tc>
        <w:tc>
          <w:tcPr>
            <w:tcW w:w="604" w:type="dxa"/>
          </w:tcPr>
          <w:p>
            <w:pPr>
              <w:pStyle w:val="0"/>
              <w:jc w:val="center"/>
            </w:pPr>
            <w:r>
              <w:rPr>
                <w:sz w:val="20"/>
              </w:rPr>
              <w:t xml:space="preserve">0801</w:t>
            </w:r>
          </w:p>
        </w:tc>
        <w:tc>
          <w:tcPr>
            <w:tcW w:w="1372" w:type="dxa"/>
          </w:tcPr>
          <w:p>
            <w:pPr>
              <w:pStyle w:val="0"/>
              <w:jc w:val="center"/>
            </w:pPr>
            <w:r>
              <w:rPr>
                <w:sz w:val="20"/>
              </w:rPr>
              <w:t xml:space="preserve">1940371600</w:t>
            </w:r>
          </w:p>
        </w:tc>
        <w:tc>
          <w:tcPr>
            <w:tcW w:w="484" w:type="dxa"/>
          </w:tcPr>
          <w:p>
            <w:pPr>
              <w:pStyle w:val="0"/>
              <w:jc w:val="center"/>
            </w:pPr>
            <w:r>
              <w:rPr>
                <w:sz w:val="20"/>
              </w:rPr>
              <w:t xml:space="preserve">622</w:t>
            </w:r>
          </w:p>
        </w:tc>
        <w:tc>
          <w:tcPr>
            <w:tcW w:w="1144" w:type="dxa"/>
          </w:tcPr>
          <w:p>
            <w:pPr>
              <w:pStyle w:val="0"/>
              <w:jc w:val="right"/>
            </w:pPr>
            <w:r>
              <w:rPr>
                <w:sz w:val="20"/>
              </w:rPr>
              <w:t xml:space="preserve">1264,14</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1264,14</w:t>
            </w:r>
          </w:p>
        </w:tc>
      </w:tr>
      <w:tr>
        <w:tc>
          <w:tcPr>
            <w:tcW w:w="664" w:type="dxa"/>
            <w:vMerge w:val="restart"/>
          </w:tcPr>
          <w:p>
            <w:pPr>
              <w:pStyle w:val="0"/>
            </w:pPr>
            <w:r>
              <w:rPr>
                <w:sz w:val="20"/>
              </w:rPr>
              <w:t xml:space="preserve">3.</w:t>
            </w:r>
          </w:p>
        </w:tc>
        <w:tc>
          <w:tcPr>
            <w:tcW w:w="3005" w:type="dxa"/>
            <w:vMerge w:val="restart"/>
          </w:tcPr>
          <w:p>
            <w:pPr>
              <w:pStyle w:val="0"/>
            </w:pPr>
            <w:r>
              <w:rPr>
                <w:sz w:val="20"/>
              </w:rPr>
              <w:t xml:space="preserve">Подпрограмма "Поддержка социально ориентированных некоммерческих и иных некоммерческих организаций Приморского края"</w:t>
            </w:r>
          </w:p>
        </w:tc>
        <w:tc>
          <w:tcPr>
            <w:tcW w:w="2296"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199087,18</w:t>
            </w:r>
          </w:p>
        </w:tc>
        <w:tc>
          <w:tcPr>
            <w:tcW w:w="1144" w:type="dxa"/>
          </w:tcPr>
          <w:p>
            <w:pPr>
              <w:pStyle w:val="0"/>
              <w:jc w:val="right"/>
            </w:pPr>
            <w:r>
              <w:rPr>
                <w:sz w:val="20"/>
              </w:rPr>
              <w:t xml:space="preserve">108203,20</w:t>
            </w:r>
          </w:p>
        </w:tc>
        <w:tc>
          <w:tcPr>
            <w:tcW w:w="1144" w:type="dxa"/>
          </w:tcPr>
          <w:p>
            <w:pPr>
              <w:pStyle w:val="0"/>
              <w:jc w:val="right"/>
            </w:pPr>
            <w:r>
              <w:rPr>
                <w:sz w:val="20"/>
              </w:rPr>
              <w:t xml:space="preserve">108203,20</w:t>
            </w:r>
          </w:p>
        </w:tc>
        <w:tc>
          <w:tcPr>
            <w:tcW w:w="1144" w:type="dxa"/>
          </w:tcPr>
          <w:p>
            <w:pPr>
              <w:pStyle w:val="0"/>
              <w:jc w:val="right"/>
            </w:pPr>
            <w:r>
              <w:rPr>
                <w:sz w:val="20"/>
              </w:rPr>
              <w:t xml:space="preserve">109600,00</w:t>
            </w:r>
          </w:p>
        </w:tc>
        <w:tc>
          <w:tcPr>
            <w:tcW w:w="1144" w:type="dxa"/>
          </w:tcPr>
          <w:p>
            <w:pPr>
              <w:pStyle w:val="0"/>
              <w:jc w:val="right"/>
            </w:pPr>
            <w:r>
              <w:rPr>
                <w:sz w:val="20"/>
              </w:rPr>
              <w:t xml:space="preserve">109600,00</w:t>
            </w:r>
          </w:p>
        </w:tc>
        <w:tc>
          <w:tcPr>
            <w:tcW w:w="1144" w:type="dxa"/>
          </w:tcPr>
          <w:p>
            <w:pPr>
              <w:pStyle w:val="0"/>
              <w:jc w:val="right"/>
            </w:pPr>
            <w:r>
              <w:rPr>
                <w:sz w:val="20"/>
              </w:rPr>
              <w:t xml:space="preserve">109600,00</w:t>
            </w:r>
          </w:p>
        </w:tc>
        <w:tc>
          <w:tcPr>
            <w:tcW w:w="1144" w:type="dxa"/>
          </w:tcPr>
          <w:p>
            <w:pPr>
              <w:pStyle w:val="0"/>
              <w:jc w:val="right"/>
            </w:pPr>
            <w:r>
              <w:rPr>
                <w:sz w:val="20"/>
              </w:rPr>
              <w:t xml:space="preserve">109600,00</w:t>
            </w:r>
          </w:p>
        </w:tc>
        <w:tc>
          <w:tcPr>
            <w:tcW w:w="1144" w:type="dxa"/>
          </w:tcPr>
          <w:p>
            <w:pPr>
              <w:pStyle w:val="0"/>
              <w:jc w:val="right"/>
            </w:pPr>
            <w:r>
              <w:rPr>
                <w:sz w:val="20"/>
              </w:rPr>
              <w:t xml:space="preserve">109600,00</w:t>
            </w:r>
          </w:p>
        </w:tc>
        <w:tc>
          <w:tcPr>
            <w:tcW w:w="1264" w:type="dxa"/>
          </w:tcPr>
          <w:p>
            <w:pPr>
              <w:pStyle w:val="0"/>
              <w:jc w:val="right"/>
            </w:pPr>
            <w:r>
              <w:rPr>
                <w:sz w:val="20"/>
              </w:rPr>
              <w:t xml:space="preserve">963493,58</w:t>
            </w:r>
          </w:p>
        </w:tc>
      </w:tr>
      <w:tr>
        <w:tc>
          <w:tcPr>
            <w:vMerge w:val="continue"/>
          </w:tcPr>
          <w:p/>
        </w:tc>
        <w:tc>
          <w:tcPr>
            <w:vMerge w:val="continue"/>
          </w:tcPr>
          <w:p/>
        </w:tc>
        <w:tc>
          <w:tcPr>
            <w:tcW w:w="2296" w:type="dxa"/>
          </w:tcPr>
          <w:p>
            <w:pPr>
              <w:pStyle w:val="0"/>
            </w:pPr>
            <w:r>
              <w:rPr>
                <w:sz w:val="20"/>
              </w:rPr>
              <w:t xml:space="preserve">краевой бюджет</w:t>
            </w:r>
          </w:p>
        </w:tc>
        <w:tc>
          <w:tcPr>
            <w:tcW w:w="688" w:type="dxa"/>
          </w:tcPr>
          <w:p>
            <w:pPr>
              <w:pStyle w:val="0"/>
              <w:jc w:val="center"/>
            </w:pPr>
            <w:r>
              <w:rPr>
                <w:sz w:val="20"/>
              </w:rPr>
              <w:t xml:space="preserve">789</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161857,12</w:t>
            </w:r>
          </w:p>
        </w:tc>
        <w:tc>
          <w:tcPr>
            <w:tcW w:w="1144" w:type="dxa"/>
          </w:tcPr>
          <w:p>
            <w:pPr>
              <w:pStyle w:val="0"/>
              <w:jc w:val="right"/>
            </w:pPr>
            <w:r>
              <w:rPr>
                <w:sz w:val="20"/>
              </w:rPr>
              <w:t xml:space="preserve">108203,20</w:t>
            </w:r>
          </w:p>
        </w:tc>
        <w:tc>
          <w:tcPr>
            <w:tcW w:w="1144" w:type="dxa"/>
          </w:tcPr>
          <w:p>
            <w:pPr>
              <w:pStyle w:val="0"/>
              <w:jc w:val="right"/>
            </w:pPr>
            <w:r>
              <w:rPr>
                <w:sz w:val="20"/>
              </w:rPr>
              <w:t xml:space="preserve">108203,20</w:t>
            </w:r>
          </w:p>
        </w:tc>
        <w:tc>
          <w:tcPr>
            <w:tcW w:w="1144" w:type="dxa"/>
          </w:tcPr>
          <w:p>
            <w:pPr>
              <w:pStyle w:val="0"/>
              <w:jc w:val="right"/>
            </w:pPr>
            <w:r>
              <w:rPr>
                <w:sz w:val="20"/>
              </w:rPr>
              <w:t xml:space="preserve">109600,00</w:t>
            </w:r>
          </w:p>
        </w:tc>
        <w:tc>
          <w:tcPr>
            <w:tcW w:w="1144" w:type="dxa"/>
          </w:tcPr>
          <w:p>
            <w:pPr>
              <w:pStyle w:val="0"/>
              <w:jc w:val="right"/>
            </w:pPr>
            <w:r>
              <w:rPr>
                <w:sz w:val="20"/>
              </w:rPr>
              <w:t xml:space="preserve">109600,00</w:t>
            </w:r>
          </w:p>
        </w:tc>
        <w:tc>
          <w:tcPr>
            <w:tcW w:w="1144" w:type="dxa"/>
          </w:tcPr>
          <w:p>
            <w:pPr>
              <w:pStyle w:val="0"/>
              <w:jc w:val="right"/>
            </w:pPr>
            <w:r>
              <w:rPr>
                <w:sz w:val="20"/>
              </w:rPr>
              <w:t xml:space="preserve">109600,00</w:t>
            </w:r>
          </w:p>
        </w:tc>
        <w:tc>
          <w:tcPr>
            <w:tcW w:w="1144" w:type="dxa"/>
          </w:tcPr>
          <w:p>
            <w:pPr>
              <w:pStyle w:val="0"/>
              <w:jc w:val="right"/>
            </w:pPr>
            <w:r>
              <w:rPr>
                <w:sz w:val="20"/>
              </w:rPr>
              <w:t xml:space="preserve">109600,00</w:t>
            </w:r>
          </w:p>
        </w:tc>
        <w:tc>
          <w:tcPr>
            <w:tcW w:w="1144" w:type="dxa"/>
          </w:tcPr>
          <w:p>
            <w:pPr>
              <w:pStyle w:val="0"/>
              <w:jc w:val="right"/>
            </w:pPr>
            <w:r>
              <w:rPr>
                <w:sz w:val="20"/>
              </w:rPr>
              <w:t xml:space="preserve">109600,00</w:t>
            </w:r>
          </w:p>
        </w:tc>
        <w:tc>
          <w:tcPr>
            <w:tcW w:w="1264" w:type="dxa"/>
          </w:tcPr>
          <w:p>
            <w:pPr>
              <w:pStyle w:val="0"/>
              <w:jc w:val="right"/>
            </w:pPr>
            <w:r>
              <w:rPr>
                <w:sz w:val="20"/>
              </w:rPr>
              <w:t xml:space="preserve">926263,52</w:t>
            </w:r>
          </w:p>
        </w:tc>
      </w:tr>
      <w:tr>
        <w:tc>
          <w:tcPr>
            <w:vMerge w:val="continue"/>
          </w:tcPr>
          <w:p/>
        </w:tc>
        <w:tc>
          <w:tcPr>
            <w:vMerge w:val="continue"/>
          </w:tcPr>
          <w:p/>
        </w:tc>
        <w:tc>
          <w:tcPr>
            <w:tcW w:w="2296" w:type="dxa"/>
          </w:tcPr>
          <w:p>
            <w:pPr>
              <w:pStyle w:val="0"/>
            </w:pPr>
            <w:r>
              <w:rPr>
                <w:sz w:val="20"/>
              </w:rPr>
              <w:t xml:space="preserve">иные внебюджетные источники</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37230,06</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37230,06</w:t>
            </w:r>
          </w:p>
        </w:tc>
      </w:tr>
      <w:tr>
        <w:tc>
          <w:tcPr>
            <w:tcW w:w="664" w:type="dxa"/>
            <w:vMerge w:val="restart"/>
          </w:tcPr>
          <w:p>
            <w:pPr>
              <w:pStyle w:val="0"/>
            </w:pPr>
            <w:r>
              <w:rPr>
                <w:sz w:val="20"/>
              </w:rPr>
              <w:t xml:space="preserve">3.1.</w:t>
            </w:r>
          </w:p>
        </w:tc>
        <w:tc>
          <w:tcPr>
            <w:tcW w:w="3005" w:type="dxa"/>
            <w:vMerge w:val="restart"/>
          </w:tcPr>
          <w:p>
            <w:pPr>
              <w:pStyle w:val="0"/>
            </w:pPr>
            <w:r>
              <w:rPr>
                <w:sz w:val="20"/>
              </w:rPr>
              <w:t xml:space="preserve">Региональный проект "Социальная активность"</w:t>
            </w:r>
          </w:p>
        </w:tc>
        <w:tc>
          <w:tcPr>
            <w:tcW w:w="2296"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102830,06</w:t>
            </w:r>
          </w:p>
        </w:tc>
        <w:tc>
          <w:tcPr>
            <w:tcW w:w="1144" w:type="dxa"/>
          </w:tcPr>
          <w:p>
            <w:pPr>
              <w:pStyle w:val="0"/>
              <w:jc w:val="right"/>
            </w:pPr>
            <w:r>
              <w:rPr>
                <w:sz w:val="20"/>
              </w:rPr>
              <w:t xml:space="preserve">65600,00</w:t>
            </w:r>
          </w:p>
        </w:tc>
        <w:tc>
          <w:tcPr>
            <w:tcW w:w="1144" w:type="dxa"/>
          </w:tcPr>
          <w:p>
            <w:pPr>
              <w:pStyle w:val="0"/>
              <w:jc w:val="right"/>
            </w:pPr>
            <w:r>
              <w:rPr>
                <w:sz w:val="20"/>
              </w:rPr>
              <w:t xml:space="preserve">65600,00</w:t>
            </w:r>
          </w:p>
        </w:tc>
        <w:tc>
          <w:tcPr>
            <w:tcW w:w="1144" w:type="dxa"/>
          </w:tcPr>
          <w:p>
            <w:pPr>
              <w:pStyle w:val="0"/>
              <w:jc w:val="right"/>
            </w:pPr>
            <w:r>
              <w:rPr>
                <w:sz w:val="20"/>
              </w:rPr>
              <w:t xml:space="preserve">65600,00</w:t>
            </w:r>
          </w:p>
        </w:tc>
        <w:tc>
          <w:tcPr>
            <w:tcW w:w="1144" w:type="dxa"/>
          </w:tcPr>
          <w:p>
            <w:pPr>
              <w:pStyle w:val="0"/>
              <w:jc w:val="right"/>
            </w:pPr>
            <w:r>
              <w:rPr>
                <w:sz w:val="20"/>
              </w:rPr>
              <w:t xml:space="preserve">65600,00</w:t>
            </w:r>
          </w:p>
        </w:tc>
        <w:tc>
          <w:tcPr>
            <w:tcW w:w="1144" w:type="dxa"/>
          </w:tcPr>
          <w:p>
            <w:pPr>
              <w:pStyle w:val="0"/>
              <w:jc w:val="right"/>
            </w:pPr>
            <w:r>
              <w:rPr>
                <w:sz w:val="20"/>
              </w:rPr>
              <w:t xml:space="preserve">65600,00</w:t>
            </w:r>
          </w:p>
        </w:tc>
        <w:tc>
          <w:tcPr>
            <w:tcW w:w="1144" w:type="dxa"/>
          </w:tcPr>
          <w:p>
            <w:pPr>
              <w:pStyle w:val="0"/>
              <w:jc w:val="right"/>
            </w:pPr>
            <w:r>
              <w:rPr>
                <w:sz w:val="20"/>
              </w:rPr>
              <w:t xml:space="preserve">65600,00</w:t>
            </w:r>
          </w:p>
        </w:tc>
        <w:tc>
          <w:tcPr>
            <w:tcW w:w="1144" w:type="dxa"/>
          </w:tcPr>
          <w:p>
            <w:pPr>
              <w:pStyle w:val="0"/>
              <w:jc w:val="right"/>
            </w:pPr>
            <w:r>
              <w:rPr>
                <w:sz w:val="20"/>
              </w:rPr>
              <w:t xml:space="preserve">65600,00</w:t>
            </w:r>
          </w:p>
        </w:tc>
        <w:tc>
          <w:tcPr>
            <w:tcW w:w="1264" w:type="dxa"/>
          </w:tcPr>
          <w:p>
            <w:pPr>
              <w:pStyle w:val="0"/>
              <w:jc w:val="right"/>
            </w:pPr>
            <w:r>
              <w:rPr>
                <w:sz w:val="20"/>
              </w:rPr>
              <w:t xml:space="preserve">562030,06</w:t>
            </w:r>
          </w:p>
        </w:tc>
      </w:tr>
      <w:tr>
        <w:tc>
          <w:tcPr>
            <w:vMerge w:val="continue"/>
          </w:tcPr>
          <w:p/>
        </w:tc>
        <w:tc>
          <w:tcPr>
            <w:vMerge w:val="continue"/>
          </w:tcPr>
          <w:p/>
        </w:tc>
        <w:tc>
          <w:tcPr>
            <w:tcW w:w="2296" w:type="dxa"/>
          </w:tcPr>
          <w:p>
            <w:pPr>
              <w:pStyle w:val="0"/>
            </w:pPr>
            <w:r>
              <w:rPr>
                <w:sz w:val="20"/>
              </w:rPr>
              <w:t xml:space="preserve">краевой бюджет</w:t>
            </w:r>
          </w:p>
        </w:tc>
        <w:tc>
          <w:tcPr>
            <w:tcW w:w="688" w:type="dxa"/>
          </w:tcPr>
          <w:p>
            <w:pPr>
              <w:pStyle w:val="0"/>
              <w:jc w:val="center"/>
            </w:pPr>
            <w:r>
              <w:rPr>
                <w:sz w:val="20"/>
              </w:rPr>
              <w:t xml:space="preserve">789</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65600,00</w:t>
            </w:r>
          </w:p>
        </w:tc>
        <w:tc>
          <w:tcPr>
            <w:tcW w:w="1144" w:type="dxa"/>
          </w:tcPr>
          <w:p>
            <w:pPr>
              <w:pStyle w:val="0"/>
              <w:jc w:val="right"/>
            </w:pPr>
            <w:r>
              <w:rPr>
                <w:sz w:val="20"/>
              </w:rPr>
              <w:t xml:space="preserve">65600,00</w:t>
            </w:r>
          </w:p>
        </w:tc>
        <w:tc>
          <w:tcPr>
            <w:tcW w:w="1144" w:type="dxa"/>
          </w:tcPr>
          <w:p>
            <w:pPr>
              <w:pStyle w:val="0"/>
              <w:jc w:val="right"/>
            </w:pPr>
            <w:r>
              <w:rPr>
                <w:sz w:val="20"/>
              </w:rPr>
              <w:t xml:space="preserve">65600,00</w:t>
            </w:r>
          </w:p>
        </w:tc>
        <w:tc>
          <w:tcPr>
            <w:tcW w:w="1144" w:type="dxa"/>
          </w:tcPr>
          <w:p>
            <w:pPr>
              <w:pStyle w:val="0"/>
              <w:jc w:val="right"/>
            </w:pPr>
            <w:r>
              <w:rPr>
                <w:sz w:val="20"/>
              </w:rPr>
              <w:t xml:space="preserve">65600,00</w:t>
            </w:r>
          </w:p>
        </w:tc>
        <w:tc>
          <w:tcPr>
            <w:tcW w:w="1144" w:type="dxa"/>
          </w:tcPr>
          <w:p>
            <w:pPr>
              <w:pStyle w:val="0"/>
              <w:jc w:val="right"/>
            </w:pPr>
            <w:r>
              <w:rPr>
                <w:sz w:val="20"/>
              </w:rPr>
              <w:t xml:space="preserve">65600,00</w:t>
            </w:r>
          </w:p>
        </w:tc>
        <w:tc>
          <w:tcPr>
            <w:tcW w:w="1144" w:type="dxa"/>
          </w:tcPr>
          <w:p>
            <w:pPr>
              <w:pStyle w:val="0"/>
              <w:jc w:val="right"/>
            </w:pPr>
            <w:r>
              <w:rPr>
                <w:sz w:val="20"/>
              </w:rPr>
              <w:t xml:space="preserve">65600,00</w:t>
            </w:r>
          </w:p>
        </w:tc>
        <w:tc>
          <w:tcPr>
            <w:tcW w:w="1144" w:type="dxa"/>
          </w:tcPr>
          <w:p>
            <w:pPr>
              <w:pStyle w:val="0"/>
              <w:jc w:val="right"/>
            </w:pPr>
            <w:r>
              <w:rPr>
                <w:sz w:val="20"/>
              </w:rPr>
              <w:t xml:space="preserve">65600,00</w:t>
            </w:r>
          </w:p>
        </w:tc>
        <w:tc>
          <w:tcPr>
            <w:tcW w:w="1144" w:type="dxa"/>
          </w:tcPr>
          <w:p>
            <w:pPr>
              <w:pStyle w:val="0"/>
              <w:jc w:val="right"/>
            </w:pPr>
            <w:r>
              <w:rPr>
                <w:sz w:val="20"/>
              </w:rPr>
              <w:t xml:space="preserve">65600,00</w:t>
            </w:r>
          </w:p>
        </w:tc>
        <w:tc>
          <w:tcPr>
            <w:tcW w:w="1264" w:type="dxa"/>
          </w:tcPr>
          <w:p>
            <w:pPr>
              <w:pStyle w:val="0"/>
              <w:jc w:val="right"/>
            </w:pPr>
            <w:r>
              <w:rPr>
                <w:sz w:val="20"/>
              </w:rPr>
              <w:t xml:space="preserve">524800,00</w:t>
            </w:r>
          </w:p>
        </w:tc>
      </w:tr>
      <w:tr>
        <w:tc>
          <w:tcPr>
            <w:vMerge w:val="continue"/>
          </w:tcPr>
          <w:p/>
        </w:tc>
        <w:tc>
          <w:tcPr>
            <w:vMerge w:val="continue"/>
          </w:tcPr>
          <w:p/>
        </w:tc>
        <w:tc>
          <w:tcPr>
            <w:tcW w:w="2296" w:type="dxa"/>
          </w:tcPr>
          <w:p>
            <w:pPr>
              <w:pStyle w:val="0"/>
            </w:pPr>
            <w:r>
              <w:rPr>
                <w:sz w:val="20"/>
              </w:rPr>
              <w:t xml:space="preserve">иные внебюджетные источники</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37230,06</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37230,06</w:t>
            </w:r>
          </w:p>
        </w:tc>
      </w:tr>
      <w:tr>
        <w:tc>
          <w:tcPr>
            <w:tcW w:w="664" w:type="dxa"/>
            <w:vMerge w:val="restart"/>
          </w:tcPr>
          <w:bookmarkStart w:id="2323" w:name="P2323"/>
          <w:bookmarkEnd w:id="2323"/>
          <w:p>
            <w:pPr>
              <w:pStyle w:val="0"/>
            </w:pPr>
            <w:r>
              <w:rPr>
                <w:sz w:val="20"/>
              </w:rPr>
              <w:t xml:space="preserve">3.1.1.</w:t>
            </w:r>
          </w:p>
        </w:tc>
        <w:tc>
          <w:tcPr>
            <w:tcW w:w="3005" w:type="dxa"/>
            <w:vMerge w:val="restart"/>
          </w:tcPr>
          <w:p>
            <w:pPr>
              <w:pStyle w:val="0"/>
            </w:pPr>
            <w:r>
              <w:rPr>
                <w:sz w:val="20"/>
              </w:rPr>
              <w:t xml:space="preserve">Финансовая поддержка СО НКО путем предоставления субсидий из краевого бюджета на финансовое обеспечение затрат, связанных с реализацией общественно значимых программ (проектов) по направлениям деятельности, установленным </w:t>
            </w:r>
            <w:hyperlink w:history="0" r:id="rId74" w:tooltip="Постановление Администрации Приморского края от 27.01.2015 N 19-па (ред. от 20.06.2023) &quot;О проведении конкурсного отбора и Порядке предоставления субсидий из краевого бюджета социально ориентированным некоммерческим организациям в Приморском крае на финансовое обеспечение затрат, связанных с реализацией общественно значимых программ (проектов)&quot; {КонсультантПлюс}">
              <w:r>
                <w:rPr>
                  <w:sz w:val="20"/>
                  <w:color w:val="0000ff"/>
                </w:rPr>
                <w:t xml:space="preserve">постановлением</w:t>
              </w:r>
            </w:hyperlink>
            <w:r>
              <w:rPr>
                <w:sz w:val="20"/>
              </w:rPr>
              <w:t xml:space="preserve"> Администрации Приморского края от 27.01.2015 N 19-па "О проведении конкурсного отбора и Порядке предоставления субсидий из краевого бюджета социально ориентированным некоммерческим организациям в Приморском крае на финансовое обеспечение затрат, связанных с реализацией общественно значимых программ (проектов)"</w:t>
            </w:r>
          </w:p>
        </w:tc>
        <w:tc>
          <w:tcPr>
            <w:tcW w:w="2296"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65600,00</w:t>
            </w:r>
          </w:p>
        </w:tc>
        <w:tc>
          <w:tcPr>
            <w:tcW w:w="1144" w:type="dxa"/>
          </w:tcPr>
          <w:p>
            <w:pPr>
              <w:pStyle w:val="0"/>
              <w:jc w:val="right"/>
            </w:pPr>
            <w:r>
              <w:rPr>
                <w:sz w:val="20"/>
              </w:rPr>
              <w:t xml:space="preserve">65600,00</w:t>
            </w:r>
          </w:p>
        </w:tc>
        <w:tc>
          <w:tcPr>
            <w:tcW w:w="1144" w:type="dxa"/>
          </w:tcPr>
          <w:p>
            <w:pPr>
              <w:pStyle w:val="0"/>
              <w:jc w:val="right"/>
            </w:pPr>
            <w:r>
              <w:rPr>
                <w:sz w:val="20"/>
              </w:rPr>
              <w:t xml:space="preserve">65600,00</w:t>
            </w:r>
          </w:p>
        </w:tc>
        <w:tc>
          <w:tcPr>
            <w:tcW w:w="1144" w:type="dxa"/>
          </w:tcPr>
          <w:p>
            <w:pPr>
              <w:pStyle w:val="0"/>
              <w:jc w:val="right"/>
            </w:pPr>
            <w:r>
              <w:rPr>
                <w:sz w:val="20"/>
              </w:rPr>
              <w:t xml:space="preserve">65600,00</w:t>
            </w:r>
          </w:p>
        </w:tc>
        <w:tc>
          <w:tcPr>
            <w:tcW w:w="1144" w:type="dxa"/>
          </w:tcPr>
          <w:p>
            <w:pPr>
              <w:pStyle w:val="0"/>
              <w:jc w:val="right"/>
            </w:pPr>
            <w:r>
              <w:rPr>
                <w:sz w:val="20"/>
              </w:rPr>
              <w:t xml:space="preserve">65600,00</w:t>
            </w:r>
          </w:p>
        </w:tc>
        <w:tc>
          <w:tcPr>
            <w:tcW w:w="1144" w:type="dxa"/>
          </w:tcPr>
          <w:p>
            <w:pPr>
              <w:pStyle w:val="0"/>
              <w:jc w:val="right"/>
            </w:pPr>
            <w:r>
              <w:rPr>
                <w:sz w:val="20"/>
              </w:rPr>
              <w:t xml:space="preserve">65600,00</w:t>
            </w:r>
          </w:p>
        </w:tc>
        <w:tc>
          <w:tcPr>
            <w:tcW w:w="1144" w:type="dxa"/>
          </w:tcPr>
          <w:p>
            <w:pPr>
              <w:pStyle w:val="0"/>
              <w:jc w:val="right"/>
            </w:pPr>
            <w:r>
              <w:rPr>
                <w:sz w:val="20"/>
              </w:rPr>
              <w:t xml:space="preserve">65600,00</w:t>
            </w:r>
          </w:p>
        </w:tc>
        <w:tc>
          <w:tcPr>
            <w:tcW w:w="1144" w:type="dxa"/>
          </w:tcPr>
          <w:p>
            <w:pPr>
              <w:pStyle w:val="0"/>
              <w:jc w:val="right"/>
            </w:pPr>
            <w:r>
              <w:rPr>
                <w:sz w:val="20"/>
              </w:rPr>
              <w:t xml:space="preserve">65600,00</w:t>
            </w:r>
          </w:p>
        </w:tc>
        <w:tc>
          <w:tcPr>
            <w:tcW w:w="1264" w:type="dxa"/>
          </w:tcPr>
          <w:p>
            <w:pPr>
              <w:pStyle w:val="0"/>
              <w:jc w:val="right"/>
            </w:pPr>
            <w:r>
              <w:rPr>
                <w:sz w:val="20"/>
              </w:rPr>
              <w:t xml:space="preserve">524800,00</w:t>
            </w:r>
          </w:p>
        </w:tc>
      </w:tr>
      <w:tr>
        <w:tc>
          <w:tcPr>
            <w:vMerge w:val="continue"/>
          </w:tcPr>
          <w:p/>
        </w:tc>
        <w:tc>
          <w:tcPr>
            <w:vMerge w:val="continue"/>
          </w:tcPr>
          <w:p/>
        </w:tc>
        <w:tc>
          <w:tcPr>
            <w:tcW w:w="2296" w:type="dxa"/>
          </w:tcPr>
          <w:p>
            <w:pPr>
              <w:pStyle w:val="0"/>
            </w:pPr>
            <w:r>
              <w:rPr>
                <w:sz w:val="20"/>
              </w:rPr>
              <w:t xml:space="preserve">краевой бюджет</w:t>
            </w:r>
          </w:p>
        </w:tc>
        <w:tc>
          <w:tcPr>
            <w:tcW w:w="688" w:type="dxa"/>
          </w:tcPr>
          <w:p>
            <w:pPr>
              <w:pStyle w:val="0"/>
              <w:jc w:val="center"/>
            </w:pPr>
            <w:r>
              <w:rPr>
                <w:sz w:val="20"/>
              </w:rPr>
              <w:t xml:space="preserve">789</w:t>
            </w:r>
          </w:p>
        </w:tc>
        <w:tc>
          <w:tcPr>
            <w:tcW w:w="604" w:type="dxa"/>
          </w:tcPr>
          <w:p>
            <w:pPr>
              <w:pStyle w:val="0"/>
              <w:jc w:val="center"/>
            </w:pPr>
            <w:r>
              <w:rPr>
                <w:sz w:val="20"/>
              </w:rPr>
              <w:t xml:space="preserve">1006</w:t>
            </w:r>
          </w:p>
        </w:tc>
        <w:tc>
          <w:tcPr>
            <w:tcW w:w="1372" w:type="dxa"/>
          </w:tcPr>
          <w:p>
            <w:pPr>
              <w:pStyle w:val="0"/>
              <w:jc w:val="center"/>
            </w:pPr>
            <w:r>
              <w:rPr>
                <w:sz w:val="20"/>
              </w:rPr>
              <w:t xml:space="preserve">1920161290</w:t>
            </w:r>
          </w:p>
        </w:tc>
        <w:tc>
          <w:tcPr>
            <w:tcW w:w="484" w:type="dxa"/>
          </w:tcPr>
          <w:p>
            <w:pPr>
              <w:pStyle w:val="0"/>
              <w:jc w:val="center"/>
            </w:pPr>
            <w:r>
              <w:rPr>
                <w:sz w:val="20"/>
              </w:rPr>
              <w:t xml:space="preserve">633</w:t>
            </w:r>
          </w:p>
        </w:tc>
        <w:tc>
          <w:tcPr>
            <w:tcW w:w="1144" w:type="dxa"/>
          </w:tcPr>
          <w:p>
            <w:pPr>
              <w:pStyle w:val="0"/>
              <w:jc w:val="right"/>
            </w:pPr>
            <w:r>
              <w:rPr>
                <w:sz w:val="20"/>
              </w:rPr>
              <w:t xml:space="preserve">65600,00</w:t>
            </w:r>
          </w:p>
        </w:tc>
        <w:tc>
          <w:tcPr>
            <w:tcW w:w="1144" w:type="dxa"/>
          </w:tcPr>
          <w:p>
            <w:pPr>
              <w:pStyle w:val="0"/>
              <w:jc w:val="right"/>
            </w:pPr>
            <w:r>
              <w:rPr>
                <w:sz w:val="20"/>
              </w:rPr>
              <w:t xml:space="preserve">65600,00</w:t>
            </w:r>
          </w:p>
        </w:tc>
        <w:tc>
          <w:tcPr>
            <w:tcW w:w="1144" w:type="dxa"/>
          </w:tcPr>
          <w:p>
            <w:pPr>
              <w:pStyle w:val="0"/>
              <w:jc w:val="right"/>
            </w:pPr>
            <w:r>
              <w:rPr>
                <w:sz w:val="20"/>
              </w:rPr>
              <w:t xml:space="preserve">65600,00</w:t>
            </w:r>
          </w:p>
        </w:tc>
        <w:tc>
          <w:tcPr>
            <w:tcW w:w="1144" w:type="dxa"/>
          </w:tcPr>
          <w:p>
            <w:pPr>
              <w:pStyle w:val="0"/>
              <w:jc w:val="right"/>
            </w:pPr>
            <w:r>
              <w:rPr>
                <w:sz w:val="20"/>
              </w:rPr>
              <w:t xml:space="preserve">65600,00</w:t>
            </w:r>
          </w:p>
        </w:tc>
        <w:tc>
          <w:tcPr>
            <w:tcW w:w="1144" w:type="dxa"/>
          </w:tcPr>
          <w:p>
            <w:pPr>
              <w:pStyle w:val="0"/>
              <w:jc w:val="right"/>
            </w:pPr>
            <w:r>
              <w:rPr>
                <w:sz w:val="20"/>
              </w:rPr>
              <w:t xml:space="preserve">65600,00</w:t>
            </w:r>
          </w:p>
        </w:tc>
        <w:tc>
          <w:tcPr>
            <w:tcW w:w="1144" w:type="dxa"/>
          </w:tcPr>
          <w:p>
            <w:pPr>
              <w:pStyle w:val="0"/>
              <w:jc w:val="right"/>
            </w:pPr>
            <w:r>
              <w:rPr>
                <w:sz w:val="20"/>
              </w:rPr>
              <w:t xml:space="preserve">65600,00</w:t>
            </w:r>
          </w:p>
        </w:tc>
        <w:tc>
          <w:tcPr>
            <w:tcW w:w="1144" w:type="dxa"/>
          </w:tcPr>
          <w:p>
            <w:pPr>
              <w:pStyle w:val="0"/>
              <w:jc w:val="right"/>
            </w:pPr>
            <w:r>
              <w:rPr>
                <w:sz w:val="20"/>
              </w:rPr>
              <w:t xml:space="preserve">65600,00</w:t>
            </w:r>
          </w:p>
        </w:tc>
        <w:tc>
          <w:tcPr>
            <w:tcW w:w="1144" w:type="dxa"/>
          </w:tcPr>
          <w:p>
            <w:pPr>
              <w:pStyle w:val="0"/>
              <w:jc w:val="right"/>
            </w:pPr>
            <w:r>
              <w:rPr>
                <w:sz w:val="20"/>
              </w:rPr>
              <w:t xml:space="preserve">65600,00</w:t>
            </w:r>
          </w:p>
        </w:tc>
        <w:tc>
          <w:tcPr>
            <w:tcW w:w="1264" w:type="dxa"/>
          </w:tcPr>
          <w:p>
            <w:pPr>
              <w:pStyle w:val="0"/>
              <w:jc w:val="right"/>
            </w:pPr>
            <w:r>
              <w:rPr>
                <w:sz w:val="20"/>
              </w:rPr>
              <w:t xml:space="preserve">524800,00</w:t>
            </w:r>
          </w:p>
        </w:tc>
      </w:tr>
      <w:tr>
        <w:tc>
          <w:tcPr>
            <w:tcW w:w="664" w:type="dxa"/>
            <w:vMerge w:val="restart"/>
          </w:tcPr>
          <w:p>
            <w:pPr>
              <w:pStyle w:val="0"/>
            </w:pPr>
            <w:r>
              <w:rPr>
                <w:sz w:val="20"/>
              </w:rPr>
              <w:t xml:space="preserve">3.1.2.</w:t>
            </w:r>
          </w:p>
        </w:tc>
        <w:tc>
          <w:tcPr>
            <w:tcW w:w="3005" w:type="dxa"/>
            <w:vMerge w:val="restart"/>
          </w:tcPr>
          <w:p>
            <w:pPr>
              <w:pStyle w:val="0"/>
            </w:pPr>
            <w:r>
              <w:rPr>
                <w:sz w:val="20"/>
              </w:rPr>
              <w:t xml:space="preserve">Финансовая поддержка путем предоставления субсидий из краевого бюджета социально ориентированным организациям Приморского края на финансовое обеспечение затрат, связанных с реализацией общественно значимых программ (проектов) по направлениям деятельности, указанным в </w:t>
            </w:r>
            <w:hyperlink w:history="0" w:anchor="P2323" w:tooltip="3.1.1.">
              <w:r>
                <w:rPr>
                  <w:sz w:val="20"/>
                  <w:color w:val="0000ff"/>
                </w:rPr>
                <w:t xml:space="preserve">п. 3.1.1</w:t>
              </w:r>
            </w:hyperlink>
            <w:r>
              <w:rPr>
                <w:sz w:val="20"/>
              </w:rPr>
              <w:t xml:space="preserve">, за счет средств, поступивших из Фонда-оператора президентских грантов по развитию гражданского общества</w:t>
            </w:r>
          </w:p>
        </w:tc>
        <w:tc>
          <w:tcPr>
            <w:tcW w:w="2296"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37230,06</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37230,06</w:t>
            </w:r>
          </w:p>
        </w:tc>
      </w:tr>
      <w:tr>
        <w:tc>
          <w:tcPr>
            <w:vMerge w:val="continue"/>
          </w:tcPr>
          <w:p/>
        </w:tc>
        <w:tc>
          <w:tcPr>
            <w:vMerge w:val="continue"/>
          </w:tcPr>
          <w:p/>
        </w:tc>
        <w:tc>
          <w:tcPr>
            <w:tcW w:w="2296" w:type="dxa"/>
          </w:tcPr>
          <w:p>
            <w:pPr>
              <w:pStyle w:val="0"/>
            </w:pPr>
            <w:r>
              <w:rPr>
                <w:sz w:val="20"/>
              </w:rPr>
              <w:t xml:space="preserve">иные внебюджетные источники</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37230,06</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37230,06</w:t>
            </w:r>
          </w:p>
        </w:tc>
      </w:tr>
      <w:tr>
        <w:tc>
          <w:tcPr>
            <w:tcW w:w="664" w:type="dxa"/>
            <w:vMerge w:val="restart"/>
          </w:tcPr>
          <w:p>
            <w:pPr>
              <w:pStyle w:val="0"/>
            </w:pPr>
            <w:r>
              <w:rPr>
                <w:sz w:val="20"/>
              </w:rPr>
              <w:t xml:space="preserve">3.2.</w:t>
            </w:r>
          </w:p>
        </w:tc>
        <w:tc>
          <w:tcPr>
            <w:tcW w:w="3005" w:type="dxa"/>
            <w:vMerge w:val="restart"/>
          </w:tcPr>
          <w:p>
            <w:pPr>
              <w:pStyle w:val="0"/>
            </w:pPr>
            <w:r>
              <w:rPr>
                <w:sz w:val="20"/>
              </w:rPr>
              <w:t xml:space="preserve">Комплекс процессных мероприятий "Поддержка социально ориентированных некоммерческих организаций Приморского края"</w:t>
            </w:r>
          </w:p>
        </w:tc>
        <w:tc>
          <w:tcPr>
            <w:tcW w:w="2296"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1806,30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1806,30</w:t>
            </w:r>
          </w:p>
        </w:tc>
      </w:tr>
      <w:tr>
        <w:tc>
          <w:tcPr>
            <w:vMerge w:val="continue"/>
          </w:tcPr>
          <w:p/>
        </w:tc>
        <w:tc>
          <w:tcPr>
            <w:vMerge w:val="continue"/>
          </w:tcPr>
          <w:p/>
        </w:tc>
        <w:tc>
          <w:tcPr>
            <w:tcW w:w="2296" w:type="dxa"/>
          </w:tcPr>
          <w:p>
            <w:pPr>
              <w:pStyle w:val="0"/>
            </w:pPr>
            <w:r>
              <w:rPr>
                <w:sz w:val="20"/>
              </w:rPr>
              <w:t xml:space="preserve">краевой бюджет</w:t>
            </w:r>
          </w:p>
        </w:tc>
        <w:tc>
          <w:tcPr>
            <w:tcW w:w="688" w:type="dxa"/>
          </w:tcPr>
          <w:p>
            <w:pPr>
              <w:pStyle w:val="0"/>
              <w:jc w:val="center"/>
            </w:pPr>
            <w:r>
              <w:rPr>
                <w:sz w:val="20"/>
              </w:rPr>
              <w:t xml:space="preserve">789</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1806,30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1806,30</w:t>
            </w:r>
          </w:p>
        </w:tc>
      </w:tr>
      <w:tr>
        <w:tc>
          <w:tcPr>
            <w:tcW w:w="664" w:type="dxa"/>
            <w:vMerge w:val="restart"/>
          </w:tcPr>
          <w:p>
            <w:pPr>
              <w:pStyle w:val="0"/>
            </w:pPr>
            <w:r>
              <w:rPr>
                <w:sz w:val="20"/>
              </w:rPr>
              <w:t xml:space="preserve">3.2.1.</w:t>
            </w:r>
          </w:p>
        </w:tc>
        <w:tc>
          <w:tcPr>
            <w:tcW w:w="3005" w:type="dxa"/>
            <w:vMerge w:val="restart"/>
          </w:tcPr>
          <w:p>
            <w:pPr>
              <w:pStyle w:val="0"/>
            </w:pPr>
            <w:r>
              <w:rPr>
                <w:sz w:val="20"/>
              </w:rPr>
              <w:t xml:space="preserve">Краевой форум социально ориентированных некоммерческих организаций</w:t>
            </w:r>
          </w:p>
        </w:tc>
        <w:tc>
          <w:tcPr>
            <w:tcW w:w="2296"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1806,30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1806,30</w:t>
            </w:r>
          </w:p>
        </w:tc>
      </w:tr>
      <w:tr>
        <w:tc>
          <w:tcPr>
            <w:vMerge w:val="continue"/>
          </w:tcPr>
          <w:p/>
        </w:tc>
        <w:tc>
          <w:tcPr>
            <w:vMerge w:val="continue"/>
          </w:tcPr>
          <w:p/>
        </w:tc>
        <w:tc>
          <w:tcPr>
            <w:tcW w:w="2296" w:type="dxa"/>
          </w:tcPr>
          <w:p>
            <w:pPr>
              <w:pStyle w:val="0"/>
            </w:pPr>
            <w:r>
              <w:rPr>
                <w:sz w:val="20"/>
              </w:rPr>
              <w:t xml:space="preserve">краевой бюджет</w:t>
            </w:r>
          </w:p>
        </w:tc>
        <w:tc>
          <w:tcPr>
            <w:tcW w:w="688" w:type="dxa"/>
          </w:tcPr>
          <w:p>
            <w:pPr>
              <w:pStyle w:val="0"/>
              <w:jc w:val="center"/>
            </w:pPr>
            <w:r>
              <w:rPr>
                <w:sz w:val="20"/>
              </w:rPr>
              <w:t xml:space="preserve">789</w:t>
            </w:r>
          </w:p>
        </w:tc>
        <w:tc>
          <w:tcPr>
            <w:tcW w:w="604" w:type="dxa"/>
          </w:tcPr>
          <w:p>
            <w:pPr>
              <w:pStyle w:val="0"/>
              <w:jc w:val="center"/>
            </w:pPr>
            <w:r>
              <w:rPr>
                <w:sz w:val="20"/>
              </w:rPr>
              <w:t xml:space="preserve">1006</w:t>
            </w:r>
          </w:p>
        </w:tc>
        <w:tc>
          <w:tcPr>
            <w:tcW w:w="1372" w:type="dxa"/>
          </w:tcPr>
          <w:p>
            <w:pPr>
              <w:pStyle w:val="0"/>
              <w:jc w:val="center"/>
            </w:pPr>
            <w:r>
              <w:rPr>
                <w:sz w:val="20"/>
              </w:rPr>
              <w:t xml:space="preserve">1940923810</w:t>
            </w:r>
          </w:p>
        </w:tc>
        <w:tc>
          <w:tcPr>
            <w:tcW w:w="484" w:type="dxa"/>
          </w:tcPr>
          <w:p>
            <w:pPr>
              <w:pStyle w:val="0"/>
              <w:jc w:val="center"/>
            </w:pPr>
            <w:r>
              <w:rPr>
                <w:sz w:val="20"/>
              </w:rPr>
              <w:t xml:space="preserve">244</w:t>
            </w:r>
          </w:p>
        </w:tc>
        <w:tc>
          <w:tcPr>
            <w:tcW w:w="1144" w:type="dxa"/>
          </w:tcPr>
          <w:p>
            <w:pPr>
              <w:pStyle w:val="0"/>
              <w:jc w:val="right"/>
            </w:pPr>
            <w:r>
              <w:rPr>
                <w:sz w:val="20"/>
              </w:rPr>
              <w:t xml:space="preserve">1806,30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1806,30</w:t>
            </w:r>
          </w:p>
        </w:tc>
      </w:tr>
      <w:tr>
        <w:tc>
          <w:tcPr>
            <w:tcW w:w="664" w:type="dxa"/>
            <w:vMerge w:val="restart"/>
          </w:tcPr>
          <w:p>
            <w:pPr>
              <w:pStyle w:val="0"/>
            </w:pPr>
            <w:r>
              <w:rPr>
                <w:sz w:val="20"/>
              </w:rPr>
              <w:t xml:space="preserve">3.3.</w:t>
            </w:r>
          </w:p>
        </w:tc>
        <w:tc>
          <w:tcPr>
            <w:tcW w:w="3005" w:type="dxa"/>
            <w:vMerge w:val="restart"/>
          </w:tcPr>
          <w:p>
            <w:pPr>
              <w:pStyle w:val="0"/>
            </w:pPr>
            <w:r>
              <w:rPr>
                <w:sz w:val="20"/>
              </w:rPr>
              <w:t xml:space="preserve">Комплекс процессных мероприятий "Поддержка иных некоммерческих организаций Приморского края"</w:t>
            </w:r>
          </w:p>
        </w:tc>
        <w:tc>
          <w:tcPr>
            <w:tcW w:w="2296"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86943,82</w:t>
            </w:r>
          </w:p>
        </w:tc>
        <w:tc>
          <w:tcPr>
            <w:tcW w:w="1144" w:type="dxa"/>
          </w:tcPr>
          <w:p>
            <w:pPr>
              <w:pStyle w:val="0"/>
              <w:jc w:val="right"/>
            </w:pPr>
            <w:r>
              <w:rPr>
                <w:sz w:val="20"/>
              </w:rPr>
              <w:t xml:space="preserve">42603,20</w:t>
            </w:r>
          </w:p>
        </w:tc>
        <w:tc>
          <w:tcPr>
            <w:tcW w:w="1144" w:type="dxa"/>
          </w:tcPr>
          <w:p>
            <w:pPr>
              <w:pStyle w:val="0"/>
              <w:jc w:val="right"/>
            </w:pPr>
            <w:r>
              <w:rPr>
                <w:sz w:val="20"/>
              </w:rPr>
              <w:t xml:space="preserve">42603,20</w:t>
            </w:r>
          </w:p>
        </w:tc>
        <w:tc>
          <w:tcPr>
            <w:tcW w:w="1144" w:type="dxa"/>
          </w:tcPr>
          <w:p>
            <w:pPr>
              <w:pStyle w:val="0"/>
              <w:jc w:val="right"/>
            </w:pPr>
            <w:r>
              <w:rPr>
                <w:sz w:val="20"/>
              </w:rPr>
              <w:t xml:space="preserve">44000,00</w:t>
            </w:r>
          </w:p>
        </w:tc>
        <w:tc>
          <w:tcPr>
            <w:tcW w:w="1144" w:type="dxa"/>
          </w:tcPr>
          <w:p>
            <w:pPr>
              <w:pStyle w:val="0"/>
              <w:jc w:val="right"/>
            </w:pPr>
            <w:r>
              <w:rPr>
                <w:sz w:val="20"/>
              </w:rPr>
              <w:t xml:space="preserve">44000,00</w:t>
            </w:r>
          </w:p>
        </w:tc>
        <w:tc>
          <w:tcPr>
            <w:tcW w:w="1144" w:type="dxa"/>
          </w:tcPr>
          <w:p>
            <w:pPr>
              <w:pStyle w:val="0"/>
              <w:jc w:val="right"/>
            </w:pPr>
            <w:r>
              <w:rPr>
                <w:sz w:val="20"/>
              </w:rPr>
              <w:t xml:space="preserve">44000,00</w:t>
            </w:r>
          </w:p>
        </w:tc>
        <w:tc>
          <w:tcPr>
            <w:tcW w:w="1144" w:type="dxa"/>
          </w:tcPr>
          <w:p>
            <w:pPr>
              <w:pStyle w:val="0"/>
              <w:jc w:val="right"/>
            </w:pPr>
            <w:r>
              <w:rPr>
                <w:sz w:val="20"/>
              </w:rPr>
              <w:t xml:space="preserve">44000,00</w:t>
            </w:r>
          </w:p>
        </w:tc>
        <w:tc>
          <w:tcPr>
            <w:tcW w:w="1144" w:type="dxa"/>
          </w:tcPr>
          <w:p>
            <w:pPr>
              <w:pStyle w:val="0"/>
              <w:jc w:val="right"/>
            </w:pPr>
            <w:r>
              <w:rPr>
                <w:sz w:val="20"/>
              </w:rPr>
              <w:t xml:space="preserve">44000,00</w:t>
            </w:r>
          </w:p>
        </w:tc>
        <w:tc>
          <w:tcPr>
            <w:tcW w:w="1264" w:type="dxa"/>
          </w:tcPr>
          <w:p>
            <w:pPr>
              <w:pStyle w:val="0"/>
              <w:jc w:val="right"/>
            </w:pPr>
            <w:r>
              <w:rPr>
                <w:sz w:val="20"/>
              </w:rPr>
              <w:t xml:space="preserve">392150,22</w:t>
            </w:r>
          </w:p>
        </w:tc>
      </w:tr>
      <w:tr>
        <w:tc>
          <w:tcPr>
            <w:vMerge w:val="continue"/>
          </w:tcPr>
          <w:p/>
        </w:tc>
        <w:tc>
          <w:tcPr>
            <w:vMerge w:val="continue"/>
          </w:tcPr>
          <w:p/>
        </w:tc>
        <w:tc>
          <w:tcPr>
            <w:tcW w:w="2296" w:type="dxa"/>
          </w:tcPr>
          <w:p>
            <w:pPr>
              <w:pStyle w:val="0"/>
            </w:pPr>
            <w:r>
              <w:rPr>
                <w:sz w:val="20"/>
              </w:rPr>
              <w:t xml:space="preserve">краевой бюджет</w:t>
            </w:r>
          </w:p>
        </w:tc>
        <w:tc>
          <w:tcPr>
            <w:tcW w:w="688" w:type="dxa"/>
          </w:tcPr>
          <w:p>
            <w:pPr>
              <w:pStyle w:val="0"/>
              <w:jc w:val="center"/>
            </w:pPr>
            <w:r>
              <w:rPr>
                <w:sz w:val="20"/>
              </w:rPr>
              <w:t xml:space="preserve">789</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86943,82</w:t>
            </w:r>
          </w:p>
        </w:tc>
        <w:tc>
          <w:tcPr>
            <w:tcW w:w="1144" w:type="dxa"/>
          </w:tcPr>
          <w:p>
            <w:pPr>
              <w:pStyle w:val="0"/>
              <w:jc w:val="right"/>
            </w:pPr>
            <w:r>
              <w:rPr>
                <w:sz w:val="20"/>
              </w:rPr>
              <w:t xml:space="preserve">42603,20</w:t>
            </w:r>
          </w:p>
        </w:tc>
        <w:tc>
          <w:tcPr>
            <w:tcW w:w="1144" w:type="dxa"/>
          </w:tcPr>
          <w:p>
            <w:pPr>
              <w:pStyle w:val="0"/>
              <w:jc w:val="right"/>
            </w:pPr>
            <w:r>
              <w:rPr>
                <w:sz w:val="20"/>
              </w:rPr>
              <w:t xml:space="preserve">42603,20</w:t>
            </w:r>
          </w:p>
        </w:tc>
        <w:tc>
          <w:tcPr>
            <w:tcW w:w="1144" w:type="dxa"/>
          </w:tcPr>
          <w:p>
            <w:pPr>
              <w:pStyle w:val="0"/>
              <w:jc w:val="right"/>
            </w:pPr>
            <w:r>
              <w:rPr>
                <w:sz w:val="20"/>
              </w:rPr>
              <w:t xml:space="preserve">44000,00</w:t>
            </w:r>
          </w:p>
        </w:tc>
        <w:tc>
          <w:tcPr>
            <w:tcW w:w="1144" w:type="dxa"/>
          </w:tcPr>
          <w:p>
            <w:pPr>
              <w:pStyle w:val="0"/>
              <w:jc w:val="right"/>
            </w:pPr>
            <w:r>
              <w:rPr>
                <w:sz w:val="20"/>
              </w:rPr>
              <w:t xml:space="preserve">44000,00</w:t>
            </w:r>
          </w:p>
        </w:tc>
        <w:tc>
          <w:tcPr>
            <w:tcW w:w="1144" w:type="dxa"/>
          </w:tcPr>
          <w:p>
            <w:pPr>
              <w:pStyle w:val="0"/>
              <w:jc w:val="right"/>
            </w:pPr>
            <w:r>
              <w:rPr>
                <w:sz w:val="20"/>
              </w:rPr>
              <w:t xml:space="preserve">44000,00</w:t>
            </w:r>
          </w:p>
        </w:tc>
        <w:tc>
          <w:tcPr>
            <w:tcW w:w="1144" w:type="dxa"/>
          </w:tcPr>
          <w:p>
            <w:pPr>
              <w:pStyle w:val="0"/>
              <w:jc w:val="right"/>
            </w:pPr>
            <w:r>
              <w:rPr>
                <w:sz w:val="20"/>
              </w:rPr>
              <w:t xml:space="preserve">44000,00</w:t>
            </w:r>
          </w:p>
        </w:tc>
        <w:tc>
          <w:tcPr>
            <w:tcW w:w="1144" w:type="dxa"/>
          </w:tcPr>
          <w:p>
            <w:pPr>
              <w:pStyle w:val="0"/>
              <w:jc w:val="right"/>
            </w:pPr>
            <w:r>
              <w:rPr>
                <w:sz w:val="20"/>
              </w:rPr>
              <w:t xml:space="preserve">44000,00</w:t>
            </w:r>
          </w:p>
        </w:tc>
        <w:tc>
          <w:tcPr>
            <w:tcW w:w="1264" w:type="dxa"/>
          </w:tcPr>
          <w:p>
            <w:pPr>
              <w:pStyle w:val="0"/>
              <w:jc w:val="right"/>
            </w:pPr>
            <w:r>
              <w:rPr>
                <w:sz w:val="20"/>
              </w:rPr>
              <w:t xml:space="preserve">392150,22</w:t>
            </w:r>
          </w:p>
        </w:tc>
      </w:tr>
      <w:tr>
        <w:tc>
          <w:tcPr>
            <w:tcW w:w="664" w:type="dxa"/>
            <w:vMerge w:val="restart"/>
          </w:tcPr>
          <w:p>
            <w:pPr>
              <w:pStyle w:val="0"/>
            </w:pPr>
            <w:r>
              <w:rPr>
                <w:sz w:val="20"/>
              </w:rPr>
              <w:t xml:space="preserve">3.3.1.</w:t>
            </w:r>
          </w:p>
        </w:tc>
        <w:tc>
          <w:tcPr>
            <w:tcW w:w="3005" w:type="dxa"/>
            <w:vMerge w:val="restart"/>
          </w:tcPr>
          <w:p>
            <w:pPr>
              <w:pStyle w:val="0"/>
            </w:pPr>
            <w:r>
              <w:rPr>
                <w:sz w:val="20"/>
              </w:rPr>
              <w:t xml:space="preserve">Предоставление субсидии Приморской краевой организации общероссийской общественной организации "Всероссийское общество инвалидов"</w:t>
            </w:r>
          </w:p>
        </w:tc>
        <w:tc>
          <w:tcPr>
            <w:tcW w:w="2296"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9465,00</w:t>
            </w:r>
          </w:p>
        </w:tc>
        <w:tc>
          <w:tcPr>
            <w:tcW w:w="1144" w:type="dxa"/>
          </w:tcPr>
          <w:p>
            <w:pPr>
              <w:pStyle w:val="0"/>
              <w:jc w:val="right"/>
            </w:pPr>
            <w:r>
              <w:rPr>
                <w:sz w:val="20"/>
              </w:rPr>
              <w:t xml:space="preserve">9465,00</w:t>
            </w:r>
          </w:p>
        </w:tc>
        <w:tc>
          <w:tcPr>
            <w:tcW w:w="1144" w:type="dxa"/>
          </w:tcPr>
          <w:p>
            <w:pPr>
              <w:pStyle w:val="0"/>
              <w:jc w:val="right"/>
            </w:pPr>
            <w:r>
              <w:rPr>
                <w:sz w:val="20"/>
              </w:rPr>
              <w:t xml:space="preserve">9465,00</w:t>
            </w:r>
          </w:p>
        </w:tc>
        <w:tc>
          <w:tcPr>
            <w:tcW w:w="1144" w:type="dxa"/>
          </w:tcPr>
          <w:p>
            <w:pPr>
              <w:pStyle w:val="0"/>
              <w:jc w:val="right"/>
            </w:pPr>
            <w:r>
              <w:rPr>
                <w:sz w:val="20"/>
              </w:rPr>
              <w:t xml:space="preserve">10000,00</w:t>
            </w:r>
          </w:p>
        </w:tc>
        <w:tc>
          <w:tcPr>
            <w:tcW w:w="1144" w:type="dxa"/>
          </w:tcPr>
          <w:p>
            <w:pPr>
              <w:pStyle w:val="0"/>
              <w:jc w:val="right"/>
            </w:pPr>
            <w:r>
              <w:rPr>
                <w:sz w:val="20"/>
              </w:rPr>
              <w:t xml:space="preserve">10000,00</w:t>
            </w:r>
          </w:p>
        </w:tc>
        <w:tc>
          <w:tcPr>
            <w:tcW w:w="1144" w:type="dxa"/>
          </w:tcPr>
          <w:p>
            <w:pPr>
              <w:pStyle w:val="0"/>
              <w:jc w:val="right"/>
            </w:pPr>
            <w:r>
              <w:rPr>
                <w:sz w:val="20"/>
              </w:rPr>
              <w:t xml:space="preserve">10000,00</w:t>
            </w:r>
          </w:p>
        </w:tc>
        <w:tc>
          <w:tcPr>
            <w:tcW w:w="1144" w:type="dxa"/>
          </w:tcPr>
          <w:p>
            <w:pPr>
              <w:pStyle w:val="0"/>
              <w:jc w:val="right"/>
            </w:pPr>
            <w:r>
              <w:rPr>
                <w:sz w:val="20"/>
              </w:rPr>
              <w:t xml:space="preserve">10000,00</w:t>
            </w:r>
          </w:p>
        </w:tc>
        <w:tc>
          <w:tcPr>
            <w:tcW w:w="1144" w:type="dxa"/>
          </w:tcPr>
          <w:p>
            <w:pPr>
              <w:pStyle w:val="0"/>
              <w:jc w:val="right"/>
            </w:pPr>
            <w:r>
              <w:rPr>
                <w:sz w:val="20"/>
              </w:rPr>
              <w:t xml:space="preserve">10000,00</w:t>
            </w:r>
          </w:p>
        </w:tc>
        <w:tc>
          <w:tcPr>
            <w:tcW w:w="1264" w:type="dxa"/>
          </w:tcPr>
          <w:p>
            <w:pPr>
              <w:pStyle w:val="0"/>
              <w:jc w:val="right"/>
            </w:pPr>
            <w:r>
              <w:rPr>
                <w:sz w:val="20"/>
              </w:rPr>
              <w:t xml:space="preserve">78395,00</w:t>
            </w:r>
          </w:p>
        </w:tc>
      </w:tr>
      <w:tr>
        <w:tc>
          <w:tcPr>
            <w:vMerge w:val="continue"/>
          </w:tcPr>
          <w:p/>
        </w:tc>
        <w:tc>
          <w:tcPr>
            <w:vMerge w:val="continue"/>
          </w:tcPr>
          <w:p/>
        </w:tc>
        <w:tc>
          <w:tcPr>
            <w:tcW w:w="2296" w:type="dxa"/>
          </w:tcPr>
          <w:p>
            <w:pPr>
              <w:pStyle w:val="0"/>
            </w:pPr>
            <w:r>
              <w:rPr>
                <w:sz w:val="20"/>
              </w:rPr>
              <w:t xml:space="preserve">краевой бюджет</w:t>
            </w:r>
          </w:p>
        </w:tc>
        <w:tc>
          <w:tcPr>
            <w:tcW w:w="688" w:type="dxa"/>
          </w:tcPr>
          <w:p>
            <w:pPr>
              <w:pStyle w:val="0"/>
              <w:jc w:val="center"/>
            </w:pPr>
            <w:r>
              <w:rPr>
                <w:sz w:val="20"/>
              </w:rPr>
              <w:t xml:space="preserve">789</w:t>
            </w:r>
          </w:p>
        </w:tc>
        <w:tc>
          <w:tcPr>
            <w:tcW w:w="604" w:type="dxa"/>
          </w:tcPr>
          <w:p>
            <w:pPr>
              <w:pStyle w:val="0"/>
              <w:jc w:val="center"/>
            </w:pPr>
            <w:r>
              <w:rPr>
                <w:sz w:val="20"/>
              </w:rPr>
              <w:t xml:space="preserve">1006</w:t>
            </w:r>
          </w:p>
        </w:tc>
        <w:tc>
          <w:tcPr>
            <w:tcW w:w="1372" w:type="dxa"/>
          </w:tcPr>
          <w:p>
            <w:pPr>
              <w:pStyle w:val="0"/>
              <w:jc w:val="center"/>
            </w:pPr>
            <w:r>
              <w:rPr>
                <w:sz w:val="20"/>
              </w:rPr>
              <w:t xml:space="preserve">1941061380</w:t>
            </w:r>
          </w:p>
        </w:tc>
        <w:tc>
          <w:tcPr>
            <w:tcW w:w="484" w:type="dxa"/>
          </w:tcPr>
          <w:p>
            <w:pPr>
              <w:pStyle w:val="0"/>
              <w:jc w:val="center"/>
            </w:pPr>
            <w:r>
              <w:rPr>
                <w:sz w:val="20"/>
              </w:rPr>
              <w:t xml:space="preserve">633</w:t>
            </w:r>
          </w:p>
        </w:tc>
        <w:tc>
          <w:tcPr>
            <w:tcW w:w="1144" w:type="dxa"/>
          </w:tcPr>
          <w:p>
            <w:pPr>
              <w:pStyle w:val="0"/>
              <w:jc w:val="right"/>
            </w:pPr>
            <w:r>
              <w:rPr>
                <w:sz w:val="20"/>
              </w:rPr>
              <w:t xml:space="preserve">9465,00</w:t>
            </w:r>
          </w:p>
        </w:tc>
        <w:tc>
          <w:tcPr>
            <w:tcW w:w="1144" w:type="dxa"/>
          </w:tcPr>
          <w:p>
            <w:pPr>
              <w:pStyle w:val="0"/>
              <w:jc w:val="right"/>
            </w:pPr>
            <w:r>
              <w:rPr>
                <w:sz w:val="20"/>
              </w:rPr>
              <w:t xml:space="preserve">9465,00</w:t>
            </w:r>
          </w:p>
        </w:tc>
        <w:tc>
          <w:tcPr>
            <w:tcW w:w="1144" w:type="dxa"/>
          </w:tcPr>
          <w:p>
            <w:pPr>
              <w:pStyle w:val="0"/>
              <w:jc w:val="right"/>
            </w:pPr>
            <w:r>
              <w:rPr>
                <w:sz w:val="20"/>
              </w:rPr>
              <w:t xml:space="preserve">9465,00</w:t>
            </w:r>
          </w:p>
        </w:tc>
        <w:tc>
          <w:tcPr>
            <w:tcW w:w="1144" w:type="dxa"/>
          </w:tcPr>
          <w:p>
            <w:pPr>
              <w:pStyle w:val="0"/>
              <w:jc w:val="right"/>
            </w:pPr>
            <w:r>
              <w:rPr>
                <w:sz w:val="20"/>
              </w:rPr>
              <w:t xml:space="preserve">10000,00</w:t>
            </w:r>
          </w:p>
        </w:tc>
        <w:tc>
          <w:tcPr>
            <w:tcW w:w="1144" w:type="dxa"/>
          </w:tcPr>
          <w:p>
            <w:pPr>
              <w:pStyle w:val="0"/>
              <w:jc w:val="right"/>
            </w:pPr>
            <w:r>
              <w:rPr>
                <w:sz w:val="20"/>
              </w:rPr>
              <w:t xml:space="preserve">10000,00</w:t>
            </w:r>
          </w:p>
        </w:tc>
        <w:tc>
          <w:tcPr>
            <w:tcW w:w="1144" w:type="dxa"/>
          </w:tcPr>
          <w:p>
            <w:pPr>
              <w:pStyle w:val="0"/>
              <w:jc w:val="right"/>
            </w:pPr>
            <w:r>
              <w:rPr>
                <w:sz w:val="20"/>
              </w:rPr>
              <w:t xml:space="preserve">10000,00</w:t>
            </w:r>
          </w:p>
        </w:tc>
        <w:tc>
          <w:tcPr>
            <w:tcW w:w="1144" w:type="dxa"/>
          </w:tcPr>
          <w:p>
            <w:pPr>
              <w:pStyle w:val="0"/>
              <w:jc w:val="right"/>
            </w:pPr>
            <w:r>
              <w:rPr>
                <w:sz w:val="20"/>
              </w:rPr>
              <w:t xml:space="preserve">10000,00</w:t>
            </w:r>
          </w:p>
        </w:tc>
        <w:tc>
          <w:tcPr>
            <w:tcW w:w="1144" w:type="dxa"/>
          </w:tcPr>
          <w:p>
            <w:pPr>
              <w:pStyle w:val="0"/>
              <w:jc w:val="right"/>
            </w:pPr>
            <w:r>
              <w:rPr>
                <w:sz w:val="20"/>
              </w:rPr>
              <w:t xml:space="preserve">10000,00</w:t>
            </w:r>
          </w:p>
        </w:tc>
        <w:tc>
          <w:tcPr>
            <w:tcW w:w="1264" w:type="dxa"/>
          </w:tcPr>
          <w:p>
            <w:pPr>
              <w:pStyle w:val="0"/>
              <w:jc w:val="right"/>
            </w:pPr>
            <w:r>
              <w:rPr>
                <w:sz w:val="20"/>
              </w:rPr>
              <w:t xml:space="preserve">78395,00</w:t>
            </w:r>
          </w:p>
        </w:tc>
      </w:tr>
      <w:tr>
        <w:tc>
          <w:tcPr>
            <w:tcW w:w="664" w:type="dxa"/>
            <w:vMerge w:val="restart"/>
          </w:tcPr>
          <w:p>
            <w:pPr>
              <w:pStyle w:val="0"/>
            </w:pPr>
            <w:r>
              <w:rPr>
                <w:sz w:val="20"/>
              </w:rPr>
              <w:t xml:space="preserve">3.3.2.</w:t>
            </w:r>
          </w:p>
        </w:tc>
        <w:tc>
          <w:tcPr>
            <w:tcW w:w="3005" w:type="dxa"/>
            <w:vMerge w:val="restart"/>
          </w:tcPr>
          <w:p>
            <w:pPr>
              <w:pStyle w:val="0"/>
            </w:pPr>
            <w:r>
              <w:rPr>
                <w:sz w:val="20"/>
              </w:rPr>
              <w:t xml:space="preserve">Предоставление субсидий Приморской краевой организации Общероссийской общественной организации инвалидов "Всероссийское ордена Трудового Красного Знамени общество слепых"</w:t>
            </w:r>
          </w:p>
        </w:tc>
        <w:tc>
          <w:tcPr>
            <w:tcW w:w="2296"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1896,00</w:t>
            </w:r>
          </w:p>
        </w:tc>
        <w:tc>
          <w:tcPr>
            <w:tcW w:w="1144" w:type="dxa"/>
          </w:tcPr>
          <w:p>
            <w:pPr>
              <w:pStyle w:val="0"/>
              <w:jc w:val="right"/>
            </w:pPr>
            <w:r>
              <w:rPr>
                <w:sz w:val="20"/>
              </w:rPr>
              <w:t xml:space="preserve">1896,00</w:t>
            </w:r>
          </w:p>
        </w:tc>
        <w:tc>
          <w:tcPr>
            <w:tcW w:w="1144" w:type="dxa"/>
          </w:tcPr>
          <w:p>
            <w:pPr>
              <w:pStyle w:val="0"/>
              <w:jc w:val="right"/>
            </w:pPr>
            <w:r>
              <w:rPr>
                <w:sz w:val="20"/>
              </w:rPr>
              <w:t xml:space="preserve">1896,00</w:t>
            </w:r>
          </w:p>
        </w:tc>
        <w:tc>
          <w:tcPr>
            <w:tcW w:w="1144" w:type="dxa"/>
          </w:tcPr>
          <w:p>
            <w:pPr>
              <w:pStyle w:val="0"/>
              <w:jc w:val="right"/>
            </w:pPr>
            <w:r>
              <w:rPr>
                <w:sz w:val="20"/>
              </w:rPr>
              <w:t xml:space="preserve">2000,00</w:t>
            </w:r>
          </w:p>
        </w:tc>
        <w:tc>
          <w:tcPr>
            <w:tcW w:w="1144" w:type="dxa"/>
          </w:tcPr>
          <w:p>
            <w:pPr>
              <w:pStyle w:val="0"/>
              <w:jc w:val="right"/>
            </w:pPr>
            <w:r>
              <w:rPr>
                <w:sz w:val="20"/>
              </w:rPr>
              <w:t xml:space="preserve">2000,00</w:t>
            </w:r>
          </w:p>
        </w:tc>
        <w:tc>
          <w:tcPr>
            <w:tcW w:w="1144" w:type="dxa"/>
          </w:tcPr>
          <w:p>
            <w:pPr>
              <w:pStyle w:val="0"/>
              <w:jc w:val="right"/>
            </w:pPr>
            <w:r>
              <w:rPr>
                <w:sz w:val="20"/>
              </w:rPr>
              <w:t xml:space="preserve">2000,00</w:t>
            </w:r>
          </w:p>
        </w:tc>
        <w:tc>
          <w:tcPr>
            <w:tcW w:w="1144" w:type="dxa"/>
          </w:tcPr>
          <w:p>
            <w:pPr>
              <w:pStyle w:val="0"/>
              <w:jc w:val="right"/>
            </w:pPr>
            <w:r>
              <w:rPr>
                <w:sz w:val="20"/>
              </w:rPr>
              <w:t xml:space="preserve">2000,00</w:t>
            </w:r>
          </w:p>
        </w:tc>
        <w:tc>
          <w:tcPr>
            <w:tcW w:w="1144" w:type="dxa"/>
          </w:tcPr>
          <w:p>
            <w:pPr>
              <w:pStyle w:val="0"/>
              <w:jc w:val="right"/>
            </w:pPr>
            <w:r>
              <w:rPr>
                <w:sz w:val="20"/>
              </w:rPr>
              <w:t xml:space="preserve">2000,00</w:t>
            </w:r>
          </w:p>
        </w:tc>
        <w:tc>
          <w:tcPr>
            <w:tcW w:w="1264" w:type="dxa"/>
          </w:tcPr>
          <w:p>
            <w:pPr>
              <w:pStyle w:val="0"/>
              <w:jc w:val="right"/>
            </w:pPr>
            <w:r>
              <w:rPr>
                <w:sz w:val="20"/>
              </w:rPr>
              <w:t xml:space="preserve">15688,00</w:t>
            </w:r>
          </w:p>
        </w:tc>
      </w:tr>
      <w:tr>
        <w:tc>
          <w:tcPr>
            <w:vMerge w:val="continue"/>
          </w:tcPr>
          <w:p/>
        </w:tc>
        <w:tc>
          <w:tcPr>
            <w:vMerge w:val="continue"/>
          </w:tcPr>
          <w:p/>
        </w:tc>
        <w:tc>
          <w:tcPr>
            <w:tcW w:w="2296" w:type="dxa"/>
          </w:tcPr>
          <w:p>
            <w:pPr>
              <w:pStyle w:val="0"/>
            </w:pPr>
            <w:r>
              <w:rPr>
                <w:sz w:val="20"/>
              </w:rPr>
              <w:t xml:space="preserve">краевой бюджет</w:t>
            </w:r>
          </w:p>
        </w:tc>
        <w:tc>
          <w:tcPr>
            <w:tcW w:w="688" w:type="dxa"/>
          </w:tcPr>
          <w:p>
            <w:pPr>
              <w:pStyle w:val="0"/>
              <w:jc w:val="center"/>
            </w:pPr>
            <w:r>
              <w:rPr>
                <w:sz w:val="20"/>
              </w:rPr>
              <w:t xml:space="preserve">789</w:t>
            </w:r>
          </w:p>
        </w:tc>
        <w:tc>
          <w:tcPr>
            <w:tcW w:w="604" w:type="dxa"/>
          </w:tcPr>
          <w:p>
            <w:pPr>
              <w:pStyle w:val="0"/>
              <w:jc w:val="center"/>
            </w:pPr>
            <w:r>
              <w:rPr>
                <w:sz w:val="20"/>
              </w:rPr>
              <w:t xml:space="preserve">1006</w:t>
            </w:r>
          </w:p>
        </w:tc>
        <w:tc>
          <w:tcPr>
            <w:tcW w:w="1372" w:type="dxa"/>
          </w:tcPr>
          <w:p>
            <w:pPr>
              <w:pStyle w:val="0"/>
              <w:jc w:val="center"/>
            </w:pPr>
            <w:r>
              <w:rPr>
                <w:sz w:val="20"/>
              </w:rPr>
              <w:t xml:space="preserve">1941061390</w:t>
            </w:r>
          </w:p>
        </w:tc>
        <w:tc>
          <w:tcPr>
            <w:tcW w:w="484" w:type="dxa"/>
          </w:tcPr>
          <w:p>
            <w:pPr>
              <w:pStyle w:val="0"/>
              <w:jc w:val="center"/>
            </w:pPr>
            <w:r>
              <w:rPr>
                <w:sz w:val="20"/>
              </w:rPr>
              <w:t xml:space="preserve">633</w:t>
            </w:r>
          </w:p>
        </w:tc>
        <w:tc>
          <w:tcPr>
            <w:tcW w:w="1144" w:type="dxa"/>
          </w:tcPr>
          <w:p>
            <w:pPr>
              <w:pStyle w:val="0"/>
              <w:jc w:val="right"/>
            </w:pPr>
            <w:r>
              <w:rPr>
                <w:sz w:val="20"/>
              </w:rPr>
              <w:t xml:space="preserve">1896,00</w:t>
            </w:r>
          </w:p>
        </w:tc>
        <w:tc>
          <w:tcPr>
            <w:tcW w:w="1144" w:type="dxa"/>
          </w:tcPr>
          <w:p>
            <w:pPr>
              <w:pStyle w:val="0"/>
              <w:jc w:val="right"/>
            </w:pPr>
            <w:r>
              <w:rPr>
                <w:sz w:val="20"/>
              </w:rPr>
              <w:t xml:space="preserve">1896,00</w:t>
            </w:r>
          </w:p>
        </w:tc>
        <w:tc>
          <w:tcPr>
            <w:tcW w:w="1144" w:type="dxa"/>
          </w:tcPr>
          <w:p>
            <w:pPr>
              <w:pStyle w:val="0"/>
              <w:jc w:val="right"/>
            </w:pPr>
            <w:r>
              <w:rPr>
                <w:sz w:val="20"/>
              </w:rPr>
              <w:t xml:space="preserve">1896,00</w:t>
            </w:r>
          </w:p>
        </w:tc>
        <w:tc>
          <w:tcPr>
            <w:tcW w:w="1144" w:type="dxa"/>
          </w:tcPr>
          <w:p>
            <w:pPr>
              <w:pStyle w:val="0"/>
              <w:jc w:val="right"/>
            </w:pPr>
            <w:r>
              <w:rPr>
                <w:sz w:val="20"/>
              </w:rPr>
              <w:t xml:space="preserve">2000,00</w:t>
            </w:r>
          </w:p>
        </w:tc>
        <w:tc>
          <w:tcPr>
            <w:tcW w:w="1144" w:type="dxa"/>
          </w:tcPr>
          <w:p>
            <w:pPr>
              <w:pStyle w:val="0"/>
              <w:jc w:val="right"/>
            </w:pPr>
            <w:r>
              <w:rPr>
                <w:sz w:val="20"/>
              </w:rPr>
              <w:t xml:space="preserve">2000,00</w:t>
            </w:r>
          </w:p>
        </w:tc>
        <w:tc>
          <w:tcPr>
            <w:tcW w:w="1144" w:type="dxa"/>
          </w:tcPr>
          <w:p>
            <w:pPr>
              <w:pStyle w:val="0"/>
              <w:jc w:val="right"/>
            </w:pPr>
            <w:r>
              <w:rPr>
                <w:sz w:val="20"/>
              </w:rPr>
              <w:t xml:space="preserve">2000,00</w:t>
            </w:r>
          </w:p>
        </w:tc>
        <w:tc>
          <w:tcPr>
            <w:tcW w:w="1144" w:type="dxa"/>
          </w:tcPr>
          <w:p>
            <w:pPr>
              <w:pStyle w:val="0"/>
              <w:jc w:val="right"/>
            </w:pPr>
            <w:r>
              <w:rPr>
                <w:sz w:val="20"/>
              </w:rPr>
              <w:t xml:space="preserve">2000,00</w:t>
            </w:r>
          </w:p>
        </w:tc>
        <w:tc>
          <w:tcPr>
            <w:tcW w:w="1144" w:type="dxa"/>
          </w:tcPr>
          <w:p>
            <w:pPr>
              <w:pStyle w:val="0"/>
              <w:jc w:val="right"/>
            </w:pPr>
            <w:r>
              <w:rPr>
                <w:sz w:val="20"/>
              </w:rPr>
              <w:t xml:space="preserve">2000,00</w:t>
            </w:r>
          </w:p>
        </w:tc>
        <w:tc>
          <w:tcPr>
            <w:tcW w:w="1264" w:type="dxa"/>
          </w:tcPr>
          <w:p>
            <w:pPr>
              <w:pStyle w:val="0"/>
              <w:jc w:val="right"/>
            </w:pPr>
            <w:r>
              <w:rPr>
                <w:sz w:val="20"/>
              </w:rPr>
              <w:t xml:space="preserve">15688,00</w:t>
            </w:r>
          </w:p>
        </w:tc>
      </w:tr>
      <w:tr>
        <w:tc>
          <w:tcPr>
            <w:tcW w:w="664" w:type="dxa"/>
            <w:vMerge w:val="restart"/>
          </w:tcPr>
          <w:p>
            <w:pPr>
              <w:pStyle w:val="0"/>
            </w:pPr>
            <w:r>
              <w:rPr>
                <w:sz w:val="20"/>
              </w:rPr>
              <w:t xml:space="preserve">3.3.3.</w:t>
            </w:r>
          </w:p>
        </w:tc>
        <w:tc>
          <w:tcPr>
            <w:tcW w:w="3005" w:type="dxa"/>
            <w:vMerge w:val="restart"/>
          </w:tcPr>
          <w:p>
            <w:pPr>
              <w:pStyle w:val="0"/>
            </w:pPr>
            <w:r>
              <w:rPr>
                <w:sz w:val="20"/>
              </w:rPr>
              <w:t xml:space="preserve">Предоставление субсидии Приморскому региональному отделению Общероссийской общественной организации инвалидов "Всероссийское общество глухих"</w:t>
            </w:r>
          </w:p>
        </w:tc>
        <w:tc>
          <w:tcPr>
            <w:tcW w:w="2296"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1896,00</w:t>
            </w:r>
          </w:p>
        </w:tc>
        <w:tc>
          <w:tcPr>
            <w:tcW w:w="1144" w:type="dxa"/>
          </w:tcPr>
          <w:p>
            <w:pPr>
              <w:pStyle w:val="0"/>
              <w:jc w:val="right"/>
            </w:pPr>
            <w:r>
              <w:rPr>
                <w:sz w:val="20"/>
              </w:rPr>
              <w:t xml:space="preserve">1896,00</w:t>
            </w:r>
          </w:p>
        </w:tc>
        <w:tc>
          <w:tcPr>
            <w:tcW w:w="1144" w:type="dxa"/>
          </w:tcPr>
          <w:p>
            <w:pPr>
              <w:pStyle w:val="0"/>
              <w:jc w:val="right"/>
            </w:pPr>
            <w:r>
              <w:rPr>
                <w:sz w:val="20"/>
              </w:rPr>
              <w:t xml:space="preserve">1896,00</w:t>
            </w:r>
          </w:p>
        </w:tc>
        <w:tc>
          <w:tcPr>
            <w:tcW w:w="1144" w:type="dxa"/>
          </w:tcPr>
          <w:p>
            <w:pPr>
              <w:pStyle w:val="0"/>
              <w:jc w:val="right"/>
            </w:pPr>
            <w:r>
              <w:rPr>
                <w:sz w:val="20"/>
              </w:rPr>
              <w:t xml:space="preserve">2000,00</w:t>
            </w:r>
          </w:p>
        </w:tc>
        <w:tc>
          <w:tcPr>
            <w:tcW w:w="1144" w:type="dxa"/>
          </w:tcPr>
          <w:p>
            <w:pPr>
              <w:pStyle w:val="0"/>
              <w:jc w:val="right"/>
            </w:pPr>
            <w:r>
              <w:rPr>
                <w:sz w:val="20"/>
              </w:rPr>
              <w:t xml:space="preserve">2000,00</w:t>
            </w:r>
          </w:p>
        </w:tc>
        <w:tc>
          <w:tcPr>
            <w:tcW w:w="1144" w:type="dxa"/>
          </w:tcPr>
          <w:p>
            <w:pPr>
              <w:pStyle w:val="0"/>
              <w:jc w:val="right"/>
            </w:pPr>
            <w:r>
              <w:rPr>
                <w:sz w:val="20"/>
              </w:rPr>
              <w:t xml:space="preserve">2000,00</w:t>
            </w:r>
          </w:p>
        </w:tc>
        <w:tc>
          <w:tcPr>
            <w:tcW w:w="1144" w:type="dxa"/>
          </w:tcPr>
          <w:p>
            <w:pPr>
              <w:pStyle w:val="0"/>
              <w:jc w:val="right"/>
            </w:pPr>
            <w:r>
              <w:rPr>
                <w:sz w:val="20"/>
              </w:rPr>
              <w:t xml:space="preserve">2000,00</w:t>
            </w:r>
          </w:p>
        </w:tc>
        <w:tc>
          <w:tcPr>
            <w:tcW w:w="1144" w:type="dxa"/>
          </w:tcPr>
          <w:p>
            <w:pPr>
              <w:pStyle w:val="0"/>
              <w:jc w:val="right"/>
            </w:pPr>
            <w:r>
              <w:rPr>
                <w:sz w:val="20"/>
              </w:rPr>
              <w:t xml:space="preserve">2000,00</w:t>
            </w:r>
          </w:p>
        </w:tc>
        <w:tc>
          <w:tcPr>
            <w:tcW w:w="1264" w:type="dxa"/>
          </w:tcPr>
          <w:p>
            <w:pPr>
              <w:pStyle w:val="0"/>
              <w:jc w:val="right"/>
            </w:pPr>
            <w:r>
              <w:rPr>
                <w:sz w:val="20"/>
              </w:rPr>
              <w:t xml:space="preserve">15688,00</w:t>
            </w:r>
          </w:p>
        </w:tc>
      </w:tr>
      <w:tr>
        <w:tc>
          <w:tcPr>
            <w:vMerge w:val="continue"/>
          </w:tcPr>
          <w:p/>
        </w:tc>
        <w:tc>
          <w:tcPr>
            <w:vMerge w:val="continue"/>
          </w:tcPr>
          <w:p/>
        </w:tc>
        <w:tc>
          <w:tcPr>
            <w:tcW w:w="2296" w:type="dxa"/>
            <w:vMerge w:val="restart"/>
          </w:tcPr>
          <w:p>
            <w:pPr>
              <w:pStyle w:val="0"/>
            </w:pPr>
            <w:r>
              <w:rPr>
                <w:sz w:val="20"/>
              </w:rPr>
              <w:t xml:space="preserve">краевой бюджет</w:t>
            </w:r>
          </w:p>
        </w:tc>
        <w:tc>
          <w:tcPr>
            <w:tcW w:w="688" w:type="dxa"/>
          </w:tcPr>
          <w:p>
            <w:pPr>
              <w:pStyle w:val="0"/>
              <w:jc w:val="center"/>
            </w:pPr>
            <w:r>
              <w:rPr>
                <w:sz w:val="20"/>
              </w:rPr>
              <w:t xml:space="preserve">789</w:t>
            </w:r>
          </w:p>
        </w:tc>
        <w:tc>
          <w:tcPr>
            <w:tcW w:w="604" w:type="dxa"/>
          </w:tcPr>
          <w:p>
            <w:pPr>
              <w:pStyle w:val="0"/>
              <w:jc w:val="center"/>
            </w:pPr>
            <w:r>
              <w:rPr>
                <w:sz w:val="20"/>
              </w:rPr>
              <w:t xml:space="preserve">1006</w:t>
            </w:r>
          </w:p>
        </w:tc>
        <w:tc>
          <w:tcPr>
            <w:tcW w:w="1372" w:type="dxa"/>
          </w:tcPr>
          <w:p>
            <w:pPr>
              <w:pStyle w:val="0"/>
              <w:jc w:val="center"/>
            </w:pPr>
            <w:r>
              <w:rPr>
                <w:sz w:val="20"/>
              </w:rPr>
              <w:t xml:space="preserve">1930261400</w:t>
            </w:r>
          </w:p>
        </w:tc>
        <w:tc>
          <w:tcPr>
            <w:tcW w:w="484" w:type="dxa"/>
          </w:tcPr>
          <w:p>
            <w:pPr>
              <w:pStyle w:val="0"/>
              <w:jc w:val="center"/>
            </w:pPr>
            <w:r>
              <w:rPr>
                <w:sz w:val="20"/>
              </w:rPr>
              <w:t xml:space="preserve">633</w:t>
            </w:r>
          </w:p>
        </w:tc>
        <w:tc>
          <w:tcPr>
            <w:tcW w:w="1144" w:type="dxa"/>
          </w:tcPr>
          <w:p>
            <w:pPr>
              <w:pStyle w:val="0"/>
              <w:jc w:val="right"/>
            </w:pPr>
            <w:r>
              <w:rPr>
                <w:sz w:val="20"/>
              </w:rPr>
              <w:t xml:space="preserve">0,00</w:t>
            </w:r>
          </w:p>
        </w:tc>
        <w:tc>
          <w:tcPr>
            <w:tcW w:w="1144" w:type="dxa"/>
          </w:tcPr>
          <w:p>
            <w:pPr>
              <w:pStyle w:val="0"/>
              <w:jc w:val="right"/>
            </w:pPr>
            <w:r>
              <w:rPr>
                <w:sz w:val="20"/>
              </w:rPr>
              <w:t xml:space="preserve">1896,00</w:t>
            </w:r>
          </w:p>
        </w:tc>
        <w:tc>
          <w:tcPr>
            <w:tcW w:w="1144" w:type="dxa"/>
          </w:tcPr>
          <w:p>
            <w:pPr>
              <w:pStyle w:val="0"/>
              <w:jc w:val="right"/>
            </w:pPr>
            <w:r>
              <w:rPr>
                <w:sz w:val="20"/>
              </w:rPr>
              <w:t xml:space="preserve">1896,00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3792,00</w:t>
            </w:r>
          </w:p>
        </w:tc>
      </w:tr>
      <w:tr>
        <w:tc>
          <w:tcPr>
            <w:vMerge w:val="continue"/>
          </w:tcPr>
          <w:p/>
        </w:tc>
        <w:tc>
          <w:tcPr>
            <w:vMerge w:val="continue"/>
          </w:tcPr>
          <w:p/>
        </w:tc>
        <w:tc>
          <w:tcPr>
            <w:vMerge w:val="continue"/>
          </w:tcPr>
          <w:p/>
        </w:tc>
        <w:tc>
          <w:tcPr>
            <w:tcW w:w="688" w:type="dxa"/>
          </w:tcPr>
          <w:p>
            <w:pPr>
              <w:pStyle w:val="0"/>
              <w:jc w:val="center"/>
            </w:pPr>
            <w:r>
              <w:rPr>
                <w:sz w:val="20"/>
              </w:rPr>
              <w:t xml:space="preserve">789</w:t>
            </w:r>
          </w:p>
        </w:tc>
        <w:tc>
          <w:tcPr>
            <w:tcW w:w="604" w:type="dxa"/>
          </w:tcPr>
          <w:p>
            <w:pPr>
              <w:pStyle w:val="0"/>
              <w:jc w:val="center"/>
            </w:pPr>
            <w:r>
              <w:rPr>
                <w:sz w:val="20"/>
              </w:rPr>
              <w:t xml:space="preserve">1006</w:t>
            </w:r>
          </w:p>
        </w:tc>
        <w:tc>
          <w:tcPr>
            <w:tcW w:w="1372" w:type="dxa"/>
          </w:tcPr>
          <w:p>
            <w:pPr>
              <w:pStyle w:val="0"/>
              <w:jc w:val="center"/>
            </w:pPr>
            <w:r>
              <w:rPr>
                <w:sz w:val="20"/>
              </w:rPr>
              <w:t xml:space="preserve">1941061400</w:t>
            </w:r>
          </w:p>
        </w:tc>
        <w:tc>
          <w:tcPr>
            <w:tcW w:w="484" w:type="dxa"/>
          </w:tcPr>
          <w:p>
            <w:pPr>
              <w:pStyle w:val="0"/>
              <w:jc w:val="center"/>
            </w:pPr>
            <w:r>
              <w:rPr>
                <w:sz w:val="20"/>
              </w:rPr>
              <w:t xml:space="preserve">633</w:t>
            </w:r>
          </w:p>
        </w:tc>
        <w:tc>
          <w:tcPr>
            <w:tcW w:w="1144" w:type="dxa"/>
          </w:tcPr>
          <w:p>
            <w:pPr>
              <w:pStyle w:val="0"/>
              <w:jc w:val="right"/>
            </w:pPr>
            <w:r>
              <w:rPr>
                <w:sz w:val="20"/>
              </w:rPr>
              <w:t xml:space="preserve">1896,00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2000,00</w:t>
            </w:r>
          </w:p>
        </w:tc>
        <w:tc>
          <w:tcPr>
            <w:tcW w:w="1144" w:type="dxa"/>
          </w:tcPr>
          <w:p>
            <w:pPr>
              <w:pStyle w:val="0"/>
              <w:jc w:val="right"/>
            </w:pPr>
            <w:r>
              <w:rPr>
                <w:sz w:val="20"/>
              </w:rPr>
              <w:t xml:space="preserve">2000,00</w:t>
            </w:r>
          </w:p>
        </w:tc>
        <w:tc>
          <w:tcPr>
            <w:tcW w:w="1144" w:type="dxa"/>
          </w:tcPr>
          <w:p>
            <w:pPr>
              <w:pStyle w:val="0"/>
              <w:jc w:val="right"/>
            </w:pPr>
            <w:r>
              <w:rPr>
                <w:sz w:val="20"/>
              </w:rPr>
              <w:t xml:space="preserve">2000,00</w:t>
            </w:r>
          </w:p>
        </w:tc>
        <w:tc>
          <w:tcPr>
            <w:tcW w:w="1144" w:type="dxa"/>
          </w:tcPr>
          <w:p>
            <w:pPr>
              <w:pStyle w:val="0"/>
              <w:jc w:val="right"/>
            </w:pPr>
            <w:r>
              <w:rPr>
                <w:sz w:val="20"/>
              </w:rPr>
              <w:t xml:space="preserve">2000,00</w:t>
            </w:r>
          </w:p>
        </w:tc>
        <w:tc>
          <w:tcPr>
            <w:tcW w:w="1144" w:type="dxa"/>
          </w:tcPr>
          <w:p>
            <w:pPr>
              <w:pStyle w:val="0"/>
              <w:jc w:val="right"/>
            </w:pPr>
            <w:r>
              <w:rPr>
                <w:sz w:val="20"/>
              </w:rPr>
              <w:t xml:space="preserve">2000,00</w:t>
            </w:r>
          </w:p>
        </w:tc>
        <w:tc>
          <w:tcPr>
            <w:tcW w:w="1264" w:type="dxa"/>
          </w:tcPr>
          <w:p>
            <w:pPr>
              <w:pStyle w:val="0"/>
              <w:jc w:val="right"/>
            </w:pPr>
            <w:r>
              <w:rPr>
                <w:sz w:val="20"/>
              </w:rPr>
              <w:t xml:space="preserve">11896,00</w:t>
            </w:r>
          </w:p>
        </w:tc>
      </w:tr>
      <w:tr>
        <w:tc>
          <w:tcPr>
            <w:tcW w:w="664" w:type="dxa"/>
            <w:vMerge w:val="restart"/>
          </w:tcPr>
          <w:p>
            <w:pPr>
              <w:pStyle w:val="0"/>
            </w:pPr>
            <w:r>
              <w:rPr>
                <w:sz w:val="20"/>
              </w:rPr>
              <w:t xml:space="preserve">3.3.4.</w:t>
            </w:r>
          </w:p>
        </w:tc>
        <w:tc>
          <w:tcPr>
            <w:tcW w:w="3005" w:type="dxa"/>
            <w:vMerge w:val="restart"/>
          </w:tcPr>
          <w:p>
            <w:pPr>
              <w:pStyle w:val="0"/>
            </w:pPr>
            <w:r>
              <w:rPr>
                <w:sz w:val="20"/>
              </w:rPr>
              <w:t xml:space="preserve">Предоставление субсидии Приморской краевой общественной организации ветеранов (пенсионеров) войны, труда, Вооруженных Сил и правоохранительных органов</w:t>
            </w:r>
          </w:p>
        </w:tc>
        <w:tc>
          <w:tcPr>
            <w:tcW w:w="2296"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19876,20</w:t>
            </w:r>
          </w:p>
        </w:tc>
        <w:tc>
          <w:tcPr>
            <w:tcW w:w="1144" w:type="dxa"/>
          </w:tcPr>
          <w:p>
            <w:pPr>
              <w:pStyle w:val="0"/>
              <w:jc w:val="right"/>
            </w:pPr>
            <w:r>
              <w:rPr>
                <w:sz w:val="20"/>
              </w:rPr>
              <w:t xml:space="preserve">19876,20</w:t>
            </w:r>
          </w:p>
        </w:tc>
        <w:tc>
          <w:tcPr>
            <w:tcW w:w="1144" w:type="dxa"/>
          </w:tcPr>
          <w:p>
            <w:pPr>
              <w:pStyle w:val="0"/>
              <w:jc w:val="right"/>
            </w:pPr>
            <w:r>
              <w:rPr>
                <w:sz w:val="20"/>
              </w:rPr>
              <w:t xml:space="preserve">19876,20</w:t>
            </w:r>
          </w:p>
        </w:tc>
        <w:tc>
          <w:tcPr>
            <w:tcW w:w="1144" w:type="dxa"/>
          </w:tcPr>
          <w:p>
            <w:pPr>
              <w:pStyle w:val="0"/>
              <w:jc w:val="right"/>
            </w:pPr>
            <w:r>
              <w:rPr>
                <w:sz w:val="20"/>
              </w:rPr>
              <w:t xml:space="preserve">20000,00</w:t>
            </w:r>
          </w:p>
        </w:tc>
        <w:tc>
          <w:tcPr>
            <w:tcW w:w="1144" w:type="dxa"/>
          </w:tcPr>
          <w:p>
            <w:pPr>
              <w:pStyle w:val="0"/>
              <w:jc w:val="right"/>
            </w:pPr>
            <w:r>
              <w:rPr>
                <w:sz w:val="20"/>
              </w:rPr>
              <w:t xml:space="preserve">20000,00</w:t>
            </w:r>
          </w:p>
        </w:tc>
        <w:tc>
          <w:tcPr>
            <w:tcW w:w="1144" w:type="dxa"/>
          </w:tcPr>
          <w:p>
            <w:pPr>
              <w:pStyle w:val="0"/>
              <w:jc w:val="right"/>
            </w:pPr>
            <w:r>
              <w:rPr>
                <w:sz w:val="20"/>
              </w:rPr>
              <w:t xml:space="preserve">20000,00</w:t>
            </w:r>
          </w:p>
        </w:tc>
        <w:tc>
          <w:tcPr>
            <w:tcW w:w="1144" w:type="dxa"/>
          </w:tcPr>
          <w:p>
            <w:pPr>
              <w:pStyle w:val="0"/>
              <w:jc w:val="right"/>
            </w:pPr>
            <w:r>
              <w:rPr>
                <w:sz w:val="20"/>
              </w:rPr>
              <w:t xml:space="preserve">20000,00</w:t>
            </w:r>
          </w:p>
        </w:tc>
        <w:tc>
          <w:tcPr>
            <w:tcW w:w="1144" w:type="dxa"/>
          </w:tcPr>
          <w:p>
            <w:pPr>
              <w:pStyle w:val="0"/>
              <w:jc w:val="right"/>
            </w:pPr>
            <w:r>
              <w:rPr>
                <w:sz w:val="20"/>
              </w:rPr>
              <w:t xml:space="preserve">20000,00</w:t>
            </w:r>
          </w:p>
        </w:tc>
        <w:tc>
          <w:tcPr>
            <w:tcW w:w="1264" w:type="dxa"/>
          </w:tcPr>
          <w:p>
            <w:pPr>
              <w:pStyle w:val="0"/>
              <w:jc w:val="right"/>
            </w:pPr>
            <w:r>
              <w:rPr>
                <w:sz w:val="20"/>
              </w:rPr>
              <w:t xml:space="preserve">159628,60</w:t>
            </w:r>
          </w:p>
        </w:tc>
      </w:tr>
      <w:tr>
        <w:tc>
          <w:tcPr>
            <w:vMerge w:val="continue"/>
          </w:tcPr>
          <w:p/>
        </w:tc>
        <w:tc>
          <w:tcPr>
            <w:vMerge w:val="continue"/>
          </w:tcPr>
          <w:p/>
        </w:tc>
        <w:tc>
          <w:tcPr>
            <w:tcW w:w="2296" w:type="dxa"/>
          </w:tcPr>
          <w:p>
            <w:pPr>
              <w:pStyle w:val="0"/>
            </w:pPr>
            <w:r>
              <w:rPr>
                <w:sz w:val="20"/>
              </w:rPr>
              <w:t xml:space="preserve">краевой бюджет</w:t>
            </w:r>
          </w:p>
        </w:tc>
        <w:tc>
          <w:tcPr>
            <w:tcW w:w="688" w:type="dxa"/>
          </w:tcPr>
          <w:p>
            <w:pPr>
              <w:pStyle w:val="0"/>
              <w:jc w:val="center"/>
            </w:pPr>
            <w:r>
              <w:rPr>
                <w:sz w:val="20"/>
              </w:rPr>
              <w:t xml:space="preserve">789</w:t>
            </w:r>
          </w:p>
        </w:tc>
        <w:tc>
          <w:tcPr>
            <w:tcW w:w="604" w:type="dxa"/>
          </w:tcPr>
          <w:p>
            <w:pPr>
              <w:pStyle w:val="0"/>
              <w:jc w:val="center"/>
            </w:pPr>
            <w:r>
              <w:rPr>
                <w:sz w:val="20"/>
              </w:rPr>
              <w:t xml:space="preserve">1006</w:t>
            </w:r>
          </w:p>
        </w:tc>
        <w:tc>
          <w:tcPr>
            <w:tcW w:w="1372" w:type="dxa"/>
          </w:tcPr>
          <w:p>
            <w:pPr>
              <w:pStyle w:val="0"/>
              <w:jc w:val="center"/>
            </w:pPr>
            <w:r>
              <w:rPr>
                <w:sz w:val="20"/>
              </w:rPr>
              <w:t xml:space="preserve">1941061410</w:t>
            </w:r>
          </w:p>
        </w:tc>
        <w:tc>
          <w:tcPr>
            <w:tcW w:w="484" w:type="dxa"/>
          </w:tcPr>
          <w:p>
            <w:pPr>
              <w:pStyle w:val="0"/>
              <w:jc w:val="center"/>
            </w:pPr>
            <w:r>
              <w:rPr>
                <w:sz w:val="20"/>
              </w:rPr>
              <w:t xml:space="preserve">633</w:t>
            </w:r>
          </w:p>
        </w:tc>
        <w:tc>
          <w:tcPr>
            <w:tcW w:w="1144" w:type="dxa"/>
          </w:tcPr>
          <w:p>
            <w:pPr>
              <w:pStyle w:val="0"/>
              <w:jc w:val="right"/>
            </w:pPr>
            <w:r>
              <w:rPr>
                <w:sz w:val="20"/>
              </w:rPr>
              <w:t xml:space="preserve">19876,20</w:t>
            </w:r>
          </w:p>
        </w:tc>
        <w:tc>
          <w:tcPr>
            <w:tcW w:w="1144" w:type="dxa"/>
          </w:tcPr>
          <w:p>
            <w:pPr>
              <w:pStyle w:val="0"/>
              <w:jc w:val="right"/>
            </w:pPr>
            <w:r>
              <w:rPr>
                <w:sz w:val="20"/>
              </w:rPr>
              <w:t xml:space="preserve">19876,20</w:t>
            </w:r>
          </w:p>
        </w:tc>
        <w:tc>
          <w:tcPr>
            <w:tcW w:w="1144" w:type="dxa"/>
          </w:tcPr>
          <w:p>
            <w:pPr>
              <w:pStyle w:val="0"/>
              <w:jc w:val="right"/>
            </w:pPr>
            <w:r>
              <w:rPr>
                <w:sz w:val="20"/>
              </w:rPr>
              <w:t xml:space="preserve">19876,20</w:t>
            </w:r>
          </w:p>
        </w:tc>
        <w:tc>
          <w:tcPr>
            <w:tcW w:w="1144" w:type="dxa"/>
          </w:tcPr>
          <w:p>
            <w:pPr>
              <w:pStyle w:val="0"/>
              <w:jc w:val="right"/>
            </w:pPr>
            <w:r>
              <w:rPr>
                <w:sz w:val="20"/>
              </w:rPr>
              <w:t xml:space="preserve">20000,00</w:t>
            </w:r>
          </w:p>
        </w:tc>
        <w:tc>
          <w:tcPr>
            <w:tcW w:w="1144" w:type="dxa"/>
          </w:tcPr>
          <w:p>
            <w:pPr>
              <w:pStyle w:val="0"/>
              <w:jc w:val="right"/>
            </w:pPr>
            <w:r>
              <w:rPr>
                <w:sz w:val="20"/>
              </w:rPr>
              <w:t xml:space="preserve">20000,00</w:t>
            </w:r>
          </w:p>
        </w:tc>
        <w:tc>
          <w:tcPr>
            <w:tcW w:w="1144" w:type="dxa"/>
          </w:tcPr>
          <w:p>
            <w:pPr>
              <w:pStyle w:val="0"/>
              <w:jc w:val="right"/>
            </w:pPr>
            <w:r>
              <w:rPr>
                <w:sz w:val="20"/>
              </w:rPr>
              <w:t xml:space="preserve">20000,00</w:t>
            </w:r>
          </w:p>
        </w:tc>
        <w:tc>
          <w:tcPr>
            <w:tcW w:w="1144" w:type="dxa"/>
          </w:tcPr>
          <w:p>
            <w:pPr>
              <w:pStyle w:val="0"/>
              <w:jc w:val="right"/>
            </w:pPr>
            <w:r>
              <w:rPr>
                <w:sz w:val="20"/>
              </w:rPr>
              <w:t xml:space="preserve">20000,00</w:t>
            </w:r>
          </w:p>
        </w:tc>
        <w:tc>
          <w:tcPr>
            <w:tcW w:w="1144" w:type="dxa"/>
          </w:tcPr>
          <w:p>
            <w:pPr>
              <w:pStyle w:val="0"/>
              <w:jc w:val="right"/>
            </w:pPr>
            <w:r>
              <w:rPr>
                <w:sz w:val="20"/>
              </w:rPr>
              <w:t xml:space="preserve">20000,00</w:t>
            </w:r>
          </w:p>
        </w:tc>
        <w:tc>
          <w:tcPr>
            <w:tcW w:w="1264" w:type="dxa"/>
          </w:tcPr>
          <w:p>
            <w:pPr>
              <w:pStyle w:val="0"/>
              <w:jc w:val="right"/>
            </w:pPr>
            <w:r>
              <w:rPr>
                <w:sz w:val="20"/>
              </w:rPr>
              <w:t xml:space="preserve">159628,60</w:t>
            </w:r>
          </w:p>
        </w:tc>
      </w:tr>
      <w:tr>
        <w:tc>
          <w:tcPr>
            <w:tcW w:w="664" w:type="dxa"/>
            <w:vMerge w:val="restart"/>
          </w:tcPr>
          <w:p>
            <w:pPr>
              <w:pStyle w:val="0"/>
            </w:pPr>
            <w:r>
              <w:rPr>
                <w:sz w:val="20"/>
              </w:rPr>
              <w:t xml:space="preserve">3.3.5.</w:t>
            </w:r>
          </w:p>
        </w:tc>
        <w:tc>
          <w:tcPr>
            <w:tcW w:w="3005" w:type="dxa"/>
            <w:vMerge w:val="restart"/>
          </w:tcPr>
          <w:p>
            <w:pPr>
              <w:pStyle w:val="0"/>
            </w:pPr>
            <w:r>
              <w:rPr>
                <w:sz w:val="20"/>
              </w:rPr>
              <w:t xml:space="preserve">Предоставление субсидии Приморскому отдельскому казачьему обществу Уссурийского войскового казачьего общества</w:t>
            </w:r>
          </w:p>
        </w:tc>
        <w:tc>
          <w:tcPr>
            <w:tcW w:w="2296"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9470,00</w:t>
            </w:r>
          </w:p>
        </w:tc>
        <w:tc>
          <w:tcPr>
            <w:tcW w:w="1144" w:type="dxa"/>
          </w:tcPr>
          <w:p>
            <w:pPr>
              <w:pStyle w:val="0"/>
              <w:jc w:val="right"/>
            </w:pPr>
            <w:r>
              <w:rPr>
                <w:sz w:val="20"/>
              </w:rPr>
              <w:t xml:space="preserve">9470,00</w:t>
            </w:r>
          </w:p>
        </w:tc>
        <w:tc>
          <w:tcPr>
            <w:tcW w:w="1144" w:type="dxa"/>
          </w:tcPr>
          <w:p>
            <w:pPr>
              <w:pStyle w:val="0"/>
              <w:jc w:val="right"/>
            </w:pPr>
            <w:r>
              <w:rPr>
                <w:sz w:val="20"/>
              </w:rPr>
              <w:t xml:space="preserve">9470,00</w:t>
            </w:r>
          </w:p>
        </w:tc>
        <w:tc>
          <w:tcPr>
            <w:tcW w:w="1144" w:type="dxa"/>
          </w:tcPr>
          <w:p>
            <w:pPr>
              <w:pStyle w:val="0"/>
              <w:jc w:val="right"/>
            </w:pPr>
            <w:r>
              <w:rPr>
                <w:sz w:val="20"/>
              </w:rPr>
              <w:t xml:space="preserve">10000,00</w:t>
            </w:r>
          </w:p>
        </w:tc>
        <w:tc>
          <w:tcPr>
            <w:tcW w:w="1144" w:type="dxa"/>
          </w:tcPr>
          <w:p>
            <w:pPr>
              <w:pStyle w:val="0"/>
              <w:jc w:val="right"/>
            </w:pPr>
            <w:r>
              <w:rPr>
                <w:sz w:val="20"/>
              </w:rPr>
              <w:t xml:space="preserve">10000,00</w:t>
            </w:r>
          </w:p>
        </w:tc>
        <w:tc>
          <w:tcPr>
            <w:tcW w:w="1144" w:type="dxa"/>
          </w:tcPr>
          <w:p>
            <w:pPr>
              <w:pStyle w:val="0"/>
              <w:jc w:val="right"/>
            </w:pPr>
            <w:r>
              <w:rPr>
                <w:sz w:val="20"/>
              </w:rPr>
              <w:t xml:space="preserve">10000,00</w:t>
            </w:r>
          </w:p>
        </w:tc>
        <w:tc>
          <w:tcPr>
            <w:tcW w:w="1144" w:type="dxa"/>
          </w:tcPr>
          <w:p>
            <w:pPr>
              <w:pStyle w:val="0"/>
              <w:jc w:val="right"/>
            </w:pPr>
            <w:r>
              <w:rPr>
                <w:sz w:val="20"/>
              </w:rPr>
              <w:t xml:space="preserve">10000,00</w:t>
            </w:r>
          </w:p>
        </w:tc>
        <w:tc>
          <w:tcPr>
            <w:tcW w:w="1144" w:type="dxa"/>
          </w:tcPr>
          <w:p>
            <w:pPr>
              <w:pStyle w:val="0"/>
              <w:jc w:val="right"/>
            </w:pPr>
            <w:r>
              <w:rPr>
                <w:sz w:val="20"/>
              </w:rPr>
              <w:t xml:space="preserve">10000,00</w:t>
            </w:r>
          </w:p>
        </w:tc>
        <w:tc>
          <w:tcPr>
            <w:tcW w:w="1264" w:type="dxa"/>
          </w:tcPr>
          <w:p>
            <w:pPr>
              <w:pStyle w:val="0"/>
              <w:jc w:val="right"/>
            </w:pPr>
            <w:r>
              <w:rPr>
                <w:sz w:val="20"/>
              </w:rPr>
              <w:t xml:space="preserve">78410,00</w:t>
            </w:r>
          </w:p>
        </w:tc>
      </w:tr>
      <w:tr>
        <w:tc>
          <w:tcPr>
            <w:vMerge w:val="continue"/>
          </w:tcPr>
          <w:p/>
        </w:tc>
        <w:tc>
          <w:tcPr>
            <w:vMerge w:val="continue"/>
          </w:tcPr>
          <w:p/>
        </w:tc>
        <w:tc>
          <w:tcPr>
            <w:tcW w:w="2296" w:type="dxa"/>
          </w:tcPr>
          <w:p>
            <w:pPr>
              <w:pStyle w:val="0"/>
            </w:pPr>
            <w:r>
              <w:rPr>
                <w:sz w:val="20"/>
              </w:rPr>
              <w:t xml:space="preserve">краевой бюджет</w:t>
            </w:r>
          </w:p>
        </w:tc>
        <w:tc>
          <w:tcPr>
            <w:tcW w:w="688" w:type="dxa"/>
          </w:tcPr>
          <w:p>
            <w:pPr>
              <w:pStyle w:val="0"/>
              <w:jc w:val="center"/>
            </w:pPr>
            <w:r>
              <w:rPr>
                <w:sz w:val="20"/>
              </w:rPr>
              <w:t xml:space="preserve">789</w:t>
            </w:r>
          </w:p>
        </w:tc>
        <w:tc>
          <w:tcPr>
            <w:tcW w:w="604" w:type="dxa"/>
          </w:tcPr>
          <w:p>
            <w:pPr>
              <w:pStyle w:val="0"/>
              <w:jc w:val="center"/>
            </w:pPr>
            <w:r>
              <w:rPr>
                <w:sz w:val="20"/>
              </w:rPr>
              <w:t xml:space="preserve">0113</w:t>
            </w:r>
          </w:p>
        </w:tc>
        <w:tc>
          <w:tcPr>
            <w:tcW w:w="1372" w:type="dxa"/>
          </w:tcPr>
          <w:p>
            <w:pPr>
              <w:pStyle w:val="0"/>
              <w:jc w:val="center"/>
            </w:pPr>
            <w:r>
              <w:rPr>
                <w:sz w:val="20"/>
              </w:rPr>
              <w:t xml:space="preserve">1941061530</w:t>
            </w:r>
          </w:p>
        </w:tc>
        <w:tc>
          <w:tcPr>
            <w:tcW w:w="484" w:type="dxa"/>
          </w:tcPr>
          <w:p>
            <w:pPr>
              <w:pStyle w:val="0"/>
              <w:jc w:val="center"/>
            </w:pPr>
            <w:r>
              <w:rPr>
                <w:sz w:val="20"/>
              </w:rPr>
              <w:t xml:space="preserve">633</w:t>
            </w:r>
          </w:p>
        </w:tc>
        <w:tc>
          <w:tcPr>
            <w:tcW w:w="1144" w:type="dxa"/>
          </w:tcPr>
          <w:p>
            <w:pPr>
              <w:pStyle w:val="0"/>
              <w:jc w:val="right"/>
            </w:pPr>
            <w:r>
              <w:rPr>
                <w:sz w:val="20"/>
              </w:rPr>
              <w:t xml:space="preserve">9470,00</w:t>
            </w:r>
          </w:p>
        </w:tc>
        <w:tc>
          <w:tcPr>
            <w:tcW w:w="1144" w:type="dxa"/>
          </w:tcPr>
          <w:p>
            <w:pPr>
              <w:pStyle w:val="0"/>
              <w:jc w:val="right"/>
            </w:pPr>
            <w:r>
              <w:rPr>
                <w:sz w:val="20"/>
              </w:rPr>
              <w:t xml:space="preserve">9470,00</w:t>
            </w:r>
          </w:p>
        </w:tc>
        <w:tc>
          <w:tcPr>
            <w:tcW w:w="1144" w:type="dxa"/>
          </w:tcPr>
          <w:p>
            <w:pPr>
              <w:pStyle w:val="0"/>
              <w:jc w:val="right"/>
            </w:pPr>
            <w:r>
              <w:rPr>
                <w:sz w:val="20"/>
              </w:rPr>
              <w:t xml:space="preserve">9470,00</w:t>
            </w:r>
          </w:p>
        </w:tc>
        <w:tc>
          <w:tcPr>
            <w:tcW w:w="1144" w:type="dxa"/>
          </w:tcPr>
          <w:p>
            <w:pPr>
              <w:pStyle w:val="0"/>
              <w:jc w:val="right"/>
            </w:pPr>
            <w:r>
              <w:rPr>
                <w:sz w:val="20"/>
              </w:rPr>
              <w:t xml:space="preserve">10000,00</w:t>
            </w:r>
          </w:p>
        </w:tc>
        <w:tc>
          <w:tcPr>
            <w:tcW w:w="1144" w:type="dxa"/>
          </w:tcPr>
          <w:p>
            <w:pPr>
              <w:pStyle w:val="0"/>
              <w:jc w:val="right"/>
            </w:pPr>
            <w:r>
              <w:rPr>
                <w:sz w:val="20"/>
              </w:rPr>
              <w:t xml:space="preserve">10000,00</w:t>
            </w:r>
          </w:p>
        </w:tc>
        <w:tc>
          <w:tcPr>
            <w:tcW w:w="1144" w:type="dxa"/>
          </w:tcPr>
          <w:p>
            <w:pPr>
              <w:pStyle w:val="0"/>
              <w:jc w:val="right"/>
            </w:pPr>
            <w:r>
              <w:rPr>
                <w:sz w:val="20"/>
              </w:rPr>
              <w:t xml:space="preserve">10000,00</w:t>
            </w:r>
          </w:p>
        </w:tc>
        <w:tc>
          <w:tcPr>
            <w:tcW w:w="1144" w:type="dxa"/>
          </w:tcPr>
          <w:p>
            <w:pPr>
              <w:pStyle w:val="0"/>
              <w:jc w:val="right"/>
            </w:pPr>
            <w:r>
              <w:rPr>
                <w:sz w:val="20"/>
              </w:rPr>
              <w:t xml:space="preserve">10000,00</w:t>
            </w:r>
          </w:p>
        </w:tc>
        <w:tc>
          <w:tcPr>
            <w:tcW w:w="1144" w:type="dxa"/>
          </w:tcPr>
          <w:p>
            <w:pPr>
              <w:pStyle w:val="0"/>
              <w:jc w:val="right"/>
            </w:pPr>
            <w:r>
              <w:rPr>
                <w:sz w:val="20"/>
              </w:rPr>
              <w:t xml:space="preserve">10000,00</w:t>
            </w:r>
          </w:p>
        </w:tc>
        <w:tc>
          <w:tcPr>
            <w:tcW w:w="1264" w:type="dxa"/>
          </w:tcPr>
          <w:p>
            <w:pPr>
              <w:pStyle w:val="0"/>
              <w:jc w:val="right"/>
            </w:pPr>
            <w:r>
              <w:rPr>
                <w:sz w:val="20"/>
              </w:rPr>
              <w:t xml:space="preserve">78410,00</w:t>
            </w:r>
          </w:p>
        </w:tc>
      </w:tr>
      <w:tr>
        <w:tc>
          <w:tcPr>
            <w:tcW w:w="664" w:type="dxa"/>
            <w:vMerge w:val="restart"/>
          </w:tcPr>
          <w:p>
            <w:pPr>
              <w:pStyle w:val="0"/>
            </w:pPr>
            <w:r>
              <w:rPr>
                <w:sz w:val="20"/>
              </w:rPr>
              <w:t xml:space="preserve">3.3.6.</w:t>
            </w:r>
          </w:p>
        </w:tc>
        <w:tc>
          <w:tcPr>
            <w:tcW w:w="3005" w:type="dxa"/>
            <w:vMerge w:val="restart"/>
          </w:tcPr>
          <w:p>
            <w:pPr>
              <w:pStyle w:val="0"/>
            </w:pPr>
            <w:r>
              <w:rPr>
                <w:sz w:val="20"/>
              </w:rPr>
              <w:t xml:space="preserve">Предоставление субсидии некоммерческому партнерству "Дальневосточный музей авиации"</w:t>
            </w:r>
          </w:p>
        </w:tc>
        <w:tc>
          <w:tcPr>
            <w:tcW w:w="2296"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12404,54</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12404,54</w:t>
            </w:r>
          </w:p>
        </w:tc>
      </w:tr>
      <w:tr>
        <w:tc>
          <w:tcPr>
            <w:vMerge w:val="continue"/>
          </w:tcPr>
          <w:p/>
        </w:tc>
        <w:tc>
          <w:tcPr>
            <w:vMerge w:val="continue"/>
          </w:tcPr>
          <w:p/>
        </w:tc>
        <w:tc>
          <w:tcPr>
            <w:tcW w:w="2296" w:type="dxa"/>
          </w:tcPr>
          <w:p>
            <w:pPr>
              <w:pStyle w:val="0"/>
            </w:pPr>
            <w:r>
              <w:rPr>
                <w:sz w:val="20"/>
              </w:rPr>
              <w:t xml:space="preserve">краевой бюджет</w:t>
            </w:r>
          </w:p>
        </w:tc>
        <w:tc>
          <w:tcPr>
            <w:tcW w:w="688" w:type="dxa"/>
          </w:tcPr>
          <w:p>
            <w:pPr>
              <w:pStyle w:val="0"/>
              <w:jc w:val="center"/>
            </w:pPr>
            <w:r>
              <w:rPr>
                <w:sz w:val="20"/>
              </w:rPr>
              <w:t xml:space="preserve">789</w:t>
            </w:r>
          </w:p>
        </w:tc>
        <w:tc>
          <w:tcPr>
            <w:tcW w:w="604" w:type="dxa"/>
          </w:tcPr>
          <w:p>
            <w:pPr>
              <w:pStyle w:val="0"/>
              <w:jc w:val="center"/>
            </w:pPr>
            <w:r>
              <w:rPr>
                <w:sz w:val="20"/>
              </w:rPr>
              <w:t xml:space="preserve">0801</w:t>
            </w:r>
          </w:p>
        </w:tc>
        <w:tc>
          <w:tcPr>
            <w:tcW w:w="1372" w:type="dxa"/>
          </w:tcPr>
          <w:p>
            <w:pPr>
              <w:pStyle w:val="0"/>
              <w:jc w:val="center"/>
            </w:pPr>
            <w:r>
              <w:rPr>
                <w:sz w:val="20"/>
              </w:rPr>
              <w:t xml:space="preserve">1941061540</w:t>
            </w:r>
          </w:p>
        </w:tc>
        <w:tc>
          <w:tcPr>
            <w:tcW w:w="484" w:type="dxa"/>
          </w:tcPr>
          <w:p>
            <w:pPr>
              <w:pStyle w:val="0"/>
              <w:jc w:val="center"/>
            </w:pPr>
            <w:r>
              <w:rPr>
                <w:sz w:val="20"/>
              </w:rPr>
              <w:t xml:space="preserve">633</w:t>
            </w:r>
          </w:p>
        </w:tc>
        <w:tc>
          <w:tcPr>
            <w:tcW w:w="1144" w:type="dxa"/>
          </w:tcPr>
          <w:p>
            <w:pPr>
              <w:pStyle w:val="0"/>
              <w:jc w:val="right"/>
            </w:pPr>
            <w:r>
              <w:rPr>
                <w:sz w:val="20"/>
              </w:rPr>
              <w:t xml:space="preserve">12404,54</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12404,54</w:t>
            </w:r>
          </w:p>
        </w:tc>
      </w:tr>
      <w:tr>
        <w:tc>
          <w:tcPr>
            <w:tcW w:w="664" w:type="dxa"/>
            <w:vMerge w:val="restart"/>
          </w:tcPr>
          <w:p>
            <w:pPr>
              <w:pStyle w:val="0"/>
            </w:pPr>
            <w:r>
              <w:rPr>
                <w:sz w:val="20"/>
              </w:rPr>
              <w:t xml:space="preserve">3.3.7.</w:t>
            </w:r>
          </w:p>
        </w:tc>
        <w:tc>
          <w:tcPr>
            <w:tcW w:w="3005" w:type="dxa"/>
            <w:vMerge w:val="restart"/>
          </w:tcPr>
          <w:p>
            <w:pPr>
              <w:pStyle w:val="0"/>
            </w:pPr>
            <w:r>
              <w:rPr>
                <w:sz w:val="20"/>
              </w:rPr>
              <w:t xml:space="preserve">Предоставление субсидии Региональному отделению Общероссийской общественно-государственной организации "Добровольное общество содействия армии, авиациии флоту России" Приморского края (РО ДОСААФ России ПК)</w:t>
            </w:r>
          </w:p>
        </w:tc>
        <w:tc>
          <w:tcPr>
            <w:tcW w:w="2296"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31936,08</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31936,08</w:t>
            </w:r>
          </w:p>
        </w:tc>
      </w:tr>
      <w:tr>
        <w:tc>
          <w:tcPr>
            <w:vMerge w:val="continue"/>
          </w:tcPr>
          <w:p/>
        </w:tc>
        <w:tc>
          <w:tcPr>
            <w:vMerge w:val="continue"/>
          </w:tcPr>
          <w:p/>
        </w:tc>
        <w:tc>
          <w:tcPr>
            <w:tcW w:w="2296" w:type="dxa"/>
          </w:tcPr>
          <w:p>
            <w:pPr>
              <w:pStyle w:val="0"/>
            </w:pPr>
            <w:r>
              <w:rPr>
                <w:sz w:val="20"/>
              </w:rPr>
              <w:t xml:space="preserve">краевой бюджет</w:t>
            </w:r>
          </w:p>
        </w:tc>
        <w:tc>
          <w:tcPr>
            <w:tcW w:w="688" w:type="dxa"/>
          </w:tcPr>
          <w:p>
            <w:pPr>
              <w:pStyle w:val="0"/>
              <w:jc w:val="center"/>
            </w:pPr>
            <w:r>
              <w:rPr>
                <w:sz w:val="20"/>
              </w:rPr>
              <w:t xml:space="preserve">789</w:t>
            </w:r>
          </w:p>
        </w:tc>
        <w:tc>
          <w:tcPr>
            <w:tcW w:w="604" w:type="dxa"/>
          </w:tcPr>
          <w:p>
            <w:pPr>
              <w:pStyle w:val="0"/>
              <w:jc w:val="center"/>
            </w:pPr>
            <w:r>
              <w:rPr>
                <w:sz w:val="20"/>
              </w:rPr>
              <w:t xml:space="preserve">1006</w:t>
            </w:r>
          </w:p>
        </w:tc>
        <w:tc>
          <w:tcPr>
            <w:tcW w:w="1372" w:type="dxa"/>
          </w:tcPr>
          <w:p>
            <w:pPr>
              <w:pStyle w:val="0"/>
              <w:jc w:val="center"/>
            </w:pPr>
            <w:r>
              <w:rPr>
                <w:sz w:val="20"/>
              </w:rPr>
              <w:t xml:space="preserve">1941062810</w:t>
            </w:r>
          </w:p>
        </w:tc>
        <w:tc>
          <w:tcPr>
            <w:tcW w:w="484" w:type="dxa"/>
          </w:tcPr>
          <w:p>
            <w:pPr>
              <w:pStyle w:val="0"/>
              <w:jc w:val="center"/>
            </w:pPr>
            <w:r>
              <w:rPr>
                <w:sz w:val="20"/>
              </w:rPr>
              <w:t xml:space="preserve">633</w:t>
            </w:r>
          </w:p>
        </w:tc>
        <w:tc>
          <w:tcPr>
            <w:tcW w:w="1144" w:type="dxa"/>
          </w:tcPr>
          <w:p>
            <w:pPr>
              <w:pStyle w:val="0"/>
              <w:jc w:val="right"/>
            </w:pPr>
            <w:r>
              <w:rPr>
                <w:sz w:val="20"/>
              </w:rPr>
              <w:t xml:space="preserve">31936,08</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31936,08</w:t>
            </w:r>
          </w:p>
        </w:tc>
      </w:tr>
      <w:tr>
        <w:tc>
          <w:tcPr>
            <w:tcW w:w="664" w:type="dxa"/>
            <w:vMerge w:val="restart"/>
          </w:tcPr>
          <w:p>
            <w:pPr>
              <w:pStyle w:val="0"/>
            </w:pPr>
            <w:r>
              <w:rPr>
                <w:sz w:val="20"/>
              </w:rPr>
              <w:t xml:space="preserve">3.4.</w:t>
            </w:r>
          </w:p>
        </w:tc>
        <w:tc>
          <w:tcPr>
            <w:tcW w:w="3005" w:type="dxa"/>
            <w:vMerge w:val="restart"/>
          </w:tcPr>
          <w:p>
            <w:pPr>
              <w:pStyle w:val="0"/>
            </w:pPr>
            <w:r>
              <w:rPr>
                <w:sz w:val="20"/>
              </w:rPr>
              <w:t xml:space="preserve">Комплекс процессных мероприятий "Проведение краевых мероприятий, направленных на развитие институтов гражданского общества, в том числе СО НКО в Приморском крае"</w:t>
            </w:r>
          </w:p>
        </w:tc>
        <w:tc>
          <w:tcPr>
            <w:tcW w:w="2296"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7507,00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7507,00</w:t>
            </w:r>
          </w:p>
        </w:tc>
      </w:tr>
      <w:tr>
        <w:tc>
          <w:tcPr>
            <w:vMerge w:val="continue"/>
          </w:tcPr>
          <w:p/>
        </w:tc>
        <w:tc>
          <w:tcPr>
            <w:vMerge w:val="continue"/>
          </w:tcPr>
          <w:p/>
        </w:tc>
        <w:tc>
          <w:tcPr>
            <w:tcW w:w="2296" w:type="dxa"/>
          </w:tcPr>
          <w:p>
            <w:pPr>
              <w:pStyle w:val="0"/>
            </w:pPr>
            <w:r>
              <w:rPr>
                <w:sz w:val="20"/>
              </w:rPr>
              <w:t xml:space="preserve">краевой бюджет</w:t>
            </w:r>
          </w:p>
        </w:tc>
        <w:tc>
          <w:tcPr>
            <w:tcW w:w="688" w:type="dxa"/>
          </w:tcPr>
          <w:p>
            <w:pPr>
              <w:pStyle w:val="0"/>
              <w:jc w:val="center"/>
            </w:pPr>
            <w:r>
              <w:rPr>
                <w:sz w:val="20"/>
              </w:rPr>
              <w:t xml:space="preserve">789</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7507,00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7507,00</w:t>
            </w:r>
          </w:p>
        </w:tc>
      </w:tr>
      <w:tr>
        <w:tc>
          <w:tcPr>
            <w:tcW w:w="664" w:type="dxa"/>
            <w:vMerge w:val="restart"/>
          </w:tcPr>
          <w:p>
            <w:pPr>
              <w:pStyle w:val="0"/>
            </w:pPr>
            <w:r>
              <w:rPr>
                <w:sz w:val="20"/>
              </w:rPr>
              <w:t xml:space="preserve">3.4.1.</w:t>
            </w:r>
          </w:p>
        </w:tc>
        <w:tc>
          <w:tcPr>
            <w:tcW w:w="3005" w:type="dxa"/>
            <w:vMerge w:val="restart"/>
          </w:tcPr>
          <w:p>
            <w:pPr>
              <w:pStyle w:val="0"/>
            </w:pPr>
            <w:r>
              <w:rPr>
                <w:sz w:val="20"/>
              </w:rPr>
              <w:t xml:space="preserve">Информационно-просветительские и обучающие мероприятия, направленные на поддержку СО НКО в Приморском крае и популяризацию их деятельности</w:t>
            </w:r>
          </w:p>
        </w:tc>
        <w:tc>
          <w:tcPr>
            <w:tcW w:w="2296"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2507,00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2507,00</w:t>
            </w:r>
          </w:p>
        </w:tc>
      </w:tr>
      <w:tr>
        <w:tc>
          <w:tcPr>
            <w:vMerge w:val="continue"/>
          </w:tcPr>
          <w:p/>
        </w:tc>
        <w:tc>
          <w:tcPr>
            <w:vMerge w:val="continue"/>
          </w:tcPr>
          <w:p/>
        </w:tc>
        <w:tc>
          <w:tcPr>
            <w:tcW w:w="2296" w:type="dxa"/>
          </w:tcPr>
          <w:p>
            <w:pPr>
              <w:pStyle w:val="0"/>
            </w:pPr>
            <w:r>
              <w:rPr>
                <w:sz w:val="20"/>
              </w:rPr>
              <w:t xml:space="preserve">краевой бюджет</w:t>
            </w:r>
          </w:p>
        </w:tc>
        <w:tc>
          <w:tcPr>
            <w:tcW w:w="688" w:type="dxa"/>
          </w:tcPr>
          <w:p>
            <w:pPr>
              <w:pStyle w:val="0"/>
              <w:jc w:val="center"/>
            </w:pPr>
            <w:r>
              <w:rPr>
                <w:sz w:val="20"/>
              </w:rPr>
              <w:t xml:space="preserve">789</w:t>
            </w:r>
          </w:p>
        </w:tc>
        <w:tc>
          <w:tcPr>
            <w:tcW w:w="604" w:type="dxa"/>
          </w:tcPr>
          <w:p>
            <w:pPr>
              <w:pStyle w:val="0"/>
              <w:jc w:val="center"/>
            </w:pPr>
            <w:r>
              <w:rPr>
                <w:sz w:val="20"/>
              </w:rPr>
              <w:t xml:space="preserve">1006</w:t>
            </w:r>
          </w:p>
        </w:tc>
        <w:tc>
          <w:tcPr>
            <w:tcW w:w="1372" w:type="dxa"/>
          </w:tcPr>
          <w:p>
            <w:pPr>
              <w:pStyle w:val="0"/>
              <w:jc w:val="center"/>
            </w:pPr>
            <w:r>
              <w:rPr>
                <w:sz w:val="20"/>
              </w:rPr>
              <w:t xml:space="preserve">1941124110</w:t>
            </w:r>
          </w:p>
        </w:tc>
        <w:tc>
          <w:tcPr>
            <w:tcW w:w="484" w:type="dxa"/>
          </w:tcPr>
          <w:p>
            <w:pPr>
              <w:pStyle w:val="0"/>
              <w:jc w:val="center"/>
            </w:pPr>
            <w:r>
              <w:rPr>
                <w:sz w:val="20"/>
              </w:rPr>
              <w:t xml:space="preserve">244</w:t>
            </w:r>
          </w:p>
        </w:tc>
        <w:tc>
          <w:tcPr>
            <w:tcW w:w="1144" w:type="dxa"/>
          </w:tcPr>
          <w:p>
            <w:pPr>
              <w:pStyle w:val="0"/>
              <w:jc w:val="right"/>
            </w:pPr>
            <w:r>
              <w:rPr>
                <w:sz w:val="20"/>
              </w:rPr>
              <w:t xml:space="preserve">2507,00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2507,00</w:t>
            </w:r>
          </w:p>
        </w:tc>
      </w:tr>
      <w:tr>
        <w:tc>
          <w:tcPr>
            <w:tcW w:w="664" w:type="dxa"/>
            <w:vMerge w:val="restart"/>
          </w:tcPr>
          <w:p>
            <w:pPr>
              <w:pStyle w:val="0"/>
            </w:pPr>
            <w:r>
              <w:rPr>
                <w:sz w:val="20"/>
              </w:rPr>
              <w:t xml:space="preserve">3.4.2.</w:t>
            </w:r>
          </w:p>
        </w:tc>
        <w:tc>
          <w:tcPr>
            <w:tcW w:w="3005" w:type="dxa"/>
            <w:vMerge w:val="restart"/>
          </w:tcPr>
          <w:p>
            <w:pPr>
              <w:pStyle w:val="0"/>
            </w:pPr>
            <w:r>
              <w:rPr>
                <w:sz w:val="20"/>
              </w:rPr>
              <w:t xml:space="preserve">Предоставление субсидий из краевого бюджета по итогам конкурсного отбора бюджетам муниципальных образований Приморского края с целью софинансирования муниципальных программ по поддержке социально ориентированных некоммерческих организаций</w:t>
            </w:r>
          </w:p>
        </w:tc>
        <w:tc>
          <w:tcPr>
            <w:tcW w:w="2296"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372" w:type="dxa"/>
          </w:tcPr>
          <w:p>
            <w:pPr>
              <w:pStyle w:val="0"/>
              <w:jc w:val="center"/>
            </w:pPr>
            <w:r>
              <w:rPr>
                <w:sz w:val="20"/>
              </w:rPr>
              <w:t xml:space="preserve">х</w:t>
            </w:r>
          </w:p>
        </w:tc>
        <w:tc>
          <w:tcPr>
            <w:tcW w:w="484" w:type="dxa"/>
          </w:tcPr>
          <w:p>
            <w:pPr>
              <w:pStyle w:val="0"/>
              <w:jc w:val="center"/>
            </w:pPr>
            <w:r>
              <w:rPr>
                <w:sz w:val="20"/>
              </w:rPr>
              <w:t xml:space="preserve">х</w:t>
            </w:r>
          </w:p>
        </w:tc>
        <w:tc>
          <w:tcPr>
            <w:tcW w:w="1144" w:type="dxa"/>
          </w:tcPr>
          <w:p>
            <w:pPr>
              <w:pStyle w:val="0"/>
              <w:jc w:val="right"/>
            </w:pPr>
            <w:r>
              <w:rPr>
                <w:sz w:val="20"/>
              </w:rPr>
              <w:t xml:space="preserve">5000,00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5000,00</w:t>
            </w:r>
          </w:p>
        </w:tc>
      </w:tr>
      <w:tr>
        <w:tc>
          <w:tcPr>
            <w:vMerge w:val="continue"/>
          </w:tcPr>
          <w:p/>
        </w:tc>
        <w:tc>
          <w:tcPr>
            <w:vMerge w:val="continue"/>
          </w:tcPr>
          <w:p/>
        </w:tc>
        <w:tc>
          <w:tcPr>
            <w:tcW w:w="2296" w:type="dxa"/>
          </w:tcPr>
          <w:p>
            <w:pPr>
              <w:pStyle w:val="0"/>
            </w:pPr>
            <w:r>
              <w:rPr>
                <w:sz w:val="20"/>
              </w:rPr>
              <w:t xml:space="preserve">краевой бюджет</w:t>
            </w:r>
          </w:p>
        </w:tc>
        <w:tc>
          <w:tcPr>
            <w:tcW w:w="688" w:type="dxa"/>
          </w:tcPr>
          <w:p>
            <w:pPr>
              <w:pStyle w:val="0"/>
              <w:jc w:val="center"/>
            </w:pPr>
            <w:r>
              <w:rPr>
                <w:sz w:val="20"/>
              </w:rPr>
              <w:t xml:space="preserve">789</w:t>
            </w:r>
          </w:p>
        </w:tc>
        <w:tc>
          <w:tcPr>
            <w:tcW w:w="604" w:type="dxa"/>
          </w:tcPr>
          <w:p>
            <w:pPr>
              <w:pStyle w:val="0"/>
              <w:jc w:val="center"/>
            </w:pPr>
            <w:r>
              <w:rPr>
                <w:sz w:val="20"/>
              </w:rPr>
              <w:t xml:space="preserve">1006</w:t>
            </w:r>
          </w:p>
        </w:tc>
        <w:tc>
          <w:tcPr>
            <w:tcW w:w="1372" w:type="dxa"/>
          </w:tcPr>
          <w:p>
            <w:pPr>
              <w:pStyle w:val="0"/>
              <w:jc w:val="center"/>
            </w:pPr>
            <w:r>
              <w:rPr>
                <w:sz w:val="20"/>
              </w:rPr>
              <w:t xml:space="preserve">1941192640</w:t>
            </w:r>
          </w:p>
        </w:tc>
        <w:tc>
          <w:tcPr>
            <w:tcW w:w="484" w:type="dxa"/>
          </w:tcPr>
          <w:p>
            <w:pPr>
              <w:pStyle w:val="0"/>
              <w:jc w:val="center"/>
            </w:pPr>
            <w:r>
              <w:rPr>
                <w:sz w:val="20"/>
              </w:rPr>
              <w:t xml:space="preserve">521</w:t>
            </w:r>
          </w:p>
        </w:tc>
        <w:tc>
          <w:tcPr>
            <w:tcW w:w="1144" w:type="dxa"/>
          </w:tcPr>
          <w:p>
            <w:pPr>
              <w:pStyle w:val="0"/>
              <w:jc w:val="right"/>
            </w:pPr>
            <w:r>
              <w:rPr>
                <w:sz w:val="20"/>
              </w:rPr>
              <w:t xml:space="preserve">5000,00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144" w:type="dxa"/>
          </w:tcPr>
          <w:p>
            <w:pPr>
              <w:pStyle w:val="0"/>
              <w:jc w:val="right"/>
            </w:pPr>
            <w:r>
              <w:rPr>
                <w:sz w:val="20"/>
              </w:rPr>
              <w:t xml:space="preserve">0,00</w:t>
            </w:r>
          </w:p>
        </w:tc>
        <w:tc>
          <w:tcPr>
            <w:tcW w:w="1264" w:type="dxa"/>
          </w:tcPr>
          <w:p>
            <w:pPr>
              <w:pStyle w:val="0"/>
              <w:jc w:val="right"/>
            </w:pPr>
            <w:r>
              <w:rPr>
                <w:sz w:val="20"/>
              </w:rPr>
              <w:t xml:space="preserve">5000,00</w:t>
            </w:r>
          </w:p>
        </w:tc>
      </w:tr>
    </w:tbl>
    <w:p>
      <w:pPr>
        <w:sectPr>
          <w:headerReference w:type="default" r:id="rId53"/>
          <w:headerReference w:type="first" r:id="rId53"/>
          <w:footerReference w:type="default" r:id="rId54"/>
          <w:footerReference w:type="first" r:id="rId54"/>
          <w:pgSz w:w="16838" w:h="11906" w:orient="landscape"/>
          <w:pgMar w:top="1134" w:right="1134" w:bottom="567" w:left="1134" w:header="0" w:footer="0" w:gutter="0"/>
          <w:titlePg/>
        </w:sectPr>
      </w:pPr>
    </w:p>
    <w:p>
      <w:pPr>
        <w:pStyle w:val="0"/>
        <w:jc w:val="both"/>
      </w:pPr>
      <w:r>
        <w:rPr>
          <w:sz w:val="20"/>
        </w:rPr>
      </w:r>
    </w:p>
    <w:p>
      <w:pPr>
        <w:pStyle w:val="2"/>
        <w:outlineLvl w:val="2"/>
        <w:jc w:val="center"/>
      </w:pPr>
      <w:r>
        <w:rPr>
          <w:sz w:val="20"/>
        </w:rPr>
        <w:t xml:space="preserve">5. Информация о социальных, финансовых, стимулирующих</w:t>
      </w:r>
    </w:p>
    <w:p>
      <w:pPr>
        <w:pStyle w:val="2"/>
        <w:jc w:val="center"/>
      </w:pPr>
      <w:r>
        <w:rPr>
          <w:sz w:val="20"/>
        </w:rPr>
        <w:t xml:space="preserve">налоговых льготах, предусмотренных в рамках реализации</w:t>
      </w:r>
    </w:p>
    <w:p>
      <w:pPr>
        <w:pStyle w:val="2"/>
        <w:jc w:val="center"/>
      </w:pPr>
      <w:r>
        <w:rPr>
          <w:sz w:val="20"/>
        </w:rPr>
        <w:t xml:space="preserve">государственной программы Приморского края "Патриотическое</w:t>
      </w:r>
    </w:p>
    <w:p>
      <w:pPr>
        <w:pStyle w:val="2"/>
        <w:jc w:val="center"/>
      </w:pPr>
      <w:r>
        <w:rPr>
          <w:sz w:val="20"/>
        </w:rPr>
        <w:t xml:space="preserve">воспитание граждан, реализация государственной национальной</w:t>
      </w:r>
    </w:p>
    <w:p>
      <w:pPr>
        <w:pStyle w:val="2"/>
        <w:jc w:val="center"/>
      </w:pPr>
      <w:r>
        <w:rPr>
          <w:sz w:val="20"/>
        </w:rPr>
        <w:t xml:space="preserve">политики и развитие институтов гражданского общества</w:t>
      </w:r>
    </w:p>
    <w:p>
      <w:pPr>
        <w:pStyle w:val="2"/>
        <w:jc w:val="center"/>
      </w:pPr>
      <w:r>
        <w:rPr>
          <w:sz w:val="20"/>
        </w:rPr>
        <w:t xml:space="preserve">на территории Приморского края"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1600"/>
        <w:gridCol w:w="1672"/>
        <w:gridCol w:w="2200"/>
        <w:gridCol w:w="2332"/>
        <w:gridCol w:w="1756"/>
        <w:gridCol w:w="1180"/>
        <w:gridCol w:w="1852"/>
        <w:gridCol w:w="1936"/>
        <w:gridCol w:w="2332"/>
      </w:tblGrid>
      <w:tr>
        <w:tc>
          <w:tcPr>
            <w:tcW w:w="1984" w:type="dxa"/>
            <w:vMerge w:val="restart"/>
          </w:tcPr>
          <w:p>
            <w:pPr>
              <w:pStyle w:val="0"/>
              <w:jc w:val="center"/>
            </w:pPr>
            <w:r>
              <w:rPr>
                <w:sz w:val="20"/>
              </w:rPr>
              <w:t xml:space="preserve">НПА устанавливающий льготу</w:t>
            </w:r>
          </w:p>
        </w:tc>
        <w:tc>
          <w:tcPr>
            <w:tcW w:w="1600" w:type="dxa"/>
            <w:vMerge w:val="restart"/>
          </w:tcPr>
          <w:p>
            <w:pPr>
              <w:pStyle w:val="0"/>
              <w:jc w:val="center"/>
            </w:pPr>
            <w:r>
              <w:rPr>
                <w:sz w:val="20"/>
              </w:rPr>
              <w:t xml:space="preserve">Краткое наименование налоговой льготы</w:t>
            </w:r>
          </w:p>
        </w:tc>
        <w:tc>
          <w:tcPr>
            <w:gridSpan w:val="4"/>
            <w:tcW w:w="7960" w:type="dxa"/>
          </w:tcPr>
          <w:p>
            <w:pPr>
              <w:pStyle w:val="0"/>
              <w:jc w:val="center"/>
            </w:pPr>
            <w:r>
              <w:rPr>
                <w:sz w:val="20"/>
              </w:rPr>
              <w:t xml:space="preserve">Критерии целесообразности налоговой льготы</w:t>
            </w:r>
          </w:p>
        </w:tc>
        <w:tc>
          <w:tcPr>
            <w:tcW w:w="1180" w:type="dxa"/>
            <w:vMerge w:val="restart"/>
          </w:tcPr>
          <w:p>
            <w:pPr>
              <w:pStyle w:val="0"/>
              <w:jc w:val="center"/>
            </w:pPr>
            <w:r>
              <w:rPr>
                <w:sz w:val="20"/>
              </w:rPr>
              <w:t xml:space="preserve">Цель налоговой льготы</w:t>
            </w:r>
          </w:p>
        </w:tc>
        <w:tc>
          <w:tcPr>
            <w:tcW w:w="1852" w:type="dxa"/>
            <w:vMerge w:val="restart"/>
          </w:tcPr>
          <w:p>
            <w:pPr>
              <w:pStyle w:val="0"/>
              <w:jc w:val="center"/>
            </w:pPr>
            <w:r>
              <w:rPr>
                <w:sz w:val="20"/>
              </w:rPr>
              <w:t xml:space="preserve">Целевой показатель (индикатор) государственной программы, на значение (достижение) которого оказывает влияние налоговая льгота</w:t>
            </w:r>
          </w:p>
        </w:tc>
        <w:tc>
          <w:tcPr>
            <w:tcW w:w="1936" w:type="dxa"/>
            <w:vMerge w:val="restart"/>
          </w:tcPr>
          <w:p>
            <w:pPr>
              <w:pStyle w:val="0"/>
              <w:jc w:val="center"/>
            </w:pPr>
            <w:r>
              <w:rPr>
                <w:sz w:val="20"/>
              </w:rPr>
              <w:t xml:space="preserve">Результативность налоговой льготы (какое влияние окажет налоговая льгота на достижение целевого показателя (индикатора) госпрограммы)</w:t>
            </w:r>
          </w:p>
        </w:tc>
        <w:tc>
          <w:tcPr>
            <w:tcW w:w="2332" w:type="dxa"/>
            <w:vMerge w:val="restart"/>
          </w:tcPr>
          <w:p>
            <w:pPr>
              <w:pStyle w:val="0"/>
              <w:jc w:val="center"/>
            </w:pPr>
            <w:r>
              <w:rPr>
                <w:sz w:val="20"/>
              </w:rPr>
              <w:t xml:space="preserve">Бюджетный эффект налоговой льготы (сумма дополнительных поступлений в консолидированный бюджет Приморского края от налогоплательщиков, пользующихся налоговой льготой)</w:t>
            </w:r>
          </w:p>
        </w:tc>
      </w:tr>
      <w:tr>
        <w:tc>
          <w:tcPr>
            <w:vMerge w:val="continue"/>
          </w:tcPr>
          <w:p/>
        </w:tc>
        <w:tc>
          <w:tcPr>
            <w:vMerge w:val="continue"/>
          </w:tcPr>
          <w:p/>
        </w:tc>
        <w:tc>
          <w:tcPr>
            <w:tcW w:w="1672" w:type="dxa"/>
          </w:tcPr>
          <w:p>
            <w:pPr>
              <w:pStyle w:val="0"/>
              <w:jc w:val="center"/>
            </w:pPr>
            <w:r>
              <w:rPr>
                <w:sz w:val="20"/>
              </w:rPr>
              <w:t xml:space="preserve">цели и задачи госпрограммы, которым соответствует налоговая льгота</w:t>
            </w:r>
          </w:p>
        </w:tc>
        <w:tc>
          <w:tcPr>
            <w:tcW w:w="2200" w:type="dxa"/>
          </w:tcPr>
          <w:p>
            <w:pPr>
              <w:pStyle w:val="0"/>
              <w:jc w:val="center"/>
            </w:pPr>
            <w:r>
              <w:rPr>
                <w:sz w:val="20"/>
              </w:rPr>
              <w:t xml:space="preserve">расходы на администрирование налоговой льготы (не более 10% от объема налоговой льготы)</w:t>
            </w:r>
          </w:p>
        </w:tc>
        <w:tc>
          <w:tcPr>
            <w:tcW w:w="2332" w:type="dxa"/>
          </w:tcPr>
          <w:p>
            <w:pPr>
              <w:pStyle w:val="0"/>
              <w:jc w:val="center"/>
            </w:pPr>
            <w:r>
              <w:rPr>
                <w:sz w:val="20"/>
              </w:rPr>
              <w:t xml:space="preserve">востребованность налоговой льготы (количество налогоплательщиков, которым предоставлена льгота)</w:t>
            </w:r>
          </w:p>
        </w:tc>
        <w:tc>
          <w:tcPr>
            <w:tcW w:w="1756" w:type="dxa"/>
          </w:tcPr>
          <w:p>
            <w:pPr>
              <w:pStyle w:val="0"/>
              <w:jc w:val="center"/>
            </w:pPr>
            <w:r>
              <w:rPr>
                <w:sz w:val="20"/>
              </w:rPr>
              <w:t xml:space="preserve">положительные внешние эффекты</w:t>
            </w:r>
          </w:p>
        </w:tc>
        <w:tc>
          <w:tcPr>
            <w:vMerge w:val="continue"/>
          </w:tcPr>
          <w:p/>
        </w:tc>
        <w:tc>
          <w:tcPr>
            <w:vMerge w:val="continue"/>
          </w:tcPr>
          <w:p/>
        </w:tc>
        <w:tc>
          <w:tcPr>
            <w:vMerge w:val="continue"/>
          </w:tcPr>
          <w:p/>
        </w:tc>
        <w:tc>
          <w:tcPr>
            <w:vMerge w:val="continue"/>
          </w:tcPr>
          <w:p/>
        </w:tc>
      </w:tr>
      <w:tr>
        <w:tc>
          <w:tcPr>
            <w:tcW w:w="1984" w:type="dxa"/>
          </w:tcPr>
          <w:p>
            <w:pPr>
              <w:pStyle w:val="0"/>
              <w:jc w:val="center"/>
            </w:pPr>
            <w:r>
              <w:rPr>
                <w:sz w:val="20"/>
              </w:rPr>
              <w:t xml:space="preserve">1</w:t>
            </w:r>
          </w:p>
        </w:tc>
        <w:tc>
          <w:tcPr>
            <w:tcW w:w="1600" w:type="dxa"/>
          </w:tcPr>
          <w:p>
            <w:pPr>
              <w:pStyle w:val="0"/>
              <w:jc w:val="center"/>
            </w:pPr>
            <w:r>
              <w:rPr>
                <w:sz w:val="20"/>
              </w:rPr>
              <w:t xml:space="preserve">2</w:t>
            </w:r>
          </w:p>
        </w:tc>
        <w:tc>
          <w:tcPr>
            <w:tcW w:w="1672" w:type="dxa"/>
          </w:tcPr>
          <w:p>
            <w:pPr>
              <w:pStyle w:val="0"/>
              <w:jc w:val="center"/>
            </w:pPr>
            <w:r>
              <w:rPr>
                <w:sz w:val="20"/>
              </w:rPr>
              <w:t xml:space="preserve">3</w:t>
            </w:r>
          </w:p>
        </w:tc>
        <w:tc>
          <w:tcPr>
            <w:tcW w:w="2200" w:type="dxa"/>
          </w:tcPr>
          <w:p>
            <w:pPr>
              <w:pStyle w:val="0"/>
              <w:jc w:val="center"/>
            </w:pPr>
            <w:r>
              <w:rPr>
                <w:sz w:val="20"/>
              </w:rPr>
              <w:t xml:space="preserve">4</w:t>
            </w:r>
          </w:p>
        </w:tc>
        <w:tc>
          <w:tcPr>
            <w:tcW w:w="2332" w:type="dxa"/>
          </w:tcPr>
          <w:p>
            <w:pPr>
              <w:pStyle w:val="0"/>
              <w:jc w:val="center"/>
            </w:pPr>
            <w:r>
              <w:rPr>
                <w:sz w:val="20"/>
              </w:rPr>
              <w:t xml:space="preserve">5</w:t>
            </w:r>
          </w:p>
        </w:tc>
        <w:tc>
          <w:tcPr>
            <w:tcW w:w="1756" w:type="dxa"/>
          </w:tcPr>
          <w:p>
            <w:pPr>
              <w:pStyle w:val="0"/>
              <w:jc w:val="center"/>
            </w:pPr>
            <w:r>
              <w:rPr>
                <w:sz w:val="20"/>
              </w:rPr>
              <w:t xml:space="preserve">6</w:t>
            </w:r>
          </w:p>
        </w:tc>
        <w:tc>
          <w:tcPr>
            <w:tcW w:w="1180" w:type="dxa"/>
          </w:tcPr>
          <w:p>
            <w:pPr>
              <w:pStyle w:val="0"/>
              <w:jc w:val="center"/>
            </w:pPr>
            <w:r>
              <w:rPr>
                <w:sz w:val="20"/>
              </w:rPr>
              <w:t xml:space="preserve">7</w:t>
            </w:r>
          </w:p>
        </w:tc>
        <w:tc>
          <w:tcPr>
            <w:tcW w:w="1852" w:type="dxa"/>
          </w:tcPr>
          <w:p>
            <w:pPr>
              <w:pStyle w:val="0"/>
              <w:jc w:val="center"/>
            </w:pPr>
            <w:r>
              <w:rPr>
                <w:sz w:val="20"/>
              </w:rPr>
              <w:t xml:space="preserve">8</w:t>
            </w:r>
          </w:p>
        </w:tc>
        <w:tc>
          <w:tcPr>
            <w:tcW w:w="1936" w:type="dxa"/>
          </w:tcPr>
          <w:p>
            <w:pPr>
              <w:pStyle w:val="0"/>
              <w:jc w:val="center"/>
            </w:pPr>
            <w:r>
              <w:rPr>
                <w:sz w:val="20"/>
              </w:rPr>
              <w:t xml:space="preserve">9</w:t>
            </w:r>
          </w:p>
        </w:tc>
        <w:tc>
          <w:tcPr>
            <w:tcW w:w="2332" w:type="dxa"/>
          </w:tcPr>
          <w:p>
            <w:pPr>
              <w:pStyle w:val="0"/>
              <w:jc w:val="center"/>
            </w:pPr>
            <w:r>
              <w:rPr>
                <w:sz w:val="20"/>
              </w:rPr>
              <w:t xml:space="preserve">10</w:t>
            </w:r>
          </w:p>
        </w:tc>
      </w:tr>
      <w:tr>
        <w:tc>
          <w:tcPr>
            <w:tcW w:w="1984" w:type="dxa"/>
          </w:tcPr>
          <w:p>
            <w:pPr>
              <w:pStyle w:val="0"/>
              <w:jc w:val="center"/>
            </w:pPr>
            <w:r>
              <w:rPr>
                <w:sz w:val="20"/>
              </w:rPr>
              <w:t xml:space="preserve">-</w:t>
            </w:r>
          </w:p>
        </w:tc>
        <w:tc>
          <w:tcPr>
            <w:tcW w:w="1600" w:type="dxa"/>
          </w:tcPr>
          <w:p>
            <w:pPr>
              <w:pStyle w:val="0"/>
              <w:jc w:val="center"/>
            </w:pPr>
            <w:r>
              <w:rPr>
                <w:sz w:val="20"/>
              </w:rPr>
              <w:t xml:space="preserve">-</w:t>
            </w:r>
          </w:p>
        </w:tc>
        <w:tc>
          <w:tcPr>
            <w:tcW w:w="1672" w:type="dxa"/>
          </w:tcPr>
          <w:p>
            <w:pPr>
              <w:pStyle w:val="0"/>
              <w:jc w:val="center"/>
            </w:pPr>
            <w:r>
              <w:rPr>
                <w:sz w:val="20"/>
              </w:rPr>
              <w:t xml:space="preserve">-</w:t>
            </w:r>
          </w:p>
        </w:tc>
        <w:tc>
          <w:tcPr>
            <w:tcW w:w="2200" w:type="dxa"/>
          </w:tcPr>
          <w:p>
            <w:pPr>
              <w:pStyle w:val="0"/>
              <w:jc w:val="center"/>
            </w:pPr>
            <w:r>
              <w:rPr>
                <w:sz w:val="20"/>
              </w:rPr>
              <w:t xml:space="preserve">-</w:t>
            </w:r>
          </w:p>
        </w:tc>
        <w:tc>
          <w:tcPr>
            <w:tcW w:w="2332" w:type="dxa"/>
          </w:tcPr>
          <w:p>
            <w:pPr>
              <w:pStyle w:val="0"/>
              <w:jc w:val="center"/>
            </w:pPr>
            <w:r>
              <w:rPr>
                <w:sz w:val="20"/>
              </w:rPr>
              <w:t xml:space="preserve">-</w:t>
            </w:r>
          </w:p>
        </w:tc>
        <w:tc>
          <w:tcPr>
            <w:tcW w:w="1756" w:type="dxa"/>
          </w:tcPr>
          <w:p>
            <w:pPr>
              <w:pStyle w:val="0"/>
              <w:jc w:val="center"/>
            </w:pPr>
            <w:r>
              <w:rPr>
                <w:sz w:val="20"/>
              </w:rPr>
              <w:t xml:space="preserve">-</w:t>
            </w:r>
          </w:p>
        </w:tc>
        <w:tc>
          <w:tcPr>
            <w:tcW w:w="1180" w:type="dxa"/>
          </w:tcPr>
          <w:p>
            <w:pPr>
              <w:pStyle w:val="0"/>
              <w:jc w:val="center"/>
            </w:pPr>
            <w:r>
              <w:rPr>
                <w:sz w:val="20"/>
              </w:rPr>
              <w:t xml:space="preserve">-</w:t>
            </w:r>
          </w:p>
        </w:tc>
        <w:tc>
          <w:tcPr>
            <w:tcW w:w="1852" w:type="dxa"/>
          </w:tcPr>
          <w:p>
            <w:pPr>
              <w:pStyle w:val="0"/>
              <w:jc w:val="center"/>
            </w:pPr>
            <w:r>
              <w:rPr>
                <w:sz w:val="20"/>
              </w:rPr>
              <w:t xml:space="preserve">-</w:t>
            </w:r>
          </w:p>
        </w:tc>
        <w:tc>
          <w:tcPr>
            <w:tcW w:w="1936" w:type="dxa"/>
          </w:tcPr>
          <w:p>
            <w:pPr>
              <w:pStyle w:val="0"/>
              <w:jc w:val="center"/>
            </w:pPr>
            <w:r>
              <w:rPr>
                <w:sz w:val="20"/>
              </w:rPr>
              <w:t xml:space="preserve">-</w:t>
            </w:r>
          </w:p>
        </w:tc>
        <w:tc>
          <w:tcPr>
            <w:tcW w:w="2332" w:type="dxa"/>
          </w:tcPr>
          <w:p>
            <w:pPr>
              <w:pStyle w:val="0"/>
              <w:jc w:val="center"/>
            </w:pPr>
            <w:r>
              <w:rPr>
                <w:sz w:val="20"/>
              </w:rPr>
              <w:t xml:space="preserve">-</w:t>
            </w:r>
          </w:p>
        </w:tc>
      </w:tr>
    </w:tbl>
    <w:p>
      <w:pPr>
        <w:sectPr>
          <w:headerReference w:type="default" r:id="rId53"/>
          <w:headerReference w:type="first" r:id="rId53"/>
          <w:footerReference w:type="default" r:id="rId54"/>
          <w:footerReference w:type="first" r:id="rId54"/>
          <w:pgSz w:w="16838" w:h="11906" w:orient="landscape"/>
          <w:pgMar w:top="1134" w:right="1134" w:bottom="567" w:left="1134"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w:t>
      </w:r>
    </w:p>
    <w:p>
      <w:pPr>
        <w:pStyle w:val="0"/>
        <w:jc w:val="right"/>
      </w:pPr>
      <w:r>
        <w:rPr>
          <w:sz w:val="20"/>
        </w:rPr>
        <w:t xml:space="preserve">программе</w:t>
      </w:r>
    </w:p>
    <w:p>
      <w:pPr>
        <w:pStyle w:val="0"/>
        <w:jc w:val="right"/>
      </w:pPr>
      <w:r>
        <w:rPr>
          <w:sz w:val="20"/>
        </w:rPr>
        <w:t xml:space="preserve">Приморского края</w:t>
      </w:r>
    </w:p>
    <w:p>
      <w:pPr>
        <w:pStyle w:val="0"/>
        <w:jc w:val="right"/>
      </w:pPr>
      <w:r>
        <w:rPr>
          <w:sz w:val="20"/>
        </w:rPr>
        <w:t xml:space="preserve">"Патриотическое</w:t>
      </w:r>
    </w:p>
    <w:p>
      <w:pPr>
        <w:pStyle w:val="0"/>
        <w:jc w:val="right"/>
      </w:pPr>
      <w:r>
        <w:rPr>
          <w:sz w:val="20"/>
        </w:rPr>
        <w:t xml:space="preserve">воспитание граждан,</w:t>
      </w:r>
    </w:p>
    <w:p>
      <w:pPr>
        <w:pStyle w:val="0"/>
        <w:jc w:val="right"/>
      </w:pPr>
      <w:r>
        <w:rPr>
          <w:sz w:val="20"/>
        </w:rPr>
        <w:t xml:space="preserve">реализация</w:t>
      </w:r>
    </w:p>
    <w:p>
      <w:pPr>
        <w:pStyle w:val="0"/>
        <w:jc w:val="right"/>
      </w:pPr>
      <w:r>
        <w:rPr>
          <w:sz w:val="20"/>
        </w:rPr>
        <w:t xml:space="preserve">государственной</w:t>
      </w:r>
    </w:p>
    <w:p>
      <w:pPr>
        <w:pStyle w:val="0"/>
        <w:jc w:val="right"/>
      </w:pPr>
      <w:r>
        <w:rPr>
          <w:sz w:val="20"/>
        </w:rPr>
        <w:t xml:space="preserve">национальной политики</w:t>
      </w:r>
    </w:p>
    <w:p>
      <w:pPr>
        <w:pStyle w:val="0"/>
        <w:jc w:val="right"/>
      </w:pPr>
      <w:r>
        <w:rPr>
          <w:sz w:val="20"/>
        </w:rPr>
        <w:t xml:space="preserve">и развитие институтов</w:t>
      </w:r>
    </w:p>
    <w:p>
      <w:pPr>
        <w:pStyle w:val="0"/>
        <w:jc w:val="right"/>
      </w:pPr>
      <w:r>
        <w:rPr>
          <w:sz w:val="20"/>
        </w:rPr>
        <w:t xml:space="preserve">гражданского общества</w:t>
      </w:r>
    </w:p>
    <w:p>
      <w:pPr>
        <w:pStyle w:val="0"/>
        <w:jc w:val="right"/>
      </w:pPr>
      <w:r>
        <w:rPr>
          <w:sz w:val="20"/>
        </w:rPr>
        <w:t xml:space="preserve">на территории</w:t>
      </w:r>
    </w:p>
    <w:p>
      <w:pPr>
        <w:pStyle w:val="0"/>
        <w:jc w:val="right"/>
      </w:pPr>
      <w:r>
        <w:rPr>
          <w:sz w:val="20"/>
        </w:rPr>
        <w:t xml:space="preserve">Приморского края"</w:t>
      </w:r>
    </w:p>
    <w:p>
      <w:pPr>
        <w:pStyle w:val="0"/>
        <w:jc w:val="both"/>
      </w:pPr>
      <w:r>
        <w:rPr>
          <w:sz w:val="20"/>
        </w:rPr>
      </w:r>
    </w:p>
    <w:bookmarkStart w:id="2844" w:name="P2844"/>
    <w:bookmarkEnd w:id="2844"/>
    <w:p>
      <w:pPr>
        <w:pStyle w:val="2"/>
        <w:jc w:val="center"/>
      </w:pPr>
      <w:r>
        <w:rPr>
          <w:sz w:val="20"/>
        </w:rPr>
        <w:t xml:space="preserve">ПОРЯДОК</w:t>
      </w:r>
    </w:p>
    <w:p>
      <w:pPr>
        <w:pStyle w:val="2"/>
        <w:jc w:val="center"/>
      </w:pPr>
      <w:r>
        <w:rPr>
          <w:sz w:val="20"/>
        </w:rPr>
        <w:t xml:space="preserve">ПРЕДОСТАВЛЕНИЯ И РАСХОДОВАНИЯ СУБСИДИЙ ИЗ КРАЕВОГО БЮДЖЕТА</w:t>
      </w:r>
    </w:p>
    <w:p>
      <w:pPr>
        <w:pStyle w:val="2"/>
        <w:jc w:val="center"/>
      </w:pPr>
      <w:r>
        <w:rPr>
          <w:sz w:val="20"/>
        </w:rPr>
        <w:t xml:space="preserve">БЮДЖЕТАМ МУНИЦИПАЛЬНЫХ ОБРАЗОВАНИЙ ПРИМОРСКОГО КРАЯ</w:t>
      </w:r>
    </w:p>
    <w:p>
      <w:pPr>
        <w:pStyle w:val="2"/>
        <w:jc w:val="center"/>
      </w:pPr>
      <w:r>
        <w:rPr>
          <w:sz w:val="20"/>
        </w:rPr>
        <w:t xml:space="preserve">НА ПРОВЕДЕНИЕ РАБОТ ПО ВОССТАНОВЛЕНИЮ ВОИНСКИХ ЗАХОРОНЕНИЙ,</w:t>
      </w:r>
    </w:p>
    <w:p>
      <w:pPr>
        <w:pStyle w:val="2"/>
        <w:jc w:val="center"/>
      </w:pPr>
      <w:r>
        <w:rPr>
          <w:sz w:val="20"/>
        </w:rPr>
        <w:t xml:space="preserve">НАХОДЯЩИХСЯ В МУНИЦИПАЛЬНОЙ СОБСТВЕННОСТИ, НАНЕСЕНИЮ ИМЕН</w:t>
      </w:r>
    </w:p>
    <w:p>
      <w:pPr>
        <w:pStyle w:val="2"/>
        <w:jc w:val="center"/>
      </w:pPr>
      <w:r>
        <w:rPr>
          <w:sz w:val="20"/>
        </w:rPr>
        <w:t xml:space="preserve">ПОГИБШИХ ПРИ ЗАЩИТЕ ОТЕЧЕСТВА НА МЕМОРИАЛЬНЫЕ СООРУЖЕНИЯ</w:t>
      </w:r>
    </w:p>
    <w:p>
      <w:pPr>
        <w:pStyle w:val="2"/>
        <w:jc w:val="center"/>
      </w:pPr>
      <w:r>
        <w:rPr>
          <w:sz w:val="20"/>
        </w:rPr>
        <w:t xml:space="preserve">ВОИНСКИХ ЗАХОРОНЕНИЙ, НА УСТАНОВЛЕНИЕ МЕМОРИАЛЬНЫХ ЗНАКОВ</w:t>
      </w:r>
    </w:p>
    <w:p>
      <w:pPr>
        <w:pStyle w:val="0"/>
        <w:jc w:val="both"/>
      </w:pPr>
      <w:r>
        <w:rPr>
          <w:sz w:val="20"/>
        </w:rPr>
      </w:r>
    </w:p>
    <w:p>
      <w:pPr>
        <w:pStyle w:val="0"/>
        <w:ind w:firstLine="540"/>
        <w:jc w:val="both"/>
      </w:pPr>
      <w:r>
        <w:rPr>
          <w:sz w:val="20"/>
        </w:rPr>
        <w:t xml:space="preserve">1. Настоящий Порядок предоставления и расходования субсидий из краевого бюджета, источником финансового обеспечения которых в том числе являются субсидии из федерального бюджета, бюджетам муниципальных образований Приморского края на проведение работ по восстановлению воинских захоронений, находящихся в муниципальной собственности, нанесению имен погибших при защите Отечества на мемориальные сооружения воинских захоронений, на установление мемориальных знаков (далее - Порядок, субсидии) определяет цели и условия предоставления и расходования субсидий, критерии отбора муниципальных образований Приморского края для предоставления субсидий, методику расчета субсидий и порядок возврата субсидий в случае нарушения целей, условий и порядка их предоставления.</w:t>
      </w:r>
    </w:p>
    <w:bookmarkStart w:id="2853" w:name="P2853"/>
    <w:bookmarkEnd w:id="2853"/>
    <w:p>
      <w:pPr>
        <w:pStyle w:val="0"/>
        <w:spacing w:before="200" w:line-rule="auto"/>
        <w:ind w:firstLine="540"/>
        <w:jc w:val="both"/>
      </w:pPr>
      <w:r>
        <w:rPr>
          <w:sz w:val="20"/>
        </w:rPr>
        <w:t xml:space="preserve">2. Субсидии предоставляются бюджетам муниципальных образований Приморского края (далее - муниципальные образования) в целях софинансирования расходных обязательств муниципальных образований, возникающих при выполнении полномочий органов местного самоуправления муниципальных образований по восстановлению (ремонту, реставрации, благоустройству) пришедших в негодность воинских захоронений, находящихся в муниципальной собственности, нанесению имен погибших при защите Отечества на мемориальные сооружения воинских захоронений, являющихся объектами культурного наследия, выявленными объектами культурного наследия или воинскими захоронениями, не относящимися к категории объектов культурного наследия (далее - воинские захоронения), установлению мемориальных знаков на воинских захоронениях.</w:t>
      </w:r>
    </w:p>
    <w:bookmarkStart w:id="2854" w:name="P2854"/>
    <w:bookmarkEnd w:id="2854"/>
    <w:p>
      <w:pPr>
        <w:pStyle w:val="0"/>
        <w:spacing w:before="200" w:line-rule="auto"/>
        <w:ind w:firstLine="540"/>
        <w:jc w:val="both"/>
      </w:pPr>
      <w:r>
        <w:rPr>
          <w:sz w:val="20"/>
        </w:rPr>
        <w:t xml:space="preserve">3. Критериями отбора муниципальных образований для предоставления субсидий являются:</w:t>
      </w:r>
    </w:p>
    <w:p>
      <w:pPr>
        <w:pStyle w:val="0"/>
        <w:spacing w:before="200" w:line-rule="auto"/>
        <w:ind w:firstLine="540"/>
        <w:jc w:val="both"/>
      </w:pPr>
      <w:r>
        <w:rPr>
          <w:sz w:val="20"/>
        </w:rPr>
        <w:t xml:space="preserve">наличие на территории муниципального образования воинских захоронений, паспортизированных и поставленных на государственный учет, находящихся в муниципальной собственности;</w:t>
      </w:r>
    </w:p>
    <w:p>
      <w:pPr>
        <w:pStyle w:val="0"/>
        <w:spacing w:before="200" w:line-rule="auto"/>
        <w:ind w:firstLine="540"/>
        <w:jc w:val="both"/>
      </w:pPr>
      <w:r>
        <w:rPr>
          <w:sz w:val="20"/>
        </w:rPr>
        <w:t xml:space="preserve">неудовлетворительное (требующее проведения работ по восстановлению) состояние воинских захоронений;</w:t>
      </w:r>
    </w:p>
    <w:p>
      <w:pPr>
        <w:pStyle w:val="0"/>
        <w:spacing w:before="200" w:line-rule="auto"/>
        <w:ind w:firstLine="540"/>
        <w:jc w:val="both"/>
      </w:pPr>
      <w:r>
        <w:rPr>
          <w:sz w:val="20"/>
        </w:rPr>
        <w:t xml:space="preserve">наличие на территории муниципального образования воинских захоронений, на мемориальные сооружения которых требуется нанесение имен погибших при защите Отечества;</w:t>
      </w:r>
    </w:p>
    <w:p>
      <w:pPr>
        <w:pStyle w:val="0"/>
        <w:spacing w:before="200" w:line-rule="auto"/>
        <w:ind w:firstLine="540"/>
        <w:jc w:val="both"/>
      </w:pPr>
      <w:r>
        <w:rPr>
          <w:sz w:val="20"/>
        </w:rPr>
        <w:t xml:space="preserve">наличие на территории муниципального образования воинских захоронений, для которых требуется установление мемориальных знаков.</w:t>
      </w:r>
    </w:p>
    <w:bookmarkStart w:id="2859" w:name="P2859"/>
    <w:bookmarkEnd w:id="2859"/>
    <w:p>
      <w:pPr>
        <w:pStyle w:val="0"/>
        <w:spacing w:before="200" w:line-rule="auto"/>
        <w:ind w:firstLine="540"/>
        <w:jc w:val="both"/>
      </w:pPr>
      <w:r>
        <w:rPr>
          <w:sz w:val="20"/>
        </w:rPr>
        <w:t xml:space="preserve">4. Субсидии предоставляются при условии:</w:t>
      </w:r>
    </w:p>
    <w:p>
      <w:pPr>
        <w:pStyle w:val="0"/>
        <w:spacing w:before="200" w:line-rule="auto"/>
        <w:ind w:firstLine="540"/>
        <w:jc w:val="both"/>
      </w:pPr>
      <w:r>
        <w:rPr>
          <w:sz w:val="20"/>
        </w:rPr>
        <w:t xml:space="preserve">наличия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pPr>
        <w:pStyle w:val="0"/>
        <w:spacing w:before="200" w:line-rule="auto"/>
        <w:ind w:firstLine="540"/>
        <w:jc w:val="both"/>
      </w:pPr>
      <w:r>
        <w:rPr>
          <w:sz w:val="20"/>
        </w:rPr>
        <w:t xml:space="preserve">наличия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в объеме, необходимом для его исполнения, включающем размер планируемой к предоставлению субсидии;</w:t>
      </w:r>
    </w:p>
    <w:bookmarkStart w:id="2862" w:name="P2862"/>
    <w:bookmarkEnd w:id="2862"/>
    <w:p>
      <w:pPr>
        <w:pStyle w:val="0"/>
        <w:spacing w:before="200" w:line-rule="auto"/>
        <w:ind w:firstLine="540"/>
        <w:jc w:val="both"/>
      </w:pPr>
      <w:r>
        <w:rPr>
          <w:sz w:val="20"/>
        </w:rPr>
        <w:t xml:space="preserve">заключения органами местного самоуправления муниципальных контрактов (договоров) на осуществление закупок товаров, работ, услуг в целях выполнения полномочий органов местного самоуправления по вопросам местного значения, на софинансирование которых предоставляются субсидии, на условиях, не предусматривающих авансовые платежи;</w:t>
      </w:r>
    </w:p>
    <w:p>
      <w:pPr>
        <w:pStyle w:val="0"/>
        <w:spacing w:before="200" w:line-rule="auto"/>
        <w:ind w:firstLine="540"/>
        <w:jc w:val="both"/>
      </w:pPr>
      <w:r>
        <w:rPr>
          <w:sz w:val="20"/>
        </w:rPr>
        <w:t xml:space="preserve">наличия утвержденного органом местного самоуправления муниципального образования локального сметного расчета стоимости работ по восстановлению (ремонту, реставрации, благоустройству) воинских захоронений, нанесению имен погибших при защите Отечества на мемориальные сооружения воинских захоронений, установлению мемориальных знаков на воинских захоронениях;</w:t>
      </w:r>
    </w:p>
    <w:p>
      <w:pPr>
        <w:pStyle w:val="0"/>
        <w:spacing w:before="200" w:line-rule="auto"/>
        <w:ind w:firstLine="540"/>
        <w:jc w:val="both"/>
      </w:pPr>
      <w:r>
        <w:rPr>
          <w:sz w:val="20"/>
        </w:rPr>
        <w:t xml:space="preserve">наличия письменного согласования органом охраны объектов культурного наследия - инспекцией по охране объектов культурного наследия Приморского края работ по восстановлению (ремонту, реставрации, благоустройству) воинских захоронений.</w:t>
      </w:r>
    </w:p>
    <w:p>
      <w:pPr>
        <w:pStyle w:val="0"/>
        <w:spacing w:before="200" w:line-rule="auto"/>
        <w:ind w:firstLine="540"/>
        <w:jc w:val="both"/>
      </w:pPr>
      <w:r>
        <w:rPr>
          <w:sz w:val="20"/>
        </w:rPr>
        <w:t xml:space="preserve">5. Субсидии предоставляются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предусмотренных на указанные цели инспекции по охране объектов культурного наследия Приморского края (далее - инспекция) в соответствующем финансовом году.</w:t>
      </w:r>
    </w:p>
    <w:bookmarkStart w:id="2866" w:name="P2866"/>
    <w:bookmarkEnd w:id="2866"/>
    <w:p>
      <w:pPr>
        <w:pStyle w:val="0"/>
        <w:spacing w:before="200" w:line-rule="auto"/>
        <w:ind w:firstLine="540"/>
        <w:jc w:val="both"/>
      </w:pPr>
      <w:r>
        <w:rPr>
          <w:sz w:val="20"/>
        </w:rPr>
        <w:t xml:space="preserve">6. Для получения субсидии уполномоченный орган местного самоуправления муниципального образования представляет в инспекцию в срок до 15 июня года, предшествующего году предоставления субсидии, следующие документы:</w:t>
      </w:r>
    </w:p>
    <w:p>
      <w:pPr>
        <w:pStyle w:val="0"/>
        <w:spacing w:before="200" w:line-rule="auto"/>
        <w:ind w:firstLine="540"/>
        <w:jc w:val="both"/>
      </w:pPr>
      <w:r>
        <w:rPr>
          <w:sz w:val="20"/>
        </w:rPr>
        <w:t xml:space="preserve">заявку о предоставлении субсидий;</w:t>
      </w:r>
    </w:p>
    <w:p>
      <w:pPr>
        <w:pStyle w:val="0"/>
        <w:spacing w:before="200" w:line-rule="auto"/>
        <w:ind w:firstLine="540"/>
        <w:jc w:val="both"/>
      </w:pPr>
      <w:r>
        <w:rPr>
          <w:sz w:val="20"/>
        </w:rPr>
        <w:t xml:space="preserve">копию муниципального правового акта (муниципальной программы), устанавливающего расходное обязательство муниципального образования, на исполнение которого предоставляется субсидия;</w:t>
      </w:r>
    </w:p>
    <w:p>
      <w:pPr>
        <w:pStyle w:val="0"/>
        <w:spacing w:before="200" w:line-rule="auto"/>
        <w:ind w:firstLine="540"/>
        <w:jc w:val="both"/>
      </w:pPr>
      <w:r>
        <w:rPr>
          <w:sz w:val="20"/>
        </w:rPr>
        <w:t xml:space="preserve">выписку из муниципального правового акта о бюджете муниципального образования (выписку из сводной бюджетной росписи) на соответствующий финансовый год (на соответствующий финансовый год и плановый период), предусматривающего бюджетные ассигнования на проведение мероприятий, указанных в </w:t>
      </w:r>
      <w:hyperlink w:history="0" w:anchor="P2853" w:tooltip="2. Субсидии предоставляются бюджетам муниципальных образований Приморского края (далее - муниципальные образования) в целях софинансирования расходных обязательств муниципальных образований, возникающих при выполнении полномочий органов местного самоуправления муниципальных образований по восстановлению (ремонту, реставрации, благоустройству) пришедших в негодность воинских захоронений, находящихся в муниципальной собственности, нанесению имен погибших при защите Отечества на мемориальные сооружения воин...">
        <w:r>
          <w:rPr>
            <w:sz w:val="20"/>
            <w:color w:val="0000ff"/>
          </w:rPr>
          <w:t xml:space="preserve">пункте 2</w:t>
        </w:r>
      </w:hyperlink>
      <w:r>
        <w:rPr>
          <w:sz w:val="20"/>
        </w:rPr>
        <w:t xml:space="preserve"> настоящего Порядка, в соответствии с поданной заявкой муниципального образования;</w:t>
      </w:r>
    </w:p>
    <w:p>
      <w:pPr>
        <w:pStyle w:val="0"/>
        <w:spacing w:before="200" w:line-rule="auto"/>
        <w:ind w:firstLine="540"/>
        <w:jc w:val="both"/>
      </w:pPr>
      <w:r>
        <w:rPr>
          <w:sz w:val="20"/>
        </w:rPr>
        <w:t xml:space="preserve">выписку из реестра муниципального имущества, содержащую сведения о воинских захоронениях, на восстановление, или нанесение имен, или установку мемориальных знаков которых предоставляется субсидия;</w:t>
      </w:r>
    </w:p>
    <w:p>
      <w:pPr>
        <w:pStyle w:val="0"/>
        <w:spacing w:before="200" w:line-rule="auto"/>
        <w:ind w:firstLine="540"/>
        <w:jc w:val="both"/>
      </w:pPr>
      <w:r>
        <w:rPr>
          <w:sz w:val="20"/>
        </w:rPr>
        <w:t xml:space="preserve">копии паспортов (учетных карточек) воинских захоронений, на восстановление, или нанесение имен, или установку мемориальных знаков которых предоставляется субсидия;</w:t>
      </w:r>
    </w:p>
    <w:p>
      <w:pPr>
        <w:pStyle w:val="0"/>
        <w:spacing w:before="200" w:line-rule="auto"/>
        <w:ind w:firstLine="540"/>
        <w:jc w:val="both"/>
      </w:pPr>
      <w:r>
        <w:rPr>
          <w:sz w:val="20"/>
        </w:rPr>
        <w:t xml:space="preserve">письменное обязательство муниципального образования о соблюдении условий, установленных </w:t>
      </w:r>
      <w:hyperlink w:history="0" w:anchor="P2862" w:tooltip="заключения органами местного самоуправления муниципальных контрактов (договоров) на осуществление закупок товаров, работ, услуг в целях выполнения полномочий органов местного самоуправления по вопросам местного значения, на софинансирование которых предоставляются субсидии, на условиях, не предусматривающих авансовые платежи;">
        <w:r>
          <w:rPr>
            <w:sz w:val="20"/>
            <w:color w:val="0000ff"/>
          </w:rPr>
          <w:t xml:space="preserve">абзацем четвертым пункта 4</w:t>
        </w:r>
      </w:hyperlink>
      <w:r>
        <w:rPr>
          <w:sz w:val="20"/>
        </w:rPr>
        <w:t xml:space="preserve"> настоящего Порядка;</w:t>
      </w:r>
    </w:p>
    <w:p>
      <w:pPr>
        <w:pStyle w:val="0"/>
        <w:spacing w:before="200" w:line-rule="auto"/>
        <w:ind w:firstLine="540"/>
        <w:jc w:val="both"/>
      </w:pPr>
      <w:r>
        <w:rPr>
          <w:sz w:val="20"/>
        </w:rPr>
        <w:t xml:space="preserve">письменное согласование инспекцией работ по восстановлению (ремонту, реставрации, благоустройству) воинских захоронений;</w:t>
      </w:r>
    </w:p>
    <w:p>
      <w:pPr>
        <w:pStyle w:val="0"/>
        <w:spacing w:before="200" w:line-rule="auto"/>
        <w:ind w:firstLine="540"/>
        <w:jc w:val="both"/>
      </w:pPr>
      <w:r>
        <w:rPr>
          <w:sz w:val="20"/>
        </w:rPr>
        <w:t xml:space="preserve">локальный сметный расчет стоимости работ по восстановлению, или нанесению имен, или установке мемориальных знаков воинских захоронений, утвержденный органом местного самоуправления муниципального образования.</w:t>
      </w:r>
    </w:p>
    <w:p>
      <w:pPr>
        <w:pStyle w:val="0"/>
        <w:spacing w:before="200" w:line-rule="auto"/>
        <w:ind w:firstLine="540"/>
        <w:jc w:val="both"/>
      </w:pPr>
      <w:r>
        <w:rPr>
          <w:sz w:val="20"/>
        </w:rPr>
        <w:t xml:space="preserve">Копии документов, предусмотренных в настоящем пункте, заверяются печатью и подписью руководителя (иного уполномоченного лица) уполномоченного органа местного самоуправления.</w:t>
      </w:r>
    </w:p>
    <w:p>
      <w:pPr>
        <w:pStyle w:val="0"/>
        <w:spacing w:before="200" w:line-rule="auto"/>
        <w:ind w:firstLine="540"/>
        <w:jc w:val="both"/>
      </w:pPr>
      <w:r>
        <w:rPr>
          <w:sz w:val="20"/>
        </w:rPr>
        <w:t xml:space="preserve">При выделении в текущем финансовом году дополнительных бюджетных ассигнований на предоставление субсидий и (или) высвобождении средств субсидий, наличии нераспределенного остатка средств субсидий документы, указанные в </w:t>
      </w:r>
      <w:hyperlink w:history="0" w:anchor="P2866" w:tooltip="6. Для получения субсидии уполномоченный орган местного самоуправления муниципального образования представляет в инспекцию в срок до 15 июня года, предшествующего году предоставления субсидии, следующие документы:">
        <w:r>
          <w:rPr>
            <w:sz w:val="20"/>
            <w:color w:val="0000ff"/>
          </w:rPr>
          <w:t xml:space="preserve">пункте 6</w:t>
        </w:r>
      </w:hyperlink>
      <w:r>
        <w:rPr>
          <w:sz w:val="20"/>
        </w:rPr>
        <w:t xml:space="preserve"> настоящего Порядка, представляются уполномоченными органами местного самоуправления муниципального образования в инспекцию в срок до 1 октября текущего финансового года.</w:t>
      </w:r>
    </w:p>
    <w:p>
      <w:pPr>
        <w:pStyle w:val="0"/>
        <w:spacing w:before="200" w:line-rule="auto"/>
        <w:ind w:firstLine="540"/>
        <w:jc w:val="both"/>
      </w:pPr>
      <w:r>
        <w:rPr>
          <w:sz w:val="20"/>
        </w:rPr>
        <w:t xml:space="preserve">Распределение дополнительных средств субсидий на текущий год осуществляется по формуле, предусмотренной </w:t>
      </w:r>
      <w:hyperlink w:history="0" w:anchor="P2887" w:tooltip="8. Распределение субсидии между бюджетами муниципальных образований на соответствующий финансовый год и плановый период утверждается законом Приморского края о краевом бюджете на соответствующий финансовый год и плановый период по следующей формуле:">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7. Инспекция в течение семи рабочих дней со дня поступления от уполномоченного органа местного самоуправления документов, указанных в </w:t>
      </w:r>
      <w:hyperlink w:history="0" w:anchor="P2866" w:tooltip="6. Для получения субсидии уполномоченный орган местного самоуправления муниципального образования представляет в инспекцию в срок до 15 июня года, предшествующего году предоставления субсидии, следующие документы:">
        <w:r>
          <w:rPr>
            <w:sz w:val="20"/>
            <w:color w:val="0000ff"/>
          </w:rPr>
          <w:t xml:space="preserve">пункте 6</w:t>
        </w:r>
      </w:hyperlink>
      <w:r>
        <w:rPr>
          <w:sz w:val="20"/>
        </w:rPr>
        <w:t xml:space="preserve"> настоящего Порядка:</w:t>
      </w:r>
    </w:p>
    <w:p>
      <w:pPr>
        <w:pStyle w:val="0"/>
        <w:spacing w:before="200" w:line-rule="auto"/>
        <w:ind w:firstLine="540"/>
        <w:jc w:val="both"/>
      </w:pPr>
      <w:r>
        <w:rPr>
          <w:sz w:val="20"/>
        </w:rPr>
        <w:t xml:space="preserve">осуществляет проверку соответствия муниципального образования условиям и критериям, указанным в </w:t>
      </w:r>
      <w:hyperlink w:history="0" w:anchor="P2854" w:tooltip="3. Критериями отбора муниципальных образований для предоставления субсидий являются:">
        <w:r>
          <w:rPr>
            <w:sz w:val="20"/>
            <w:color w:val="0000ff"/>
          </w:rPr>
          <w:t xml:space="preserve">пунктах 3</w:t>
        </w:r>
      </w:hyperlink>
      <w:r>
        <w:rPr>
          <w:sz w:val="20"/>
        </w:rPr>
        <w:t xml:space="preserve"> - </w:t>
      </w:r>
      <w:hyperlink w:history="0" w:anchor="P2859" w:tooltip="4. Субсидии предоставляются при условии:">
        <w:r>
          <w:rPr>
            <w:sz w:val="20"/>
            <w:color w:val="0000ff"/>
          </w:rPr>
          <w:t xml:space="preserve">4</w:t>
        </w:r>
      </w:hyperlink>
      <w:r>
        <w:rPr>
          <w:sz w:val="20"/>
        </w:rPr>
        <w:t xml:space="preserve"> настоящего Порядка, а также проверку полноты представленных в соответствии с </w:t>
      </w:r>
      <w:hyperlink w:history="0" w:anchor="P2866" w:tooltip="6. Для получения субсидии уполномоченный орган местного самоуправления муниципального образования представляет в инспекцию в срок до 15 июня года, предшествующего году предоставления субсидии, следующие документы:">
        <w:r>
          <w:rPr>
            <w:sz w:val="20"/>
            <w:color w:val="0000ff"/>
          </w:rPr>
          <w:t xml:space="preserve">пунктом 6</w:t>
        </w:r>
      </w:hyperlink>
      <w:r>
        <w:rPr>
          <w:sz w:val="20"/>
        </w:rPr>
        <w:t xml:space="preserve"> настоящего Порядка документов и достоверности сведений, содержащихся в документах;</w:t>
      </w:r>
    </w:p>
    <w:p>
      <w:pPr>
        <w:pStyle w:val="0"/>
        <w:spacing w:before="200" w:line-rule="auto"/>
        <w:ind w:firstLine="540"/>
        <w:jc w:val="both"/>
      </w:pPr>
      <w:r>
        <w:rPr>
          <w:sz w:val="20"/>
        </w:rPr>
        <w:t xml:space="preserve">принимает решение о предоставлении субсидии муниципальным образованиям, соответствующим условиям и критериям, указанным в </w:t>
      </w:r>
      <w:hyperlink w:history="0" w:anchor="P2854" w:tooltip="3. Критериями отбора муниципальных образований для предоставления субсидий являются:">
        <w:r>
          <w:rPr>
            <w:sz w:val="20"/>
            <w:color w:val="0000ff"/>
          </w:rPr>
          <w:t xml:space="preserve">пунктах 3</w:t>
        </w:r>
      </w:hyperlink>
      <w:r>
        <w:rPr>
          <w:sz w:val="20"/>
        </w:rPr>
        <w:t xml:space="preserve"> - </w:t>
      </w:r>
      <w:hyperlink w:history="0" w:anchor="P2859" w:tooltip="4. Субсидии предоставляются при условии:">
        <w:r>
          <w:rPr>
            <w:sz w:val="20"/>
            <w:color w:val="0000ff"/>
          </w:rPr>
          <w:t xml:space="preserve">4</w:t>
        </w:r>
      </w:hyperlink>
      <w:r>
        <w:rPr>
          <w:sz w:val="20"/>
        </w:rPr>
        <w:t xml:space="preserve"> настоящего Порядка, и представившим документы в соответствии с </w:t>
      </w:r>
      <w:hyperlink w:history="0" w:anchor="P2866" w:tooltip="6. Для получения субсидии уполномоченный орган местного самоуправления муниципального образования представляет в инспекцию в срок до 15 июня года, предшествующего году предоставления субсидии, следующие документы:">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отказывает в предоставлении субсидии по основаниям, указанным в настоящем пункте.</w:t>
      </w:r>
    </w:p>
    <w:p>
      <w:pPr>
        <w:pStyle w:val="0"/>
        <w:spacing w:before="200" w:line-rule="auto"/>
        <w:ind w:firstLine="540"/>
        <w:jc w:val="both"/>
      </w:pPr>
      <w:r>
        <w:rPr>
          <w:sz w:val="20"/>
        </w:rPr>
        <w:t xml:space="preserve">Основанием для отказа в предоставлении субсидии является:</w:t>
      </w:r>
    </w:p>
    <w:p>
      <w:pPr>
        <w:pStyle w:val="0"/>
        <w:spacing w:before="200" w:line-rule="auto"/>
        <w:ind w:firstLine="540"/>
        <w:jc w:val="both"/>
      </w:pPr>
      <w:r>
        <w:rPr>
          <w:sz w:val="20"/>
        </w:rPr>
        <w:t xml:space="preserve">несоответствие муниципального образования условиям и критериям, указанным в </w:t>
      </w:r>
      <w:hyperlink w:history="0" w:anchor="P2854" w:tooltip="3. Критериями отбора муниципальных образований для предоставления субсидий являются:">
        <w:r>
          <w:rPr>
            <w:sz w:val="20"/>
            <w:color w:val="0000ff"/>
          </w:rPr>
          <w:t xml:space="preserve">пунктах 3</w:t>
        </w:r>
      </w:hyperlink>
      <w:r>
        <w:rPr>
          <w:sz w:val="20"/>
        </w:rPr>
        <w:t xml:space="preserve"> - </w:t>
      </w:r>
      <w:hyperlink w:history="0" w:anchor="P2859" w:tooltip="4. Субсидии предоставляются при условии:">
        <w:r>
          <w:rPr>
            <w:sz w:val="20"/>
            <w:color w:val="0000ff"/>
          </w:rPr>
          <w:t xml:space="preserve">4</w:t>
        </w:r>
      </w:hyperlink>
      <w:r>
        <w:rPr>
          <w:sz w:val="20"/>
        </w:rPr>
        <w:t xml:space="preserve"> настоящего Порядка;</w:t>
      </w:r>
    </w:p>
    <w:p>
      <w:pPr>
        <w:pStyle w:val="0"/>
        <w:spacing w:before="200" w:line-rule="auto"/>
        <w:ind w:firstLine="540"/>
        <w:jc w:val="both"/>
      </w:pPr>
      <w:r>
        <w:rPr>
          <w:sz w:val="20"/>
        </w:rPr>
        <w:t xml:space="preserve">непредставление (представление не в полном объеме) документов, указанных в </w:t>
      </w:r>
      <w:hyperlink w:history="0" w:anchor="P2866" w:tooltip="6. Для получения субсидии уполномоченный орган местного самоуправления муниципального образования представляет в инспекцию в срок до 15 июня года, предшествующего году предоставления субсидии, следующие документы:">
        <w:r>
          <w:rPr>
            <w:sz w:val="20"/>
            <w:color w:val="0000ff"/>
          </w:rPr>
          <w:t xml:space="preserve">пункте 6</w:t>
        </w:r>
      </w:hyperlink>
      <w:r>
        <w:rPr>
          <w:sz w:val="20"/>
        </w:rPr>
        <w:t xml:space="preserve"> настоящего Порядка;</w:t>
      </w:r>
    </w:p>
    <w:p>
      <w:pPr>
        <w:pStyle w:val="0"/>
        <w:spacing w:before="200" w:line-rule="auto"/>
        <w:ind w:firstLine="540"/>
        <w:jc w:val="both"/>
      </w:pPr>
      <w:r>
        <w:rPr>
          <w:sz w:val="20"/>
        </w:rPr>
        <w:t xml:space="preserve">недостоверность сведений, содержащихся в документах.</w:t>
      </w:r>
    </w:p>
    <w:p>
      <w:pPr>
        <w:pStyle w:val="0"/>
        <w:spacing w:before="200" w:line-rule="auto"/>
        <w:ind w:firstLine="540"/>
        <w:jc w:val="both"/>
      </w:pPr>
      <w:r>
        <w:rPr>
          <w:sz w:val="20"/>
        </w:rPr>
        <w:t xml:space="preserve">Инспекция направляет в уполномоченные органы местного самоуправления муниципальных образований письменные уведомления о предоставлении субсидии или об отказе в предоставлении субсидии (с указанием причин отказа) в течение трех рабочих дней со дня принятия соответствующего решения.</w:t>
      </w:r>
    </w:p>
    <w:bookmarkStart w:id="2887" w:name="P2887"/>
    <w:bookmarkEnd w:id="2887"/>
    <w:p>
      <w:pPr>
        <w:pStyle w:val="0"/>
        <w:spacing w:before="200" w:line-rule="auto"/>
        <w:ind w:firstLine="540"/>
        <w:jc w:val="both"/>
      </w:pPr>
      <w:r>
        <w:rPr>
          <w:sz w:val="20"/>
        </w:rPr>
        <w:t xml:space="preserve">8. Распределение субсидии между бюджетами муниципальных образований на соответствующий финансовый год и плановый период утверждается законом Приморского края о краевом бюджете на соответствующий финансовый год и плановый период по следующей формуле:</w:t>
      </w:r>
    </w:p>
    <w:p>
      <w:pPr>
        <w:pStyle w:val="0"/>
        <w:jc w:val="both"/>
      </w:pPr>
      <w:r>
        <w:rPr>
          <w:sz w:val="20"/>
        </w:rPr>
      </w:r>
    </w:p>
    <w:p>
      <w:pPr>
        <w:pStyle w:val="0"/>
        <w:ind w:firstLine="540"/>
        <w:jc w:val="both"/>
      </w:pPr>
      <w:r>
        <w:rPr>
          <w:sz w:val="20"/>
        </w:rPr>
        <w:t xml:space="preserve">Si = S x [(Mi x Уi) / SUM (Mi x Уi)], где:</w:t>
      </w:r>
    </w:p>
    <w:p>
      <w:pPr>
        <w:pStyle w:val="0"/>
        <w:jc w:val="both"/>
      </w:pPr>
      <w:r>
        <w:rPr>
          <w:sz w:val="20"/>
        </w:rPr>
      </w:r>
    </w:p>
    <w:p>
      <w:pPr>
        <w:pStyle w:val="0"/>
        <w:ind w:firstLine="540"/>
        <w:jc w:val="both"/>
      </w:pPr>
      <w:r>
        <w:rPr>
          <w:sz w:val="20"/>
        </w:rPr>
        <w:t xml:space="preserve">Si - размер субсидий i-тому муниципальному образованию;</w:t>
      </w:r>
    </w:p>
    <w:p>
      <w:pPr>
        <w:pStyle w:val="0"/>
        <w:spacing w:before="200" w:line-rule="auto"/>
        <w:ind w:firstLine="540"/>
        <w:jc w:val="both"/>
      </w:pPr>
      <w:r>
        <w:rPr>
          <w:sz w:val="20"/>
        </w:rPr>
        <w:t xml:space="preserve">S - размер бюджетных ассигнований, предусмотренный в краевом бюджете на соответствующий финансовый год на выплату субсидий;</w:t>
      </w:r>
    </w:p>
    <w:p>
      <w:pPr>
        <w:pStyle w:val="0"/>
        <w:spacing w:before="200" w:line-rule="auto"/>
        <w:ind w:firstLine="540"/>
        <w:jc w:val="both"/>
      </w:pPr>
      <w:r>
        <w:rPr>
          <w:sz w:val="20"/>
        </w:rPr>
        <w:t xml:space="preserve">Mi - стоимость работ по восстановлению (ремонту, реставрации, благоустройству, нанесению имен и установлению мемориальных знаков) воинских захоронений;</w:t>
      </w:r>
    </w:p>
    <w:p>
      <w:pPr>
        <w:pStyle w:val="0"/>
        <w:spacing w:before="200" w:line-rule="auto"/>
        <w:ind w:firstLine="540"/>
        <w:jc w:val="both"/>
      </w:pPr>
      <w:r>
        <w:rPr>
          <w:sz w:val="20"/>
        </w:rPr>
        <w:t xml:space="preserve">Уi - предельный уровень софинансирования расходного обязательства i-того муниципального образования за счет субсидий, установленный Правительством Приморского края.</w:t>
      </w:r>
    </w:p>
    <w:p>
      <w:pPr>
        <w:pStyle w:val="0"/>
        <w:spacing w:before="200" w:line-rule="auto"/>
        <w:ind w:firstLine="540"/>
        <w:jc w:val="both"/>
      </w:pPr>
      <w:r>
        <w:rPr>
          <w:sz w:val="20"/>
        </w:rPr>
        <w:t xml:space="preserve">В случае если размер потребности в субсидиях, указанный в заявке муниципального образования, менее размера, определенного в соответствии с настоящим пунктом, субсидии муниципальным образованиям предоставляются в заявленном размере.</w:t>
      </w:r>
    </w:p>
    <w:p>
      <w:pPr>
        <w:pStyle w:val="0"/>
        <w:spacing w:before="200" w:line-rule="auto"/>
        <w:ind w:firstLine="540"/>
        <w:jc w:val="both"/>
      </w:pPr>
      <w:r>
        <w:rPr>
          <w:sz w:val="20"/>
        </w:rPr>
        <w:t xml:space="preserve">9. В целях эффективного использования субсидий размер субсидии, предусмотренный i-тому муниципальному образованию, подлежит корректировке на текущий финансовый год и плановый период в случаях:</w:t>
      </w:r>
    </w:p>
    <w:p>
      <w:pPr>
        <w:pStyle w:val="0"/>
        <w:spacing w:before="200" w:line-rule="auto"/>
        <w:ind w:firstLine="540"/>
        <w:jc w:val="both"/>
      </w:pPr>
      <w:r>
        <w:rPr>
          <w:sz w:val="20"/>
        </w:rPr>
        <w:t xml:space="preserve">экономии средств по результатам проведения закупочных процедур либо фактического завершения работ на меньшую сумму, чем предусмотрено муниципальным контрактом (договором);</w:t>
      </w:r>
    </w:p>
    <w:p>
      <w:pPr>
        <w:pStyle w:val="0"/>
        <w:spacing w:before="200" w:line-rule="auto"/>
        <w:ind w:firstLine="540"/>
        <w:jc w:val="both"/>
      </w:pPr>
      <w:r>
        <w:rPr>
          <w:sz w:val="20"/>
        </w:rPr>
        <w:t xml:space="preserve">нарушения муниципальными образованиями положений настоящего Порядка;</w:t>
      </w:r>
    </w:p>
    <w:bookmarkStart w:id="2899" w:name="P2899"/>
    <w:bookmarkEnd w:id="2899"/>
    <w:p>
      <w:pPr>
        <w:pStyle w:val="0"/>
        <w:spacing w:before="200" w:line-rule="auto"/>
        <w:ind w:firstLine="540"/>
        <w:jc w:val="both"/>
      </w:pPr>
      <w:r>
        <w:rPr>
          <w:sz w:val="20"/>
        </w:rPr>
        <w:t xml:space="preserve">отказа муниципального образования от получения субсидии из краевого бюджета, если отношение размера субсидии к размеру расходного обязательства муниципального образования в процентном выражении превышает предельный уровень софинансирования, установленный </w:t>
      </w:r>
      <w:hyperlink w:history="0" r:id="rId75" w:tooltip="Постановление Правительства Приморского края от 10.01.2020 N 6-пп (ред. от 24.05.2023) &quot;О формировании, предоставлении и распределении субсидий из краевого бюджета бюджетам муниципальных образований Приморского края&quot; (вместе с &quot;Правилами формирования, предоставления и распределения субсидий...&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краевого бюджета бюджетам муниципальных образований Приморского края, утвержденными постановлением Правительства Приморского края от 10 января 2020 года N 6-пп (далее - Правила формирования).</w:t>
      </w:r>
    </w:p>
    <w:p>
      <w:pPr>
        <w:pStyle w:val="0"/>
        <w:spacing w:before="200" w:line-rule="auto"/>
        <w:ind w:firstLine="540"/>
        <w:jc w:val="both"/>
      </w:pPr>
      <w:r>
        <w:rPr>
          <w:sz w:val="20"/>
        </w:rPr>
        <w:t xml:space="preserve">10. Предоставление субсидий бюджетам муниципальных образований осуществляется на основании соглашений о предоставлении субсидий, заключаемых между инспекцией и уполномоченными органами местного самоуправления с применением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в срок, установленный Бюджетным </w:t>
      </w:r>
      <w:hyperlink w:history="0" r:id="rId76"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(далее - Соглашение). Соглашение должно содержать в том числе:</w:t>
      </w:r>
    </w:p>
    <w:p>
      <w:pPr>
        <w:pStyle w:val="0"/>
        <w:spacing w:before="200" w:line-rule="auto"/>
        <w:ind w:firstLine="540"/>
        <w:jc w:val="both"/>
      </w:pPr>
      <w:r>
        <w:rPr>
          <w:sz w:val="20"/>
        </w:rPr>
        <w:t xml:space="preserve">размер предоставляемой субсидии, условия предоставления и расходования субсидии;</w:t>
      </w:r>
    </w:p>
    <w:p>
      <w:pPr>
        <w:pStyle w:val="0"/>
        <w:spacing w:before="200" w:line-rule="auto"/>
        <w:ind w:firstLine="540"/>
        <w:jc w:val="both"/>
      </w:pPr>
      <w:r>
        <w:rPr>
          <w:sz w:val="20"/>
        </w:rPr>
        <w:t xml:space="preserve">целевое назначение субсидии;</w:t>
      </w:r>
    </w:p>
    <w:p>
      <w:pPr>
        <w:pStyle w:val="0"/>
        <w:spacing w:before="200" w:line-rule="auto"/>
        <w:ind w:firstLine="540"/>
        <w:jc w:val="both"/>
      </w:pPr>
      <w:r>
        <w:rPr>
          <w:sz w:val="20"/>
        </w:rPr>
        <w:t xml:space="preserve">значения результатов использования субсидий, которые должны быть достигнуты соответствующим муниципальным образованием в результате предоставления субсидии;</w:t>
      </w:r>
    </w:p>
    <w:p>
      <w:pPr>
        <w:pStyle w:val="0"/>
        <w:spacing w:before="200" w:line-rule="auto"/>
        <w:ind w:firstLine="540"/>
        <w:jc w:val="both"/>
      </w:pPr>
      <w:r>
        <w:rPr>
          <w:sz w:val="20"/>
        </w:rPr>
        <w:t xml:space="preserve">сведения о размере средств, предусмотренных в бюджете муниципального образования и направляемых на финансирование мероприятий, указанный в </w:t>
      </w:r>
      <w:hyperlink w:history="0" w:anchor="P2853" w:tooltip="2. Субсидии предоставляются бюджетам муниципальных образований Приморского края (далее - муниципальные образования) в целях софинансирования расходных обязательств муниципальных образований, возникающих при выполнении полномочий органов местного самоуправления муниципальных образований по восстановлению (ремонту, реставрации, благоустройству) пришедших в негодность воинских захоронений, находящихся в муниципальной собственности, нанесению имен погибших при защите Отечества на мемориальные сооружения воин...">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положение об обеспечении соблюдения муниципальными образованиями условий, целей и порядка, установленных при представлении субсидии;</w:t>
      </w:r>
    </w:p>
    <w:p>
      <w:pPr>
        <w:pStyle w:val="0"/>
        <w:spacing w:before="200" w:line-rule="auto"/>
        <w:ind w:firstLine="540"/>
        <w:jc w:val="both"/>
      </w:pPr>
      <w:r>
        <w:rPr>
          <w:sz w:val="20"/>
        </w:rPr>
        <w:t xml:space="preserve">обязательство муниципального образования о представлении отчетов в соответствии с </w:t>
      </w:r>
      <w:hyperlink w:history="0" w:anchor="P2917" w:tooltip="14. Уполномоченный орган местного самоуправления представляет в системе &quot;Электронный бюджет&quot; по форме, установленной Соглашением:">
        <w:r>
          <w:rPr>
            <w:sz w:val="20"/>
            <w:color w:val="0000ff"/>
          </w:rPr>
          <w:t xml:space="preserve">пунктом 14</w:t>
        </w:r>
      </w:hyperlink>
      <w:r>
        <w:rPr>
          <w:sz w:val="20"/>
        </w:rPr>
        <w:t xml:space="preserve"> настоящего Порядка;</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график перечисления субсидий, случаи и порядок внесения в него изменений;</w:t>
      </w:r>
    </w:p>
    <w:p>
      <w:pPr>
        <w:pStyle w:val="0"/>
        <w:spacing w:before="200" w:line-rule="auto"/>
        <w:ind w:firstLine="540"/>
        <w:jc w:val="both"/>
      </w:pPr>
      <w:r>
        <w:rPr>
          <w:sz w:val="20"/>
        </w:rPr>
        <w:t xml:space="preserve">иные условия в соответствии с действующим законодательством.</w:t>
      </w:r>
    </w:p>
    <w:bookmarkStart w:id="2910" w:name="P2910"/>
    <w:bookmarkEnd w:id="2910"/>
    <w:p>
      <w:pPr>
        <w:pStyle w:val="0"/>
        <w:spacing w:before="200" w:line-rule="auto"/>
        <w:ind w:firstLine="540"/>
        <w:jc w:val="both"/>
      </w:pPr>
      <w:r>
        <w:rPr>
          <w:sz w:val="20"/>
        </w:rPr>
        <w:t xml:space="preserve">11. Для перечисления субсидий уполномоченный орган местного самоуправления муниципального образования в срок до 1 октября текущего финансового года представляет в инспекцию следующие документы:</w:t>
      </w:r>
    </w:p>
    <w:p>
      <w:pPr>
        <w:pStyle w:val="0"/>
        <w:spacing w:before="200" w:line-rule="auto"/>
        <w:ind w:firstLine="540"/>
        <w:jc w:val="both"/>
      </w:pPr>
      <w:r>
        <w:rPr>
          <w:sz w:val="20"/>
        </w:rPr>
        <w:t xml:space="preserve">выписку из муниципального правового акта о бюджете муниципального образования на текущий финансовый год (на текущий финансовый год и плановый период), предусматривающего бюджетные ассигнования на проведение работ по восстановлению (ремонту, реставрации, благоустройству) воинских захоронений, нанесению имен погибших при защите Отечества на мемориальные сооружения воинских захоронений, установлению мемориальных знаков на воинских захоронениях, включая субсидию;</w:t>
      </w:r>
    </w:p>
    <w:p>
      <w:pPr>
        <w:pStyle w:val="0"/>
        <w:spacing w:before="200" w:line-rule="auto"/>
        <w:ind w:firstLine="540"/>
        <w:jc w:val="both"/>
      </w:pPr>
      <w:r>
        <w:rPr>
          <w:sz w:val="20"/>
        </w:rPr>
        <w:t xml:space="preserve">копии муниципальных контрактов (договоров) на выполнение работ по восстановлению (ремонту, реставрации, благоустройству) воинских захоронений, нанесению имен погибших при защите Отечества на мемориальные сооружения воинских захоронений, установлению мемориальных знаков на воинских захоронениях, условиями которых предусмотрено финансирование за счет средств бюджета муниципального образования и краевого бюджета;</w:t>
      </w:r>
    </w:p>
    <w:p>
      <w:pPr>
        <w:pStyle w:val="0"/>
        <w:spacing w:before="200" w:line-rule="auto"/>
        <w:ind w:firstLine="540"/>
        <w:jc w:val="both"/>
      </w:pPr>
      <w:r>
        <w:rPr>
          <w:sz w:val="20"/>
        </w:rPr>
        <w:t xml:space="preserve">копии подписанных актов выполненных работ или иных документов, подтверждающих выполнение работ;</w:t>
      </w:r>
    </w:p>
    <w:p>
      <w:pPr>
        <w:pStyle w:val="0"/>
        <w:spacing w:before="200" w:line-rule="auto"/>
        <w:ind w:firstLine="540"/>
        <w:jc w:val="both"/>
      </w:pPr>
      <w:r>
        <w:rPr>
          <w:sz w:val="20"/>
        </w:rPr>
        <w:t xml:space="preserve">Документы, указанные в настоящем пункте, заверяются печатью и подписью руководителя (иного уполномоченного лица) уполномоченного органа местного самоуправления.</w:t>
      </w:r>
    </w:p>
    <w:p>
      <w:pPr>
        <w:pStyle w:val="0"/>
        <w:spacing w:before="200" w:line-rule="auto"/>
        <w:ind w:firstLine="540"/>
        <w:jc w:val="both"/>
      </w:pPr>
      <w:r>
        <w:rPr>
          <w:sz w:val="20"/>
        </w:rPr>
        <w:t xml:space="preserve">12. Перечисление субсидий в бюджеты муниципальных образований осуществляется с лицевого счета для учета операций по переданным полномочиям получателя бюджетных средств, открытого инспекции в Управлении Федерального казначейства по Приморскому краю, в пределах суммы, необходимой для оплаты денежных обязательств по расходам получателей средств местного бюджета, в течение пяти рабочих дней после дня получения документов, предусмотренных </w:t>
      </w:r>
      <w:hyperlink w:history="0" w:anchor="P2910" w:tooltip="11. Для перечисления субсидий уполномоченный орган местного самоуправления муниципального образования в срок до 1 октября текущего финансового года представляет в инспекцию следующие документы:">
        <w:r>
          <w:rPr>
            <w:sz w:val="20"/>
            <w:color w:val="0000ff"/>
          </w:rPr>
          <w:t xml:space="preserve">пунктом 11</w:t>
        </w:r>
      </w:hyperlink>
      <w:r>
        <w:rPr>
          <w:sz w:val="20"/>
        </w:rPr>
        <w:t xml:space="preserve"> настоящего Порядка.</w:t>
      </w:r>
    </w:p>
    <w:p>
      <w:pPr>
        <w:pStyle w:val="0"/>
        <w:spacing w:before="200" w:line-rule="auto"/>
        <w:ind w:firstLine="540"/>
        <w:jc w:val="both"/>
      </w:pPr>
      <w:r>
        <w:rPr>
          <w:sz w:val="20"/>
        </w:rPr>
        <w:t xml:space="preserve">13. Субсидии носят целевой характер и не могут быть использованы на цели, не предусмотренные настоящим Порядком.</w:t>
      </w:r>
    </w:p>
    <w:bookmarkStart w:id="2917" w:name="P2917"/>
    <w:bookmarkEnd w:id="2917"/>
    <w:p>
      <w:pPr>
        <w:pStyle w:val="0"/>
        <w:spacing w:before="200" w:line-rule="auto"/>
        <w:ind w:firstLine="540"/>
        <w:jc w:val="both"/>
      </w:pPr>
      <w:r>
        <w:rPr>
          <w:sz w:val="20"/>
        </w:rPr>
        <w:t xml:space="preserve">14. Уполномоченный орган местного самоуправления представляет в системе "Электронный бюджет" по форме, установленной Соглашением:</w:t>
      </w:r>
    </w:p>
    <w:p>
      <w:pPr>
        <w:pStyle w:val="0"/>
        <w:spacing w:before="200" w:line-rule="auto"/>
        <w:ind w:firstLine="540"/>
        <w:jc w:val="both"/>
      </w:pPr>
      <w:r>
        <w:rPr>
          <w:sz w:val="20"/>
        </w:rPr>
        <w:t xml:space="preserve">ежемесячный отчет об осуществлении расходов муниципального образования, в целях софинансирования которых предоставляется субсидия, - не позднее первого рабочего дня месяца, следующего за отчетным;</w:t>
      </w:r>
    </w:p>
    <w:p>
      <w:pPr>
        <w:pStyle w:val="0"/>
        <w:spacing w:before="200" w:line-rule="auto"/>
        <w:ind w:firstLine="540"/>
        <w:jc w:val="both"/>
      </w:pPr>
      <w:r>
        <w:rPr>
          <w:sz w:val="20"/>
        </w:rPr>
        <w:t xml:space="preserve">ежегодный отчет о достижении значений результатов использования субсидии - не позднее 15 декабря финансового года, в котором предоставлялась субсидия (ежегодные уточненные отчеты - не позднее 15 января года, следующего за отчетным).</w:t>
      </w:r>
    </w:p>
    <w:p>
      <w:pPr>
        <w:pStyle w:val="0"/>
        <w:spacing w:before="200" w:line-rule="auto"/>
        <w:ind w:firstLine="540"/>
        <w:jc w:val="both"/>
      </w:pPr>
      <w:r>
        <w:rPr>
          <w:sz w:val="20"/>
        </w:rPr>
        <w:t xml:space="preserve">15. Ответственность за достижение значений результатов, целевое использование субсидий и достоверность представляемых в инспекцию документов и отчетов, предусмотренных настоящим Порядком, возлагается на органы местного самоуправления муниципального образования.</w:t>
      </w:r>
    </w:p>
    <w:p>
      <w:pPr>
        <w:pStyle w:val="0"/>
        <w:spacing w:before="200" w:line-rule="auto"/>
        <w:ind w:firstLine="540"/>
        <w:jc w:val="both"/>
      </w:pPr>
      <w:r>
        <w:rPr>
          <w:sz w:val="20"/>
        </w:rPr>
        <w:t xml:space="preserve">16. Оценка эффективности предоставления субсидии осуществляется инспекцией (за отчетный финансовый год) на основании отчета о достижении значений результатов использования субсидии посредством сравнения планируемых и фактически достигнутых значений результатов использования субсидии согласно приложению к настоящему Порядку.</w:t>
      </w:r>
    </w:p>
    <w:p>
      <w:pPr>
        <w:pStyle w:val="0"/>
        <w:spacing w:before="200" w:line-rule="auto"/>
        <w:ind w:firstLine="540"/>
        <w:jc w:val="both"/>
      </w:pPr>
      <w:r>
        <w:rPr>
          <w:sz w:val="20"/>
        </w:rPr>
        <w:t xml:space="preserve">17.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history="0" w:anchor="P2899" w:tooltip="отказа муниципального образования от получения субсидии из краевого бюджета, если отношение размера субсидии к размеру расходного обязательства муниципального образования в процентном выражении превышает предельный уровень софинансирования, установленный Правилами формирования, предоставления и распределения субсидий из краевого бюджета бюджетам муниципальных образований Приморского края, утвержденными постановлением Правительства Приморского края от 10 января 2020 года N 6-пп (далее - Правила формирован...">
        <w:r>
          <w:rPr>
            <w:sz w:val="20"/>
            <w:color w:val="0000ff"/>
          </w:rPr>
          <w:t xml:space="preserve">абзацем четвертым пункта 9</w:t>
        </w:r>
      </w:hyperlink>
      <w:r>
        <w:rPr>
          <w:sz w:val="20"/>
        </w:rPr>
        <w:t xml:space="preserve">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краевой бюджет до 1 мая года, следующего за годом предоставления субсидии, рассчитывается по формуле:</w:t>
      </w:r>
    </w:p>
    <w:p>
      <w:pPr>
        <w:pStyle w:val="0"/>
        <w:jc w:val="both"/>
      </w:pPr>
      <w:r>
        <w:rPr>
          <w:sz w:val="20"/>
        </w:rPr>
      </w:r>
    </w:p>
    <w:p>
      <w:pPr>
        <w:pStyle w:val="0"/>
        <w:ind w:firstLine="540"/>
        <w:jc w:val="both"/>
      </w:pPr>
      <w:r>
        <w:rPr>
          <w:sz w:val="20"/>
        </w:rPr>
        <w:t xml:space="preserve">Vвозврата = (Vсубсидии x k x m / n) x 0,1, где:</w:t>
      </w:r>
    </w:p>
    <w:p>
      <w:pPr>
        <w:pStyle w:val="0"/>
        <w:jc w:val="both"/>
      </w:pPr>
      <w:r>
        <w:rPr>
          <w:sz w:val="20"/>
        </w:rPr>
      </w:r>
    </w:p>
    <w:p>
      <w:pPr>
        <w:pStyle w:val="0"/>
        <w:ind w:firstLine="540"/>
        <w:jc w:val="both"/>
      </w:pPr>
      <w:r>
        <w:rPr>
          <w:sz w:val="20"/>
        </w:rPr>
        <w:t xml:space="preserve">Vсубсидии - размер субсидии, предоставленной бюджету i-го муниципального образования в отчетном финансовом году;</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 который рассчитывается по формуле:</w:t>
      </w:r>
    </w:p>
    <w:p>
      <w:pPr>
        <w:pStyle w:val="0"/>
        <w:jc w:val="both"/>
      </w:pPr>
      <w:r>
        <w:rPr>
          <w:sz w:val="20"/>
        </w:rPr>
      </w:r>
    </w:p>
    <w:p>
      <w:pPr>
        <w:pStyle w:val="0"/>
        <w:ind w:firstLine="540"/>
        <w:jc w:val="both"/>
      </w:pPr>
      <w:r>
        <w:rPr>
          <w:sz w:val="20"/>
        </w:rPr>
        <w:t xml:space="preserve">k = SUM Di / m, где:</w:t>
      </w:r>
    </w:p>
    <w:p>
      <w:pPr>
        <w:pStyle w:val="0"/>
        <w:jc w:val="both"/>
      </w:pPr>
      <w:r>
        <w:rPr>
          <w:sz w:val="20"/>
        </w:rPr>
      </w:r>
    </w:p>
    <w:p>
      <w:pPr>
        <w:pStyle w:val="0"/>
        <w:ind w:firstLine="540"/>
        <w:jc w:val="both"/>
      </w:pPr>
      <w:r>
        <w:rPr>
          <w:sz w:val="20"/>
        </w:rPr>
        <w:t xml:space="preserve">Di - индекс, отражающий уровень недостижения i-го результата использования субсидии, определяется:</w:t>
      </w:r>
    </w:p>
    <w:p>
      <w:pPr>
        <w:pStyle w:val="0"/>
        <w:jc w:val="both"/>
      </w:pPr>
      <w:r>
        <w:rPr>
          <w:sz w:val="20"/>
        </w:rPr>
      </w:r>
    </w:p>
    <w:p>
      <w:pPr>
        <w:pStyle w:val="0"/>
        <w:ind w:firstLine="540"/>
        <w:jc w:val="both"/>
      </w:pPr>
      <w:r>
        <w:rPr>
          <w:sz w:val="20"/>
        </w:rPr>
        <w:t xml:space="preserve">Di = 1 - Ti / Si, где:</w:t>
      </w:r>
    </w:p>
    <w:p>
      <w:pPr>
        <w:pStyle w:val="0"/>
        <w:jc w:val="both"/>
      </w:pPr>
      <w:r>
        <w:rPr>
          <w:sz w:val="20"/>
        </w:rPr>
      </w:r>
    </w:p>
    <w:p>
      <w:pPr>
        <w:pStyle w:val="0"/>
        <w:ind w:firstLine="540"/>
        <w:jc w:val="both"/>
      </w:pPr>
      <w:r>
        <w:rPr>
          <w:sz w:val="20"/>
        </w:rPr>
        <w:t xml:space="preserve">Ti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Si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pPr>
        <w:pStyle w:val="0"/>
        <w:spacing w:before="200" w:line-rule="auto"/>
        <w:ind w:firstLine="540"/>
        <w:jc w:val="both"/>
      </w:pPr>
      <w:r>
        <w:rPr>
          <w:sz w:val="20"/>
        </w:rPr>
        <w:t xml:space="preserve">Основанием для освобождения муниципального образования от применения мер ответственности, установленных настоящим пунктом, является документально подтвержденное наступление обстоятельств непреодолимой силы, установленных в </w:t>
      </w:r>
      <w:hyperlink w:history="0" r:id="rId77" w:tooltip="Постановление Правительства РФ от 30.09.2014 N 999 (ред. от 02.08.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пункте 20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 препятствующих исполнению соответствующих обязательств. Документы, подтверждающие наступление обстоятельств непреодолимой силы, направляются в инспекцию за подписью главы муниципального образования не позднее 1 марта года, следующего за годом предоставления субсидии. 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pPr>
        <w:pStyle w:val="0"/>
        <w:spacing w:before="200" w:line-rule="auto"/>
        <w:ind w:firstLine="540"/>
        <w:jc w:val="both"/>
      </w:pPr>
      <w:r>
        <w:rPr>
          <w:sz w:val="20"/>
        </w:rPr>
        <w:t xml:space="preserve">18. Остатки субсидии, не использованные органами местного самоуправления муниципального образования в отчетном финансовом году, подлежат возврату в краевой бюджет в соответствии с бюджетным законодательством.</w:t>
      </w:r>
    </w:p>
    <w:p>
      <w:pPr>
        <w:pStyle w:val="0"/>
        <w:spacing w:before="200" w:line-rule="auto"/>
        <w:ind w:firstLine="540"/>
        <w:jc w:val="both"/>
      </w:pPr>
      <w:r>
        <w:rPr>
          <w:sz w:val="20"/>
        </w:rPr>
        <w:t xml:space="preserve">Если неиспользованный остаток субсидии не перечислен в доход краевого бюджета, указанные средства подлежат взысканию в краевой бюджет в порядке, установленном министерством финансов Приморского края.</w:t>
      </w:r>
    </w:p>
    <w:p>
      <w:pPr>
        <w:pStyle w:val="0"/>
        <w:spacing w:before="200" w:line-rule="auto"/>
        <w:ind w:firstLine="540"/>
        <w:jc w:val="both"/>
      </w:pPr>
      <w:r>
        <w:rPr>
          <w:sz w:val="20"/>
        </w:rPr>
        <w:t xml:space="preserve">19. В случае нарушения муниципальным образованием требований настоящего Порядка, в том числе в случае нецелевого использования субсидии, несоблюдения уровня софинансирования за счет средств бюджета муниципального образования, перечисленная субсидия подлежит возврату в краевой бюджет в полном объеме.</w:t>
      </w:r>
    </w:p>
    <w:p>
      <w:pPr>
        <w:pStyle w:val="0"/>
        <w:spacing w:before="200" w:line-rule="auto"/>
        <w:ind w:firstLine="540"/>
        <w:jc w:val="both"/>
      </w:pPr>
      <w:r>
        <w:rPr>
          <w:sz w:val="20"/>
        </w:rPr>
        <w:t xml:space="preserve">Требование о возврате субсидии в краевой бюджет (далее - требование) направляется инспекцией муниципальному образованию в течение трех рабочих дней со дня установления нарушения.</w:t>
      </w:r>
    </w:p>
    <w:p>
      <w:pPr>
        <w:pStyle w:val="0"/>
        <w:spacing w:before="200" w:line-rule="auto"/>
        <w:ind w:firstLine="540"/>
        <w:jc w:val="both"/>
      </w:pPr>
      <w:r>
        <w:rPr>
          <w:sz w:val="20"/>
        </w:rPr>
        <w:t xml:space="preserve">Возврат субсидии производится уполномоченным органом местного самоуправления в течение пяти рабочих дней со дня получения требования инспекции в размере, по реквизитам и коду бюджетной классификации Российской Федерации, указанным в требовании.</w:t>
      </w:r>
    </w:p>
    <w:p>
      <w:pPr>
        <w:pStyle w:val="0"/>
        <w:spacing w:before="200" w:line-rule="auto"/>
        <w:ind w:firstLine="540"/>
        <w:jc w:val="both"/>
      </w:pPr>
      <w:r>
        <w:rPr>
          <w:sz w:val="20"/>
        </w:rPr>
        <w:t xml:space="preserve">20. Инспекция обеспечивает соблюдение муниципальными образованиями условий, целей и порядка, установленных при предоставлении субсидий.</w:t>
      </w:r>
    </w:p>
    <w:p>
      <w:pPr>
        <w:pStyle w:val="0"/>
        <w:spacing w:before="200" w:line-rule="auto"/>
        <w:ind w:firstLine="540"/>
        <w:jc w:val="both"/>
      </w:pPr>
      <w:r>
        <w:rPr>
          <w:sz w:val="20"/>
        </w:rPr>
        <w:t xml:space="preserve">21. Инспекция и органы государственного финансового контроля осуществляют проверку соблюдения муниципальными образованиями условий, целей и порядка предоставления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w:t>
      </w:r>
    </w:p>
    <w:p>
      <w:pPr>
        <w:pStyle w:val="0"/>
        <w:jc w:val="right"/>
      </w:pPr>
      <w:r>
        <w:rPr>
          <w:sz w:val="20"/>
        </w:rPr>
        <w:t xml:space="preserve">программе</w:t>
      </w:r>
    </w:p>
    <w:p>
      <w:pPr>
        <w:pStyle w:val="0"/>
        <w:jc w:val="right"/>
      </w:pPr>
      <w:r>
        <w:rPr>
          <w:sz w:val="20"/>
        </w:rPr>
        <w:t xml:space="preserve">Приморского края</w:t>
      </w:r>
    </w:p>
    <w:p>
      <w:pPr>
        <w:pStyle w:val="0"/>
        <w:jc w:val="right"/>
      </w:pPr>
      <w:r>
        <w:rPr>
          <w:sz w:val="20"/>
        </w:rPr>
        <w:t xml:space="preserve">"Патриотическое</w:t>
      </w:r>
    </w:p>
    <w:p>
      <w:pPr>
        <w:pStyle w:val="0"/>
        <w:jc w:val="right"/>
      </w:pPr>
      <w:r>
        <w:rPr>
          <w:sz w:val="20"/>
        </w:rPr>
        <w:t xml:space="preserve">воспитание граждан,</w:t>
      </w:r>
    </w:p>
    <w:p>
      <w:pPr>
        <w:pStyle w:val="0"/>
        <w:jc w:val="right"/>
      </w:pPr>
      <w:r>
        <w:rPr>
          <w:sz w:val="20"/>
        </w:rPr>
        <w:t xml:space="preserve">реализация</w:t>
      </w:r>
    </w:p>
    <w:p>
      <w:pPr>
        <w:pStyle w:val="0"/>
        <w:jc w:val="right"/>
      </w:pPr>
      <w:r>
        <w:rPr>
          <w:sz w:val="20"/>
        </w:rPr>
        <w:t xml:space="preserve">государственной</w:t>
      </w:r>
    </w:p>
    <w:p>
      <w:pPr>
        <w:pStyle w:val="0"/>
        <w:jc w:val="right"/>
      </w:pPr>
      <w:r>
        <w:rPr>
          <w:sz w:val="20"/>
        </w:rPr>
        <w:t xml:space="preserve">национальной политики</w:t>
      </w:r>
    </w:p>
    <w:p>
      <w:pPr>
        <w:pStyle w:val="0"/>
        <w:jc w:val="right"/>
      </w:pPr>
      <w:r>
        <w:rPr>
          <w:sz w:val="20"/>
        </w:rPr>
        <w:t xml:space="preserve">и развитие институтов</w:t>
      </w:r>
    </w:p>
    <w:p>
      <w:pPr>
        <w:pStyle w:val="0"/>
        <w:jc w:val="right"/>
      </w:pPr>
      <w:r>
        <w:rPr>
          <w:sz w:val="20"/>
        </w:rPr>
        <w:t xml:space="preserve">гражданского общества</w:t>
      </w:r>
    </w:p>
    <w:p>
      <w:pPr>
        <w:pStyle w:val="0"/>
        <w:jc w:val="right"/>
      </w:pPr>
      <w:r>
        <w:rPr>
          <w:sz w:val="20"/>
        </w:rPr>
        <w:t xml:space="preserve">на территории</w:t>
      </w:r>
    </w:p>
    <w:p>
      <w:pPr>
        <w:pStyle w:val="0"/>
        <w:jc w:val="right"/>
      </w:pPr>
      <w:r>
        <w:rPr>
          <w:sz w:val="20"/>
        </w:rPr>
        <w:t xml:space="preserve">Приморского края"</w:t>
      </w:r>
    </w:p>
    <w:p>
      <w:pPr>
        <w:pStyle w:val="0"/>
        <w:jc w:val="both"/>
      </w:pPr>
      <w:r>
        <w:rPr>
          <w:sz w:val="20"/>
        </w:rPr>
      </w:r>
    </w:p>
    <w:bookmarkStart w:id="2967" w:name="P2967"/>
    <w:bookmarkEnd w:id="2967"/>
    <w:p>
      <w:pPr>
        <w:pStyle w:val="2"/>
        <w:jc w:val="center"/>
      </w:pPr>
      <w:r>
        <w:rPr>
          <w:sz w:val="20"/>
        </w:rPr>
        <w:t xml:space="preserve">ПОРЯДОК</w:t>
      </w:r>
    </w:p>
    <w:p>
      <w:pPr>
        <w:pStyle w:val="2"/>
        <w:jc w:val="center"/>
      </w:pPr>
      <w:r>
        <w:rPr>
          <w:sz w:val="20"/>
        </w:rPr>
        <w:t xml:space="preserve">ПРЕДОСТАВЛЕНИЯ И РАСХОДОВАНИЯ ЕДИНОЙ СУБСИДИИ НА ДОСТИЖЕНИЕ</w:t>
      </w:r>
    </w:p>
    <w:p>
      <w:pPr>
        <w:pStyle w:val="2"/>
        <w:jc w:val="center"/>
      </w:pPr>
      <w:r>
        <w:rPr>
          <w:sz w:val="20"/>
        </w:rPr>
        <w:t xml:space="preserve">ПОКАЗАТЕЛЕЙ ГОСУДАРСТВЕННОЙ ПРОГРАММЫ РОССИЙСКОЙ ФЕДЕРАЦИИ</w:t>
      </w:r>
    </w:p>
    <w:p>
      <w:pPr>
        <w:pStyle w:val="2"/>
        <w:jc w:val="center"/>
      </w:pPr>
      <w:r>
        <w:rPr>
          <w:sz w:val="20"/>
        </w:rPr>
        <w:t xml:space="preserve">"РЕАЛИЗАЦИЯ ГОСУДАРСТВЕННОЙ НАЦИОНАЛЬНОЙ ПОЛИТИКИ"</w:t>
      </w:r>
    </w:p>
    <w:p>
      <w:pPr>
        <w:pStyle w:val="2"/>
        <w:jc w:val="center"/>
      </w:pPr>
      <w:r>
        <w:rPr>
          <w:sz w:val="20"/>
        </w:rPr>
        <w:t xml:space="preserve">ИЗ КРАЕВОГО БЮДЖЕТА БЮДЖЕТАМ МУНИЦИПАЛЬНЫХ</w:t>
      </w:r>
    </w:p>
    <w:p>
      <w:pPr>
        <w:pStyle w:val="2"/>
        <w:jc w:val="center"/>
      </w:pPr>
      <w:r>
        <w:rPr>
          <w:sz w:val="20"/>
        </w:rPr>
        <w:t xml:space="preserve">ОБРАЗОВАНИЙ ПРИМОРСКОГО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8" w:tooltip="Постановление Правительства Приморского края от 16.08.2023 N 568-пп &quot;О внесении изменений в постановление Администрации Приморского края от 30 августа 2019 года N 564-па &quot;Об утверждении государственной программы Приморского края &quot;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quot; {КонсультантПлюс}">
              <w:r>
                <w:rPr>
                  <w:sz w:val="20"/>
                  <w:color w:val="0000ff"/>
                </w:rPr>
                <w:t xml:space="preserve">Постановления</w:t>
              </w:r>
            </w:hyperlink>
            <w:r>
              <w:rPr>
                <w:sz w:val="20"/>
                <w:color w:val="392c69"/>
              </w:rPr>
              <w:t xml:space="preserve"> Правительства Приморского края</w:t>
            </w:r>
          </w:p>
          <w:p>
            <w:pPr>
              <w:pStyle w:val="0"/>
              <w:jc w:val="center"/>
            </w:pPr>
            <w:r>
              <w:rPr>
                <w:sz w:val="20"/>
                <w:color w:val="392c69"/>
              </w:rPr>
              <w:t xml:space="preserve">от 16.08.2023 N 568-пп)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цели, условия и порядок предоставления и расходования субсидий из краевого бюджета, источником финансового обеспечения которых в том числе являются субсидии из федерального бюджета, бюджетам муниципальных образований Приморского края на достижение показателей государственной программы Российской Федерации "Реализация государственной национальной политики" в части поддержки экономического, социального развития и повышение качества жизни коренных малочисленных народов Севера, Сибири и Дальнего Востока (далее соответственно - субсидии, коренные малочисленные народы), критерии отбора муниципальных образований Приморского края, имеющих право на получение субсидии, методику расчета субсидий и порядок возврата субсидий в случае нарушения условий, установленных при их предоставлении.</w:t>
      </w:r>
    </w:p>
    <w:bookmarkStart w:id="2978" w:name="P2978"/>
    <w:bookmarkEnd w:id="2978"/>
    <w:p>
      <w:pPr>
        <w:pStyle w:val="0"/>
        <w:spacing w:before="200" w:line-rule="auto"/>
        <w:ind w:firstLine="540"/>
        <w:jc w:val="both"/>
      </w:pPr>
      <w:r>
        <w:rPr>
          <w:sz w:val="20"/>
        </w:rPr>
        <w:t xml:space="preserve">2. Субсидии предоставляются бюджетам муниципальных образований Приморского края (далее - муниципальное образование) в целях софинансирования расходных обязательств муниципальных образований, возникающих при выполнении полномочий органов местного самоуправления при реализации мероприятий, направленных на поддержку экономического, социального развития и повышение качества жизни коренных малочисленных народов Севера, Сибири и Дальнего Востока, включающих:</w:t>
      </w:r>
    </w:p>
    <w:p>
      <w:pPr>
        <w:pStyle w:val="0"/>
        <w:spacing w:before="200" w:line-rule="auto"/>
        <w:ind w:firstLine="540"/>
        <w:jc w:val="both"/>
      </w:pPr>
      <w:r>
        <w:rPr>
          <w:sz w:val="20"/>
        </w:rPr>
        <w:t xml:space="preserve">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w:t>
      </w:r>
    </w:p>
    <w:p>
      <w:pPr>
        <w:pStyle w:val="0"/>
        <w:spacing w:before="200" w:line-rule="auto"/>
        <w:ind w:firstLine="540"/>
        <w:jc w:val="both"/>
      </w:pPr>
      <w:r>
        <w:rPr>
          <w:sz w:val="20"/>
        </w:rPr>
        <w:t xml:space="preserve">развитие сферы образования, культуры, в том числе проведение этнокультурных мероприятий, и медицинского обслуживания коренных малочисленных народов;</w:t>
      </w:r>
    </w:p>
    <w:p>
      <w:pPr>
        <w:pStyle w:val="0"/>
        <w:spacing w:before="200" w:line-rule="auto"/>
        <w:ind w:firstLine="540"/>
        <w:jc w:val="both"/>
      </w:pPr>
      <w:r>
        <w:rPr>
          <w:sz w:val="20"/>
        </w:rPr>
        <w:t xml:space="preserve">развитие и модернизацию инфраструктуры и информационно-коммуникационных ресурсов в местах традиционного проживания и традиционной хозяйственной деятельности коренных малочисленных народов.</w:t>
      </w:r>
    </w:p>
    <w:p>
      <w:pPr>
        <w:pStyle w:val="0"/>
        <w:spacing w:before="200" w:line-rule="auto"/>
        <w:ind w:firstLine="540"/>
        <w:jc w:val="both"/>
      </w:pPr>
      <w:r>
        <w:rPr>
          <w:sz w:val="20"/>
        </w:rPr>
        <w:t xml:space="preserve">Перечень мероприятий муниципальных образований определяется органами местного самоуправления соответствующих муниципальных образований в соответствии с пунктом настоящего Порядка по согласованию с объединениями коренных малочисленных народов и на основании методических рекомендаций, утверждаемых Федеральным агентством по делам национальностей.</w:t>
      </w:r>
    </w:p>
    <w:bookmarkStart w:id="2983" w:name="P2983"/>
    <w:bookmarkEnd w:id="2983"/>
    <w:p>
      <w:pPr>
        <w:pStyle w:val="0"/>
        <w:spacing w:before="200" w:line-rule="auto"/>
        <w:ind w:firstLine="540"/>
        <w:jc w:val="both"/>
      </w:pPr>
      <w:r>
        <w:rPr>
          <w:sz w:val="20"/>
        </w:rPr>
        <w:t xml:space="preserve">3. Субсидии предоставляются муниципальным образованиям, соответствующим следующим условиям:</w:t>
      </w:r>
    </w:p>
    <w:p>
      <w:pPr>
        <w:pStyle w:val="0"/>
        <w:spacing w:before="200" w:line-rule="auto"/>
        <w:ind w:firstLine="540"/>
        <w:jc w:val="both"/>
      </w:pPr>
      <w:r>
        <w:rPr>
          <w:sz w:val="20"/>
        </w:rPr>
        <w:t xml:space="preserve">а) наличие муниципального правового акта, устанавливающего расходное обязательство муниципального образования, в целях софинансирования которого предоставляется субсидия;</w:t>
      </w:r>
    </w:p>
    <w:p>
      <w:pPr>
        <w:pStyle w:val="0"/>
        <w:spacing w:before="200" w:line-rule="auto"/>
        <w:ind w:firstLine="540"/>
        <w:jc w:val="both"/>
      </w:pPr>
      <w:r>
        <w:rPr>
          <w:sz w:val="20"/>
        </w:rPr>
        <w:t xml:space="preserve">б) наличие в бюджетах муниципальных образований бюджетных ассигнований на исполнение расходного обязательства муниципального образования в объеме, необходимом для его исполнения, включающих размер планируемой к предоставлению субсидии;</w:t>
      </w:r>
    </w:p>
    <w:bookmarkStart w:id="2986" w:name="P2986"/>
    <w:bookmarkEnd w:id="2986"/>
    <w:p>
      <w:pPr>
        <w:pStyle w:val="0"/>
        <w:spacing w:before="200" w:line-rule="auto"/>
        <w:ind w:firstLine="540"/>
        <w:jc w:val="both"/>
      </w:pPr>
      <w:r>
        <w:rPr>
          <w:sz w:val="20"/>
        </w:rPr>
        <w:t xml:space="preserve">в) отсутствие решений органов местного самоуправления муниципальных образований в текущем финансовом году, приводящих к:</w:t>
      </w:r>
    </w:p>
    <w:p>
      <w:pPr>
        <w:pStyle w:val="0"/>
        <w:spacing w:before="200" w:line-rule="auto"/>
        <w:ind w:firstLine="540"/>
        <w:jc w:val="both"/>
      </w:pPr>
      <w:r>
        <w:rPr>
          <w:sz w:val="20"/>
        </w:rPr>
        <w:t xml:space="preserve">увеличению численности муниципальных служащих органов местного самоуправления, за исключением случаев, связанных с увеличением объема полномочий и функций органов местного самоуправления, обусловленных изменением федерального, краевого законодательства;</w:t>
      </w:r>
    </w:p>
    <w:p>
      <w:pPr>
        <w:pStyle w:val="0"/>
        <w:spacing w:before="200" w:line-rule="auto"/>
        <w:ind w:firstLine="540"/>
        <w:jc w:val="both"/>
      </w:pPr>
      <w:r>
        <w:rPr>
          <w:sz w:val="20"/>
        </w:rPr>
        <w:t xml:space="preserve">увеличению численности работников муниципальных учреждений, за исключением случаев, возникших в результате ввода в эксплуатацию новых объектов;</w:t>
      </w:r>
    </w:p>
    <w:p>
      <w:pPr>
        <w:pStyle w:val="0"/>
        <w:spacing w:before="200" w:line-rule="auto"/>
        <w:ind w:firstLine="540"/>
        <w:jc w:val="both"/>
      </w:pPr>
      <w:r>
        <w:rPr>
          <w:sz w:val="20"/>
        </w:rPr>
        <w:t xml:space="preserve">г) снижение (отсутствие) на момент перечисления субсидии просроченной кредиторской задолженности муниципального образования перед муниципальными учреждениями по оплате труда и начислениям на оплату труда работников муниципальных учреждений, а также по оплате коммунальных услуг, сложившейся на последнюю отчетную дату, по отношению к данным на начало текущего финансового года;</w:t>
      </w:r>
    </w:p>
    <w:p>
      <w:pPr>
        <w:pStyle w:val="0"/>
        <w:spacing w:before="200" w:line-rule="auto"/>
        <w:ind w:firstLine="540"/>
        <w:jc w:val="both"/>
      </w:pPr>
      <w:r>
        <w:rPr>
          <w:sz w:val="20"/>
        </w:rPr>
        <w:t xml:space="preserve">д) заключение органами местного самоуправления муниципальных образований муниципальных контрактов на осуществление закупок товаров, работ, услуг в целях выполнения полномочий, указанных в </w:t>
      </w:r>
      <w:hyperlink w:history="0" w:anchor="P2978" w:tooltip="2. Субсидии предоставляются бюджетам муниципальных образований Приморского края (далее - муниципальное образование) в целях софинансирования расходных обязательств муниципальных образований, возникающих при выполнении полномочий органов местного самоуправления при реализации мероприятий, направленных на поддержку экономического, социального развития и повышение качества жизни коренных малочисленных народов Севера, Сибири и Дальнего Востока, включающих:">
        <w:r>
          <w:rPr>
            <w:sz w:val="20"/>
            <w:color w:val="0000ff"/>
          </w:rPr>
          <w:t xml:space="preserve">пункте 2</w:t>
        </w:r>
      </w:hyperlink>
      <w:r>
        <w:rPr>
          <w:sz w:val="20"/>
        </w:rPr>
        <w:t xml:space="preserve"> настоящего Порядка, на условиях, не предусматривающих авансовые платежи;</w:t>
      </w:r>
    </w:p>
    <w:p>
      <w:pPr>
        <w:pStyle w:val="0"/>
        <w:spacing w:before="200" w:line-rule="auto"/>
        <w:ind w:firstLine="540"/>
        <w:jc w:val="both"/>
      </w:pPr>
      <w:r>
        <w:rPr>
          <w:sz w:val="20"/>
        </w:rPr>
        <w:t xml:space="preserve">е) достижение муниципальным образованием показателей, необходимых для достижения результата предоставления субсидии:</w:t>
      </w:r>
    </w:p>
    <w:p>
      <w:pPr>
        <w:pStyle w:val="0"/>
        <w:spacing w:before="200" w:line-rule="auto"/>
        <w:ind w:firstLine="540"/>
        <w:jc w:val="both"/>
      </w:pPr>
      <w:r>
        <w:rPr>
          <w:sz w:val="20"/>
        </w:rPr>
        <w:t xml:space="preserve">в двух из трех последних финансовых лет (в случае если муниципальное образование являлось получателем субсидии в течение трех финансовых лет, предшествующих году предоставления субсидии);</w:t>
      </w:r>
    </w:p>
    <w:p>
      <w:pPr>
        <w:pStyle w:val="0"/>
        <w:spacing w:before="200" w:line-rule="auto"/>
        <w:ind w:firstLine="540"/>
        <w:jc w:val="both"/>
      </w:pPr>
      <w:r>
        <w:rPr>
          <w:sz w:val="20"/>
        </w:rPr>
        <w:t xml:space="preserve">в одном из трех последних финансовых лет (в случае если муниципальное образование являлось получателем субсидии в течение двух из трех финансовых лет, предшествующих году предоставления субсидии).</w:t>
      </w:r>
    </w:p>
    <w:bookmarkStart w:id="2994" w:name="P2994"/>
    <w:bookmarkEnd w:id="2994"/>
    <w:p>
      <w:pPr>
        <w:pStyle w:val="0"/>
        <w:spacing w:before="200" w:line-rule="auto"/>
        <w:ind w:firstLine="540"/>
        <w:jc w:val="both"/>
      </w:pPr>
      <w:r>
        <w:rPr>
          <w:sz w:val="20"/>
        </w:rPr>
        <w:t xml:space="preserve">4. Критерием отбора муниципальных образований для предоставления субсидии является наличие в муниципальном образовании территорий, которые включены в </w:t>
      </w:r>
      <w:hyperlink w:history="0" r:id="rId79" w:tooltip="Распоряжение Правительства РФ от 08.05.2009 N 631-р (ред. от 21.07.2023)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перечень</w:t>
        </w:r>
      </w:hyperlink>
      <w:r>
        <w:rPr>
          <w:sz w:val="20"/>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года N 631-р, и на которых постоянно проживают коренные малочисленные народы, ведущие традиционный образ жизни и занимающиеся традиционными видами хозяйственной деятельности.</w:t>
      </w:r>
    </w:p>
    <w:p>
      <w:pPr>
        <w:pStyle w:val="0"/>
        <w:spacing w:before="200" w:line-rule="auto"/>
        <w:ind w:firstLine="540"/>
        <w:jc w:val="both"/>
      </w:pPr>
      <w:r>
        <w:rPr>
          <w:sz w:val="20"/>
        </w:rPr>
        <w:t xml:space="preserve">5. Субсидии предоставляются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доведенных в установленном порядке на указанные цели департаменту внутренней политики Приморского края (далее - департамент) в соответствующем финансовом году.</w:t>
      </w:r>
    </w:p>
    <w:bookmarkStart w:id="2996" w:name="P2996"/>
    <w:bookmarkEnd w:id="2996"/>
    <w:p>
      <w:pPr>
        <w:pStyle w:val="0"/>
        <w:spacing w:before="200" w:line-rule="auto"/>
        <w:ind w:firstLine="540"/>
        <w:jc w:val="both"/>
      </w:pPr>
      <w:r>
        <w:rPr>
          <w:sz w:val="20"/>
        </w:rPr>
        <w:t xml:space="preserve">6. Уполномоченный орган местного самоуправления муниципального образования (далее - уполномоченный орган местного самоуправления):</w:t>
      </w:r>
    </w:p>
    <w:bookmarkStart w:id="2997" w:name="P2997"/>
    <w:bookmarkEnd w:id="2997"/>
    <w:p>
      <w:pPr>
        <w:pStyle w:val="0"/>
        <w:spacing w:before="200" w:line-rule="auto"/>
        <w:ind w:firstLine="540"/>
        <w:jc w:val="both"/>
      </w:pPr>
      <w:r>
        <w:rPr>
          <w:sz w:val="20"/>
        </w:rPr>
        <w:t xml:space="preserve">а) для предоставления субсидии в очередном финансовом году и плановом периоде представляет в департамент в срок до 30 июня года, предшествующего году предоставления субсидии, следующие документы:</w:t>
      </w:r>
    </w:p>
    <w:p>
      <w:pPr>
        <w:pStyle w:val="0"/>
        <w:spacing w:before="200" w:line-rule="auto"/>
        <w:ind w:firstLine="540"/>
        <w:jc w:val="both"/>
      </w:pPr>
      <w:r>
        <w:rPr>
          <w:sz w:val="20"/>
        </w:rPr>
        <w:t xml:space="preserve">заявку на предоставление субсидии в очередном финансовом году и плановом периоде;</w:t>
      </w:r>
    </w:p>
    <w:p>
      <w:pPr>
        <w:pStyle w:val="0"/>
        <w:spacing w:before="200" w:line-rule="auto"/>
        <w:ind w:firstLine="540"/>
        <w:jc w:val="both"/>
      </w:pPr>
      <w:r>
        <w:rPr>
          <w:sz w:val="20"/>
        </w:rPr>
        <w:t xml:space="preserve">копию муниципального правового акта (проекта) об утверждении расходного обязательства, в целях софинансирования которого предоставляется субсидия;</w:t>
      </w:r>
    </w:p>
    <w:p>
      <w:pPr>
        <w:pStyle w:val="0"/>
        <w:jc w:val="both"/>
      </w:pPr>
      <w:r>
        <w:rPr>
          <w:sz w:val="20"/>
        </w:rPr>
        <w:t xml:space="preserve">(в ред. </w:t>
      </w:r>
      <w:hyperlink w:history="0" r:id="rId80" w:tooltip="Постановление Правительства Приморского края от 16.08.2023 N 568-пп &quot;О внесении изменений в постановление Администрации Приморского края от 30 августа 2019 года N 564-па &quot;Об утверждении государственной программы Приморского края &quot;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16.08.2023 N 568-пп)</w:t>
      </w:r>
    </w:p>
    <w:p>
      <w:pPr>
        <w:pStyle w:val="0"/>
        <w:spacing w:before="200" w:line-rule="auto"/>
        <w:ind w:firstLine="540"/>
        <w:jc w:val="both"/>
      </w:pPr>
      <w:r>
        <w:rPr>
          <w:sz w:val="20"/>
        </w:rPr>
        <w:t xml:space="preserve">выписку муниципального правового акта (проекта) о бюджете муниципального образования на текущий финансовый год, предусматривающего бюджетные ассигнования в очередном финансовом году и плановом периоде на исполнение мероприятий, указанных в </w:t>
      </w:r>
      <w:hyperlink w:history="0" w:anchor="P2978" w:tooltip="2. Субсидии предоставляются бюджетам муниципальных образований Приморского края (далее - муниципальное образование) в целях софинансирования расходных обязательств муниципальных образований, возникающих при выполнении полномочий органов местного самоуправления при реализации мероприятий, направленных на поддержку экономического, социального развития и повышение качества жизни коренных малочисленных народов Севера, Сибири и Дальнего Востока, включающих:">
        <w:r>
          <w:rPr>
            <w:sz w:val="20"/>
            <w:color w:val="0000ff"/>
          </w:rPr>
          <w:t xml:space="preserve">пункте 2</w:t>
        </w:r>
      </w:hyperlink>
      <w:r>
        <w:rPr>
          <w:sz w:val="20"/>
        </w:rPr>
        <w:t xml:space="preserve"> настоящего Порядка;</w:t>
      </w:r>
    </w:p>
    <w:p>
      <w:pPr>
        <w:pStyle w:val="0"/>
        <w:jc w:val="both"/>
      </w:pPr>
      <w:r>
        <w:rPr>
          <w:sz w:val="20"/>
        </w:rPr>
        <w:t xml:space="preserve">(в ред. </w:t>
      </w:r>
      <w:hyperlink w:history="0" r:id="rId81" w:tooltip="Постановление Правительства Приморского края от 16.08.2023 N 568-пп &quot;О внесении изменений в постановление Администрации Приморского края от 30 августа 2019 года N 564-па &quot;Об утверждении государственной программы Приморского края &quot;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16.08.2023 N 568-пп)</w:t>
      </w:r>
    </w:p>
    <w:bookmarkStart w:id="3003" w:name="P3003"/>
    <w:bookmarkEnd w:id="3003"/>
    <w:p>
      <w:pPr>
        <w:pStyle w:val="0"/>
        <w:spacing w:before="200" w:line-rule="auto"/>
        <w:ind w:firstLine="540"/>
        <w:jc w:val="both"/>
      </w:pPr>
      <w:r>
        <w:rPr>
          <w:sz w:val="20"/>
        </w:rPr>
        <w:t xml:space="preserve">б) для перечисления субсидии представляет в департамент в срок до 11 января года предоставления субсидии следующие документы:</w:t>
      </w:r>
    </w:p>
    <w:p>
      <w:pPr>
        <w:pStyle w:val="0"/>
        <w:spacing w:before="200" w:line-rule="auto"/>
        <w:ind w:firstLine="540"/>
        <w:jc w:val="both"/>
      </w:pPr>
      <w:r>
        <w:rPr>
          <w:sz w:val="20"/>
        </w:rPr>
        <w:t xml:space="preserve">заявку на предоставление субсидии с указанием направления расходования субсидии, размера потребности в субсидии на исполнение каждого мероприятия (далее - заявка);</w:t>
      </w:r>
    </w:p>
    <w:p>
      <w:pPr>
        <w:pStyle w:val="0"/>
        <w:spacing w:before="200" w:line-rule="auto"/>
        <w:ind w:firstLine="540"/>
        <w:jc w:val="both"/>
      </w:pPr>
      <w:r>
        <w:rPr>
          <w:sz w:val="20"/>
        </w:rPr>
        <w:t xml:space="preserve">выписку из муниципального правового акта о бюджете муниципального образования на текущий финансовый год (на текущий финансовый год и плановый период), предусматривающего бюджетные ассигнования на исполнение мероприятий, указанных в </w:t>
      </w:r>
      <w:hyperlink w:history="0" w:anchor="P2978" w:tooltip="2. Субсидии предоставляются бюджетам муниципальных образований Приморского края (далее - муниципальное образование) в целях софинансирования расходных обязательств муниципальных образований, возникающих при выполнении полномочий органов местного самоуправления при реализации мероприятий, направленных на поддержку экономического, социального развития и повышение качества жизни коренных малочисленных народов Севера, Сибири и Дальнего Востока, включающих:">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план реализации мероприятий муниципальной программы, соответствующих </w:t>
      </w:r>
      <w:hyperlink w:history="0" w:anchor="P2978" w:tooltip="2. Субсидии предоставляются бюджетам муниципальных образований Приморского края (далее - муниципальное образование) в целях софинансирования расходных обязательств муниципальных образований, возникающих при выполнении полномочий органов местного самоуправления при реализации мероприятий, направленных на поддержку экономического, социального развития и повышение качества жизни коренных малочисленных народов Севера, Сибири и Дальнего Востока, включающих:">
        <w:r>
          <w:rPr>
            <w:sz w:val="20"/>
            <w:color w:val="0000ff"/>
          </w:rPr>
          <w:t xml:space="preserve">пункту 2</w:t>
        </w:r>
      </w:hyperlink>
      <w:r>
        <w:rPr>
          <w:sz w:val="20"/>
        </w:rPr>
        <w:t xml:space="preserve"> настоящего Порядка, на текущий год и плановый период;</w:t>
      </w:r>
    </w:p>
    <w:p>
      <w:pPr>
        <w:pStyle w:val="0"/>
        <w:spacing w:before="200" w:line-rule="auto"/>
        <w:ind w:firstLine="540"/>
        <w:jc w:val="both"/>
      </w:pPr>
      <w:r>
        <w:rPr>
          <w:sz w:val="20"/>
        </w:rPr>
        <w:t xml:space="preserve">копию муниципального правового акта, устанавливающего расходное обязательство муниципального образования, в целях софинансирования которого предоставляется субсидия;</w:t>
      </w:r>
    </w:p>
    <w:p>
      <w:pPr>
        <w:pStyle w:val="0"/>
        <w:spacing w:before="200" w:line-rule="auto"/>
        <w:ind w:firstLine="540"/>
        <w:jc w:val="both"/>
      </w:pPr>
      <w:r>
        <w:rPr>
          <w:sz w:val="20"/>
        </w:rPr>
        <w:t xml:space="preserve">документ, подтверждающий снижение (отсутствие) на момент фактического перечисления субсидии просроченной кредиторской задолженности муниципального образования по оплате труда и начислениям на оплату труда работников муниципальных учреждений, а также кредиторской задолженности по оплате коммунальных услуг муниципальными учреждениями, сложившейся на последнюю отчетную дату, по отношению к данным на начало текущего финансового года;</w:t>
      </w:r>
    </w:p>
    <w:p>
      <w:pPr>
        <w:pStyle w:val="0"/>
        <w:spacing w:before="200" w:line-rule="auto"/>
        <w:ind w:firstLine="540"/>
        <w:jc w:val="both"/>
      </w:pPr>
      <w:r>
        <w:rPr>
          <w:sz w:val="20"/>
        </w:rPr>
        <w:t xml:space="preserve">письменное обязательство муниципального образования по заключению органами местного самоуправления муниципальных образований муниципальных контрактов на осуществление закупок товаров, работ, услуг в целях выполнения полномочий органов местного самоуправления по вопросам местного значения, на софинансирование которых предоставляются субсидии на условиях, не предусматривающих авансовые платежи;</w:t>
      </w:r>
    </w:p>
    <w:p>
      <w:pPr>
        <w:pStyle w:val="0"/>
        <w:spacing w:before="200" w:line-rule="auto"/>
        <w:ind w:firstLine="540"/>
        <w:jc w:val="both"/>
      </w:pPr>
      <w:r>
        <w:rPr>
          <w:sz w:val="20"/>
        </w:rPr>
        <w:t xml:space="preserve">письменное обязательство муниципального образования по соблюдению условий, установленных </w:t>
      </w:r>
      <w:hyperlink w:history="0" w:anchor="P2986" w:tooltip="в) отсутствие решений органов местного самоуправления муниципальных образований в текущем финансовом году, приводящих к:">
        <w:r>
          <w:rPr>
            <w:sz w:val="20"/>
            <w:color w:val="0000ff"/>
          </w:rPr>
          <w:t xml:space="preserve">подпунктом "в" пункта 3</w:t>
        </w:r>
      </w:hyperlink>
      <w:r>
        <w:rPr>
          <w:sz w:val="20"/>
        </w:rPr>
        <w:t xml:space="preserve"> настоящего Порядка.</w:t>
      </w:r>
    </w:p>
    <w:p>
      <w:pPr>
        <w:pStyle w:val="0"/>
        <w:spacing w:before="200" w:line-rule="auto"/>
        <w:ind w:firstLine="540"/>
        <w:jc w:val="both"/>
      </w:pPr>
      <w:r>
        <w:rPr>
          <w:sz w:val="20"/>
        </w:rPr>
        <w:t xml:space="preserve">7. Департамент в течение пяти рабочих дней со дня поступления от уполномоченного органа местного самоуправления документов, указанных в </w:t>
      </w:r>
      <w:hyperlink w:history="0" w:anchor="P2996" w:tooltip="6. Уполномоченный орган местного самоуправления муниципального образования (далее - уполномоченный орган местного самоуправления):">
        <w:r>
          <w:rPr>
            <w:sz w:val="20"/>
            <w:color w:val="0000ff"/>
          </w:rPr>
          <w:t xml:space="preserve">пункте 6</w:t>
        </w:r>
      </w:hyperlink>
      <w:r>
        <w:rPr>
          <w:sz w:val="20"/>
        </w:rPr>
        <w:t xml:space="preserve"> настоящего Порядка:</w:t>
      </w:r>
    </w:p>
    <w:p>
      <w:pPr>
        <w:pStyle w:val="0"/>
        <w:spacing w:before="200" w:line-rule="auto"/>
        <w:ind w:firstLine="540"/>
        <w:jc w:val="both"/>
      </w:pPr>
      <w:r>
        <w:rPr>
          <w:sz w:val="20"/>
        </w:rPr>
        <w:t xml:space="preserve">осуществляет проверку соответствия муниципального образования условиям и критериям, указанным в </w:t>
      </w:r>
      <w:hyperlink w:history="0" w:anchor="P2983" w:tooltip="3. Субсидии предоставляются муниципальным образованиям, соответствующим следующим условиям:">
        <w:r>
          <w:rPr>
            <w:sz w:val="20"/>
            <w:color w:val="0000ff"/>
          </w:rPr>
          <w:t xml:space="preserve">пунктах 3</w:t>
        </w:r>
      </w:hyperlink>
      <w:r>
        <w:rPr>
          <w:sz w:val="20"/>
        </w:rPr>
        <w:t xml:space="preserve"> - </w:t>
      </w:r>
      <w:hyperlink w:history="0" w:anchor="P2994" w:tooltip="4. Критерием отбора муниципальных образований для предоставления субсидии является наличие в муниципальном образовании территорий, которые включены в перечень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ода N 631-р, и на которых постоянно проживают коренные малочисленные народы, ведущие традиционный образ жизни и занимающиеся традиционными видами хо...">
        <w:r>
          <w:rPr>
            <w:sz w:val="20"/>
            <w:color w:val="0000ff"/>
          </w:rPr>
          <w:t xml:space="preserve">4</w:t>
        </w:r>
      </w:hyperlink>
      <w:r>
        <w:rPr>
          <w:sz w:val="20"/>
        </w:rPr>
        <w:t xml:space="preserve"> настоящего Порядка, а также проверку полноты представленных в соответствии с </w:t>
      </w:r>
      <w:hyperlink w:history="0" w:anchor="P2996" w:tooltip="6. Уполномоченный орган местного самоуправления муниципального образования (далее - уполномоченный орган местного самоуправления):">
        <w:r>
          <w:rPr>
            <w:sz w:val="20"/>
            <w:color w:val="0000ff"/>
          </w:rPr>
          <w:t xml:space="preserve">пунктом 6</w:t>
        </w:r>
      </w:hyperlink>
      <w:r>
        <w:rPr>
          <w:sz w:val="20"/>
        </w:rPr>
        <w:t xml:space="preserve"> настоящего Порядка документов и достоверности сведений, содержащихся в документах;</w:t>
      </w:r>
    </w:p>
    <w:p>
      <w:pPr>
        <w:pStyle w:val="0"/>
        <w:spacing w:before="200" w:line-rule="auto"/>
        <w:ind w:firstLine="540"/>
        <w:jc w:val="both"/>
      </w:pPr>
      <w:r>
        <w:rPr>
          <w:sz w:val="20"/>
        </w:rPr>
        <w:t xml:space="preserve">принимает решение о предоставлении субсидии муниципальным образованиям, соответствующим условиям и критериям, указанным в </w:t>
      </w:r>
      <w:hyperlink w:history="0" w:anchor="P2983" w:tooltip="3. Субсидии предоставляются муниципальным образованиям, соответствующим следующим условиям:">
        <w:r>
          <w:rPr>
            <w:sz w:val="20"/>
            <w:color w:val="0000ff"/>
          </w:rPr>
          <w:t xml:space="preserve">пунктах 3</w:t>
        </w:r>
      </w:hyperlink>
      <w:r>
        <w:rPr>
          <w:sz w:val="20"/>
        </w:rPr>
        <w:t xml:space="preserve"> - </w:t>
      </w:r>
      <w:hyperlink w:history="0" w:anchor="P2994" w:tooltip="4. Критерием отбора муниципальных образований для предоставления субсидии является наличие в муниципальном образовании территорий, которые включены в перечень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ода N 631-р, и на которых постоянно проживают коренные малочисленные народы, ведущие традиционный образ жизни и занимающиеся традиционными видами хо...">
        <w:r>
          <w:rPr>
            <w:sz w:val="20"/>
            <w:color w:val="0000ff"/>
          </w:rPr>
          <w:t xml:space="preserve">4</w:t>
        </w:r>
      </w:hyperlink>
      <w:r>
        <w:rPr>
          <w:sz w:val="20"/>
        </w:rPr>
        <w:t xml:space="preserve"> настоящего Порядка, и представившим документы в соответствии с </w:t>
      </w:r>
      <w:hyperlink w:history="0" w:anchor="P2996" w:tooltip="6. Уполномоченный орган местного самоуправления муниципального образования (далее - уполномоченный орган местного самоуправления):">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отказывает в предоставлении субсидии по основаниям, указанным в настоящем пункте.</w:t>
      </w:r>
    </w:p>
    <w:p>
      <w:pPr>
        <w:pStyle w:val="0"/>
        <w:spacing w:before="200" w:line-rule="auto"/>
        <w:ind w:firstLine="540"/>
        <w:jc w:val="both"/>
      </w:pPr>
      <w:r>
        <w:rPr>
          <w:sz w:val="20"/>
        </w:rPr>
        <w:t xml:space="preserve">Основанием для отказа в предоставлении субсидии являются:</w:t>
      </w:r>
    </w:p>
    <w:p>
      <w:pPr>
        <w:pStyle w:val="0"/>
        <w:spacing w:before="200" w:line-rule="auto"/>
        <w:ind w:firstLine="540"/>
        <w:jc w:val="both"/>
      </w:pPr>
      <w:r>
        <w:rPr>
          <w:sz w:val="20"/>
        </w:rPr>
        <w:t xml:space="preserve">несоответствие муниципального образования условиям и критериям, указанным в </w:t>
      </w:r>
      <w:hyperlink w:history="0" w:anchor="P2983" w:tooltip="3. Субсидии предоставляются муниципальным образованиям, соответствующим следующим условиям:">
        <w:r>
          <w:rPr>
            <w:sz w:val="20"/>
            <w:color w:val="0000ff"/>
          </w:rPr>
          <w:t xml:space="preserve">пунктах 3</w:t>
        </w:r>
      </w:hyperlink>
      <w:r>
        <w:rPr>
          <w:sz w:val="20"/>
        </w:rPr>
        <w:t xml:space="preserve"> - </w:t>
      </w:r>
      <w:hyperlink w:history="0" w:anchor="P2994" w:tooltip="4. Критерием отбора муниципальных образований для предоставления субсидии является наличие в муниципальном образовании территорий, которые включены в перечень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ода N 631-р, и на которых постоянно проживают коренные малочисленные народы, ведущие традиционный образ жизни и занимающиеся традиционными видами хо...">
        <w:r>
          <w:rPr>
            <w:sz w:val="20"/>
            <w:color w:val="0000ff"/>
          </w:rPr>
          <w:t xml:space="preserve">4</w:t>
        </w:r>
      </w:hyperlink>
      <w:r>
        <w:rPr>
          <w:sz w:val="20"/>
        </w:rPr>
        <w:t xml:space="preserve"> настоящего Порядка;</w:t>
      </w:r>
    </w:p>
    <w:p>
      <w:pPr>
        <w:pStyle w:val="0"/>
        <w:spacing w:before="200" w:line-rule="auto"/>
        <w:ind w:firstLine="540"/>
        <w:jc w:val="both"/>
      </w:pPr>
      <w:r>
        <w:rPr>
          <w:sz w:val="20"/>
        </w:rPr>
        <w:t xml:space="preserve">непредставление (представление не в полном объеме) документов, указанных в </w:t>
      </w:r>
      <w:hyperlink w:history="0" w:anchor="P2996" w:tooltip="6. Уполномоченный орган местного самоуправления муниципального образования (далее - уполномоченный орган местного самоуправления):">
        <w:r>
          <w:rPr>
            <w:sz w:val="20"/>
            <w:color w:val="0000ff"/>
          </w:rPr>
          <w:t xml:space="preserve">пункте 6</w:t>
        </w:r>
      </w:hyperlink>
      <w:r>
        <w:rPr>
          <w:sz w:val="20"/>
        </w:rPr>
        <w:t xml:space="preserve"> настоящего Порядка;</w:t>
      </w:r>
    </w:p>
    <w:p>
      <w:pPr>
        <w:pStyle w:val="0"/>
        <w:spacing w:before="200" w:line-rule="auto"/>
        <w:ind w:firstLine="540"/>
        <w:jc w:val="both"/>
      </w:pPr>
      <w:r>
        <w:rPr>
          <w:sz w:val="20"/>
        </w:rPr>
        <w:t xml:space="preserve">недостоверность сведений, содержащихся в документах.</w:t>
      </w:r>
    </w:p>
    <w:p>
      <w:pPr>
        <w:pStyle w:val="0"/>
        <w:spacing w:before="200" w:line-rule="auto"/>
        <w:ind w:firstLine="540"/>
        <w:jc w:val="both"/>
      </w:pPr>
      <w:r>
        <w:rPr>
          <w:sz w:val="20"/>
        </w:rPr>
        <w:t xml:space="preserve">Департамент направляет в уполномоченные органы местного самоуправления муниципальных образований письменные уведомления о предоставлении субсидии или об отказе в предоставлении субсидии (с указанием причин отказа) в течение одного рабочего дня со дня принятия соответствующего решения.</w:t>
      </w:r>
    </w:p>
    <w:p>
      <w:pPr>
        <w:pStyle w:val="0"/>
        <w:spacing w:before="200" w:line-rule="auto"/>
        <w:ind w:firstLine="540"/>
        <w:jc w:val="both"/>
      </w:pPr>
      <w:r>
        <w:rPr>
          <w:sz w:val="20"/>
        </w:rPr>
        <w:t xml:space="preserve">При условии устранения причин, послуживших основанием для отказа в предоставлении субсидии, уполномоченный орган местного самоуправления вправе повторно в течение пяти рабочих дней со дня получения уведомления, но не позднее 20 июля текущего финансового года (для получения субсидии в очередном финансовом году в соответствии с </w:t>
      </w:r>
      <w:hyperlink w:history="0" w:anchor="P2997" w:tooltip="а) для предоставления субсидии в очередном финансовом году и плановом периоде представляет в департамент в срок до 30 июня года, предшествующего году предоставления субсидии, следующие документы:">
        <w:r>
          <w:rPr>
            <w:sz w:val="20"/>
            <w:color w:val="0000ff"/>
          </w:rPr>
          <w:t xml:space="preserve">подпунктом "а" пункта 6</w:t>
        </w:r>
      </w:hyperlink>
      <w:r>
        <w:rPr>
          <w:sz w:val="20"/>
        </w:rPr>
        <w:t xml:space="preserve"> настоящего Порядка) и не позднее 25 января текущего финансового года (для предоставления субсидии в текущем финансовом году в соответствии с </w:t>
      </w:r>
      <w:hyperlink w:history="0" w:anchor="P3003" w:tooltip="б) для перечисления субсидии представляет в департамент в срок до 11 января года предоставления субсидии следующие документы:">
        <w:r>
          <w:rPr>
            <w:sz w:val="20"/>
            <w:color w:val="0000ff"/>
          </w:rPr>
          <w:t xml:space="preserve">подпунктом "б" пункта 6</w:t>
        </w:r>
      </w:hyperlink>
      <w:r>
        <w:rPr>
          <w:sz w:val="20"/>
        </w:rPr>
        <w:t xml:space="preserve"> настоящего Порядка) направить в департамент заявку на предоставление субсидии.</w:t>
      </w:r>
    </w:p>
    <w:p>
      <w:pPr>
        <w:pStyle w:val="0"/>
        <w:spacing w:before="200" w:line-rule="auto"/>
        <w:ind w:firstLine="540"/>
        <w:jc w:val="both"/>
      </w:pPr>
      <w:r>
        <w:rPr>
          <w:sz w:val="20"/>
        </w:rPr>
        <w:t xml:space="preserve">8. Распределение субсидий между бюджетами муниципальных образований, подавших в департамент документы в соответствии с </w:t>
      </w:r>
      <w:hyperlink w:history="0" w:anchor="P2996" w:tooltip="6. Уполномоченный орган местного самоуправления муниципального образования (далее - уполномоченный орган местного самоуправления):">
        <w:r>
          <w:rPr>
            <w:sz w:val="20"/>
            <w:color w:val="0000ff"/>
          </w:rPr>
          <w:t xml:space="preserve">пунктом 6</w:t>
        </w:r>
      </w:hyperlink>
      <w:r>
        <w:rPr>
          <w:sz w:val="20"/>
        </w:rPr>
        <w:t xml:space="preserve"> настоящего Порядка и соответствующих условиям и критериям, предусмотренным </w:t>
      </w:r>
      <w:hyperlink w:history="0" w:anchor="P2983" w:tooltip="3. Субсидии предоставляются муниципальным образованиям, соответствующим следующим условиям:">
        <w:r>
          <w:rPr>
            <w:sz w:val="20"/>
            <w:color w:val="0000ff"/>
          </w:rPr>
          <w:t xml:space="preserve">пунктами 3</w:t>
        </w:r>
      </w:hyperlink>
      <w:r>
        <w:rPr>
          <w:sz w:val="20"/>
        </w:rPr>
        <w:t xml:space="preserve"> - </w:t>
      </w:r>
      <w:hyperlink w:history="0" w:anchor="P2994" w:tooltip="4. Критерием отбора муниципальных образований для предоставления субсидии является наличие в муниципальном образовании территорий, которые включены в перечень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ода N 631-р, и на которых постоянно проживают коренные малочисленные народы, ведущие традиционный образ жизни и занимающиеся традиционными видами хо...">
        <w:r>
          <w:rPr>
            <w:sz w:val="20"/>
            <w:color w:val="0000ff"/>
          </w:rPr>
          <w:t xml:space="preserve">4</w:t>
        </w:r>
      </w:hyperlink>
      <w:r>
        <w:rPr>
          <w:sz w:val="20"/>
        </w:rPr>
        <w:t xml:space="preserve"> настоящего Порядка, утверждается законом Приморского края о краевом бюджете на соответствующий финансовый год и плановый период.</w:t>
      </w:r>
    </w:p>
    <w:p>
      <w:pPr>
        <w:pStyle w:val="0"/>
        <w:spacing w:before="200" w:line-rule="auto"/>
        <w:ind w:firstLine="540"/>
        <w:jc w:val="both"/>
      </w:pPr>
      <w:r>
        <w:rPr>
          <w:sz w:val="20"/>
        </w:rPr>
        <w:t xml:space="preserve">Распределение субсидий бюджетам муниципальных образований осуществляется по следующей формуле:</w:t>
      </w:r>
    </w:p>
    <w:p>
      <w:pPr>
        <w:pStyle w:val="0"/>
        <w:jc w:val="both"/>
      </w:pPr>
      <w:r>
        <w:rPr>
          <w:sz w:val="20"/>
        </w:rPr>
      </w:r>
    </w:p>
    <w:p>
      <w:pPr>
        <w:pStyle w:val="0"/>
        <w:ind w:firstLine="540"/>
        <w:jc w:val="both"/>
      </w:pPr>
      <w:r>
        <w:rPr>
          <w:position w:val="-25"/>
        </w:rPr>
        <w:drawing>
          <wp:inline distT="0" distB="0" distL="0" distR="0">
            <wp:extent cx="17430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val="0"/>
                        </a:ext>
                      </a:extLst>
                    </a:blip>
                    <a:srcRect/>
                    <a:stretch>
                      <a:fillRect/>
                    </a:stretch>
                  </pic:blipFill>
                  <pic:spPr bwMode="auto">
                    <a:xfrm>
                      <a:off x="0" y="0"/>
                      <a:ext cx="174307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Ci - размер субсидии бюджету i-того муниципального образования;</w:t>
      </w:r>
    </w:p>
    <w:p>
      <w:pPr>
        <w:pStyle w:val="0"/>
        <w:spacing w:before="200" w:line-rule="auto"/>
        <w:ind w:firstLine="540"/>
        <w:jc w:val="both"/>
      </w:pPr>
      <w:r>
        <w:rPr>
          <w:sz w:val="20"/>
        </w:rPr>
        <w:t xml:space="preserve">C - общий объем средств, предусмотренных в краевом бюджете на соответствующий финансовый год на выплату субсидий;</w:t>
      </w:r>
    </w:p>
    <w:p>
      <w:pPr>
        <w:pStyle w:val="0"/>
        <w:spacing w:before="200" w:line-rule="auto"/>
        <w:ind w:firstLine="540"/>
        <w:jc w:val="both"/>
      </w:pPr>
      <w:r>
        <w:rPr>
          <w:sz w:val="20"/>
        </w:rPr>
        <w:t xml:space="preserve">Gi - размер потребности в субсидии i-того муниципального образования на реализацию мероприятий муниципальных программ, указанный в заявке;</w:t>
      </w:r>
    </w:p>
    <w:p>
      <w:pPr>
        <w:pStyle w:val="0"/>
        <w:spacing w:before="200" w:line-rule="auto"/>
        <w:ind w:firstLine="540"/>
        <w:jc w:val="both"/>
      </w:pPr>
      <w:r>
        <w:rPr>
          <w:sz w:val="20"/>
        </w:rPr>
        <w:t xml:space="preserve">Yi - уровень софинансирования расходных обязательств i-того муниципального образования за счет субсидий, который составляет 95, 97 или 99 процентов расходного обязательства i-того муниципального образования и определяется в соответствии с перечнем муниципальных образований на соответствующий финансовый год, распределенных в зависимости от доли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объеме собственных доходов местных бюджетов, а также не имеющих годовой отчетности об исполнении местного бюджета за один год и более из трех последних отчетных финансовых лет, утвержденным правовым актом Правительства Приморского края.</w:t>
      </w:r>
    </w:p>
    <w:p>
      <w:pPr>
        <w:pStyle w:val="0"/>
        <w:spacing w:before="200" w:line-rule="auto"/>
        <w:ind w:firstLine="540"/>
        <w:jc w:val="both"/>
      </w:pPr>
      <w:r>
        <w:rPr>
          <w:sz w:val="20"/>
        </w:rPr>
        <w:t xml:space="preserve">В случае если размер потребности в субсидии, указанной в заявке, менее размера, определенного в соответствии с настоящим пунктом, субсидии предоставляются в заявленном размере.</w:t>
      </w:r>
    </w:p>
    <w:p>
      <w:pPr>
        <w:pStyle w:val="0"/>
        <w:spacing w:before="200" w:line-rule="auto"/>
        <w:ind w:firstLine="540"/>
        <w:jc w:val="both"/>
      </w:pPr>
      <w:r>
        <w:rPr>
          <w:sz w:val="20"/>
        </w:rPr>
        <w:t xml:space="preserve">9. В случае если документы, указанные в </w:t>
      </w:r>
      <w:hyperlink w:history="0" w:anchor="P2996" w:tooltip="6. Уполномоченный орган местного самоуправления муниципального образования (далее - уполномоченный орган местного самоуправления):">
        <w:r>
          <w:rPr>
            <w:sz w:val="20"/>
            <w:color w:val="0000ff"/>
          </w:rPr>
          <w:t xml:space="preserve">пункте 6</w:t>
        </w:r>
      </w:hyperlink>
      <w:r>
        <w:rPr>
          <w:sz w:val="20"/>
        </w:rPr>
        <w:t xml:space="preserve"> настоящего Порядка, поданы одним муниципальным образованием, соответствующим условиям и критериям, предусмотренным </w:t>
      </w:r>
      <w:hyperlink w:history="0" w:anchor="P2983" w:tooltip="3. Субсидии предоставляются муниципальным образованиям, соответствующим следующим условиям:">
        <w:r>
          <w:rPr>
            <w:sz w:val="20"/>
            <w:color w:val="0000ff"/>
          </w:rPr>
          <w:t xml:space="preserve">пунктами 3</w:t>
        </w:r>
      </w:hyperlink>
      <w:r>
        <w:rPr>
          <w:sz w:val="20"/>
        </w:rPr>
        <w:t xml:space="preserve"> - </w:t>
      </w:r>
      <w:hyperlink w:history="0" w:anchor="P2994" w:tooltip="4. Критерием отбора муниципальных образований для предоставления субсидии является наличие в муниципальном образовании территорий, которые включены в перечень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ода N 631-р, и на которых постоянно проживают коренные малочисленные народы, ведущие традиционный образ жизни и занимающиеся традиционными видами хо...">
        <w:r>
          <w:rPr>
            <w:sz w:val="20"/>
            <w:color w:val="0000ff"/>
          </w:rPr>
          <w:t xml:space="preserve">4</w:t>
        </w:r>
      </w:hyperlink>
      <w:r>
        <w:rPr>
          <w:sz w:val="20"/>
        </w:rPr>
        <w:t xml:space="preserve"> настоящего Порядка, допускается распределение субсидии одному муниципальному образованию.</w:t>
      </w:r>
    </w:p>
    <w:p>
      <w:pPr>
        <w:pStyle w:val="0"/>
        <w:spacing w:before="200" w:line-rule="auto"/>
        <w:ind w:firstLine="540"/>
        <w:jc w:val="both"/>
      </w:pPr>
      <w:r>
        <w:rPr>
          <w:sz w:val="20"/>
        </w:rPr>
        <w:t xml:space="preserve">10. Предоставление субсидий бюджетам муниципальных образований осуществляется на основании соглашений, заключаемых между департаментом и уполномоченным органом местного самоуправления (далее - Соглашение) с применением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pPr>
        <w:pStyle w:val="0"/>
        <w:spacing w:before="200" w:line-rule="auto"/>
        <w:ind w:firstLine="540"/>
        <w:jc w:val="both"/>
      </w:pPr>
      <w:r>
        <w:rPr>
          <w:sz w:val="20"/>
        </w:rPr>
        <w:t xml:space="preserve">Соглашение должно предусматривать в том числе:</w:t>
      </w:r>
    </w:p>
    <w:p>
      <w:pPr>
        <w:pStyle w:val="0"/>
        <w:spacing w:before="200" w:line-rule="auto"/>
        <w:ind w:firstLine="540"/>
        <w:jc w:val="both"/>
      </w:pPr>
      <w:r>
        <w:rPr>
          <w:sz w:val="20"/>
        </w:rPr>
        <w:t xml:space="preserve">цели и размер предоставляемой субсидии, порядок, условия и сроки ее перечисления муниципальному образованию, а также объем (прогнозный объем) бюджетных ассигнований бюджета муниципального образования на исполнение соответствующих расходных обязательств;</w:t>
      </w:r>
    </w:p>
    <w:bookmarkStart w:id="3036" w:name="P3036"/>
    <w:bookmarkEnd w:id="3036"/>
    <w:p>
      <w:pPr>
        <w:pStyle w:val="0"/>
        <w:spacing w:before="200" w:line-rule="auto"/>
        <w:ind w:firstLine="540"/>
        <w:jc w:val="both"/>
      </w:pPr>
      <w:r>
        <w:rPr>
          <w:sz w:val="20"/>
        </w:rPr>
        <w:t xml:space="preserve">значения результатов предоставления субсидии;</w:t>
      </w:r>
    </w:p>
    <w:p>
      <w:pPr>
        <w:pStyle w:val="0"/>
        <w:spacing w:before="200" w:line-rule="auto"/>
        <w:ind w:firstLine="540"/>
        <w:jc w:val="both"/>
      </w:pPr>
      <w:r>
        <w:rPr>
          <w:sz w:val="20"/>
        </w:rPr>
        <w:t xml:space="preserve">обязательство муниципального образования по достижению значений результатов предоставления субсидии;</w:t>
      </w:r>
    </w:p>
    <w:bookmarkStart w:id="3038" w:name="P3038"/>
    <w:bookmarkEnd w:id="3038"/>
    <w:p>
      <w:pPr>
        <w:pStyle w:val="0"/>
        <w:spacing w:before="200" w:line-rule="auto"/>
        <w:ind w:firstLine="540"/>
        <w:jc w:val="both"/>
      </w:pPr>
      <w:r>
        <w:rPr>
          <w:sz w:val="20"/>
        </w:rPr>
        <w:t xml:space="preserve">реквизиты муниципального правового акта, устанавливающего расходное обязательство муниципального образования, в целях софинансирования которого предоставляется субсидия;</w:t>
      </w:r>
    </w:p>
    <w:p>
      <w:pPr>
        <w:pStyle w:val="0"/>
        <w:spacing w:before="200" w:line-rule="auto"/>
        <w:ind w:firstLine="540"/>
        <w:jc w:val="both"/>
      </w:pPr>
      <w:r>
        <w:rPr>
          <w:sz w:val="20"/>
        </w:rPr>
        <w:t xml:space="preserve">обязательство муниципального образования по представлению в системе "Электронный бюджет" отчетности об осуществлении расходов муниципального образования, в целях софинансирования которых предоставляется субсидия, а также отчета о достижении значений результатов предоставления субсидии;</w:t>
      </w:r>
    </w:p>
    <w:p>
      <w:pPr>
        <w:pStyle w:val="0"/>
        <w:spacing w:before="200" w:line-rule="auto"/>
        <w:ind w:firstLine="540"/>
        <w:jc w:val="both"/>
      </w:pPr>
      <w:r>
        <w:rPr>
          <w:sz w:val="20"/>
        </w:rPr>
        <w:t xml:space="preserve">указание на ответственный за исполнение заключаемого Соглашения орган муниципального образования;</w:t>
      </w:r>
    </w:p>
    <w:p>
      <w:pPr>
        <w:pStyle w:val="0"/>
        <w:spacing w:before="200" w:line-rule="auto"/>
        <w:ind w:firstLine="540"/>
        <w:jc w:val="both"/>
      </w:pPr>
      <w:r>
        <w:rPr>
          <w:sz w:val="20"/>
        </w:rPr>
        <w:t xml:space="preserve">порядок осуществления контроля за исполнением условий Соглашения, установленных при предоставлении субсидии, а также порядок приостановления и прекращения предоставления субсидии;</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иные условия.</w:t>
      </w:r>
    </w:p>
    <w:p>
      <w:pPr>
        <w:pStyle w:val="0"/>
        <w:spacing w:before="200" w:line-rule="auto"/>
        <w:ind w:firstLine="540"/>
        <w:jc w:val="both"/>
      </w:pPr>
      <w:r>
        <w:rPr>
          <w:sz w:val="20"/>
        </w:rPr>
        <w:t xml:space="preserve">10.1. Соглашение заключается не позднее 30-го дня со дня вступления в силу соглашения о предоставлении бюджету Приморского края субсидий из федерального бюджета.</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законом Приморского края о краевом бюджете на соответствующий финансовый год и плановый период утверждено распределение субсидии.</w:t>
      </w:r>
    </w:p>
    <w:p>
      <w:pPr>
        <w:pStyle w:val="0"/>
        <w:spacing w:before="200" w:line-rule="auto"/>
        <w:ind w:firstLine="540"/>
        <w:jc w:val="both"/>
      </w:pPr>
      <w:r>
        <w:rPr>
          <w:sz w:val="20"/>
        </w:rPr>
        <w:t xml:space="preserve">11. Перечисление субсидий в бюджеты муниципальных образований осуществляется с лицевого счета для учета операций по переданным полномочиям получателя бюджетных средств, открытого департаменту в Управлении Федерального казначейства по Приморскому краю (далее - УФК по ПК), в пределах суммы, необходимой для оплаты денежных обязательств по расходам получателей средств местного бюджета, в течение пяти рабочих дней после дня получения УФК по ПК распоряжения о совершении казначейских платежей.</w:t>
      </w:r>
    </w:p>
    <w:p>
      <w:pPr>
        <w:pStyle w:val="0"/>
        <w:spacing w:before="200" w:line-rule="auto"/>
        <w:ind w:firstLine="540"/>
        <w:jc w:val="both"/>
      </w:pPr>
      <w:r>
        <w:rPr>
          <w:sz w:val="20"/>
        </w:rPr>
        <w:t xml:space="preserve">12. Субсидии носят целевой характер и не могут быть использованы на иные цели.</w:t>
      </w:r>
    </w:p>
    <w:p>
      <w:pPr>
        <w:pStyle w:val="0"/>
        <w:spacing w:before="200" w:line-rule="auto"/>
        <w:ind w:firstLine="540"/>
        <w:jc w:val="both"/>
      </w:pPr>
      <w:r>
        <w:rPr>
          <w:sz w:val="20"/>
        </w:rPr>
        <w:t xml:space="preserve">13. Уполномоченный орган местного самоуправления представляет в системе "Электронный бюджет" по форме, установленной Соглашением:</w:t>
      </w:r>
    </w:p>
    <w:p>
      <w:pPr>
        <w:pStyle w:val="0"/>
        <w:spacing w:before="200" w:line-rule="auto"/>
        <w:ind w:firstLine="540"/>
        <w:jc w:val="both"/>
      </w:pPr>
      <w:r>
        <w:rPr>
          <w:sz w:val="20"/>
        </w:rPr>
        <w:t xml:space="preserve">ежеквартальный отчет об осуществлении расходов муниципального образования, в целях софинансирования которых предоставляется субсидия, - не позднее 10 числа месяца, следующего за отчетным кварталом;</w:t>
      </w:r>
    </w:p>
    <w:p>
      <w:pPr>
        <w:pStyle w:val="0"/>
        <w:spacing w:before="200" w:line-rule="auto"/>
        <w:ind w:firstLine="540"/>
        <w:jc w:val="both"/>
      </w:pPr>
      <w:r>
        <w:rPr>
          <w:sz w:val="20"/>
        </w:rPr>
        <w:t xml:space="preserve">ежегодный отчет о достижении значений результатов предоставления субсидии - не позднее 10 рабочих дней месяца, следующего за отчетным периодом.</w:t>
      </w:r>
    </w:p>
    <w:p>
      <w:pPr>
        <w:pStyle w:val="0"/>
        <w:spacing w:before="200" w:line-rule="auto"/>
        <w:ind w:firstLine="540"/>
        <w:jc w:val="both"/>
      </w:pPr>
      <w:r>
        <w:rPr>
          <w:sz w:val="20"/>
        </w:rPr>
        <w:t xml:space="preserve">14. Оценка эффективности предоставления субсидии осуществляется департаментом (за отчетный финансовый год) на основании отчета о достижении значений результатов предоставления субсидии посредством сравнения планируемых и достигнутых значений результатов предоставления субсидии.</w:t>
      </w:r>
    </w:p>
    <w:bookmarkStart w:id="3052" w:name="P3052"/>
    <w:bookmarkEnd w:id="3052"/>
    <w:p>
      <w:pPr>
        <w:pStyle w:val="0"/>
        <w:spacing w:before="200" w:line-rule="auto"/>
        <w:ind w:firstLine="540"/>
        <w:jc w:val="both"/>
      </w:pPr>
      <w:r>
        <w:rPr>
          <w:sz w:val="20"/>
        </w:rPr>
        <w:t xml:space="preserve">15. В случае если муниципальным образованием по состоянию на 31 декабря года предоставления субсидии не достигнуты значения результатов предоставления субсидий, предусмотренных Соглашением в соответствии с </w:t>
      </w:r>
      <w:hyperlink w:history="0" w:anchor="P3038" w:tooltip="реквизиты муниципального правового акта, устанавливающего расходное обязательство муниципального образования, в целях софинансирования которого предоставляется субсидия;">
        <w:r>
          <w:rPr>
            <w:sz w:val="20"/>
            <w:color w:val="0000ff"/>
          </w:rPr>
          <w:t xml:space="preserve">абзацем шестым пункта 10</w:t>
        </w:r>
      </w:hyperlink>
      <w:r>
        <w:rPr>
          <w:sz w:val="20"/>
        </w:rPr>
        <w:t xml:space="preserve"> настоящего Порядка, субсидия подлежит возврату из бюджета муниципального образования в краевой бюджет в порядке согласно </w:t>
      </w:r>
      <w:hyperlink w:history="0" w:anchor="P3083" w:tooltip="20. В случае если муниципальным образованием допущены нарушения требований настоящего Порядка, муниципальное образование обеспечивает возврат в доход краевого бюджета суммы субсидии в объеме, определяемом согласно пункту 15 настоящего Порядка, на основании требования о возврате субсидии.">
        <w:r>
          <w:rPr>
            <w:sz w:val="20"/>
            <w:color w:val="0000ff"/>
          </w:rPr>
          <w:t xml:space="preserve">пункту 20</w:t>
        </w:r>
      </w:hyperlink>
      <w:r>
        <w:rPr>
          <w:sz w:val="20"/>
        </w:rPr>
        <w:t xml:space="preserve"> настоящего Порядка в размере, рассчитанном по формуле: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(VФ</w:t>
      </w:r>
      <w:r>
        <w:rPr>
          <w:sz w:val="20"/>
          <w:vertAlign w:val="subscript"/>
        </w:rPr>
        <w:t xml:space="preserve">субсидии</w:t>
      </w:r>
      <w:r>
        <w:rPr>
          <w:sz w:val="20"/>
        </w:rPr>
        <w:t xml:space="preserve"> x k x m / n) x 0,1 + (VК</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VФ</w:t>
      </w:r>
      <w:r>
        <w:rPr>
          <w:sz w:val="20"/>
          <w:vertAlign w:val="subscript"/>
        </w:rPr>
        <w:t xml:space="preserve">субсидии</w:t>
      </w:r>
      <w:r>
        <w:rPr>
          <w:sz w:val="20"/>
        </w:rPr>
        <w:t xml:space="preserve"> - размер субсидии, источником финансового обеспечения которой являются субсидии из федерального бюджета;</w:t>
      </w:r>
    </w:p>
    <w:p>
      <w:pPr>
        <w:pStyle w:val="0"/>
        <w:spacing w:before="200" w:line-rule="auto"/>
        <w:ind w:firstLine="540"/>
        <w:jc w:val="both"/>
      </w:pPr>
      <w:r>
        <w:rPr>
          <w:sz w:val="20"/>
        </w:rPr>
        <w:t xml:space="preserve">VК</w:t>
      </w:r>
      <w:r>
        <w:rPr>
          <w:sz w:val="20"/>
          <w:vertAlign w:val="subscript"/>
        </w:rPr>
        <w:t xml:space="preserve">субсидии</w:t>
      </w:r>
      <w:r>
        <w:rPr>
          <w:sz w:val="20"/>
        </w:rPr>
        <w:t xml:space="preserve"> - размер субсидии, источником финансового обеспечения которой являются субсидии из краевого бюджета;</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 который рассчитывается по формуле:</w:t>
      </w:r>
    </w:p>
    <w:p>
      <w:pPr>
        <w:pStyle w:val="0"/>
        <w:jc w:val="both"/>
      </w:pPr>
      <w:r>
        <w:rPr>
          <w:sz w:val="20"/>
        </w:rPr>
      </w:r>
    </w:p>
    <w:p>
      <w:pPr>
        <w:pStyle w:val="0"/>
        <w:ind w:firstLine="540"/>
        <w:jc w:val="both"/>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результата использования субсидии, который определяется:</w:t>
      </w:r>
    </w:p>
    <w:p>
      <w:pPr>
        <w:pStyle w:val="0"/>
        <w:spacing w:before="200" w:line-rule="auto"/>
        <w:ind w:firstLine="540"/>
        <w:jc w:val="both"/>
      </w:pPr>
      <w:r>
        <w:rPr>
          <w:sz w:val="20"/>
        </w:rPr>
        <w:t xml:space="preserve">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16. Основанием для освобождения муниципального образования от применения мер ответственности, предусмотренных пунктом настоящего Порядка, является:</w:t>
      </w:r>
    </w:p>
    <w:p>
      <w:pPr>
        <w:pStyle w:val="0"/>
        <w:spacing w:before="200" w:line-rule="auto"/>
        <w:ind w:firstLine="540"/>
        <w:jc w:val="both"/>
      </w:pPr>
      <w:r>
        <w:rPr>
          <w:sz w:val="20"/>
        </w:rPr>
        <w:t xml:space="preserve">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pPr>
        <w:pStyle w:val="0"/>
        <w:spacing w:before="200" w:line-rule="auto"/>
        <w:ind w:firstLine="540"/>
        <w:jc w:val="both"/>
      </w:pPr>
      <w:r>
        <w:rPr>
          <w:sz w:val="20"/>
        </w:rPr>
        <w:t xml:space="preserve">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history="0" w:anchor="P3036" w:tooltip="значения результатов предоставления субсидии;">
        <w:r>
          <w:rPr>
            <w:sz w:val="20"/>
            <w:color w:val="0000ff"/>
          </w:rPr>
          <w:t xml:space="preserve">абзацем четвертым пункта 10</w:t>
        </w:r>
      </w:hyperlink>
      <w:r>
        <w:rPr>
          <w:sz w:val="20"/>
        </w:rPr>
        <w:t xml:space="preserve"> настоящего Порядка.</w:t>
      </w:r>
    </w:p>
    <w:p>
      <w:pPr>
        <w:pStyle w:val="0"/>
        <w:spacing w:before="200" w:line-rule="auto"/>
        <w:ind w:firstLine="540"/>
        <w:jc w:val="both"/>
      </w:pPr>
      <w:r>
        <w:rPr>
          <w:sz w:val="20"/>
        </w:rPr>
        <w:t xml:space="preserve">17. Ответственность за достижение значений результатов, целевое использование субсидии, достоверность представляемых в департамент документов и отчетов возлагается на уполномоченный орган местного самоуправления.</w:t>
      </w:r>
    </w:p>
    <w:p>
      <w:pPr>
        <w:pStyle w:val="0"/>
        <w:spacing w:before="200" w:line-rule="auto"/>
        <w:ind w:firstLine="540"/>
        <w:jc w:val="both"/>
      </w:pPr>
      <w:r>
        <w:rPr>
          <w:sz w:val="20"/>
        </w:rPr>
        <w:t xml:space="preserve">18. Субсидии, не использованные муниципальными образованиями в отчетном финансовом году или использованные не по целевому назначению, подлежат возврату в краевой бюджет в соответствии с Бюджетным </w:t>
      </w:r>
      <w:hyperlink w:history="0" r:id="rId83"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 случае если неиспользованный остаток субсидии не перечислен в доход краевого бюджета, указанные средства подлежат взысканию в краевой бюджет в порядке, установленном министерством финансов Приморского края.</w:t>
      </w:r>
    </w:p>
    <w:p>
      <w:pPr>
        <w:pStyle w:val="0"/>
        <w:spacing w:before="200" w:line-rule="auto"/>
        <w:ind w:firstLine="540"/>
        <w:jc w:val="both"/>
      </w:pPr>
      <w:r>
        <w:rPr>
          <w:sz w:val="20"/>
        </w:rPr>
        <w:t xml:space="preserve">19. Департамент обеспечивает соблюдение муниципальными образованиями условий, целей и порядка, установленных при предоставлении субсидии.</w:t>
      </w:r>
    </w:p>
    <w:bookmarkStart w:id="3083" w:name="P3083"/>
    <w:bookmarkEnd w:id="3083"/>
    <w:p>
      <w:pPr>
        <w:pStyle w:val="0"/>
        <w:spacing w:before="200" w:line-rule="auto"/>
        <w:ind w:firstLine="540"/>
        <w:jc w:val="both"/>
      </w:pPr>
      <w:r>
        <w:rPr>
          <w:sz w:val="20"/>
        </w:rPr>
        <w:t xml:space="preserve">20. В случае если муниципальным образованием допущены нарушения требований настоящего Порядка, муниципальное образование обеспечивает возврат в доход краевого бюджета суммы субсидии в объеме, определяемом согласно </w:t>
      </w:r>
      <w:hyperlink w:history="0" w:anchor="P3052" w:tooltip="15. В случае если муниципальным образованием по состоянию на 31 декабря года предоставления субсидии не достигнуты значения результатов предоставления субсидий, предусмотренных Соглашением в соответствии с абзацем шестым пункта 10 настоящего Порядка, субсидия подлежит возврату из бюджета муниципального образования в краевой бюджет в порядке согласно пункту 20 настоящего Порядка в размере, рассчитанном по формуле:">
        <w:r>
          <w:rPr>
            <w:sz w:val="20"/>
            <w:color w:val="0000ff"/>
          </w:rPr>
          <w:t xml:space="preserve">пункту 15</w:t>
        </w:r>
      </w:hyperlink>
      <w:r>
        <w:rPr>
          <w:sz w:val="20"/>
        </w:rPr>
        <w:t xml:space="preserve"> настоящего Порядка, на основании требования о возврате субсидии.</w:t>
      </w:r>
    </w:p>
    <w:p>
      <w:pPr>
        <w:pStyle w:val="0"/>
        <w:spacing w:before="200" w:line-rule="auto"/>
        <w:ind w:firstLine="540"/>
        <w:jc w:val="both"/>
      </w:pPr>
      <w:r>
        <w:rPr>
          <w:sz w:val="20"/>
        </w:rPr>
        <w:t xml:space="preserve">Требование о возврате субсидии в краевой бюджет (далее - требование) направляется департаментом в уполномоченный орган местного самоуправления в пятидневный срок со дня установления нарушения.</w:t>
      </w:r>
    </w:p>
    <w:p>
      <w:pPr>
        <w:pStyle w:val="0"/>
        <w:spacing w:before="200" w:line-rule="auto"/>
        <w:ind w:firstLine="540"/>
        <w:jc w:val="both"/>
      </w:pPr>
      <w:r>
        <w:rPr>
          <w:sz w:val="20"/>
        </w:rPr>
        <w:t xml:space="preserve">Возврат субсидии производится уполномоченным органом местного самоуправления по реквизитам и коду бюджетной классификации Российской Федерации, указанным в требовании:</w:t>
      </w:r>
    </w:p>
    <w:p>
      <w:pPr>
        <w:pStyle w:val="0"/>
        <w:spacing w:before="200" w:line-rule="auto"/>
        <w:ind w:firstLine="540"/>
        <w:jc w:val="both"/>
      </w:pPr>
      <w:r>
        <w:rPr>
          <w:sz w:val="20"/>
        </w:rPr>
        <w:t xml:space="preserve">в случае нарушения требований настоящего Порядка (за исключением обязательств, предусмотренных Соглашением в соответствии с </w:t>
      </w:r>
      <w:hyperlink w:history="0" w:anchor="P3038" w:tooltip="реквизиты муниципального правового акта, устанавливающего расходное обязательство муниципального образования, в целях софинансирования которого предоставляется субсидия;">
        <w:r>
          <w:rPr>
            <w:sz w:val="20"/>
            <w:color w:val="0000ff"/>
          </w:rPr>
          <w:t xml:space="preserve">абзацем шестым пункта 10</w:t>
        </w:r>
      </w:hyperlink>
      <w:r>
        <w:rPr>
          <w:sz w:val="20"/>
        </w:rPr>
        <w:t xml:space="preserve"> настоящего Порядка) - в течение пяти рабочих дней со дня получения требования;</w:t>
      </w:r>
    </w:p>
    <w:p>
      <w:pPr>
        <w:pStyle w:val="0"/>
        <w:spacing w:before="200" w:line-rule="auto"/>
        <w:ind w:firstLine="540"/>
        <w:jc w:val="both"/>
      </w:pPr>
      <w:r>
        <w:rPr>
          <w:sz w:val="20"/>
        </w:rPr>
        <w:t xml:space="preserve">в случае нарушения обязательств, предусмотренных Соглашением в соответствии с </w:t>
      </w:r>
      <w:hyperlink w:history="0" w:anchor="P3038" w:tooltip="реквизиты муниципального правового акта, устанавливающего расходное обязательство муниципального образования, в целях софинансирования которого предоставляется субсидия;">
        <w:r>
          <w:rPr>
            <w:sz w:val="20"/>
            <w:color w:val="0000ff"/>
          </w:rPr>
          <w:t xml:space="preserve">абзацем шестым пункта 10</w:t>
        </w:r>
      </w:hyperlink>
      <w:r>
        <w:rPr>
          <w:sz w:val="20"/>
        </w:rPr>
        <w:t xml:space="preserve"> настоящего Порядка, - в срок до 1 мая года, следующего за годом предоставления субсидии.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w:t>
      </w:r>
    </w:p>
    <w:p>
      <w:pPr>
        <w:pStyle w:val="0"/>
        <w:jc w:val="right"/>
      </w:pPr>
      <w:r>
        <w:rPr>
          <w:sz w:val="20"/>
        </w:rPr>
        <w:t xml:space="preserve">программе</w:t>
      </w:r>
    </w:p>
    <w:p>
      <w:pPr>
        <w:pStyle w:val="0"/>
        <w:jc w:val="right"/>
      </w:pPr>
      <w:r>
        <w:rPr>
          <w:sz w:val="20"/>
        </w:rPr>
        <w:t xml:space="preserve">Приморского края</w:t>
      </w:r>
    </w:p>
    <w:p>
      <w:pPr>
        <w:pStyle w:val="0"/>
        <w:jc w:val="right"/>
      </w:pPr>
      <w:r>
        <w:rPr>
          <w:sz w:val="20"/>
        </w:rPr>
        <w:t xml:space="preserve">"Патриотическое</w:t>
      </w:r>
    </w:p>
    <w:p>
      <w:pPr>
        <w:pStyle w:val="0"/>
        <w:jc w:val="right"/>
      </w:pPr>
      <w:r>
        <w:rPr>
          <w:sz w:val="20"/>
        </w:rPr>
        <w:t xml:space="preserve">воспитание граждан,</w:t>
      </w:r>
    </w:p>
    <w:p>
      <w:pPr>
        <w:pStyle w:val="0"/>
        <w:jc w:val="right"/>
      </w:pPr>
      <w:r>
        <w:rPr>
          <w:sz w:val="20"/>
        </w:rPr>
        <w:t xml:space="preserve">реализация</w:t>
      </w:r>
    </w:p>
    <w:p>
      <w:pPr>
        <w:pStyle w:val="0"/>
        <w:jc w:val="right"/>
      </w:pPr>
      <w:r>
        <w:rPr>
          <w:sz w:val="20"/>
        </w:rPr>
        <w:t xml:space="preserve">государственной</w:t>
      </w:r>
    </w:p>
    <w:p>
      <w:pPr>
        <w:pStyle w:val="0"/>
        <w:jc w:val="right"/>
      </w:pPr>
      <w:r>
        <w:rPr>
          <w:sz w:val="20"/>
        </w:rPr>
        <w:t xml:space="preserve">национальной политики</w:t>
      </w:r>
    </w:p>
    <w:p>
      <w:pPr>
        <w:pStyle w:val="0"/>
        <w:jc w:val="right"/>
      </w:pPr>
      <w:r>
        <w:rPr>
          <w:sz w:val="20"/>
        </w:rPr>
        <w:t xml:space="preserve">и развитие институтов</w:t>
      </w:r>
    </w:p>
    <w:p>
      <w:pPr>
        <w:pStyle w:val="0"/>
        <w:jc w:val="right"/>
      </w:pPr>
      <w:r>
        <w:rPr>
          <w:sz w:val="20"/>
        </w:rPr>
        <w:t xml:space="preserve">гражданского общества</w:t>
      </w:r>
    </w:p>
    <w:p>
      <w:pPr>
        <w:pStyle w:val="0"/>
        <w:jc w:val="right"/>
      </w:pPr>
      <w:r>
        <w:rPr>
          <w:sz w:val="20"/>
        </w:rPr>
        <w:t xml:space="preserve">на территории</w:t>
      </w:r>
    </w:p>
    <w:p>
      <w:pPr>
        <w:pStyle w:val="0"/>
        <w:jc w:val="right"/>
      </w:pPr>
      <w:r>
        <w:rPr>
          <w:sz w:val="20"/>
        </w:rPr>
        <w:t xml:space="preserve">Приморского края"</w:t>
      </w:r>
    </w:p>
    <w:p>
      <w:pPr>
        <w:pStyle w:val="0"/>
        <w:jc w:val="both"/>
      </w:pPr>
      <w:r>
        <w:rPr>
          <w:sz w:val="20"/>
        </w:rPr>
      </w:r>
    </w:p>
    <w:bookmarkStart w:id="3107" w:name="P3107"/>
    <w:bookmarkEnd w:id="3107"/>
    <w:p>
      <w:pPr>
        <w:pStyle w:val="2"/>
        <w:jc w:val="center"/>
      </w:pPr>
      <w:r>
        <w:rPr>
          <w:sz w:val="20"/>
        </w:rPr>
        <w:t xml:space="preserve">ПОРЯДОК</w:t>
      </w:r>
    </w:p>
    <w:p>
      <w:pPr>
        <w:pStyle w:val="2"/>
        <w:jc w:val="center"/>
      </w:pPr>
      <w:r>
        <w:rPr>
          <w:sz w:val="20"/>
        </w:rPr>
        <w:t xml:space="preserve">ПРЕДОСТАВЛЕНИЯ СУБСИДИЙ ИЗ КРАЕВОГО БЮДЖЕТА</w:t>
      </w:r>
    </w:p>
    <w:p>
      <w:pPr>
        <w:pStyle w:val="2"/>
        <w:jc w:val="center"/>
      </w:pPr>
      <w:r>
        <w:rPr>
          <w:sz w:val="20"/>
        </w:rPr>
        <w:t xml:space="preserve">БЮДЖЕТАМ МУНИЦИПАЛЬНЫХ ОБРАЗОВАНИЙ ПРИМОРСКОГО КРАЯ</w:t>
      </w:r>
    </w:p>
    <w:p>
      <w:pPr>
        <w:pStyle w:val="2"/>
        <w:jc w:val="center"/>
      </w:pPr>
      <w:r>
        <w:rPr>
          <w:sz w:val="20"/>
        </w:rPr>
        <w:t xml:space="preserve">НА СОФИНАНСИРОВАНИЕ МУНИЦИПАЛЬНЫХ ПРОГРАММ ПО ПОДДЕРЖКЕ</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ПО ИТОГАМ КОНКУРСНОГО ОТБОРА</w:t>
      </w:r>
    </w:p>
    <w:p>
      <w:pPr>
        <w:pStyle w:val="0"/>
        <w:jc w:val="both"/>
      </w:pPr>
      <w:r>
        <w:rPr>
          <w:sz w:val="20"/>
        </w:rPr>
      </w:r>
    </w:p>
    <w:p>
      <w:pPr>
        <w:pStyle w:val="0"/>
        <w:ind w:firstLine="540"/>
        <w:jc w:val="both"/>
      </w:pPr>
      <w:r>
        <w:rPr>
          <w:sz w:val="20"/>
        </w:rPr>
        <w:t xml:space="preserve">1. Настоящий Порядок устанавливает категории участников, порядок и критерии конкурсного отбора, цели, условия, порядок определения объема, предоставления и расходования субсидий из краевого бюджета бюджетам городских округов, муниципальных округов и муниципальных районов Приморского края (далее - муниципальные образования) с целью софинансирования муниципальных программ по поддержке социально ориентированных некоммерческих организаций (далее - СО НКО), подпрограмм по поддержке СО НКО в рамках иных муниципальных программ (далее - субсидии, конкурсный отбор, муниципальные программы по поддержке СО НКО) и порядок возврата субсидий в случае нарушения условий, установленных при их предоставлении.</w:t>
      </w:r>
    </w:p>
    <w:bookmarkStart w:id="3115" w:name="P3115"/>
    <w:bookmarkEnd w:id="3115"/>
    <w:p>
      <w:pPr>
        <w:pStyle w:val="0"/>
        <w:spacing w:before="200" w:line-rule="auto"/>
        <w:ind w:firstLine="540"/>
        <w:jc w:val="both"/>
      </w:pPr>
      <w:r>
        <w:rPr>
          <w:sz w:val="20"/>
        </w:rPr>
        <w:t xml:space="preserve">2. Департамент внутренней политики Приморского края (далее - департамент) является главным распорядителем средств краевого бюджета, осуществляющим предоставление субсидий в рамках подпрограммы "Поддержка социально ориентированных некоммерческих и иных общественных организаций государственной </w:t>
      </w:r>
      <w:hyperlink w:history="0" w:anchor="P51" w:tooltip="ГОСУДАРСТВЕННАЯ ПРОГРАММА">
        <w:r>
          <w:rPr>
            <w:sz w:val="20"/>
            <w:color w:val="0000ff"/>
          </w:rPr>
          <w:t xml:space="preserve">программы</w:t>
        </w:r>
      </w:hyperlink>
      <w:r>
        <w:rPr>
          <w:sz w:val="20"/>
        </w:rPr>
        <w:t xml:space="preserve"> Приморского края "Патриотическое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 утвержденной постановлением Администрации Приморского края от 30 августа 2019 года N 564-па "Об утверждении государственной программы Приморского края "Патриотическое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 (далее - государственная программа).</w:t>
      </w:r>
    </w:p>
    <w:bookmarkStart w:id="3116" w:name="P3116"/>
    <w:bookmarkEnd w:id="3116"/>
    <w:p>
      <w:pPr>
        <w:pStyle w:val="0"/>
        <w:spacing w:before="200" w:line-rule="auto"/>
        <w:ind w:firstLine="540"/>
        <w:jc w:val="both"/>
      </w:pPr>
      <w:r>
        <w:rPr>
          <w:sz w:val="20"/>
        </w:rPr>
        <w:t xml:space="preserve">3. Субсидии предоставляются бюджетам муниципальных образований (далее - местный бюджет) с целью софинансирования расходных обязательств муниципальных образований, возникающих при выполнении полномочий органов местного самоуправления при реализации мероприятий муниципальных программ по поддержке СО НКО, включающих:</w:t>
      </w:r>
    </w:p>
    <w:p>
      <w:pPr>
        <w:pStyle w:val="0"/>
        <w:spacing w:before="200" w:line-rule="auto"/>
        <w:ind w:firstLine="540"/>
        <w:jc w:val="both"/>
      </w:pPr>
      <w:r>
        <w:rPr>
          <w:sz w:val="20"/>
        </w:rPr>
        <w:t xml:space="preserve">финансовую поддержку СО НКО на реализацию общественно значимых программ (проектов) путем предоставления субсидий или грантов в форме субсидий из местного бюджета СО НКО, в том числе по итогам конкурсного отбора;</w:t>
      </w:r>
    </w:p>
    <w:bookmarkStart w:id="3118" w:name="P3118"/>
    <w:bookmarkEnd w:id="3118"/>
    <w:p>
      <w:pPr>
        <w:pStyle w:val="0"/>
        <w:spacing w:before="200" w:line-rule="auto"/>
        <w:ind w:firstLine="540"/>
        <w:jc w:val="both"/>
      </w:pPr>
      <w:r>
        <w:rPr>
          <w:sz w:val="20"/>
        </w:rPr>
        <w:t xml:space="preserve">имущественную, информационную поддержку, а также поддержку в области подготовки, дополнительного профессионального образования работников и добровольцев (волонтеров) СО НКО.</w:t>
      </w:r>
    </w:p>
    <w:p>
      <w:pPr>
        <w:pStyle w:val="0"/>
        <w:spacing w:before="200" w:line-rule="auto"/>
        <w:ind w:firstLine="540"/>
        <w:jc w:val="both"/>
      </w:pPr>
      <w:r>
        <w:rPr>
          <w:sz w:val="20"/>
        </w:rPr>
        <w:t xml:space="preserve">Перечень мероприятий муниципальных программ по поддержке СО НКО, на реализацию которых запрашивается субсидия, определяется органами местного самоуправления муниципальных образований.</w:t>
      </w:r>
    </w:p>
    <w:p>
      <w:pPr>
        <w:pStyle w:val="0"/>
        <w:spacing w:before="200" w:line-rule="auto"/>
        <w:ind w:firstLine="540"/>
        <w:jc w:val="both"/>
      </w:pPr>
      <w:r>
        <w:rPr>
          <w:sz w:val="20"/>
        </w:rPr>
        <w:t xml:space="preserve">Субсидии не могут быть направлены на осуществление предпринимательской деятельности, поддержку политических партий и кампаний, приобретение алкогольных напитков и табачной продукции, уплату штрафов, пеней.</w:t>
      </w:r>
    </w:p>
    <w:bookmarkStart w:id="3121" w:name="P3121"/>
    <w:bookmarkEnd w:id="3121"/>
    <w:p>
      <w:pPr>
        <w:pStyle w:val="0"/>
        <w:spacing w:before="200" w:line-rule="auto"/>
        <w:ind w:firstLine="540"/>
        <w:jc w:val="both"/>
      </w:pPr>
      <w:r>
        <w:rPr>
          <w:sz w:val="20"/>
        </w:rPr>
        <w:t xml:space="preserve">4. Условиями предоставления субсидий являются:</w:t>
      </w:r>
    </w:p>
    <w:p>
      <w:pPr>
        <w:pStyle w:val="0"/>
        <w:spacing w:before="200" w:line-rule="auto"/>
        <w:ind w:firstLine="540"/>
        <w:jc w:val="both"/>
      </w:pPr>
      <w:r>
        <w:rPr>
          <w:sz w:val="20"/>
        </w:rPr>
        <w:t xml:space="preserve">а) наличие правового акта муниципального образования (или муниципальной программы), устанавливающего расходное обязательство муниципального образования, в целях софинансирования которого предоставляется субсидия;</w:t>
      </w:r>
    </w:p>
    <w:p>
      <w:pPr>
        <w:pStyle w:val="0"/>
        <w:spacing w:before="200" w:line-rule="auto"/>
        <w:ind w:firstLine="540"/>
        <w:jc w:val="both"/>
      </w:pPr>
      <w:r>
        <w:rPr>
          <w:sz w:val="20"/>
        </w:rPr>
        <w:t xml:space="preserve">б) наличие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его исполнения, включая размер субсидии, планируемой к предоставлению из краевого бюджета;</w:t>
      </w:r>
    </w:p>
    <w:p>
      <w:pPr>
        <w:pStyle w:val="0"/>
        <w:spacing w:before="200" w:line-rule="auto"/>
        <w:ind w:firstLine="540"/>
        <w:jc w:val="both"/>
      </w:pPr>
      <w:r>
        <w:rPr>
          <w:sz w:val="20"/>
        </w:rPr>
        <w:t xml:space="preserve">в) наличие соглашения о предоставлении субсидии, заключенного между муниципальным образованием и департаментом;</w:t>
      </w:r>
    </w:p>
    <w:p>
      <w:pPr>
        <w:pStyle w:val="0"/>
        <w:spacing w:before="200" w:line-rule="auto"/>
        <w:ind w:firstLine="540"/>
        <w:jc w:val="both"/>
      </w:pPr>
      <w:r>
        <w:rPr>
          <w:sz w:val="20"/>
        </w:rPr>
        <w:t xml:space="preserve">г) отсутствие решений органов местного самоуправления муниципальных образований в текущем финансовом году, приводящих к:</w:t>
      </w:r>
    </w:p>
    <w:p>
      <w:pPr>
        <w:pStyle w:val="0"/>
        <w:spacing w:before="200" w:line-rule="auto"/>
        <w:ind w:firstLine="540"/>
        <w:jc w:val="both"/>
      </w:pPr>
      <w:r>
        <w:rPr>
          <w:sz w:val="20"/>
        </w:rPr>
        <w:t xml:space="preserve">увеличению численности муниципальных служащих органов местного самоуправления, за исключением случаев, связанных с увеличением объема полномочий и функций органов местного самоуправления, обусловленных изменением федерального, краевого законодательства;</w:t>
      </w:r>
    </w:p>
    <w:p>
      <w:pPr>
        <w:pStyle w:val="0"/>
        <w:spacing w:before="200" w:line-rule="auto"/>
        <w:ind w:firstLine="540"/>
        <w:jc w:val="both"/>
      </w:pPr>
      <w:r>
        <w:rPr>
          <w:sz w:val="20"/>
        </w:rPr>
        <w:t xml:space="preserve">увеличению численности работников муниципальных учреждений, за исключением случаев, возникших в результате ввода в эксплуатацию новых объектов;</w:t>
      </w:r>
    </w:p>
    <w:p>
      <w:pPr>
        <w:pStyle w:val="0"/>
        <w:spacing w:before="200" w:line-rule="auto"/>
        <w:ind w:firstLine="540"/>
        <w:jc w:val="both"/>
      </w:pPr>
      <w:r>
        <w:rPr>
          <w:sz w:val="20"/>
        </w:rPr>
        <w:t xml:space="preserve">д) снижение (отсутствие) на момент перечисления субсидии просроченной кредиторской задолженности муниципального образования перед муниципальными учреждениями по оплате труда и начислениям на оплату труда работников муниципальных учреждений, а также по оплате коммунальных услуг, сложившейся на последнюю отчетную дату, по отношению к данным на начало текущего финансового года;</w:t>
      </w:r>
    </w:p>
    <w:p>
      <w:pPr>
        <w:pStyle w:val="0"/>
        <w:spacing w:before="200" w:line-rule="auto"/>
        <w:ind w:firstLine="540"/>
        <w:jc w:val="both"/>
      </w:pPr>
      <w:r>
        <w:rPr>
          <w:sz w:val="20"/>
        </w:rPr>
        <w:t xml:space="preserve">е) заключение муниципальными образованиями муниципальных контрактов на осуществление закупок товаров, работ, услуг в целях выполнения полномочий, указанных в </w:t>
      </w:r>
      <w:hyperlink w:history="0" w:anchor="P3118" w:tooltip="имущественную, информационную поддержку, а также поддержку в области подготовки, дополнительного профессионального образования работников и добровольцев (волонтеров) СО НКО.">
        <w:r>
          <w:rPr>
            <w:sz w:val="20"/>
            <w:color w:val="0000ff"/>
          </w:rPr>
          <w:t xml:space="preserve">абзаце третьем пункта 3</w:t>
        </w:r>
      </w:hyperlink>
      <w:r>
        <w:rPr>
          <w:sz w:val="20"/>
        </w:rPr>
        <w:t xml:space="preserve"> настоящего Порядка, на условиях, не предусматривающих авансовые платежи;</w:t>
      </w:r>
    </w:p>
    <w:p>
      <w:pPr>
        <w:pStyle w:val="0"/>
        <w:spacing w:before="200" w:line-rule="auto"/>
        <w:ind w:firstLine="540"/>
        <w:jc w:val="both"/>
      </w:pPr>
      <w:r>
        <w:rPr>
          <w:sz w:val="20"/>
        </w:rPr>
        <w:t xml:space="preserve">ж) достижение муниципальным образованием значений результатов использования субсидии:</w:t>
      </w:r>
    </w:p>
    <w:p>
      <w:pPr>
        <w:pStyle w:val="0"/>
        <w:spacing w:before="200" w:line-rule="auto"/>
        <w:ind w:firstLine="540"/>
        <w:jc w:val="both"/>
      </w:pPr>
      <w:r>
        <w:rPr>
          <w:sz w:val="20"/>
        </w:rPr>
        <w:t xml:space="preserve">в двух из трех последних финансовых лет (в случае если муниципальное образование являлось получателем субсидии в течение трех финансовых лет, предшествующих году предоставления субсидии);</w:t>
      </w:r>
    </w:p>
    <w:p>
      <w:pPr>
        <w:pStyle w:val="0"/>
        <w:spacing w:before="200" w:line-rule="auto"/>
        <w:ind w:firstLine="540"/>
        <w:jc w:val="both"/>
      </w:pPr>
      <w:r>
        <w:rPr>
          <w:sz w:val="20"/>
        </w:rPr>
        <w:t xml:space="preserve">в одном из трех последних финансовых лет (в случае если муниципальное образование являлось получателем субсидии в течение двух из трех финансовых лет, предшествующих году предоставления субсидии).</w:t>
      </w:r>
    </w:p>
    <w:p>
      <w:pPr>
        <w:pStyle w:val="0"/>
        <w:spacing w:before="200" w:line-rule="auto"/>
        <w:ind w:firstLine="540"/>
        <w:jc w:val="both"/>
      </w:pPr>
      <w:r>
        <w:rPr>
          <w:sz w:val="20"/>
        </w:rPr>
        <w:t xml:space="preserve">5. Функции по организации и проведению конкурсного отбора осуществляет департамент.</w:t>
      </w:r>
    </w:p>
    <w:p>
      <w:pPr>
        <w:pStyle w:val="0"/>
        <w:spacing w:before="200" w:line-rule="auto"/>
        <w:ind w:firstLine="540"/>
        <w:jc w:val="both"/>
      </w:pPr>
      <w:r>
        <w:rPr>
          <w:sz w:val="20"/>
        </w:rPr>
        <w:t xml:space="preserve">6. Департамент осуществляет:</w:t>
      </w:r>
    </w:p>
    <w:p>
      <w:pPr>
        <w:pStyle w:val="0"/>
        <w:spacing w:before="200" w:line-rule="auto"/>
        <w:ind w:firstLine="540"/>
        <w:jc w:val="both"/>
      </w:pPr>
      <w:r>
        <w:rPr>
          <w:sz w:val="20"/>
        </w:rPr>
        <w:t xml:space="preserve">6.1. Информирование органов местного самоуправления о проведении конкурсного отбора, устное и письменное консультирование представителей уполномоченных органов местного самоуправления по вопросам подготовки заявок, порядка и сроков их приема, проведения конкурсного отбора, заключения соглашений с органами местного самоуправления, прошедшими конкурсный отбор;</w:t>
      </w:r>
    </w:p>
    <w:p>
      <w:pPr>
        <w:pStyle w:val="0"/>
        <w:spacing w:before="200" w:line-rule="auto"/>
        <w:ind w:firstLine="540"/>
        <w:jc w:val="both"/>
      </w:pPr>
      <w:r>
        <w:rPr>
          <w:sz w:val="20"/>
        </w:rPr>
        <w:t xml:space="preserve">6.2. Прием, регистрацию, рассмотрение и хранение заявок на участие конкурсном отборе и прилагаемых к ним документов;</w:t>
      </w:r>
    </w:p>
    <w:p>
      <w:pPr>
        <w:pStyle w:val="0"/>
        <w:spacing w:before="200" w:line-rule="auto"/>
        <w:ind w:firstLine="540"/>
        <w:jc w:val="both"/>
      </w:pPr>
      <w:r>
        <w:rPr>
          <w:sz w:val="20"/>
        </w:rPr>
        <w:t xml:space="preserve">6.3. Проверку соответствия муниципального образования условиям и критериям, указанным в </w:t>
      </w:r>
      <w:hyperlink w:history="0" w:anchor="P3121" w:tooltip="4. Условиями предоставления субсидий являются:">
        <w:r>
          <w:rPr>
            <w:sz w:val="20"/>
            <w:color w:val="0000ff"/>
          </w:rPr>
          <w:t xml:space="preserve">пункте 4</w:t>
        </w:r>
      </w:hyperlink>
      <w:r>
        <w:rPr>
          <w:sz w:val="20"/>
        </w:rPr>
        <w:t xml:space="preserve"> Порядка, а также проверку полноты представленных в соответствии с </w:t>
      </w:r>
      <w:hyperlink w:history="0" w:anchor="P3141" w:tooltip="7. Для участия в конкурсном отборе уполномоченный орган местного самоуправления муниципального образования (далее - уполномоченный орган) представляет в департамент в срок до 13 января текущего финансового года включительно (для субсидий, предусмотренных в краевом бюджете в 2023 году), в срок до 30 декабря года, предшествующего текущему финансовому году (для субсидий, предусмотренных в краевом бюджете начиная с 2024 года), следующие документы:">
        <w:r>
          <w:rPr>
            <w:sz w:val="20"/>
            <w:color w:val="0000ff"/>
          </w:rPr>
          <w:t xml:space="preserve">пунктом 7</w:t>
        </w:r>
      </w:hyperlink>
      <w:r>
        <w:rPr>
          <w:sz w:val="20"/>
        </w:rPr>
        <w:t xml:space="preserve"> Порядка документов и достоверности сведений, содержащихся в документах;</w:t>
      </w:r>
    </w:p>
    <w:p>
      <w:pPr>
        <w:pStyle w:val="0"/>
        <w:spacing w:before="200" w:line-rule="auto"/>
        <w:ind w:firstLine="540"/>
        <w:jc w:val="both"/>
      </w:pPr>
      <w:r>
        <w:rPr>
          <w:sz w:val="20"/>
        </w:rPr>
        <w:t xml:space="preserve">6.4. Проведение конкурсного отбора муниципальных образований в соответствии с поданными ими заявками и критериями конкурсного отбора, указанными в </w:t>
      </w:r>
      <w:hyperlink w:history="0" w:anchor="P3343" w:tooltip="КРИТЕРИИ КОНКУРСНОГО ОТБОРА ЗАЯВОК">
        <w:r>
          <w:rPr>
            <w:sz w:val="20"/>
            <w:color w:val="0000ff"/>
          </w:rPr>
          <w:t xml:space="preserve">приложении N 2</w:t>
        </w:r>
      </w:hyperlink>
      <w:r>
        <w:rPr>
          <w:sz w:val="20"/>
        </w:rPr>
        <w:t xml:space="preserve"> к настоящему Порядку, в том числе составление рейтинга органов местного самоуправления, результаты которого утверждаются приказом департамента;</w:t>
      </w:r>
    </w:p>
    <w:p>
      <w:pPr>
        <w:pStyle w:val="0"/>
        <w:spacing w:before="200" w:line-rule="auto"/>
        <w:ind w:firstLine="540"/>
        <w:jc w:val="both"/>
      </w:pPr>
      <w:r>
        <w:rPr>
          <w:sz w:val="20"/>
        </w:rPr>
        <w:t xml:space="preserve">6.5. Подготовку нормативного правового акта Правительства Приморского края об утверждении распределения субсидий между муниципальными образованиями, прошедшими конкурсный отбор;</w:t>
      </w:r>
    </w:p>
    <w:p>
      <w:pPr>
        <w:pStyle w:val="0"/>
        <w:spacing w:before="200" w:line-rule="auto"/>
        <w:ind w:firstLine="540"/>
        <w:jc w:val="both"/>
      </w:pPr>
      <w:r>
        <w:rPr>
          <w:sz w:val="20"/>
        </w:rPr>
        <w:t xml:space="preserve">6.6. Заключение соглашений о предоставлении субсидий с муниципальными образованиями, прошедшими конкурсный отбор.</w:t>
      </w:r>
    </w:p>
    <w:bookmarkStart w:id="3141" w:name="P3141"/>
    <w:bookmarkEnd w:id="3141"/>
    <w:p>
      <w:pPr>
        <w:pStyle w:val="0"/>
        <w:spacing w:before="200" w:line-rule="auto"/>
        <w:ind w:firstLine="540"/>
        <w:jc w:val="both"/>
      </w:pPr>
      <w:r>
        <w:rPr>
          <w:sz w:val="20"/>
        </w:rPr>
        <w:t xml:space="preserve">7. Для участия в конкурсном отборе уполномоченный орган местного самоуправления муниципального образования (далее - уполномоченный орган) представляет в департамент в срок до 13 января текущего финансового года включительно (для субсидий, предусмотренных в краевом бюджете в 2023 году), в срок до 30 декабря года, предшествующего текущему финансовому году (для субсидий, предусмотренных в краевом бюджете начиная с 2024 года), следующие документы:</w:t>
      </w:r>
    </w:p>
    <w:p>
      <w:pPr>
        <w:pStyle w:val="0"/>
        <w:spacing w:before="200" w:line-rule="auto"/>
        <w:ind w:firstLine="540"/>
        <w:jc w:val="both"/>
      </w:pPr>
      <w:r>
        <w:rPr>
          <w:sz w:val="20"/>
        </w:rPr>
        <w:t xml:space="preserve">заявку на предоставление субсидии в очередном финансовом году по </w:t>
      </w:r>
      <w:hyperlink w:history="0" w:anchor="P3467" w:tooltip="ЗАЯВКА">
        <w:r>
          <w:rPr>
            <w:sz w:val="20"/>
            <w:color w:val="0000ff"/>
          </w:rPr>
          <w:t xml:space="preserve">форме</w:t>
        </w:r>
      </w:hyperlink>
      <w:r>
        <w:rPr>
          <w:sz w:val="20"/>
        </w:rPr>
        <w:t xml:space="preserve">, установленной приложением N 3 к настоящему Порядку;</w:t>
      </w:r>
    </w:p>
    <w:p>
      <w:pPr>
        <w:pStyle w:val="0"/>
        <w:spacing w:before="200" w:line-rule="auto"/>
        <w:ind w:firstLine="540"/>
        <w:jc w:val="both"/>
      </w:pPr>
      <w:r>
        <w:rPr>
          <w:sz w:val="20"/>
        </w:rPr>
        <w:t xml:space="preserve">выписку муниципального правового акта о бюджете муниципального образования на текущий финансовый год и плановый период, предусматривающего бюджетные ассигнования в очередном финансовом году на исполнение мероприятий муниципальной программы по поддержке СО НКО, или</w:t>
      </w:r>
    </w:p>
    <w:p>
      <w:pPr>
        <w:pStyle w:val="0"/>
        <w:spacing w:before="200" w:line-rule="auto"/>
        <w:ind w:firstLine="540"/>
        <w:jc w:val="both"/>
      </w:pPr>
      <w:r>
        <w:rPr>
          <w:sz w:val="20"/>
        </w:rPr>
        <w:t xml:space="preserve">гарантийное письмо главы муниципального образования о том, что бюджетные ассигнования в очередном финансовом году на указанные цели будут предусмотрены указанным муниципальным правовым актом в случае прохождения органом местного самоуправления конкурсного отбора (указанное положение распространяется на заявки на субсидии, которые будут предоставлены начиная с 2024 года);</w:t>
      </w:r>
    </w:p>
    <w:p>
      <w:pPr>
        <w:pStyle w:val="0"/>
        <w:spacing w:before="200" w:line-rule="auto"/>
        <w:ind w:firstLine="540"/>
        <w:jc w:val="both"/>
      </w:pPr>
      <w:r>
        <w:rPr>
          <w:sz w:val="20"/>
        </w:rPr>
        <w:t xml:space="preserve">копию муниципального правового акта, устанавливающего расходное обязательство муниципального образования, в целях софинансирования которого предоставляется субсидия, или проект указанного муниципального правового акта, заверенный подписью руководителя уполномоченного органа местного самоуправления;</w:t>
      </w:r>
    </w:p>
    <w:p>
      <w:pPr>
        <w:pStyle w:val="0"/>
        <w:spacing w:before="200" w:line-rule="auto"/>
        <w:ind w:firstLine="540"/>
        <w:jc w:val="both"/>
      </w:pPr>
      <w:r>
        <w:rPr>
          <w:sz w:val="20"/>
        </w:rPr>
        <w:t xml:space="preserve">документ, подтверждающий снижение (отсутствие) на момент фактического перечисления субсидии просроченной кредиторской задолженности муниципального образования по оплате труда и начислениям на оплату труда работников муниципальных учреждений, а также кредиторской задолженности по оплате коммунальных услуг муниципальными учреждениями, сложившейся на последнюю отчетную дату, по отношению к данным на начало текущего финансового года;</w:t>
      </w:r>
    </w:p>
    <w:p>
      <w:pPr>
        <w:pStyle w:val="0"/>
        <w:spacing w:before="200" w:line-rule="auto"/>
        <w:ind w:firstLine="540"/>
        <w:jc w:val="both"/>
      </w:pPr>
      <w:r>
        <w:rPr>
          <w:sz w:val="20"/>
        </w:rPr>
        <w:t xml:space="preserve">письменное обязательство муниципального образования по заключению муниципальных контрактов на осуществление закупок товаров, работ, услуг в целях выполнения полномочий органов местного самоуправления по вопросам местного значения, на софинансирование которых предоставляются субсидии на условиях, не предусматривающих авансовые платежи;</w:t>
      </w:r>
    </w:p>
    <w:p>
      <w:pPr>
        <w:pStyle w:val="0"/>
        <w:spacing w:before="200" w:line-rule="auto"/>
        <w:ind w:firstLine="540"/>
        <w:jc w:val="both"/>
      </w:pPr>
      <w:r>
        <w:rPr>
          <w:sz w:val="20"/>
        </w:rPr>
        <w:t xml:space="preserve">письменное обязательство муниципального образования по соблюдению условий, установленных настоящим Порядком.</w:t>
      </w:r>
    </w:p>
    <w:p>
      <w:pPr>
        <w:pStyle w:val="0"/>
        <w:spacing w:before="200" w:line-rule="auto"/>
        <w:ind w:firstLine="540"/>
        <w:jc w:val="both"/>
      </w:pPr>
      <w:r>
        <w:rPr>
          <w:sz w:val="20"/>
        </w:rPr>
        <w:t xml:space="preserve">8. Рассмотрение заявки может быть прекращено департаментом по заявлению, подписанному лицом, имеющим право действовать от имени уполномоченного органа местного самоуправления, подавшего заявку.</w:t>
      </w:r>
    </w:p>
    <w:p>
      <w:pPr>
        <w:pStyle w:val="0"/>
        <w:spacing w:before="200" w:line-rule="auto"/>
        <w:ind w:firstLine="540"/>
        <w:jc w:val="both"/>
      </w:pPr>
      <w:r>
        <w:rPr>
          <w:sz w:val="20"/>
        </w:rPr>
        <w:t xml:space="preserve">9. Ответы на письменные обращения уполномоченных органов по вопросам подачи заявок, поступившие в департамент по Региональной системе межведомственного электронного документооборота (далее - РСМЭД) не позднее чем за пять рабочих дней до окончания срока приема заявок, департамент направляет в срок не более двух рабочих дней со дня поступления таких обращений.</w:t>
      </w:r>
    </w:p>
    <w:p>
      <w:pPr>
        <w:pStyle w:val="0"/>
        <w:spacing w:before="200" w:line-rule="auto"/>
        <w:ind w:firstLine="540"/>
        <w:jc w:val="both"/>
      </w:pPr>
      <w:r>
        <w:rPr>
          <w:sz w:val="20"/>
        </w:rPr>
        <w:t xml:space="preserve">10. В случае если по окончании срока приема заявок не подано ни одной заявки или ни одна заявка не признана соответствующей требованиям Порядка, в том числе по истечении срока, предусмотренного на доработку заявок, конкурсный отбор признается несостоявшимся, о чем департамент оформляет соответствующий приказ.</w:t>
      </w:r>
    </w:p>
    <w:p>
      <w:pPr>
        <w:pStyle w:val="0"/>
        <w:spacing w:before="200" w:line-rule="auto"/>
        <w:ind w:firstLine="540"/>
        <w:jc w:val="both"/>
      </w:pPr>
      <w:r>
        <w:rPr>
          <w:sz w:val="20"/>
        </w:rPr>
        <w:t xml:space="preserve">11. В течение пяти рабочих дней с даты окончания приема заявок департамент осуществляет рассмотрение заявок, в том числе проверку соответствия муниципального образования условиям и критериям, указанным в </w:t>
      </w:r>
      <w:hyperlink w:history="0" w:anchor="P3121" w:tooltip="4. Условиями предоставления субсидий являются:">
        <w:r>
          <w:rPr>
            <w:sz w:val="20"/>
            <w:color w:val="0000ff"/>
          </w:rPr>
          <w:t xml:space="preserve">пункте 4</w:t>
        </w:r>
      </w:hyperlink>
      <w:r>
        <w:rPr>
          <w:sz w:val="20"/>
        </w:rPr>
        <w:t xml:space="preserve"> Порядка, а также проверку полноты представленных в соответствии с </w:t>
      </w:r>
      <w:hyperlink w:history="0" w:anchor="P3141" w:tooltip="7. Для участия в конкурсном отборе уполномоченный орган местного самоуправления муниципального образования (далее - уполномоченный орган) представляет в департамент в срок до 13 января текущего финансового года включительно (для субсидий, предусмотренных в краевом бюджете в 2023 году), в срок до 30 декабря года, предшествующего текущему финансовому году (для субсидий, предусмотренных в краевом бюджете начиная с 2024 года), следующие документы:">
        <w:r>
          <w:rPr>
            <w:sz w:val="20"/>
            <w:color w:val="0000ff"/>
          </w:rPr>
          <w:t xml:space="preserve">пунктом 7</w:t>
        </w:r>
      </w:hyperlink>
      <w:r>
        <w:rPr>
          <w:sz w:val="20"/>
        </w:rPr>
        <w:t xml:space="preserve"> Порядка документов и достоверности сведений, содержащихся в документах.</w:t>
      </w:r>
    </w:p>
    <w:p>
      <w:pPr>
        <w:pStyle w:val="0"/>
        <w:spacing w:before="200" w:line-rule="auto"/>
        <w:ind w:firstLine="540"/>
        <w:jc w:val="both"/>
      </w:pPr>
      <w:r>
        <w:rPr>
          <w:sz w:val="20"/>
        </w:rPr>
        <w:t xml:space="preserve">12. По итогам рассмотрения заявок департамент принимает решение о допуске органов местного самоуправления к участию в конкурсном отборе, о направлении заявки на доработку или об отказе в допуске органа местного самоуправления к участию в конкурсном отборе.</w:t>
      </w:r>
    </w:p>
    <w:p>
      <w:pPr>
        <w:pStyle w:val="0"/>
        <w:spacing w:before="200" w:line-rule="auto"/>
        <w:ind w:firstLine="540"/>
        <w:jc w:val="both"/>
      </w:pPr>
      <w:r>
        <w:rPr>
          <w:sz w:val="20"/>
        </w:rPr>
        <w:t xml:space="preserve">13. Решение об отказе в допуске к участию в конкурсном отборе принимается в одном из следующих случаев:</w:t>
      </w:r>
    </w:p>
    <w:p>
      <w:pPr>
        <w:pStyle w:val="0"/>
        <w:spacing w:before="200" w:line-rule="auto"/>
        <w:ind w:firstLine="540"/>
        <w:jc w:val="both"/>
      </w:pPr>
      <w:r>
        <w:rPr>
          <w:sz w:val="20"/>
        </w:rPr>
        <w:t xml:space="preserve">13.1. Заявка и (или) прилагаемые документы не соответствуют требованиям, установленным </w:t>
      </w:r>
      <w:hyperlink w:history="0" w:anchor="P3121" w:tooltip="4. Условиями предоставления субсидий являются:">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13.2. В заявке и (или) прилагаемых к ней документах содержится недостоверная информация, в том числе даны недостоверные заверения и (или) заявителем представлены подложные документы;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14.3. Уполномоченный орган в течение трех рабочих дней со дня получения уведомления о необходимости доработать заявку, не устранил недостатки или устранил их не в полном объеме;</w:t>
      </w:r>
    </w:p>
    <w:p>
      <w:pPr>
        <w:pStyle w:val="0"/>
        <w:spacing w:before="200" w:line-rule="auto"/>
        <w:ind w:firstLine="540"/>
        <w:jc w:val="both"/>
      </w:pPr>
      <w:r>
        <w:rPr>
          <w:sz w:val="20"/>
        </w:rPr>
        <w:t xml:space="preserve">14.4. Заявка подана уполномоченным органом местного самоуправления после даты окончания приема заявок.</w:t>
      </w:r>
    </w:p>
    <w:p>
      <w:pPr>
        <w:pStyle w:val="0"/>
        <w:spacing w:before="200" w:line-rule="auto"/>
        <w:ind w:firstLine="540"/>
        <w:jc w:val="both"/>
      </w:pPr>
      <w:r>
        <w:rPr>
          <w:sz w:val="20"/>
        </w:rPr>
        <w:t xml:space="preserve">15. Не может являться основанием для отказа в допуске к участию в конкурсном отборе наличие в заявке и прилагаемых к ней документах описок, опечаток, орфографических и арифметических ошибок.</w:t>
      </w:r>
    </w:p>
    <w:p>
      <w:pPr>
        <w:pStyle w:val="0"/>
        <w:spacing w:before="200" w:line-rule="auto"/>
        <w:ind w:firstLine="540"/>
        <w:jc w:val="both"/>
      </w:pPr>
      <w:r>
        <w:rPr>
          <w:sz w:val="20"/>
        </w:rPr>
        <w:t xml:space="preserve">16. Уведомление о направлении заявки на доработку или об отказе в допуске к участию в конкурсном отборе (с указанием оснований для отказа) направляется департаментом в форме электронного документа по РСМЭД не позднее одного рабочего дня со дня рассмотрения заявок.</w:t>
      </w:r>
    </w:p>
    <w:p>
      <w:pPr>
        <w:pStyle w:val="0"/>
        <w:spacing w:before="200" w:line-rule="auto"/>
        <w:ind w:firstLine="540"/>
        <w:jc w:val="both"/>
      </w:pPr>
      <w:r>
        <w:rPr>
          <w:sz w:val="20"/>
        </w:rPr>
        <w:t xml:space="preserve">17. Уполномоченные органы, в отношении которых принято решение о направлении заявки на доработку, имеют право устранить недостатки, указанные в уведомлении, в срок, не превышающий трех рабочих дней со дня получения уведомления.</w:t>
      </w:r>
    </w:p>
    <w:p>
      <w:pPr>
        <w:pStyle w:val="0"/>
        <w:spacing w:before="200" w:line-rule="auto"/>
        <w:ind w:firstLine="540"/>
        <w:jc w:val="both"/>
      </w:pPr>
      <w:r>
        <w:rPr>
          <w:sz w:val="20"/>
        </w:rPr>
        <w:t xml:space="preserve">18. Департамент в течение трех рабочих дней после поступления доработанных заявок осуществляет рейтингование всех заявок и издает приказ, которым утверждает рейтинг муниципальных образований, подавших заявки на конкурсный отбор, в соответствии со значениями </w:t>
      </w:r>
      <w:hyperlink w:history="0" w:anchor="P3343" w:tooltip="КРИТЕРИИ КОНКУРСНОГО ОТБОРА ЗАЯВОК">
        <w:r>
          <w:rPr>
            <w:sz w:val="20"/>
            <w:color w:val="0000ff"/>
          </w:rPr>
          <w:t xml:space="preserve">критериев</w:t>
        </w:r>
      </w:hyperlink>
      <w:r>
        <w:rPr>
          <w:sz w:val="20"/>
        </w:rPr>
        <w:t xml:space="preserve">, указанными в приложении N 2 к настоящему Порядку, (далее - приказ) и рассчитывает предварительный размер субсидий.</w:t>
      </w:r>
    </w:p>
    <w:p>
      <w:pPr>
        <w:pStyle w:val="0"/>
        <w:spacing w:before="200" w:line-rule="auto"/>
        <w:ind w:firstLine="540"/>
        <w:jc w:val="both"/>
      </w:pPr>
      <w:r>
        <w:rPr>
          <w:sz w:val="20"/>
        </w:rPr>
        <w:t xml:space="preserve">Прошедшими конкурсный отбор и имеющими право на получение субсидии признаются муниципальные образования, набравшие в рейтинге 1 и более баллов.</w:t>
      </w:r>
    </w:p>
    <w:p>
      <w:pPr>
        <w:pStyle w:val="0"/>
        <w:spacing w:before="200" w:line-rule="auto"/>
        <w:ind w:firstLine="540"/>
        <w:jc w:val="both"/>
      </w:pPr>
      <w:r>
        <w:rPr>
          <w:sz w:val="20"/>
        </w:rPr>
        <w:t xml:space="preserve">19. Распределение субсидии между муниципальными образованиями утверждается нормативным правовым актом Правительства Приморского края не позднее 10 рабочих дней после издания приказа.</w:t>
      </w:r>
    </w:p>
    <w:p>
      <w:pPr>
        <w:pStyle w:val="0"/>
        <w:spacing w:before="200" w:line-rule="auto"/>
        <w:ind w:firstLine="540"/>
        <w:jc w:val="both"/>
      </w:pPr>
      <w:r>
        <w:rPr>
          <w:sz w:val="20"/>
        </w:rPr>
        <w:t xml:space="preserve">20. Департамент направляет в уполномоченные органы письменные уведомления через РСМЭД о предоставлении субсидии или об отказе в предоставлении субсидии (с указанием причин отказа) в течение одного рабочего дня со дня принятия нормативного правового акта Правительства Приморского края о распределении субсидий между муниципальными образованиями.</w:t>
      </w:r>
    </w:p>
    <w:p>
      <w:pPr>
        <w:pStyle w:val="0"/>
        <w:spacing w:before="200" w:line-rule="auto"/>
        <w:ind w:firstLine="540"/>
        <w:jc w:val="both"/>
      </w:pPr>
      <w:r>
        <w:rPr>
          <w:sz w:val="20"/>
        </w:rPr>
        <w:t xml:space="preserve">3.1. Размер субсидии, предоставляемой бюджету муниципального образования, прошедшему конкурсный отбор, рассчитывается в пределах средств, предусмотренных Государственной программой, в соответствии со сводной бюджетной росписью, кассовым планом исполнения краевого бюджета в пределах лимитов бюджетных обязательств, доведенных в установленном порядке департаменту на цели, установленные </w:t>
      </w:r>
      <w:hyperlink w:history="0" w:anchor="P3115" w:tooltip="2. Департамент внутренней политики Приморского края (далее - департамент) является главным распорядителем средств краевого бюджета, осуществляющим предоставление субсидий в рамках подпрограммы &quot;Поддержка социально ориентированных некоммерческих и иных общественных организаций государственной программы Приморского края &quot;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quot;, утвержденной постановлением...">
        <w:r>
          <w:rPr>
            <w:sz w:val="20"/>
            <w:color w:val="0000ff"/>
          </w:rPr>
          <w:t xml:space="preserve">пунктами 2</w:t>
        </w:r>
      </w:hyperlink>
      <w:r>
        <w:rPr>
          <w:sz w:val="20"/>
        </w:rPr>
        <w:t xml:space="preserve">, </w:t>
      </w:r>
      <w:hyperlink w:history="0" w:anchor="P3116" w:tooltip="3. Субсидии предоставляются бюджетам муниципальных образований (далее - местный бюджет) с целью софинансирования расходных обязательств муниципальных образований, возникающих при выполнении полномочий органов местного самоуправления при реализации мероприятий муниципальных программ по поддержке СО НКО, включающих:">
        <w:r>
          <w:rPr>
            <w:sz w:val="20"/>
            <w:color w:val="0000ff"/>
          </w:rPr>
          <w:t xml:space="preserve">3</w:t>
        </w:r>
      </w:hyperlink>
      <w:r>
        <w:rPr>
          <w:sz w:val="20"/>
        </w:rPr>
        <w:t xml:space="preserve"> настоящего Порядка.</w:t>
      </w:r>
    </w:p>
    <w:p>
      <w:pPr>
        <w:pStyle w:val="0"/>
        <w:spacing w:before="200" w:line-rule="auto"/>
        <w:ind w:firstLine="540"/>
        <w:jc w:val="both"/>
      </w:pPr>
      <w:r>
        <w:rPr>
          <w:sz w:val="20"/>
        </w:rPr>
        <w:t xml:space="preserve">21. Расчет размера субсидии бюджетам муниципальных образований, осуществляется по следующей формуле:</w:t>
      </w:r>
    </w:p>
    <w:p>
      <w:pPr>
        <w:pStyle w:val="0"/>
        <w:jc w:val="both"/>
      </w:pPr>
      <w:r>
        <w:rPr>
          <w:sz w:val="20"/>
        </w:rPr>
      </w:r>
    </w:p>
    <w:p>
      <w:pPr>
        <w:pStyle w:val="0"/>
        <w:ind w:firstLine="540"/>
        <w:jc w:val="both"/>
      </w:pPr>
      <w:r>
        <w:rPr>
          <w:position w:val="-10"/>
        </w:rPr>
        <w:drawing>
          <wp:inline distT="0" distB="0" distL="0" distR="0">
            <wp:extent cx="10668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a:extLst>
                        <a:ext uri="{28A0092B-C50C-407E-A947-70E740481C1C}">
                          <a14:useLocalDpi xmlns:a14="http://schemas.microsoft.com/office/drawing/2010/main" val="0"/>
                        </a:ext>
                      </a:extLst>
                    </a:blip>
                    <a:srcRect/>
                    <a:stretch>
                      <a:fillRect/>
                    </a:stretch>
                  </pic:blipFill>
                  <pic:spPr bwMode="auto">
                    <a:xfrm>
                      <a:off x="0" y="0"/>
                      <a:ext cx="10668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Ci - размер субсидии i-му муниципальному образованию края, прошедшему отбор (тыс. рублей);</w:t>
      </w:r>
    </w:p>
    <w:p>
      <w:pPr>
        <w:pStyle w:val="0"/>
        <w:spacing w:before="200" w:line-rule="auto"/>
        <w:ind w:firstLine="540"/>
        <w:jc w:val="both"/>
      </w:pPr>
      <w:r>
        <w:rPr>
          <w:position w:val="-10"/>
        </w:rPr>
        <w:drawing>
          <wp:inline distT="0" distB="0" distL="0" distR="0">
            <wp:extent cx="3524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Pr>
          <w:sz w:val="20"/>
        </w:rPr>
        <w:t xml:space="preserve"> - общая сумма бюджетных ассигнований, предусмотренная законом о краевом бюджете на текущий финансовый год и плановый период и (или) сводной бюджетной росписью краевого бюджета на цели, указанные в </w:t>
      </w:r>
      <w:hyperlink w:history="0" w:anchor="P3116" w:tooltip="3. Субсидии предоставляются бюджетам муниципальных образований (далее - местный бюджет) с целью софинансирования расходных обязательств муниципальных образований, возникающих при выполнении полномочий органов местного самоуправления при реализации мероприятий муниципальных программ по поддержке СО НКО, включающих:">
        <w:r>
          <w:rPr>
            <w:sz w:val="20"/>
            <w:color w:val="0000ff"/>
          </w:rPr>
          <w:t xml:space="preserve">пункте 3</w:t>
        </w:r>
      </w:hyperlink>
      <w:r>
        <w:rPr>
          <w:sz w:val="20"/>
        </w:rPr>
        <w:t xml:space="preserve"> настоящего Порядка (далее - общая сумма средств в краевом бюджете);</w:t>
      </w:r>
    </w:p>
    <w:p>
      <w:pPr>
        <w:pStyle w:val="0"/>
        <w:spacing w:before="200" w:line-rule="auto"/>
        <w:ind w:firstLine="540"/>
        <w:jc w:val="both"/>
      </w:pPr>
      <w:r>
        <w:rPr>
          <w:sz w:val="20"/>
        </w:rPr>
        <w:t xml:space="preserve">Pi - сумма потребности в финансировании расходного обязательства i-го муниципального образования края, прошедшего отбор;</w:t>
      </w:r>
    </w:p>
    <w:p>
      <w:pPr>
        <w:pStyle w:val="0"/>
        <w:spacing w:before="200" w:line-rule="auto"/>
        <w:ind w:firstLine="540"/>
        <w:jc w:val="both"/>
      </w:pPr>
      <w:r>
        <w:rPr>
          <w:sz w:val="20"/>
        </w:rPr>
        <w:t xml:space="preserve">P - общая сумма потребности в финансировании расходных обязательств муниципальных образований края, прошедших отбор.</w:t>
      </w:r>
    </w:p>
    <w:p>
      <w:pPr>
        <w:pStyle w:val="0"/>
        <w:spacing w:before="200" w:line-rule="auto"/>
        <w:ind w:firstLine="540"/>
        <w:jc w:val="both"/>
      </w:pPr>
      <w:r>
        <w:rPr>
          <w:sz w:val="20"/>
        </w:rPr>
        <w:t xml:space="preserve">Сумма потребности в финансировании расходного обязательства i-го муниципального образования края, прошедшего отбор (Pi), рассчитывается по следующей формуле:</w:t>
      </w:r>
    </w:p>
    <w:p>
      <w:pPr>
        <w:pStyle w:val="0"/>
        <w:jc w:val="both"/>
      </w:pPr>
      <w:r>
        <w:rPr>
          <w:sz w:val="20"/>
        </w:rPr>
      </w:r>
    </w:p>
    <w:p>
      <w:pPr>
        <w:pStyle w:val="0"/>
        <w:ind w:firstLine="540"/>
        <w:jc w:val="both"/>
      </w:pPr>
      <w:r>
        <w:rPr>
          <w:sz w:val="20"/>
        </w:rPr>
        <w:t xml:space="preserve">Pi = Vi x ki,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Vi - объем средств, необходимый i-му муниципальному образованию края, прошедшему отбор, для реализации расходного обязательства i-го муниципального образования края, в целях софинансирования которого предоставляется субсидия;</w:t>
      </w:r>
    </w:p>
    <w:p>
      <w:pPr>
        <w:pStyle w:val="0"/>
        <w:spacing w:before="200" w:line-rule="auto"/>
        <w:ind w:firstLine="540"/>
        <w:jc w:val="both"/>
      </w:pPr>
      <w:r>
        <w:rPr>
          <w:sz w:val="20"/>
        </w:rPr>
        <w:t xml:space="preserve">ki - предельный уровень софинансирования расходного обязательства муниципального образования края.</w:t>
      </w:r>
    </w:p>
    <w:p>
      <w:pPr>
        <w:pStyle w:val="0"/>
        <w:spacing w:before="200" w:line-rule="auto"/>
        <w:ind w:firstLine="540"/>
        <w:jc w:val="both"/>
      </w:pPr>
      <w:r>
        <w:rPr>
          <w:sz w:val="20"/>
        </w:rPr>
        <w:t xml:space="preserve">В случае если общий объем субсидий муниципальным образованиям края, рассчитанный в соответствии с настоящим пунктом, меньше общей суммы средств в краевом бюджете, субсидия муниципальным образованиям края, прошедшим отбор, предоставляется в размере суммы потребности в финансировании расходного обязательства i-го муниципального образования края, прошедшего отбор (Pi).</w:t>
      </w:r>
    </w:p>
    <w:p>
      <w:pPr>
        <w:pStyle w:val="0"/>
        <w:spacing w:before="200" w:line-rule="auto"/>
        <w:ind w:firstLine="540"/>
        <w:jc w:val="both"/>
      </w:pPr>
      <w:r>
        <w:rPr>
          <w:sz w:val="20"/>
        </w:rPr>
        <w:t xml:space="preserve">22. В случае если заявка на конкурсный отбор подана одним муниципальным образованием, соответствующим условиям, предусмотренным настоящим Порядком, допускается распределение субсидии бюджету одного муниципального образования в запрошенном объеме в пределах средств, предусмотренных государственной программой.</w:t>
      </w:r>
    </w:p>
    <w:p>
      <w:pPr>
        <w:pStyle w:val="0"/>
        <w:spacing w:before="200" w:line-rule="auto"/>
        <w:ind w:firstLine="540"/>
        <w:jc w:val="both"/>
      </w:pPr>
      <w:r>
        <w:rPr>
          <w:sz w:val="20"/>
        </w:rPr>
        <w:t xml:space="preserve">23. Субсидия бюджетам муниципальных образований предоставляется на основании соглашения о предоставлении субсидии, заключенного между муниципальным образованием и департаментом (далее - соглашение) в сроки, установленные Бюджетным </w:t>
      </w:r>
      <w:hyperlink w:history="0" r:id="rId86"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после принятия нормативного правового акта Правительства Приморского края о распределении субсидии между муниципальными образованиями.</w:t>
      </w:r>
    </w:p>
    <w:bookmarkStart w:id="3188" w:name="P3188"/>
    <w:bookmarkEnd w:id="3188"/>
    <w:p>
      <w:pPr>
        <w:pStyle w:val="0"/>
        <w:spacing w:before="200" w:line-rule="auto"/>
        <w:ind w:firstLine="540"/>
        <w:jc w:val="both"/>
      </w:pPr>
      <w:r>
        <w:rPr>
          <w:sz w:val="20"/>
        </w:rPr>
        <w:t xml:space="preserve">24. Соглашение заключается в соответствии с типовой формой, утвержденной министерством финансов Приморского края, и должно содержать в том числе:</w:t>
      </w:r>
    </w:p>
    <w:p>
      <w:pPr>
        <w:pStyle w:val="0"/>
        <w:spacing w:before="200" w:line-rule="auto"/>
        <w:ind w:firstLine="540"/>
        <w:jc w:val="both"/>
      </w:pPr>
      <w:r>
        <w:rPr>
          <w:sz w:val="20"/>
        </w:rPr>
        <w:t xml:space="preserve">цели и размер предоставляемой субсидии, порядок, условия и сроки ее предоставления и перечисления муниципальному образованию, а также объем бюджетных ассигнований бюджета муниципального образования на реализацию муниципальных программ по поддержке СО НКО в объеме:</w:t>
      </w:r>
    </w:p>
    <w:p>
      <w:pPr>
        <w:pStyle w:val="0"/>
        <w:spacing w:before="200" w:line-rule="auto"/>
        <w:ind w:firstLine="540"/>
        <w:jc w:val="both"/>
      </w:pPr>
      <w:r>
        <w:rPr>
          <w:sz w:val="20"/>
        </w:rPr>
        <w:t xml:space="preserve">не менее 5% от общей стоимости муниципальных программ по поддержке СО НКО - для городских округов Приморского края;</w:t>
      </w:r>
    </w:p>
    <w:p>
      <w:pPr>
        <w:pStyle w:val="0"/>
        <w:spacing w:before="200" w:line-rule="auto"/>
        <w:ind w:firstLine="540"/>
        <w:jc w:val="both"/>
      </w:pPr>
      <w:r>
        <w:rPr>
          <w:sz w:val="20"/>
        </w:rPr>
        <w:t xml:space="preserve">не менее 1% от общей стоимости муниципальных программ по поддержке СО НКО - для муниципальных округов и муниципальных районов Приморского края;</w:t>
      </w:r>
    </w:p>
    <w:p>
      <w:pPr>
        <w:pStyle w:val="0"/>
        <w:spacing w:before="200" w:line-rule="auto"/>
        <w:ind w:firstLine="540"/>
        <w:jc w:val="both"/>
      </w:pPr>
      <w:r>
        <w:rPr>
          <w:sz w:val="20"/>
        </w:rPr>
        <w:t xml:space="preserve">обязательство по наличию в бюджете муниципального образования бюджетных ассигнований на исполнение расходных обязательств муниципального образования в объеме, необходимом для их исполнения, с учетом установленного предельного уровня софинансирования;</w:t>
      </w:r>
    </w:p>
    <w:p>
      <w:pPr>
        <w:pStyle w:val="0"/>
        <w:spacing w:before="200" w:line-rule="auto"/>
        <w:ind w:firstLine="540"/>
        <w:jc w:val="both"/>
      </w:pPr>
      <w:r>
        <w:rPr>
          <w:sz w:val="20"/>
        </w:rPr>
        <w:t xml:space="preserve">значения результатов использования субсидии:</w:t>
      </w:r>
    </w:p>
    <w:p>
      <w:pPr>
        <w:pStyle w:val="0"/>
        <w:spacing w:before="200" w:line-rule="auto"/>
        <w:ind w:firstLine="540"/>
        <w:jc w:val="both"/>
      </w:pPr>
      <w:r>
        <w:rPr>
          <w:sz w:val="20"/>
        </w:rPr>
        <w:t xml:space="preserve">число СО НКО, получивших субсидии на финансовое обеспечение (возмещение) затрат, связанных с реализацией общественно значимых программ (проектов);</w:t>
      </w:r>
    </w:p>
    <w:p>
      <w:pPr>
        <w:pStyle w:val="0"/>
        <w:spacing w:before="200" w:line-rule="auto"/>
        <w:ind w:firstLine="540"/>
        <w:jc w:val="both"/>
      </w:pPr>
      <w:r>
        <w:rPr>
          <w:sz w:val="20"/>
        </w:rPr>
        <w:t xml:space="preserve">число общественно значимых программ (проектов), реализуемых СО НКО;</w:t>
      </w:r>
    </w:p>
    <w:p>
      <w:pPr>
        <w:pStyle w:val="0"/>
        <w:spacing w:before="200" w:line-rule="auto"/>
        <w:ind w:firstLine="540"/>
        <w:jc w:val="both"/>
      </w:pPr>
      <w:r>
        <w:rPr>
          <w:sz w:val="20"/>
        </w:rPr>
        <w:t xml:space="preserve">число добровольцев (волонтеров), привлеченных СО НКО к реализации общественно значимых программ (проектов);</w:t>
      </w:r>
    </w:p>
    <w:p>
      <w:pPr>
        <w:pStyle w:val="0"/>
        <w:spacing w:before="200" w:line-rule="auto"/>
        <w:ind w:firstLine="540"/>
        <w:jc w:val="both"/>
      </w:pPr>
      <w:r>
        <w:rPr>
          <w:sz w:val="20"/>
        </w:rPr>
        <w:t xml:space="preserve">количество СО НКО, которым оказана поддержка в нефинансовых формах;</w:t>
      </w:r>
    </w:p>
    <w:p>
      <w:pPr>
        <w:pStyle w:val="0"/>
        <w:spacing w:before="200" w:line-rule="auto"/>
        <w:ind w:firstLine="540"/>
        <w:jc w:val="both"/>
      </w:pPr>
      <w:r>
        <w:rPr>
          <w:sz w:val="20"/>
        </w:rPr>
        <w:t xml:space="preserve">обязательство муниципального образования по достижению значений результатов использования субсидии;</w:t>
      </w:r>
    </w:p>
    <w:p>
      <w:pPr>
        <w:pStyle w:val="0"/>
        <w:spacing w:before="200" w:line-rule="auto"/>
        <w:ind w:firstLine="540"/>
        <w:jc w:val="both"/>
      </w:pPr>
      <w:r>
        <w:rPr>
          <w:sz w:val="20"/>
        </w:rPr>
        <w:t xml:space="preserve">реквизиты муниципального правового акта, устанавливающего расходное обязательство муниципального образования, в целях софинансирования которого предоставляется субсидия;</w:t>
      </w:r>
    </w:p>
    <w:p>
      <w:pPr>
        <w:pStyle w:val="0"/>
        <w:spacing w:before="200" w:line-rule="auto"/>
        <w:ind w:firstLine="540"/>
        <w:jc w:val="both"/>
      </w:pPr>
      <w:r>
        <w:rPr>
          <w:sz w:val="20"/>
        </w:rPr>
        <w:t xml:space="preserve">обязательство муниципального образования по представлению отчетности об осуществлении расходов муниципального образования, в целях софинансирования которых предоставляется субсидия, а также отчета о достижении значений результатов использования субсидии;</w:t>
      </w:r>
    </w:p>
    <w:p>
      <w:pPr>
        <w:pStyle w:val="0"/>
        <w:spacing w:before="200" w:line-rule="auto"/>
        <w:ind w:firstLine="540"/>
        <w:jc w:val="both"/>
      </w:pPr>
      <w:r>
        <w:rPr>
          <w:sz w:val="20"/>
        </w:rPr>
        <w:t xml:space="preserve">ответственный за исполнение заключаемого Соглашения уполномоченный орган муниципального образования;</w:t>
      </w:r>
    </w:p>
    <w:p>
      <w:pPr>
        <w:pStyle w:val="0"/>
        <w:spacing w:before="200" w:line-rule="auto"/>
        <w:ind w:firstLine="540"/>
        <w:jc w:val="both"/>
      </w:pPr>
      <w:r>
        <w:rPr>
          <w:sz w:val="20"/>
        </w:rPr>
        <w:t xml:space="preserve">порядок осуществления контроля за исполнением условий Соглашения, установленных при предоставлении субсидии, а также порядок приостановления и прекращения предоставления субсидии;</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иные условия.</w:t>
      </w:r>
    </w:p>
    <w:p>
      <w:pPr>
        <w:pStyle w:val="0"/>
        <w:spacing w:before="200" w:line-rule="auto"/>
        <w:ind w:firstLine="540"/>
        <w:jc w:val="both"/>
      </w:pPr>
      <w:r>
        <w:rPr>
          <w:sz w:val="20"/>
        </w:rPr>
        <w:t xml:space="preserve">25. Соглашение заключается на срок, который не может быть менее срока, на который в установленном порядке законом Приморского края о краевом бюджете на соответствующий финансовый год и плановый период утверждено распределение субсидии.</w:t>
      </w:r>
    </w:p>
    <w:p>
      <w:pPr>
        <w:pStyle w:val="0"/>
        <w:spacing w:before="200" w:line-rule="auto"/>
        <w:ind w:firstLine="540"/>
        <w:jc w:val="both"/>
      </w:pPr>
      <w:r>
        <w:rPr>
          <w:sz w:val="20"/>
        </w:rPr>
        <w:t xml:space="preserve">26. Перечисление субсидий в бюджеты муниципальных образований осуществляется с лицевого счета для учета операций по переданным полномочиям получателя бюджетных средств, открытого департаменту в Управлении Федерального казначейства по Приморскому краю (далее - УФК по ПК), в пределах суммы, необходимой для оплаты денежных обязательств по расходам получателей средств местного бюджета, в течение пяти рабочих дней после дня получения УФК по ПК распоряжения о совершении казначейских платежей.</w:t>
      </w:r>
    </w:p>
    <w:p>
      <w:pPr>
        <w:pStyle w:val="0"/>
        <w:spacing w:before="200" w:line-rule="auto"/>
        <w:ind w:firstLine="540"/>
        <w:jc w:val="both"/>
      </w:pPr>
      <w:r>
        <w:rPr>
          <w:sz w:val="20"/>
        </w:rPr>
        <w:t xml:space="preserve">27. Субсидии носят целевой характер и не могут быть предоставлены на иные цели.</w:t>
      </w:r>
    </w:p>
    <w:p>
      <w:pPr>
        <w:pStyle w:val="0"/>
        <w:spacing w:before="200" w:line-rule="auto"/>
        <w:ind w:firstLine="540"/>
        <w:jc w:val="both"/>
      </w:pPr>
      <w:r>
        <w:rPr>
          <w:sz w:val="20"/>
        </w:rPr>
        <w:t xml:space="preserve">28. Департамент обеспечивает соблюдение органами местного самоуправления муниципальных образований условий, целей и порядка, установленных при предоставлении субсидии.</w:t>
      </w:r>
    </w:p>
    <w:p>
      <w:pPr>
        <w:pStyle w:val="0"/>
        <w:spacing w:before="200" w:line-rule="auto"/>
        <w:ind w:firstLine="540"/>
        <w:jc w:val="both"/>
      </w:pPr>
      <w:r>
        <w:rPr>
          <w:sz w:val="20"/>
        </w:rPr>
        <w:t xml:space="preserve">29. Ответственность за достижение значений результатов, целевое использование субсидии, достоверность представляемых в департамент документов и отчетов возлагается на уполномоченный орган местного самоуправления.</w:t>
      </w:r>
    </w:p>
    <w:p>
      <w:pPr>
        <w:pStyle w:val="0"/>
        <w:spacing w:before="200" w:line-rule="auto"/>
        <w:ind w:firstLine="540"/>
        <w:jc w:val="both"/>
      </w:pPr>
      <w:r>
        <w:rPr>
          <w:sz w:val="20"/>
        </w:rPr>
        <w:t xml:space="preserve">30. Уполномоченный орган местного самоуправления представляет по форме, установленной Соглашением:</w:t>
      </w:r>
    </w:p>
    <w:p>
      <w:pPr>
        <w:pStyle w:val="0"/>
        <w:spacing w:before="200" w:line-rule="auto"/>
        <w:ind w:firstLine="540"/>
        <w:jc w:val="both"/>
      </w:pPr>
      <w:r>
        <w:rPr>
          <w:sz w:val="20"/>
        </w:rPr>
        <w:t xml:space="preserve">ежеквартальный отчет о целевом использовании субсидии муниципального образования, в целях софинансирования которых предоставляется субсидия, - не позднее 10 числа месяца, следующего за отчетным кварталом;</w:t>
      </w:r>
    </w:p>
    <w:p>
      <w:pPr>
        <w:pStyle w:val="0"/>
        <w:spacing w:before="200" w:line-rule="auto"/>
        <w:ind w:firstLine="540"/>
        <w:jc w:val="both"/>
      </w:pPr>
      <w:r>
        <w:rPr>
          <w:sz w:val="20"/>
        </w:rPr>
        <w:t xml:space="preserve">ежегодный отчет о достижении значений результатов использования субсидии - не позднее 10 рабочих дней месяца, следующего за отчетным периодом.</w:t>
      </w:r>
    </w:p>
    <w:p>
      <w:pPr>
        <w:pStyle w:val="0"/>
        <w:spacing w:before="200" w:line-rule="auto"/>
        <w:ind w:firstLine="540"/>
        <w:jc w:val="both"/>
      </w:pPr>
      <w:r>
        <w:rPr>
          <w:sz w:val="20"/>
        </w:rPr>
        <w:t xml:space="preserve">31. Оценка эффективности использования субсидии осуществляется департаментом (за отчетный финансовый год) на основании отчета о достижении значений результатов использования субсидии посредством сравнения планируемых и достигнутых значений результатов использования субсидии.</w:t>
      </w:r>
    </w:p>
    <w:bookmarkStart w:id="3214" w:name="P3214"/>
    <w:bookmarkEnd w:id="3214"/>
    <w:p>
      <w:pPr>
        <w:pStyle w:val="0"/>
        <w:spacing w:before="200" w:line-rule="auto"/>
        <w:ind w:firstLine="540"/>
        <w:jc w:val="both"/>
      </w:pPr>
      <w:r>
        <w:rPr>
          <w:sz w:val="20"/>
        </w:rPr>
        <w:t xml:space="preserve">32. В случае если муниципальным образованием по состоянию на 31 декабря года предоставления субсидии не достигнуты значения результатов использования субсидий, предусмотренных Соглашением в соответствии с </w:t>
      </w:r>
      <w:hyperlink w:history="0" w:anchor="P3188" w:tooltip="24. Соглашение заключается в соответствии с типовой формой, утвержденной министерством финансов Приморского края, и должно содержать в том числе:">
        <w:r>
          <w:rPr>
            <w:sz w:val="20"/>
            <w:color w:val="0000ff"/>
          </w:rPr>
          <w:t xml:space="preserve">пунктом 24</w:t>
        </w:r>
      </w:hyperlink>
      <w:r>
        <w:rPr>
          <w:sz w:val="20"/>
        </w:rPr>
        <w:t xml:space="preserve"> настоящего Порядка, субсидия подлежит возврату из бюджета муниципального образования в краевой бюджет в порядке согласно настоящему Порядку в размере, рассчитанном по формуле:</w:t>
      </w:r>
    </w:p>
    <w:p>
      <w:pPr>
        <w:pStyle w:val="0"/>
        <w:jc w:val="both"/>
      </w:pPr>
      <w:r>
        <w:rPr>
          <w:sz w:val="20"/>
        </w:rPr>
      </w:r>
    </w:p>
    <w:p>
      <w:pPr>
        <w:pStyle w:val="0"/>
        <w:ind w:firstLine="540"/>
        <w:jc w:val="both"/>
      </w:pPr>
      <w:r>
        <w:rPr>
          <w:sz w:val="20"/>
        </w:rPr>
        <w:t xml:space="preserve">Vвозврата = (VКсубсидии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VКсубсидии - размер субсидии, источником финансового обеспечения которой являются субсидии из краевого бюджета;</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 который рассчитывается по формуле:</w:t>
      </w:r>
    </w:p>
    <w:p>
      <w:pPr>
        <w:pStyle w:val="0"/>
        <w:jc w:val="both"/>
      </w:pPr>
      <w:r>
        <w:rPr>
          <w:sz w:val="20"/>
        </w:rPr>
      </w:r>
    </w:p>
    <w:p>
      <w:pPr>
        <w:pStyle w:val="0"/>
        <w:ind w:firstLine="540"/>
        <w:jc w:val="both"/>
      </w:pPr>
      <w:r>
        <w:rPr>
          <w:sz w:val="20"/>
        </w:rPr>
        <w:t xml:space="preserve">k = SUM Di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Di - индекс, отражающий уровень недостижения i-го результата использования субсидии, который определяется:</w:t>
      </w:r>
    </w:p>
    <w:p>
      <w:pPr>
        <w:pStyle w:val="0"/>
        <w:spacing w:before="200" w:line-rule="auto"/>
        <w:ind w:firstLine="540"/>
        <w:jc w:val="both"/>
      </w:pPr>
      <w:r>
        <w:rPr>
          <w:sz w:val="20"/>
        </w:rPr>
        <w:t xml:space="preserve">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pPr>
        <w:pStyle w:val="0"/>
        <w:jc w:val="both"/>
      </w:pPr>
      <w:r>
        <w:rPr>
          <w:sz w:val="20"/>
        </w:rPr>
      </w:r>
    </w:p>
    <w:p>
      <w:pPr>
        <w:pStyle w:val="0"/>
        <w:ind w:firstLine="540"/>
        <w:jc w:val="both"/>
      </w:pPr>
      <w:r>
        <w:rPr>
          <w:sz w:val="20"/>
        </w:rPr>
        <w:t xml:space="preserve">Di = 1 - Ti / Si, где:</w:t>
      </w:r>
    </w:p>
    <w:p>
      <w:pPr>
        <w:pStyle w:val="0"/>
        <w:jc w:val="both"/>
      </w:pPr>
      <w:r>
        <w:rPr>
          <w:sz w:val="20"/>
        </w:rPr>
      </w:r>
    </w:p>
    <w:p>
      <w:pPr>
        <w:pStyle w:val="0"/>
        <w:ind w:firstLine="540"/>
        <w:jc w:val="both"/>
      </w:pPr>
      <w:r>
        <w:rPr>
          <w:sz w:val="20"/>
        </w:rPr>
        <w:t xml:space="preserve">Ti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Si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pPr>
        <w:pStyle w:val="0"/>
        <w:jc w:val="both"/>
      </w:pPr>
      <w:r>
        <w:rPr>
          <w:sz w:val="20"/>
        </w:rPr>
      </w:r>
    </w:p>
    <w:p>
      <w:pPr>
        <w:pStyle w:val="0"/>
        <w:ind w:firstLine="540"/>
        <w:jc w:val="both"/>
      </w:pPr>
      <w:r>
        <w:rPr>
          <w:sz w:val="20"/>
        </w:rPr>
        <w:t xml:space="preserve">Di = 1 - Si / Ti.</w:t>
      </w:r>
    </w:p>
    <w:p>
      <w:pPr>
        <w:pStyle w:val="0"/>
        <w:jc w:val="both"/>
      </w:pPr>
      <w:r>
        <w:rPr>
          <w:sz w:val="20"/>
        </w:rPr>
      </w:r>
    </w:p>
    <w:p>
      <w:pPr>
        <w:pStyle w:val="0"/>
        <w:ind w:firstLine="540"/>
        <w:jc w:val="both"/>
      </w:pPr>
      <w:r>
        <w:rPr>
          <w:sz w:val="20"/>
        </w:rPr>
        <w:t xml:space="preserve">33. Основанием для освобождения муниципального образования от применения мер ответственности, предусмотренных настоящего Порядка, является:</w:t>
      </w:r>
    </w:p>
    <w:p>
      <w:pPr>
        <w:pStyle w:val="0"/>
        <w:spacing w:before="200" w:line-rule="auto"/>
        <w:ind w:firstLine="540"/>
        <w:jc w:val="both"/>
      </w:pPr>
      <w:r>
        <w:rPr>
          <w:sz w:val="20"/>
        </w:rPr>
        <w:t xml:space="preserve">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pPr>
        <w:pStyle w:val="0"/>
        <w:spacing w:before="200" w:line-rule="auto"/>
        <w:ind w:firstLine="540"/>
        <w:jc w:val="both"/>
      </w:pPr>
      <w:r>
        <w:rPr>
          <w:sz w:val="20"/>
        </w:rPr>
        <w:t xml:space="preserve">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настоящего Порядка.</w:t>
      </w:r>
    </w:p>
    <w:p>
      <w:pPr>
        <w:pStyle w:val="0"/>
        <w:spacing w:before="200" w:line-rule="auto"/>
        <w:ind w:firstLine="540"/>
        <w:jc w:val="both"/>
      </w:pPr>
      <w:r>
        <w:rPr>
          <w:sz w:val="20"/>
        </w:rPr>
        <w:t xml:space="preserve">34. Субсидии, не использованные муниципальными образованиями в отчетном финансовом году или использованные не по целевому назначению, подлежат возврату в краевой бюджет в соответствии с Бюджетным </w:t>
      </w:r>
      <w:hyperlink w:history="0" r:id="rId87"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 случае если неиспользованный остаток субсидии не перечислен в доход краевого бюджета, указанные средства подлежат взысканию в краевой бюджет в порядке, установленном министерством финансов Приморского края.</w:t>
      </w:r>
    </w:p>
    <w:p>
      <w:pPr>
        <w:pStyle w:val="0"/>
        <w:spacing w:before="200" w:line-rule="auto"/>
        <w:ind w:firstLine="540"/>
        <w:jc w:val="both"/>
      </w:pPr>
      <w:r>
        <w:rPr>
          <w:sz w:val="20"/>
        </w:rPr>
        <w:t xml:space="preserve">35. В случае если муниципальным образованием допущены нарушения требований настоящего Порядка, муниципальное образование обеспечивает возврат в доход краевого бюджета суммы субсидии в объеме, определяемом согласно </w:t>
      </w:r>
      <w:hyperlink w:history="0" w:anchor="P3214" w:tooltip="32. В случае если муниципальным образованием по состоянию на 31 декабря года предоставления субсидии не достигнуты значения результатов использования субсидий, предусмотренных Соглашением в соответствии с пунктом 24 настоящего Порядка, субсидия подлежит возврату из бюджета муниципального образования в краевой бюджет в порядке согласно настоящему Порядку в размере, рассчитанном по формуле:">
        <w:r>
          <w:rPr>
            <w:sz w:val="20"/>
            <w:color w:val="0000ff"/>
          </w:rPr>
          <w:t xml:space="preserve">пункту 32</w:t>
        </w:r>
      </w:hyperlink>
      <w:r>
        <w:rPr>
          <w:sz w:val="20"/>
        </w:rPr>
        <w:t xml:space="preserve"> настоящего Порядка, на основании требования о возврате субсидии.</w:t>
      </w:r>
    </w:p>
    <w:p>
      <w:pPr>
        <w:pStyle w:val="0"/>
        <w:spacing w:before="200" w:line-rule="auto"/>
        <w:ind w:firstLine="540"/>
        <w:jc w:val="both"/>
      </w:pPr>
      <w:r>
        <w:rPr>
          <w:sz w:val="20"/>
        </w:rPr>
        <w:t xml:space="preserve">Требование о возврате субсидии в краевой бюджет (далее - требование) направляется департаментом в уполномоченный орган местного самоуправления в течение пяти дней со дня установления нарушения.</w:t>
      </w:r>
    </w:p>
    <w:p>
      <w:pPr>
        <w:pStyle w:val="0"/>
        <w:spacing w:before="200" w:line-rule="auto"/>
        <w:ind w:firstLine="540"/>
        <w:jc w:val="both"/>
      </w:pPr>
      <w:r>
        <w:rPr>
          <w:sz w:val="20"/>
        </w:rPr>
        <w:t xml:space="preserve">Возврат субсидии производится уполномоченным органом местного самоуправления по реквизитам и коду бюджетной классификации Российской Федерации, указанным в требовании, в течение пяти рабочих дней со дня получения требования.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w:t>
      </w:r>
    </w:p>
    <w:p>
      <w:pPr>
        <w:pStyle w:val="0"/>
        <w:jc w:val="right"/>
      </w:pPr>
      <w:r>
        <w:rPr>
          <w:sz w:val="20"/>
        </w:rPr>
        <w:t xml:space="preserve">субсидий из краевого</w:t>
      </w:r>
    </w:p>
    <w:p>
      <w:pPr>
        <w:pStyle w:val="0"/>
        <w:jc w:val="right"/>
      </w:pPr>
      <w:r>
        <w:rPr>
          <w:sz w:val="20"/>
        </w:rPr>
        <w:t xml:space="preserve">бюджета бюджетам</w:t>
      </w:r>
    </w:p>
    <w:p>
      <w:pPr>
        <w:pStyle w:val="0"/>
        <w:jc w:val="right"/>
      </w:pPr>
      <w:r>
        <w:rPr>
          <w:sz w:val="20"/>
        </w:rPr>
        <w:t xml:space="preserve">муниципальных образований</w:t>
      </w:r>
    </w:p>
    <w:p>
      <w:pPr>
        <w:pStyle w:val="0"/>
        <w:jc w:val="right"/>
      </w:pPr>
      <w:r>
        <w:rPr>
          <w:sz w:val="20"/>
        </w:rPr>
        <w:t xml:space="preserve">Приморского края</w:t>
      </w:r>
    </w:p>
    <w:p>
      <w:pPr>
        <w:pStyle w:val="0"/>
        <w:jc w:val="right"/>
      </w:pPr>
      <w:r>
        <w:rPr>
          <w:sz w:val="20"/>
        </w:rPr>
        <w:t xml:space="preserve">на софинансирование</w:t>
      </w:r>
    </w:p>
    <w:p>
      <w:pPr>
        <w:pStyle w:val="0"/>
        <w:jc w:val="right"/>
      </w:pPr>
      <w:r>
        <w:rPr>
          <w:sz w:val="20"/>
        </w:rPr>
        <w:t xml:space="preserve">муниципальных программ</w:t>
      </w:r>
    </w:p>
    <w:p>
      <w:pPr>
        <w:pStyle w:val="0"/>
        <w:jc w:val="right"/>
      </w:pPr>
      <w:r>
        <w:rPr>
          <w:sz w:val="20"/>
        </w:rPr>
        <w:t xml:space="preserve">по поддержке социально</w:t>
      </w:r>
    </w:p>
    <w:p>
      <w:pPr>
        <w:pStyle w:val="0"/>
        <w:jc w:val="right"/>
      </w:pPr>
      <w:r>
        <w:rPr>
          <w:sz w:val="20"/>
        </w:rPr>
        <w:t xml:space="preserve">ориентированных</w:t>
      </w:r>
    </w:p>
    <w:p>
      <w:pPr>
        <w:pStyle w:val="0"/>
        <w:jc w:val="right"/>
      </w:pPr>
      <w:r>
        <w:rPr>
          <w:sz w:val="20"/>
        </w:rPr>
        <w:t xml:space="preserve">некоммерческих</w:t>
      </w:r>
    </w:p>
    <w:p>
      <w:pPr>
        <w:pStyle w:val="0"/>
        <w:jc w:val="right"/>
      </w:pPr>
      <w:r>
        <w:rPr>
          <w:sz w:val="20"/>
        </w:rPr>
        <w:t xml:space="preserve">организаций по итогам</w:t>
      </w:r>
    </w:p>
    <w:p>
      <w:pPr>
        <w:pStyle w:val="0"/>
        <w:jc w:val="right"/>
      </w:pPr>
      <w:r>
        <w:rPr>
          <w:sz w:val="20"/>
        </w:rPr>
        <w:t xml:space="preserve">конкурсного отбора</w:t>
      </w:r>
    </w:p>
    <w:p>
      <w:pPr>
        <w:pStyle w:val="0"/>
        <w:jc w:val="both"/>
      </w:pPr>
      <w:r>
        <w:rPr>
          <w:sz w:val="20"/>
        </w:rPr>
      </w:r>
    </w:p>
    <w:p>
      <w:pPr>
        <w:pStyle w:val="2"/>
        <w:jc w:val="center"/>
      </w:pPr>
      <w:r>
        <w:rPr>
          <w:sz w:val="20"/>
        </w:rPr>
        <w:t xml:space="preserve">РЕЗУЛЬТАТЫ</w:t>
      </w:r>
    </w:p>
    <w:p>
      <w:pPr>
        <w:pStyle w:val="2"/>
        <w:jc w:val="center"/>
      </w:pPr>
      <w:r>
        <w:rPr>
          <w:sz w:val="20"/>
        </w:rPr>
        <w:t xml:space="preserve">ИСПОЛЬЗОВАНИЯ СУБСИДИЙ, ПРЕДОСТАВЛЯЕМЫХ ИЗ КРАЕВОГО БЮДЖЕТА</w:t>
      </w:r>
    </w:p>
    <w:p>
      <w:pPr>
        <w:pStyle w:val="2"/>
        <w:jc w:val="center"/>
      </w:pPr>
      <w:r>
        <w:rPr>
          <w:sz w:val="20"/>
        </w:rPr>
        <w:t xml:space="preserve">БЮДЖЕТАМ МУНИЦИПАЛЬНЫХ ОБРАЗОВАНИЙ ПРИМОРСКОГО КРАЯ С ЦЕЛЬЮ</w:t>
      </w:r>
    </w:p>
    <w:p>
      <w:pPr>
        <w:pStyle w:val="2"/>
        <w:jc w:val="center"/>
      </w:pPr>
      <w:r>
        <w:rPr>
          <w:sz w:val="20"/>
        </w:rPr>
        <w:t xml:space="preserve">СОФИНАНСИРОВАНИЯ МУНИЦИПАЛЬНЫХ ПРОГРАММ ПО ПОДДЕРЖКЕ</w:t>
      </w:r>
    </w:p>
    <w:p>
      <w:pPr>
        <w:pStyle w:val="2"/>
        <w:jc w:val="center"/>
      </w:pPr>
      <w:r>
        <w:rPr>
          <w:sz w:val="20"/>
        </w:rPr>
        <w:t xml:space="preserve">СОЦИАЛЬНО ОРИЕНТИРОВАННЫХ НЕКОММЕРЧЕСКИХ ОРГАНИЗАЦИЙ</w:t>
      </w:r>
    </w:p>
    <w:p>
      <w:pPr>
        <w:pStyle w:val="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2080"/>
        <w:gridCol w:w="1984"/>
        <w:gridCol w:w="1216"/>
        <w:gridCol w:w="604"/>
        <w:gridCol w:w="604"/>
        <w:gridCol w:w="604"/>
        <w:gridCol w:w="604"/>
        <w:gridCol w:w="604"/>
        <w:gridCol w:w="1648"/>
        <w:gridCol w:w="1648"/>
      </w:tblGrid>
      <w:tr>
        <w:tc>
          <w:tcPr>
            <w:tcW w:w="460" w:type="dxa"/>
            <w:vMerge w:val="restart"/>
          </w:tcPr>
          <w:p>
            <w:pPr>
              <w:pStyle w:val="0"/>
              <w:jc w:val="center"/>
            </w:pPr>
            <w:r>
              <w:rPr>
                <w:sz w:val="20"/>
              </w:rPr>
              <w:t xml:space="preserve">N п/п</w:t>
            </w:r>
          </w:p>
        </w:tc>
        <w:tc>
          <w:tcPr>
            <w:tcW w:w="2080" w:type="dxa"/>
            <w:vMerge w:val="restart"/>
          </w:tcPr>
          <w:p>
            <w:pPr>
              <w:pStyle w:val="0"/>
              <w:jc w:val="center"/>
            </w:pPr>
            <w:r>
              <w:rPr>
                <w:sz w:val="20"/>
              </w:rPr>
              <w:t xml:space="preserve">Наименование субсидии</w:t>
            </w:r>
          </w:p>
        </w:tc>
        <w:tc>
          <w:tcPr>
            <w:tcW w:w="1984" w:type="dxa"/>
            <w:vMerge w:val="restart"/>
          </w:tcPr>
          <w:p>
            <w:pPr>
              <w:pStyle w:val="0"/>
              <w:jc w:val="center"/>
            </w:pPr>
            <w:r>
              <w:rPr>
                <w:sz w:val="20"/>
              </w:rPr>
              <w:t xml:space="preserve">Наименование результата использования субсидии</w:t>
            </w:r>
          </w:p>
        </w:tc>
        <w:tc>
          <w:tcPr>
            <w:tcW w:w="1216" w:type="dxa"/>
            <w:vMerge w:val="restart"/>
          </w:tcPr>
          <w:p>
            <w:pPr>
              <w:pStyle w:val="0"/>
              <w:jc w:val="center"/>
            </w:pPr>
            <w:r>
              <w:rPr>
                <w:sz w:val="20"/>
              </w:rPr>
              <w:t xml:space="preserve">Единица измерения</w:t>
            </w:r>
          </w:p>
        </w:tc>
        <w:tc>
          <w:tcPr>
            <w:gridSpan w:val="5"/>
            <w:tcW w:w="3020" w:type="dxa"/>
          </w:tcPr>
          <w:p>
            <w:pPr>
              <w:pStyle w:val="0"/>
              <w:jc w:val="center"/>
            </w:pPr>
            <w:r>
              <w:rPr>
                <w:sz w:val="20"/>
              </w:rPr>
              <w:t xml:space="preserve">Значение результата использования субсидии</w:t>
            </w:r>
          </w:p>
        </w:tc>
        <w:tc>
          <w:tcPr>
            <w:tcW w:w="1648" w:type="dxa"/>
            <w:vMerge w:val="restart"/>
          </w:tcPr>
          <w:p>
            <w:pPr>
              <w:pStyle w:val="0"/>
              <w:jc w:val="center"/>
            </w:pPr>
            <w:r>
              <w:rPr>
                <w:sz w:val="20"/>
              </w:rPr>
              <w:t xml:space="preserve">Итоговое значение результата использования субсидии</w:t>
            </w:r>
          </w:p>
        </w:tc>
        <w:tc>
          <w:tcPr>
            <w:tcW w:w="1648" w:type="dxa"/>
            <w:vMerge w:val="restart"/>
          </w:tcPr>
          <w:p>
            <w:pPr>
              <w:pStyle w:val="0"/>
              <w:jc w:val="center"/>
            </w:pPr>
            <w:r>
              <w:rPr>
                <w:sz w:val="20"/>
              </w:rPr>
              <w:t xml:space="preserve">Срок достижения итогового результата использования субсидии</w:t>
            </w:r>
          </w:p>
        </w:tc>
      </w:tr>
      <w:tr>
        <w:tc>
          <w:tcPr>
            <w:vMerge w:val="continue"/>
          </w:tcPr>
          <w:p/>
        </w:tc>
        <w:tc>
          <w:tcPr>
            <w:vMerge w:val="continue"/>
          </w:tcPr>
          <w:p/>
        </w:tc>
        <w:tc>
          <w:tcPr>
            <w:vMerge w:val="continue"/>
          </w:tcPr>
          <w:p/>
        </w:tc>
        <w:tc>
          <w:tcPr>
            <w:vMerge w:val="continue"/>
          </w:tcP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vMerge w:val="continue"/>
          </w:tcPr>
          <w:p/>
        </w:tc>
        <w:tc>
          <w:tcPr>
            <w:vMerge w:val="continue"/>
          </w:tcPr>
          <w:p/>
        </w:tc>
      </w:tr>
      <w:tr>
        <w:tc>
          <w:tcPr>
            <w:tcW w:w="460" w:type="dxa"/>
          </w:tcPr>
          <w:p>
            <w:pPr>
              <w:pStyle w:val="0"/>
              <w:jc w:val="center"/>
            </w:pPr>
            <w:r>
              <w:rPr>
                <w:sz w:val="20"/>
              </w:rPr>
              <w:t xml:space="preserve">1</w:t>
            </w:r>
          </w:p>
        </w:tc>
        <w:tc>
          <w:tcPr>
            <w:tcW w:w="2080" w:type="dxa"/>
          </w:tcPr>
          <w:p>
            <w:pPr>
              <w:pStyle w:val="0"/>
              <w:jc w:val="center"/>
            </w:pPr>
            <w:r>
              <w:rPr>
                <w:sz w:val="20"/>
              </w:rPr>
              <w:t xml:space="preserve">2</w:t>
            </w:r>
          </w:p>
        </w:tc>
        <w:tc>
          <w:tcPr>
            <w:tcW w:w="1984" w:type="dxa"/>
          </w:tcPr>
          <w:p>
            <w:pPr>
              <w:pStyle w:val="0"/>
              <w:jc w:val="center"/>
            </w:pPr>
            <w:r>
              <w:rPr>
                <w:sz w:val="20"/>
              </w:rPr>
              <w:t xml:space="preserve">3</w:t>
            </w:r>
          </w:p>
        </w:tc>
        <w:tc>
          <w:tcPr>
            <w:tcW w:w="1216" w:type="dxa"/>
          </w:tcPr>
          <w:p>
            <w:pPr>
              <w:pStyle w:val="0"/>
              <w:jc w:val="center"/>
            </w:pPr>
            <w:r>
              <w:rPr>
                <w:sz w:val="20"/>
              </w:rPr>
              <w:t xml:space="preserve">4</w:t>
            </w:r>
          </w:p>
        </w:tc>
        <w:tc>
          <w:tcPr>
            <w:tcW w:w="60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1648" w:type="dxa"/>
          </w:tcPr>
          <w:p>
            <w:pPr>
              <w:pStyle w:val="0"/>
              <w:jc w:val="center"/>
            </w:pPr>
            <w:r>
              <w:rPr>
                <w:sz w:val="20"/>
              </w:rPr>
              <w:t xml:space="preserve">10</w:t>
            </w:r>
          </w:p>
        </w:tc>
        <w:tc>
          <w:tcPr>
            <w:tcW w:w="1648" w:type="dxa"/>
          </w:tcPr>
          <w:p>
            <w:pPr>
              <w:pStyle w:val="0"/>
              <w:jc w:val="center"/>
            </w:pPr>
            <w:r>
              <w:rPr>
                <w:sz w:val="20"/>
              </w:rPr>
              <w:t xml:space="preserve">11</w:t>
            </w:r>
          </w:p>
        </w:tc>
      </w:tr>
      <w:tr>
        <w:tc>
          <w:tcPr>
            <w:tcW w:w="460" w:type="dxa"/>
            <w:vMerge w:val="restart"/>
          </w:tcPr>
          <w:p>
            <w:pPr>
              <w:pStyle w:val="0"/>
            </w:pPr>
            <w:r>
              <w:rPr>
                <w:sz w:val="20"/>
              </w:rPr>
            </w:r>
          </w:p>
        </w:tc>
        <w:tc>
          <w:tcPr>
            <w:tcW w:w="2080" w:type="dxa"/>
            <w:vMerge w:val="restart"/>
          </w:tcPr>
          <w:p>
            <w:pPr>
              <w:pStyle w:val="0"/>
            </w:pPr>
            <w:r>
              <w:rPr>
                <w:sz w:val="20"/>
              </w:rPr>
              <w:t xml:space="preserve">Субсидия из краевого бюджета по итогам конкурсного отбора бюджетам муниципальных образований Приморского края с целью софинансирования муниципальных программ по поддержке социально ориентированных некоммерческих организаций</w:t>
            </w:r>
          </w:p>
        </w:tc>
        <w:tc>
          <w:tcPr>
            <w:tcW w:w="1984" w:type="dxa"/>
          </w:tcPr>
          <w:p>
            <w:pPr>
              <w:pStyle w:val="0"/>
            </w:pPr>
            <w:r>
              <w:rPr>
                <w:sz w:val="20"/>
              </w:rPr>
              <w:t xml:space="preserve">число СО НКО, получивших субсидии на финансовое обеспечение (возмещение) затрат, связанных с реализацией общественно значимых программ (проектов)</w:t>
            </w:r>
          </w:p>
        </w:tc>
        <w:tc>
          <w:tcPr>
            <w:tcW w:w="1216" w:type="dxa"/>
          </w:tcPr>
          <w:p>
            <w:pPr>
              <w:pStyle w:val="0"/>
              <w:jc w:val="center"/>
            </w:pPr>
            <w:r>
              <w:rPr>
                <w:sz w:val="20"/>
              </w:rPr>
              <w:t xml:space="preserve">единиц</w:t>
            </w:r>
          </w:p>
        </w:tc>
        <w:tc>
          <w:tcPr>
            <w:tcW w:w="604" w:type="dxa"/>
          </w:tcPr>
          <w:p>
            <w:pPr>
              <w:pStyle w:val="0"/>
              <w:jc w:val="right"/>
            </w:pPr>
            <w:r>
              <w:rPr>
                <w:sz w:val="20"/>
              </w:rPr>
              <w:t xml:space="preserve">25</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1648" w:type="dxa"/>
          </w:tcPr>
          <w:p>
            <w:pPr>
              <w:pStyle w:val="0"/>
            </w:pPr>
            <w:r>
              <w:rPr>
                <w:sz w:val="20"/>
              </w:rPr>
            </w:r>
          </w:p>
        </w:tc>
        <w:tc>
          <w:tcPr>
            <w:tcW w:w="1648" w:type="dxa"/>
          </w:tcPr>
          <w:p>
            <w:pPr>
              <w:pStyle w:val="0"/>
              <w:jc w:val="center"/>
            </w:pPr>
            <w:r>
              <w:rPr>
                <w:sz w:val="20"/>
              </w:rPr>
              <w:t xml:space="preserve">2023</w:t>
            </w:r>
          </w:p>
        </w:tc>
      </w:tr>
      <w:tr>
        <w:tc>
          <w:tcPr>
            <w:vMerge w:val="continue"/>
          </w:tcPr>
          <w:p/>
        </w:tc>
        <w:tc>
          <w:tcPr>
            <w:vMerge w:val="continue"/>
          </w:tcPr>
          <w:p/>
        </w:tc>
        <w:tc>
          <w:tcPr>
            <w:tcW w:w="1984" w:type="dxa"/>
          </w:tcPr>
          <w:p>
            <w:pPr>
              <w:pStyle w:val="0"/>
            </w:pPr>
            <w:r>
              <w:rPr>
                <w:sz w:val="20"/>
              </w:rPr>
              <w:t xml:space="preserve">число общественно значимых программ (проектов), реализуемых СО НКО</w:t>
            </w:r>
          </w:p>
        </w:tc>
        <w:tc>
          <w:tcPr>
            <w:tcW w:w="1216" w:type="dxa"/>
          </w:tcPr>
          <w:p>
            <w:pPr>
              <w:pStyle w:val="0"/>
              <w:jc w:val="center"/>
            </w:pPr>
            <w:r>
              <w:rPr>
                <w:sz w:val="20"/>
              </w:rPr>
              <w:t xml:space="preserve">единиц</w:t>
            </w:r>
          </w:p>
        </w:tc>
        <w:tc>
          <w:tcPr>
            <w:tcW w:w="604" w:type="dxa"/>
          </w:tcPr>
          <w:p>
            <w:pPr>
              <w:pStyle w:val="0"/>
              <w:jc w:val="right"/>
            </w:pPr>
            <w:r>
              <w:rPr>
                <w:sz w:val="20"/>
              </w:rPr>
              <w:t xml:space="preserve">25</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1648" w:type="dxa"/>
          </w:tcPr>
          <w:p>
            <w:pPr>
              <w:pStyle w:val="0"/>
            </w:pPr>
            <w:r>
              <w:rPr>
                <w:sz w:val="20"/>
              </w:rPr>
            </w:r>
          </w:p>
        </w:tc>
        <w:tc>
          <w:tcPr>
            <w:tcW w:w="1648" w:type="dxa"/>
          </w:tcPr>
          <w:p>
            <w:pPr>
              <w:pStyle w:val="0"/>
              <w:jc w:val="center"/>
            </w:pPr>
            <w:r>
              <w:rPr>
                <w:sz w:val="20"/>
              </w:rPr>
              <w:t xml:space="preserve">2023</w:t>
            </w:r>
          </w:p>
        </w:tc>
      </w:tr>
      <w:tr>
        <w:tc>
          <w:tcPr>
            <w:vMerge w:val="continue"/>
          </w:tcPr>
          <w:p/>
        </w:tc>
        <w:tc>
          <w:tcPr>
            <w:vMerge w:val="continue"/>
          </w:tcPr>
          <w:p/>
        </w:tc>
        <w:tc>
          <w:tcPr>
            <w:tcW w:w="1984" w:type="dxa"/>
          </w:tcPr>
          <w:p>
            <w:pPr>
              <w:pStyle w:val="0"/>
            </w:pPr>
            <w:r>
              <w:rPr>
                <w:sz w:val="20"/>
              </w:rPr>
              <w:t xml:space="preserve">число добровольцев (волонтеров), привлеченных СО НКО к реализации общественно значимых программ (проектов)</w:t>
            </w:r>
          </w:p>
        </w:tc>
        <w:tc>
          <w:tcPr>
            <w:tcW w:w="1216" w:type="dxa"/>
          </w:tcPr>
          <w:p>
            <w:pPr>
              <w:pStyle w:val="0"/>
              <w:jc w:val="center"/>
            </w:pPr>
            <w:r>
              <w:rPr>
                <w:sz w:val="20"/>
              </w:rPr>
              <w:t xml:space="preserve">человек</w:t>
            </w:r>
          </w:p>
        </w:tc>
        <w:tc>
          <w:tcPr>
            <w:tcW w:w="604" w:type="dxa"/>
          </w:tcPr>
          <w:p>
            <w:pPr>
              <w:pStyle w:val="0"/>
              <w:jc w:val="right"/>
            </w:pPr>
            <w:r>
              <w:rPr>
                <w:sz w:val="20"/>
              </w:rPr>
              <w:t xml:space="preserve">125</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604" w:type="dxa"/>
          </w:tcPr>
          <w:p>
            <w:pPr>
              <w:pStyle w:val="0"/>
              <w:jc w:val="right"/>
            </w:pPr>
            <w:r>
              <w:rPr>
                <w:sz w:val="20"/>
              </w:rPr>
              <w:t xml:space="preserve">-</w:t>
            </w:r>
          </w:p>
        </w:tc>
        <w:tc>
          <w:tcPr>
            <w:tcW w:w="1648" w:type="dxa"/>
          </w:tcPr>
          <w:p>
            <w:pPr>
              <w:pStyle w:val="0"/>
            </w:pPr>
            <w:r>
              <w:rPr>
                <w:sz w:val="20"/>
              </w:rPr>
            </w:r>
          </w:p>
        </w:tc>
        <w:tc>
          <w:tcPr>
            <w:tcW w:w="1648" w:type="dxa"/>
          </w:tcPr>
          <w:p>
            <w:pPr>
              <w:pStyle w:val="0"/>
              <w:jc w:val="center"/>
            </w:pPr>
            <w:r>
              <w:rPr>
                <w:sz w:val="20"/>
              </w:rPr>
              <w:t xml:space="preserve">2023</w:t>
            </w:r>
          </w:p>
        </w:tc>
      </w:tr>
    </w:tbl>
    <w:p>
      <w:pPr>
        <w:sectPr>
          <w:headerReference w:type="default" r:id="rId53"/>
          <w:headerReference w:type="first" r:id="rId53"/>
          <w:footerReference w:type="default" r:id="rId54"/>
          <w:footerReference w:type="first" r:id="rId54"/>
          <w:pgSz w:w="16838" w:h="11906" w:orient="landscape"/>
          <w:pgMar w:top="1134" w:right="1134" w:bottom="567" w:left="1134"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w:t>
      </w:r>
    </w:p>
    <w:p>
      <w:pPr>
        <w:pStyle w:val="0"/>
        <w:jc w:val="right"/>
      </w:pPr>
      <w:r>
        <w:rPr>
          <w:sz w:val="20"/>
        </w:rPr>
        <w:t xml:space="preserve">субсидий из краевого</w:t>
      </w:r>
    </w:p>
    <w:p>
      <w:pPr>
        <w:pStyle w:val="0"/>
        <w:jc w:val="right"/>
      </w:pPr>
      <w:r>
        <w:rPr>
          <w:sz w:val="20"/>
        </w:rPr>
        <w:t xml:space="preserve">бюджета бюджетам</w:t>
      </w:r>
    </w:p>
    <w:p>
      <w:pPr>
        <w:pStyle w:val="0"/>
        <w:jc w:val="right"/>
      </w:pPr>
      <w:r>
        <w:rPr>
          <w:sz w:val="20"/>
        </w:rPr>
        <w:t xml:space="preserve">муниципальных образований</w:t>
      </w:r>
    </w:p>
    <w:p>
      <w:pPr>
        <w:pStyle w:val="0"/>
        <w:jc w:val="right"/>
      </w:pPr>
      <w:r>
        <w:rPr>
          <w:sz w:val="20"/>
        </w:rPr>
        <w:t xml:space="preserve">Приморского края</w:t>
      </w:r>
    </w:p>
    <w:p>
      <w:pPr>
        <w:pStyle w:val="0"/>
        <w:jc w:val="right"/>
      </w:pPr>
      <w:r>
        <w:rPr>
          <w:sz w:val="20"/>
        </w:rPr>
        <w:t xml:space="preserve">на софинансирование</w:t>
      </w:r>
    </w:p>
    <w:p>
      <w:pPr>
        <w:pStyle w:val="0"/>
        <w:jc w:val="right"/>
      </w:pPr>
      <w:r>
        <w:rPr>
          <w:sz w:val="20"/>
        </w:rPr>
        <w:t xml:space="preserve">муниципальных программ</w:t>
      </w:r>
    </w:p>
    <w:p>
      <w:pPr>
        <w:pStyle w:val="0"/>
        <w:jc w:val="right"/>
      </w:pPr>
      <w:r>
        <w:rPr>
          <w:sz w:val="20"/>
        </w:rPr>
        <w:t xml:space="preserve">по поддержке социально</w:t>
      </w:r>
    </w:p>
    <w:p>
      <w:pPr>
        <w:pStyle w:val="0"/>
        <w:jc w:val="right"/>
      </w:pPr>
      <w:r>
        <w:rPr>
          <w:sz w:val="20"/>
        </w:rPr>
        <w:t xml:space="preserve">ориентированных</w:t>
      </w:r>
    </w:p>
    <w:p>
      <w:pPr>
        <w:pStyle w:val="0"/>
        <w:jc w:val="right"/>
      </w:pPr>
      <w:r>
        <w:rPr>
          <w:sz w:val="20"/>
        </w:rPr>
        <w:t xml:space="preserve">некоммерческих</w:t>
      </w:r>
    </w:p>
    <w:p>
      <w:pPr>
        <w:pStyle w:val="0"/>
        <w:jc w:val="right"/>
      </w:pPr>
      <w:r>
        <w:rPr>
          <w:sz w:val="20"/>
        </w:rPr>
        <w:t xml:space="preserve">организаций по итогам</w:t>
      </w:r>
    </w:p>
    <w:p>
      <w:pPr>
        <w:pStyle w:val="0"/>
        <w:jc w:val="right"/>
      </w:pPr>
      <w:r>
        <w:rPr>
          <w:sz w:val="20"/>
        </w:rPr>
        <w:t xml:space="preserve">конкурсного отбора</w:t>
      </w:r>
    </w:p>
    <w:p>
      <w:pPr>
        <w:pStyle w:val="0"/>
        <w:jc w:val="both"/>
      </w:pPr>
      <w:r>
        <w:rPr>
          <w:sz w:val="20"/>
        </w:rPr>
      </w:r>
    </w:p>
    <w:bookmarkStart w:id="3343" w:name="P3343"/>
    <w:bookmarkEnd w:id="3343"/>
    <w:p>
      <w:pPr>
        <w:pStyle w:val="2"/>
        <w:jc w:val="center"/>
      </w:pPr>
      <w:r>
        <w:rPr>
          <w:sz w:val="20"/>
        </w:rPr>
        <w:t xml:space="preserve">КРИТЕРИИ КОНКУРСНОГО ОТБОРА ЗАЯВОК</w:t>
      </w:r>
    </w:p>
    <w:p>
      <w:pPr>
        <w:pStyle w:val="2"/>
        <w:jc w:val="center"/>
      </w:pPr>
      <w:r>
        <w:rPr>
          <w:sz w:val="20"/>
        </w:rPr>
        <w:t xml:space="preserve">НА УЧАСТИЕ В КОНКУРСНОМ ОТБОРЕ НА ПРЕДОСТАВЛЕНИЕ СУБСИДИЙ</w:t>
      </w:r>
    </w:p>
    <w:p>
      <w:pPr>
        <w:pStyle w:val="2"/>
        <w:jc w:val="center"/>
      </w:pPr>
      <w:r>
        <w:rPr>
          <w:sz w:val="20"/>
        </w:rPr>
        <w:t xml:space="preserve">ИЗ КРАЕВОГО БЮДЖЕТА БЮДЖЕТАМ МУНИЦИПАЛЬНЫХ ОБРАЗОВАНИЙ</w:t>
      </w:r>
    </w:p>
    <w:p>
      <w:pPr>
        <w:pStyle w:val="2"/>
        <w:jc w:val="center"/>
      </w:pPr>
      <w:r>
        <w:rPr>
          <w:sz w:val="20"/>
        </w:rPr>
        <w:t xml:space="preserve">ПРИМОРСКОГО КРАЯ С ЦЕЛЬЮ СОФИНАНСИРОВАНИЯ МУНИЦИПАЛЬНЫХ</w:t>
      </w:r>
    </w:p>
    <w:p>
      <w:pPr>
        <w:pStyle w:val="2"/>
        <w:jc w:val="center"/>
      </w:pPr>
      <w:r>
        <w:rPr>
          <w:sz w:val="20"/>
        </w:rPr>
        <w:t xml:space="preserve">ПРОГРАММ ПО ПОДДЕРЖКЕ СОЦИАЛЬНО ОРИЕНТИРОВАННЫХ</w:t>
      </w:r>
    </w:p>
    <w:p>
      <w:pPr>
        <w:pStyle w:val="2"/>
        <w:jc w:val="center"/>
      </w:pPr>
      <w:r>
        <w:rPr>
          <w:sz w:val="20"/>
        </w:rPr>
        <w:t xml:space="preserve">НЕКОММЕРЧЕСКИХ ОРГАНИЗАЦИЙ В ПРИМОРСКОМ КРАЕ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1120"/>
        <w:gridCol w:w="7257"/>
      </w:tblGrid>
      <w:tr>
        <w:tc>
          <w:tcPr>
            <w:tcW w:w="623" w:type="dxa"/>
          </w:tcPr>
          <w:p>
            <w:pPr>
              <w:pStyle w:val="0"/>
              <w:jc w:val="center"/>
            </w:pPr>
            <w:r>
              <w:rPr>
                <w:sz w:val="20"/>
              </w:rPr>
              <w:t xml:space="preserve">N п/п</w:t>
            </w:r>
          </w:p>
        </w:tc>
        <w:tc>
          <w:tcPr>
            <w:tcW w:w="1120" w:type="dxa"/>
          </w:tcPr>
          <w:p>
            <w:pPr>
              <w:pStyle w:val="0"/>
              <w:jc w:val="center"/>
            </w:pPr>
            <w:r>
              <w:rPr>
                <w:sz w:val="20"/>
              </w:rPr>
              <w:t xml:space="preserve">Диапазон баллов</w:t>
            </w:r>
          </w:p>
        </w:tc>
        <w:tc>
          <w:tcPr>
            <w:tcW w:w="7257" w:type="dxa"/>
          </w:tcPr>
          <w:p>
            <w:pPr>
              <w:pStyle w:val="0"/>
              <w:jc w:val="center"/>
            </w:pPr>
            <w:r>
              <w:rPr>
                <w:sz w:val="20"/>
              </w:rPr>
              <w:t xml:space="preserve">Значение критерия оценки</w:t>
            </w:r>
          </w:p>
        </w:tc>
      </w:tr>
      <w:tr>
        <w:tc>
          <w:tcPr>
            <w:tcW w:w="623" w:type="dxa"/>
          </w:tcPr>
          <w:p>
            <w:pPr>
              <w:pStyle w:val="0"/>
              <w:jc w:val="center"/>
            </w:pPr>
            <w:r>
              <w:rPr>
                <w:sz w:val="20"/>
              </w:rPr>
              <w:t xml:space="preserve">1</w:t>
            </w:r>
          </w:p>
        </w:tc>
        <w:tc>
          <w:tcPr>
            <w:tcW w:w="1120" w:type="dxa"/>
          </w:tcPr>
          <w:p>
            <w:pPr>
              <w:pStyle w:val="0"/>
              <w:jc w:val="center"/>
            </w:pPr>
            <w:r>
              <w:rPr>
                <w:sz w:val="20"/>
              </w:rPr>
              <w:t xml:space="preserve">2</w:t>
            </w:r>
          </w:p>
        </w:tc>
        <w:tc>
          <w:tcPr>
            <w:tcW w:w="7257" w:type="dxa"/>
          </w:tcPr>
          <w:p>
            <w:pPr>
              <w:pStyle w:val="0"/>
              <w:jc w:val="center"/>
            </w:pPr>
            <w:r>
              <w:rPr>
                <w:sz w:val="20"/>
              </w:rPr>
              <w:t xml:space="preserve">3</w:t>
            </w:r>
          </w:p>
        </w:tc>
      </w:tr>
      <w:tr>
        <w:tc>
          <w:tcPr>
            <w:tcW w:w="623" w:type="dxa"/>
          </w:tcPr>
          <w:p>
            <w:pPr>
              <w:pStyle w:val="0"/>
            </w:pPr>
            <w:r>
              <w:rPr>
                <w:sz w:val="20"/>
              </w:rPr>
              <w:t xml:space="preserve">1.</w:t>
            </w:r>
          </w:p>
        </w:tc>
        <w:tc>
          <w:tcPr>
            <w:gridSpan w:val="2"/>
            <w:tcW w:w="8377" w:type="dxa"/>
          </w:tcPr>
          <w:p>
            <w:pPr>
              <w:pStyle w:val="0"/>
            </w:pPr>
            <w:r>
              <w:rPr>
                <w:sz w:val="20"/>
              </w:rPr>
              <w:t xml:space="preserve">Наличие в муниципальной программе (подпрограмме) по поддержке СО НКО программного мероприятия, предусматривающего механизм распределения субсидий из местного бюджета СО НКО по итогам конкурсного отбора на реализацию общественно значимых программ (проектов)</w:t>
            </w:r>
          </w:p>
        </w:tc>
      </w:tr>
      <w:tr>
        <w:tc>
          <w:tcPr>
            <w:tcW w:w="623" w:type="dxa"/>
          </w:tcPr>
          <w:p>
            <w:pPr>
              <w:pStyle w:val="0"/>
            </w:pPr>
            <w:r>
              <w:rPr>
                <w:sz w:val="20"/>
              </w:rPr>
            </w:r>
          </w:p>
        </w:tc>
        <w:tc>
          <w:tcPr>
            <w:tcW w:w="1120" w:type="dxa"/>
          </w:tcPr>
          <w:p>
            <w:pPr>
              <w:pStyle w:val="0"/>
              <w:jc w:val="center"/>
            </w:pPr>
            <w:r>
              <w:rPr>
                <w:sz w:val="20"/>
              </w:rPr>
              <w:t xml:space="preserve">0</w:t>
            </w:r>
          </w:p>
        </w:tc>
        <w:tc>
          <w:tcPr>
            <w:tcW w:w="7257" w:type="dxa"/>
          </w:tcPr>
          <w:p>
            <w:pPr>
              <w:pStyle w:val="0"/>
            </w:pPr>
            <w:r>
              <w:rPr>
                <w:sz w:val="20"/>
              </w:rPr>
              <w:t xml:space="preserve">мероприятие не предусмотрено</w:t>
            </w:r>
          </w:p>
        </w:tc>
      </w:tr>
      <w:tr>
        <w:tc>
          <w:tcPr>
            <w:tcW w:w="623" w:type="dxa"/>
          </w:tcPr>
          <w:p>
            <w:pPr>
              <w:pStyle w:val="0"/>
            </w:pPr>
            <w:r>
              <w:rPr>
                <w:sz w:val="20"/>
              </w:rPr>
            </w:r>
          </w:p>
        </w:tc>
        <w:tc>
          <w:tcPr>
            <w:tcW w:w="1120" w:type="dxa"/>
          </w:tcPr>
          <w:p>
            <w:pPr>
              <w:pStyle w:val="0"/>
              <w:jc w:val="center"/>
            </w:pPr>
            <w:r>
              <w:rPr>
                <w:sz w:val="20"/>
              </w:rPr>
              <w:t xml:space="preserve">1</w:t>
            </w:r>
          </w:p>
        </w:tc>
        <w:tc>
          <w:tcPr>
            <w:tcW w:w="7257" w:type="dxa"/>
          </w:tcPr>
          <w:p>
            <w:pPr>
              <w:pStyle w:val="0"/>
            </w:pPr>
            <w:r>
              <w:rPr>
                <w:sz w:val="20"/>
              </w:rPr>
              <w:t xml:space="preserve">мероприятие предусмотрено, но на его реализацию в муниципальной программе не предусмотрено финансовое обеспечение за счет средств местного бюджета в текущем финансовом году</w:t>
            </w:r>
          </w:p>
        </w:tc>
      </w:tr>
      <w:tr>
        <w:tc>
          <w:tcPr>
            <w:tcW w:w="623" w:type="dxa"/>
          </w:tcPr>
          <w:p>
            <w:pPr>
              <w:pStyle w:val="0"/>
            </w:pPr>
            <w:r>
              <w:rPr>
                <w:sz w:val="20"/>
              </w:rPr>
            </w:r>
          </w:p>
        </w:tc>
        <w:tc>
          <w:tcPr>
            <w:tcW w:w="1120" w:type="dxa"/>
          </w:tcPr>
          <w:p>
            <w:pPr>
              <w:pStyle w:val="0"/>
              <w:jc w:val="center"/>
            </w:pPr>
            <w:r>
              <w:rPr>
                <w:sz w:val="20"/>
              </w:rPr>
              <w:t xml:space="preserve">2</w:t>
            </w:r>
          </w:p>
        </w:tc>
        <w:tc>
          <w:tcPr>
            <w:tcW w:w="7257" w:type="dxa"/>
          </w:tcPr>
          <w:p>
            <w:pPr>
              <w:pStyle w:val="0"/>
            </w:pPr>
            <w:r>
              <w:rPr>
                <w:sz w:val="20"/>
              </w:rPr>
              <w:t xml:space="preserve">мероприятие предусмотрено, на его реализацию в муниципальной программе предусмотрено финансовое обеспечение за счет средств местного бюджета в текущем финансовом году</w:t>
            </w:r>
          </w:p>
        </w:tc>
      </w:tr>
      <w:tr>
        <w:tc>
          <w:tcPr>
            <w:tcW w:w="623" w:type="dxa"/>
          </w:tcPr>
          <w:p>
            <w:pPr>
              <w:pStyle w:val="0"/>
            </w:pPr>
            <w:r>
              <w:rPr>
                <w:sz w:val="20"/>
              </w:rPr>
              <w:t xml:space="preserve">2.</w:t>
            </w:r>
          </w:p>
        </w:tc>
        <w:tc>
          <w:tcPr>
            <w:gridSpan w:val="2"/>
            <w:tcW w:w="8377" w:type="dxa"/>
          </w:tcPr>
          <w:p>
            <w:pPr>
              <w:pStyle w:val="0"/>
            </w:pPr>
            <w:r>
              <w:rPr>
                <w:sz w:val="20"/>
              </w:rPr>
              <w:t xml:space="preserve">Количество СО НКО, на реализацию общественно значимых программ (проектов) которых орган местного самоуправления предоставил финансовую поддержку за счет средств местного бюджета в рамках муниципальной программы (подпрограммы) по поддержке СО НКО в отчетном финансовом году, предшествующему текущему финансовому году (без учета запрашиваемой субсидии):</w:t>
            </w:r>
          </w:p>
        </w:tc>
      </w:tr>
      <w:tr>
        <w:tc>
          <w:tcPr>
            <w:tcW w:w="623" w:type="dxa"/>
          </w:tcPr>
          <w:p>
            <w:pPr>
              <w:pStyle w:val="0"/>
            </w:pPr>
            <w:r>
              <w:rPr>
                <w:sz w:val="20"/>
              </w:rPr>
            </w:r>
          </w:p>
        </w:tc>
        <w:tc>
          <w:tcPr>
            <w:tcW w:w="1120" w:type="dxa"/>
          </w:tcPr>
          <w:p>
            <w:pPr>
              <w:pStyle w:val="0"/>
              <w:jc w:val="center"/>
            </w:pPr>
            <w:r>
              <w:rPr>
                <w:sz w:val="20"/>
              </w:rPr>
              <w:t xml:space="preserve">0</w:t>
            </w:r>
          </w:p>
        </w:tc>
        <w:tc>
          <w:tcPr>
            <w:tcW w:w="7257" w:type="dxa"/>
          </w:tcPr>
          <w:p>
            <w:pPr>
              <w:pStyle w:val="0"/>
            </w:pPr>
            <w:r>
              <w:rPr>
                <w:sz w:val="20"/>
              </w:rPr>
              <w:t xml:space="preserve">ни одной</w:t>
            </w:r>
          </w:p>
        </w:tc>
      </w:tr>
      <w:tr>
        <w:tc>
          <w:tcPr>
            <w:tcW w:w="623" w:type="dxa"/>
          </w:tcPr>
          <w:p>
            <w:pPr>
              <w:pStyle w:val="0"/>
            </w:pPr>
            <w:r>
              <w:rPr>
                <w:sz w:val="20"/>
              </w:rPr>
            </w:r>
          </w:p>
        </w:tc>
        <w:tc>
          <w:tcPr>
            <w:tcW w:w="1120" w:type="dxa"/>
          </w:tcPr>
          <w:p>
            <w:pPr>
              <w:pStyle w:val="0"/>
              <w:jc w:val="center"/>
            </w:pPr>
            <w:r>
              <w:rPr>
                <w:sz w:val="20"/>
              </w:rPr>
              <w:t xml:space="preserve">1</w:t>
            </w:r>
          </w:p>
        </w:tc>
        <w:tc>
          <w:tcPr>
            <w:tcW w:w="7257" w:type="dxa"/>
          </w:tcPr>
          <w:p>
            <w:pPr>
              <w:pStyle w:val="0"/>
            </w:pPr>
            <w:r>
              <w:rPr>
                <w:sz w:val="20"/>
              </w:rPr>
              <w:t xml:space="preserve">одной СО НКО</w:t>
            </w:r>
          </w:p>
        </w:tc>
      </w:tr>
      <w:tr>
        <w:tc>
          <w:tcPr>
            <w:tcW w:w="623" w:type="dxa"/>
          </w:tcPr>
          <w:p>
            <w:pPr>
              <w:pStyle w:val="0"/>
            </w:pPr>
            <w:r>
              <w:rPr>
                <w:sz w:val="20"/>
              </w:rPr>
            </w:r>
          </w:p>
        </w:tc>
        <w:tc>
          <w:tcPr>
            <w:tcW w:w="1120" w:type="dxa"/>
          </w:tcPr>
          <w:p>
            <w:pPr>
              <w:pStyle w:val="0"/>
              <w:jc w:val="center"/>
            </w:pPr>
            <w:r>
              <w:rPr>
                <w:sz w:val="20"/>
              </w:rPr>
              <w:t xml:space="preserve">2</w:t>
            </w:r>
          </w:p>
        </w:tc>
        <w:tc>
          <w:tcPr>
            <w:tcW w:w="7257" w:type="dxa"/>
          </w:tcPr>
          <w:p>
            <w:pPr>
              <w:pStyle w:val="0"/>
            </w:pPr>
            <w:r>
              <w:rPr>
                <w:sz w:val="20"/>
              </w:rPr>
              <w:t xml:space="preserve">двум СО НКО</w:t>
            </w:r>
          </w:p>
        </w:tc>
      </w:tr>
      <w:tr>
        <w:tc>
          <w:tcPr>
            <w:tcW w:w="623" w:type="dxa"/>
          </w:tcPr>
          <w:p>
            <w:pPr>
              <w:pStyle w:val="0"/>
            </w:pPr>
            <w:r>
              <w:rPr>
                <w:sz w:val="20"/>
              </w:rPr>
            </w:r>
          </w:p>
        </w:tc>
        <w:tc>
          <w:tcPr>
            <w:tcW w:w="1120" w:type="dxa"/>
          </w:tcPr>
          <w:p>
            <w:pPr>
              <w:pStyle w:val="0"/>
              <w:jc w:val="center"/>
            </w:pPr>
            <w:r>
              <w:rPr>
                <w:sz w:val="20"/>
              </w:rPr>
              <w:t xml:space="preserve">3</w:t>
            </w:r>
          </w:p>
        </w:tc>
        <w:tc>
          <w:tcPr>
            <w:tcW w:w="7257" w:type="dxa"/>
          </w:tcPr>
          <w:p>
            <w:pPr>
              <w:pStyle w:val="0"/>
            </w:pPr>
            <w:r>
              <w:rPr>
                <w:sz w:val="20"/>
              </w:rPr>
              <w:t xml:space="preserve">трем и более СО НКО</w:t>
            </w:r>
          </w:p>
        </w:tc>
      </w:tr>
      <w:tr>
        <w:tc>
          <w:tcPr>
            <w:tcW w:w="623" w:type="dxa"/>
          </w:tcPr>
          <w:p>
            <w:pPr>
              <w:pStyle w:val="0"/>
            </w:pPr>
            <w:r>
              <w:rPr>
                <w:sz w:val="20"/>
              </w:rPr>
              <w:t xml:space="preserve">3.</w:t>
            </w:r>
          </w:p>
        </w:tc>
        <w:tc>
          <w:tcPr>
            <w:gridSpan w:val="2"/>
            <w:tcW w:w="8377" w:type="dxa"/>
          </w:tcPr>
          <w:p>
            <w:pPr>
              <w:pStyle w:val="0"/>
            </w:pPr>
            <w:r>
              <w:rPr>
                <w:sz w:val="20"/>
              </w:rPr>
              <w:t xml:space="preserve">Наличие в муниципальной программе (подпрограмме) по поддержке СО НКО программного мероприятия, направленного на подготовку, дополнительное профессиональное образование работников и добровольцев (волонтеров) СО НКО</w:t>
            </w:r>
          </w:p>
        </w:tc>
      </w:tr>
      <w:tr>
        <w:tc>
          <w:tcPr>
            <w:tcW w:w="623" w:type="dxa"/>
          </w:tcPr>
          <w:p>
            <w:pPr>
              <w:pStyle w:val="0"/>
            </w:pPr>
            <w:r>
              <w:rPr>
                <w:sz w:val="20"/>
              </w:rPr>
            </w:r>
          </w:p>
        </w:tc>
        <w:tc>
          <w:tcPr>
            <w:tcW w:w="1120" w:type="dxa"/>
          </w:tcPr>
          <w:p>
            <w:pPr>
              <w:pStyle w:val="0"/>
              <w:jc w:val="center"/>
            </w:pPr>
            <w:r>
              <w:rPr>
                <w:sz w:val="20"/>
              </w:rPr>
              <w:t xml:space="preserve">0</w:t>
            </w:r>
          </w:p>
        </w:tc>
        <w:tc>
          <w:tcPr>
            <w:tcW w:w="7257" w:type="dxa"/>
          </w:tcPr>
          <w:p>
            <w:pPr>
              <w:pStyle w:val="0"/>
            </w:pPr>
            <w:r>
              <w:rPr>
                <w:sz w:val="20"/>
              </w:rPr>
              <w:t xml:space="preserve">мероприятие не предусмотрено</w:t>
            </w:r>
          </w:p>
        </w:tc>
      </w:tr>
      <w:tr>
        <w:tc>
          <w:tcPr>
            <w:tcW w:w="623" w:type="dxa"/>
          </w:tcPr>
          <w:p>
            <w:pPr>
              <w:pStyle w:val="0"/>
            </w:pPr>
            <w:r>
              <w:rPr>
                <w:sz w:val="20"/>
              </w:rPr>
            </w:r>
          </w:p>
        </w:tc>
        <w:tc>
          <w:tcPr>
            <w:tcW w:w="1120" w:type="dxa"/>
          </w:tcPr>
          <w:p>
            <w:pPr>
              <w:pStyle w:val="0"/>
              <w:jc w:val="center"/>
            </w:pPr>
            <w:r>
              <w:rPr>
                <w:sz w:val="20"/>
              </w:rPr>
              <w:t xml:space="preserve">1</w:t>
            </w:r>
          </w:p>
        </w:tc>
        <w:tc>
          <w:tcPr>
            <w:tcW w:w="7257" w:type="dxa"/>
          </w:tcPr>
          <w:p>
            <w:pPr>
              <w:pStyle w:val="0"/>
            </w:pPr>
            <w:r>
              <w:rPr>
                <w:sz w:val="20"/>
              </w:rPr>
              <w:t xml:space="preserve">мероприятие предусмотрено, но на его реализацию в муниципальной программе не предусмотрено финансовое обеспечение за счет средств местного бюджета в текущем финансовом году</w:t>
            </w:r>
          </w:p>
        </w:tc>
      </w:tr>
      <w:tr>
        <w:tc>
          <w:tcPr>
            <w:tcW w:w="623" w:type="dxa"/>
          </w:tcPr>
          <w:p>
            <w:pPr>
              <w:pStyle w:val="0"/>
            </w:pPr>
            <w:r>
              <w:rPr>
                <w:sz w:val="20"/>
              </w:rPr>
            </w:r>
          </w:p>
        </w:tc>
        <w:tc>
          <w:tcPr>
            <w:tcW w:w="1120" w:type="dxa"/>
          </w:tcPr>
          <w:p>
            <w:pPr>
              <w:pStyle w:val="0"/>
              <w:jc w:val="center"/>
            </w:pPr>
            <w:r>
              <w:rPr>
                <w:sz w:val="20"/>
              </w:rPr>
              <w:t xml:space="preserve">2</w:t>
            </w:r>
          </w:p>
        </w:tc>
        <w:tc>
          <w:tcPr>
            <w:tcW w:w="7257" w:type="dxa"/>
          </w:tcPr>
          <w:p>
            <w:pPr>
              <w:pStyle w:val="0"/>
            </w:pPr>
            <w:r>
              <w:rPr>
                <w:sz w:val="20"/>
              </w:rPr>
              <w:t xml:space="preserve">мероприятие предусмотрено, на его реализацию в муниципальной программе предусмотрено финансовое обеспечение за счет средств местного бюджета в текущем финансовом году</w:t>
            </w:r>
          </w:p>
        </w:tc>
      </w:tr>
      <w:tr>
        <w:tc>
          <w:tcPr>
            <w:tcW w:w="623" w:type="dxa"/>
          </w:tcPr>
          <w:p>
            <w:pPr>
              <w:pStyle w:val="0"/>
            </w:pPr>
            <w:r>
              <w:rPr>
                <w:sz w:val="20"/>
              </w:rPr>
              <w:t xml:space="preserve">4.</w:t>
            </w:r>
          </w:p>
        </w:tc>
        <w:tc>
          <w:tcPr>
            <w:gridSpan w:val="2"/>
            <w:tcW w:w="8377" w:type="dxa"/>
          </w:tcPr>
          <w:p>
            <w:pPr>
              <w:pStyle w:val="0"/>
            </w:pPr>
            <w:r>
              <w:rPr>
                <w:sz w:val="20"/>
              </w:rPr>
              <w:t xml:space="preserve">Наличие в муниципальной программе (подпрограмме) по поддержке СО НКО программного мероприятия, направленного на информационную поддержку СО НКО</w:t>
            </w:r>
          </w:p>
        </w:tc>
      </w:tr>
      <w:tr>
        <w:tc>
          <w:tcPr>
            <w:tcW w:w="623" w:type="dxa"/>
          </w:tcPr>
          <w:p>
            <w:pPr>
              <w:pStyle w:val="0"/>
            </w:pPr>
            <w:r>
              <w:rPr>
                <w:sz w:val="20"/>
              </w:rPr>
            </w:r>
          </w:p>
        </w:tc>
        <w:tc>
          <w:tcPr>
            <w:tcW w:w="1120" w:type="dxa"/>
          </w:tcPr>
          <w:p>
            <w:pPr>
              <w:pStyle w:val="0"/>
              <w:jc w:val="center"/>
            </w:pPr>
            <w:r>
              <w:rPr>
                <w:sz w:val="20"/>
              </w:rPr>
              <w:t xml:space="preserve">0</w:t>
            </w:r>
          </w:p>
        </w:tc>
        <w:tc>
          <w:tcPr>
            <w:tcW w:w="7257" w:type="dxa"/>
          </w:tcPr>
          <w:p>
            <w:pPr>
              <w:pStyle w:val="0"/>
            </w:pPr>
            <w:r>
              <w:rPr>
                <w:sz w:val="20"/>
              </w:rPr>
              <w:t xml:space="preserve">мероприятие не предусмотрено</w:t>
            </w:r>
          </w:p>
        </w:tc>
      </w:tr>
      <w:tr>
        <w:tc>
          <w:tcPr>
            <w:tcW w:w="623" w:type="dxa"/>
          </w:tcPr>
          <w:p>
            <w:pPr>
              <w:pStyle w:val="0"/>
            </w:pPr>
            <w:r>
              <w:rPr>
                <w:sz w:val="20"/>
              </w:rPr>
            </w:r>
          </w:p>
        </w:tc>
        <w:tc>
          <w:tcPr>
            <w:tcW w:w="1120" w:type="dxa"/>
          </w:tcPr>
          <w:p>
            <w:pPr>
              <w:pStyle w:val="0"/>
              <w:jc w:val="center"/>
            </w:pPr>
            <w:r>
              <w:rPr>
                <w:sz w:val="20"/>
              </w:rPr>
              <w:t xml:space="preserve">1</w:t>
            </w:r>
          </w:p>
        </w:tc>
        <w:tc>
          <w:tcPr>
            <w:tcW w:w="7257" w:type="dxa"/>
          </w:tcPr>
          <w:p>
            <w:pPr>
              <w:pStyle w:val="0"/>
            </w:pPr>
            <w:r>
              <w:rPr>
                <w:sz w:val="20"/>
              </w:rPr>
              <w:t xml:space="preserve">мероприятие предусмотрено, но на его реализацию в муниципальной программе не предусмотрено финансовое обеспечение за счет средств местного бюджета в текущем финансовом году</w:t>
            </w:r>
          </w:p>
        </w:tc>
      </w:tr>
      <w:tr>
        <w:tc>
          <w:tcPr>
            <w:tcW w:w="623" w:type="dxa"/>
          </w:tcPr>
          <w:p>
            <w:pPr>
              <w:pStyle w:val="0"/>
            </w:pPr>
            <w:r>
              <w:rPr>
                <w:sz w:val="20"/>
              </w:rPr>
            </w:r>
          </w:p>
        </w:tc>
        <w:tc>
          <w:tcPr>
            <w:tcW w:w="1120" w:type="dxa"/>
          </w:tcPr>
          <w:p>
            <w:pPr>
              <w:pStyle w:val="0"/>
              <w:jc w:val="center"/>
            </w:pPr>
            <w:r>
              <w:rPr>
                <w:sz w:val="20"/>
              </w:rPr>
              <w:t xml:space="preserve">2</w:t>
            </w:r>
          </w:p>
        </w:tc>
        <w:tc>
          <w:tcPr>
            <w:tcW w:w="7257" w:type="dxa"/>
          </w:tcPr>
          <w:p>
            <w:pPr>
              <w:pStyle w:val="0"/>
            </w:pPr>
            <w:r>
              <w:rPr>
                <w:sz w:val="20"/>
              </w:rPr>
              <w:t xml:space="preserve">мероприятие предусмотрено, на его реализацию в муниципальной программе предусмотрено финансовое обеспечение за счет средств местного бюджета в текущем финансовом году</w:t>
            </w:r>
          </w:p>
        </w:tc>
      </w:tr>
      <w:tr>
        <w:tc>
          <w:tcPr>
            <w:tcW w:w="623" w:type="dxa"/>
          </w:tcPr>
          <w:p>
            <w:pPr>
              <w:pStyle w:val="0"/>
            </w:pPr>
            <w:r>
              <w:rPr>
                <w:sz w:val="20"/>
              </w:rPr>
              <w:t xml:space="preserve">5.</w:t>
            </w:r>
          </w:p>
        </w:tc>
        <w:tc>
          <w:tcPr>
            <w:gridSpan w:val="2"/>
            <w:tcW w:w="8377" w:type="dxa"/>
          </w:tcPr>
          <w:p>
            <w:pPr>
              <w:pStyle w:val="0"/>
            </w:pPr>
            <w:r>
              <w:rPr>
                <w:sz w:val="20"/>
              </w:rPr>
              <w:t xml:space="preserve">Количество СО НКО, которым была оказана имущественная поддержка органом местного самоуправления за предыдущий финансовый год</w:t>
            </w:r>
          </w:p>
        </w:tc>
      </w:tr>
      <w:tr>
        <w:tc>
          <w:tcPr>
            <w:tcW w:w="623" w:type="dxa"/>
          </w:tcPr>
          <w:p>
            <w:pPr>
              <w:pStyle w:val="0"/>
            </w:pPr>
            <w:r>
              <w:rPr>
                <w:sz w:val="20"/>
              </w:rPr>
            </w:r>
          </w:p>
        </w:tc>
        <w:tc>
          <w:tcPr>
            <w:tcW w:w="1120" w:type="dxa"/>
          </w:tcPr>
          <w:p>
            <w:pPr>
              <w:pStyle w:val="0"/>
              <w:jc w:val="center"/>
            </w:pPr>
            <w:r>
              <w:rPr>
                <w:sz w:val="20"/>
              </w:rPr>
              <w:t xml:space="preserve">0</w:t>
            </w:r>
          </w:p>
        </w:tc>
        <w:tc>
          <w:tcPr>
            <w:tcW w:w="7257" w:type="dxa"/>
          </w:tcPr>
          <w:p>
            <w:pPr>
              <w:pStyle w:val="0"/>
            </w:pPr>
            <w:r>
              <w:rPr>
                <w:sz w:val="20"/>
              </w:rPr>
              <w:t xml:space="preserve">ни одной</w:t>
            </w:r>
          </w:p>
        </w:tc>
      </w:tr>
      <w:tr>
        <w:tc>
          <w:tcPr>
            <w:tcW w:w="623" w:type="dxa"/>
          </w:tcPr>
          <w:p>
            <w:pPr>
              <w:pStyle w:val="0"/>
            </w:pPr>
            <w:r>
              <w:rPr>
                <w:sz w:val="20"/>
              </w:rPr>
            </w:r>
          </w:p>
        </w:tc>
        <w:tc>
          <w:tcPr>
            <w:tcW w:w="1120" w:type="dxa"/>
          </w:tcPr>
          <w:p>
            <w:pPr>
              <w:pStyle w:val="0"/>
              <w:jc w:val="center"/>
            </w:pPr>
            <w:r>
              <w:rPr>
                <w:sz w:val="20"/>
              </w:rPr>
              <w:t xml:space="preserve">1</w:t>
            </w:r>
          </w:p>
        </w:tc>
        <w:tc>
          <w:tcPr>
            <w:tcW w:w="7257" w:type="dxa"/>
          </w:tcPr>
          <w:p>
            <w:pPr>
              <w:pStyle w:val="0"/>
            </w:pPr>
            <w:r>
              <w:rPr>
                <w:sz w:val="20"/>
              </w:rPr>
              <w:t xml:space="preserve">одной СО НКО</w:t>
            </w:r>
          </w:p>
        </w:tc>
      </w:tr>
      <w:tr>
        <w:tc>
          <w:tcPr>
            <w:tcW w:w="623" w:type="dxa"/>
          </w:tcPr>
          <w:p>
            <w:pPr>
              <w:pStyle w:val="0"/>
            </w:pPr>
            <w:r>
              <w:rPr>
                <w:sz w:val="20"/>
              </w:rPr>
            </w:r>
          </w:p>
        </w:tc>
        <w:tc>
          <w:tcPr>
            <w:tcW w:w="1120" w:type="dxa"/>
          </w:tcPr>
          <w:p>
            <w:pPr>
              <w:pStyle w:val="0"/>
              <w:jc w:val="center"/>
            </w:pPr>
            <w:r>
              <w:rPr>
                <w:sz w:val="20"/>
              </w:rPr>
              <w:t xml:space="preserve">2</w:t>
            </w:r>
          </w:p>
        </w:tc>
        <w:tc>
          <w:tcPr>
            <w:tcW w:w="7257" w:type="dxa"/>
          </w:tcPr>
          <w:p>
            <w:pPr>
              <w:pStyle w:val="0"/>
            </w:pPr>
            <w:r>
              <w:rPr>
                <w:sz w:val="20"/>
              </w:rPr>
              <w:t xml:space="preserve">двум СО НКО</w:t>
            </w:r>
          </w:p>
        </w:tc>
      </w:tr>
      <w:tr>
        <w:tc>
          <w:tcPr>
            <w:tcW w:w="623" w:type="dxa"/>
          </w:tcPr>
          <w:p>
            <w:pPr>
              <w:pStyle w:val="0"/>
            </w:pPr>
            <w:r>
              <w:rPr>
                <w:sz w:val="20"/>
              </w:rPr>
            </w:r>
          </w:p>
        </w:tc>
        <w:tc>
          <w:tcPr>
            <w:tcW w:w="1120" w:type="dxa"/>
          </w:tcPr>
          <w:p>
            <w:pPr>
              <w:pStyle w:val="0"/>
              <w:jc w:val="center"/>
            </w:pPr>
            <w:r>
              <w:rPr>
                <w:sz w:val="20"/>
              </w:rPr>
              <w:t xml:space="preserve">3</w:t>
            </w:r>
          </w:p>
        </w:tc>
        <w:tc>
          <w:tcPr>
            <w:tcW w:w="7257" w:type="dxa"/>
          </w:tcPr>
          <w:p>
            <w:pPr>
              <w:pStyle w:val="0"/>
            </w:pPr>
            <w:r>
              <w:rPr>
                <w:sz w:val="20"/>
              </w:rPr>
              <w:t xml:space="preserve">трем и более СО НКО</w:t>
            </w:r>
          </w:p>
        </w:tc>
      </w:tr>
      <w:tr>
        <w:tc>
          <w:tcPr>
            <w:tcW w:w="623" w:type="dxa"/>
          </w:tcPr>
          <w:p>
            <w:pPr>
              <w:pStyle w:val="0"/>
            </w:pPr>
            <w:r>
              <w:rPr>
                <w:sz w:val="20"/>
              </w:rPr>
              <w:t xml:space="preserve">6.</w:t>
            </w:r>
          </w:p>
        </w:tc>
        <w:tc>
          <w:tcPr>
            <w:gridSpan w:val="2"/>
            <w:tcW w:w="8377" w:type="dxa"/>
          </w:tcPr>
          <w:p>
            <w:pPr>
              <w:pStyle w:val="0"/>
            </w:pPr>
            <w:r>
              <w:rPr>
                <w:sz w:val="20"/>
              </w:rPr>
              <w:t xml:space="preserve">Наличие специализированного раздела на сайте органа местного самоуправления муниципального образования, в котором размещена информация о мерах поддержки СО НКО органом местного самоуправления</w:t>
            </w:r>
          </w:p>
        </w:tc>
      </w:tr>
      <w:tr>
        <w:tc>
          <w:tcPr>
            <w:tcW w:w="623" w:type="dxa"/>
          </w:tcPr>
          <w:p>
            <w:pPr>
              <w:pStyle w:val="0"/>
            </w:pPr>
            <w:r>
              <w:rPr>
                <w:sz w:val="20"/>
              </w:rPr>
            </w:r>
          </w:p>
        </w:tc>
        <w:tc>
          <w:tcPr>
            <w:tcW w:w="1120" w:type="dxa"/>
          </w:tcPr>
          <w:p>
            <w:pPr>
              <w:pStyle w:val="0"/>
              <w:jc w:val="center"/>
            </w:pPr>
            <w:r>
              <w:rPr>
                <w:sz w:val="20"/>
              </w:rPr>
              <w:t xml:space="preserve">0</w:t>
            </w:r>
          </w:p>
        </w:tc>
        <w:tc>
          <w:tcPr>
            <w:tcW w:w="7257" w:type="dxa"/>
          </w:tcPr>
          <w:p>
            <w:pPr>
              <w:pStyle w:val="0"/>
            </w:pPr>
            <w:r>
              <w:rPr>
                <w:sz w:val="20"/>
              </w:rPr>
              <w:t xml:space="preserve">специализированный раздел отсутствует</w:t>
            </w:r>
          </w:p>
        </w:tc>
      </w:tr>
      <w:tr>
        <w:tc>
          <w:tcPr>
            <w:tcW w:w="623" w:type="dxa"/>
          </w:tcPr>
          <w:p>
            <w:pPr>
              <w:pStyle w:val="0"/>
            </w:pPr>
            <w:r>
              <w:rPr>
                <w:sz w:val="20"/>
              </w:rPr>
            </w:r>
          </w:p>
        </w:tc>
        <w:tc>
          <w:tcPr>
            <w:tcW w:w="1120" w:type="dxa"/>
          </w:tcPr>
          <w:p>
            <w:pPr>
              <w:pStyle w:val="0"/>
              <w:jc w:val="center"/>
            </w:pPr>
            <w:r>
              <w:rPr>
                <w:sz w:val="20"/>
              </w:rPr>
              <w:t xml:space="preserve">1</w:t>
            </w:r>
          </w:p>
        </w:tc>
        <w:tc>
          <w:tcPr>
            <w:tcW w:w="7257" w:type="dxa"/>
          </w:tcPr>
          <w:p>
            <w:pPr>
              <w:pStyle w:val="0"/>
            </w:pPr>
            <w:r>
              <w:rPr>
                <w:sz w:val="20"/>
              </w:rPr>
              <w:t xml:space="preserve">специализированный раздел есть, но в нем размещена неактуальная информация</w:t>
            </w:r>
          </w:p>
        </w:tc>
      </w:tr>
      <w:tr>
        <w:tc>
          <w:tcPr>
            <w:tcW w:w="623" w:type="dxa"/>
          </w:tcPr>
          <w:p>
            <w:pPr>
              <w:pStyle w:val="0"/>
            </w:pPr>
            <w:r>
              <w:rPr>
                <w:sz w:val="20"/>
              </w:rPr>
            </w:r>
          </w:p>
        </w:tc>
        <w:tc>
          <w:tcPr>
            <w:tcW w:w="1120" w:type="dxa"/>
          </w:tcPr>
          <w:p>
            <w:pPr>
              <w:pStyle w:val="0"/>
              <w:jc w:val="center"/>
            </w:pPr>
            <w:r>
              <w:rPr>
                <w:sz w:val="20"/>
              </w:rPr>
              <w:t xml:space="preserve">2</w:t>
            </w:r>
          </w:p>
        </w:tc>
        <w:tc>
          <w:tcPr>
            <w:tcW w:w="7257" w:type="dxa"/>
          </w:tcPr>
          <w:p>
            <w:pPr>
              <w:pStyle w:val="0"/>
            </w:pPr>
            <w:r>
              <w:rPr>
                <w:sz w:val="20"/>
              </w:rPr>
              <w:t xml:space="preserve">специализированный раздел есть, в нем размещена актуальная информация (по состоянию не позднее чем на первое число месяца, предшествующего дате подачи заявки)</w:t>
            </w:r>
          </w:p>
        </w:tc>
      </w:tr>
      <w:tr>
        <w:tc>
          <w:tcPr>
            <w:tcW w:w="623" w:type="dxa"/>
          </w:tcPr>
          <w:p>
            <w:pPr>
              <w:pStyle w:val="0"/>
            </w:pPr>
            <w:r>
              <w:rPr>
                <w:sz w:val="20"/>
              </w:rPr>
              <w:t xml:space="preserve">7.</w:t>
            </w:r>
          </w:p>
        </w:tc>
        <w:tc>
          <w:tcPr>
            <w:gridSpan w:val="2"/>
            <w:tcW w:w="8377" w:type="dxa"/>
          </w:tcPr>
          <w:p>
            <w:pPr>
              <w:pStyle w:val="0"/>
            </w:pPr>
            <w:r>
              <w:rPr>
                <w:sz w:val="20"/>
              </w:rPr>
              <w:t xml:space="preserve">Количество СО НКО, вновь зарегистрированных на территории муниципального образования за предыдущий финансовый год</w:t>
            </w:r>
          </w:p>
        </w:tc>
      </w:tr>
      <w:tr>
        <w:tc>
          <w:tcPr>
            <w:tcW w:w="623" w:type="dxa"/>
          </w:tcPr>
          <w:p>
            <w:pPr>
              <w:pStyle w:val="0"/>
            </w:pPr>
            <w:r>
              <w:rPr>
                <w:sz w:val="20"/>
              </w:rPr>
            </w:r>
          </w:p>
        </w:tc>
        <w:tc>
          <w:tcPr>
            <w:tcW w:w="1120" w:type="dxa"/>
          </w:tcPr>
          <w:p>
            <w:pPr>
              <w:pStyle w:val="0"/>
              <w:jc w:val="center"/>
            </w:pPr>
            <w:r>
              <w:rPr>
                <w:sz w:val="20"/>
              </w:rPr>
              <w:t xml:space="preserve">0</w:t>
            </w:r>
          </w:p>
        </w:tc>
        <w:tc>
          <w:tcPr>
            <w:tcW w:w="7257" w:type="dxa"/>
          </w:tcPr>
          <w:p>
            <w:pPr>
              <w:pStyle w:val="0"/>
            </w:pPr>
            <w:r>
              <w:rPr>
                <w:sz w:val="20"/>
              </w:rPr>
              <w:t xml:space="preserve">ни одной</w:t>
            </w:r>
          </w:p>
        </w:tc>
      </w:tr>
      <w:tr>
        <w:tc>
          <w:tcPr>
            <w:tcW w:w="623" w:type="dxa"/>
          </w:tcPr>
          <w:p>
            <w:pPr>
              <w:pStyle w:val="0"/>
            </w:pPr>
            <w:r>
              <w:rPr>
                <w:sz w:val="20"/>
              </w:rPr>
            </w:r>
          </w:p>
        </w:tc>
        <w:tc>
          <w:tcPr>
            <w:tcW w:w="1120" w:type="dxa"/>
          </w:tcPr>
          <w:p>
            <w:pPr>
              <w:pStyle w:val="0"/>
              <w:jc w:val="center"/>
            </w:pPr>
            <w:r>
              <w:rPr>
                <w:sz w:val="20"/>
              </w:rPr>
              <w:t xml:space="preserve">1</w:t>
            </w:r>
          </w:p>
        </w:tc>
        <w:tc>
          <w:tcPr>
            <w:tcW w:w="7257" w:type="dxa"/>
          </w:tcPr>
          <w:p>
            <w:pPr>
              <w:pStyle w:val="0"/>
            </w:pPr>
            <w:r>
              <w:rPr>
                <w:sz w:val="20"/>
              </w:rPr>
              <w:t xml:space="preserve">одна СО НКО</w:t>
            </w:r>
          </w:p>
        </w:tc>
      </w:tr>
      <w:tr>
        <w:tc>
          <w:tcPr>
            <w:tcW w:w="623" w:type="dxa"/>
          </w:tcPr>
          <w:p>
            <w:pPr>
              <w:pStyle w:val="0"/>
            </w:pPr>
            <w:r>
              <w:rPr>
                <w:sz w:val="20"/>
              </w:rPr>
            </w:r>
          </w:p>
        </w:tc>
        <w:tc>
          <w:tcPr>
            <w:tcW w:w="1120" w:type="dxa"/>
          </w:tcPr>
          <w:p>
            <w:pPr>
              <w:pStyle w:val="0"/>
              <w:jc w:val="center"/>
            </w:pPr>
            <w:r>
              <w:rPr>
                <w:sz w:val="20"/>
              </w:rPr>
              <w:t xml:space="preserve">2</w:t>
            </w:r>
          </w:p>
        </w:tc>
        <w:tc>
          <w:tcPr>
            <w:tcW w:w="7257" w:type="dxa"/>
          </w:tcPr>
          <w:p>
            <w:pPr>
              <w:pStyle w:val="0"/>
            </w:pPr>
            <w:r>
              <w:rPr>
                <w:sz w:val="20"/>
              </w:rPr>
              <w:t xml:space="preserve">две СО НКО</w:t>
            </w:r>
          </w:p>
        </w:tc>
      </w:tr>
      <w:tr>
        <w:tc>
          <w:tcPr>
            <w:tcW w:w="623" w:type="dxa"/>
          </w:tcPr>
          <w:p>
            <w:pPr>
              <w:pStyle w:val="0"/>
            </w:pPr>
            <w:r>
              <w:rPr>
                <w:sz w:val="20"/>
              </w:rPr>
            </w:r>
          </w:p>
        </w:tc>
        <w:tc>
          <w:tcPr>
            <w:tcW w:w="1120" w:type="dxa"/>
          </w:tcPr>
          <w:p>
            <w:pPr>
              <w:pStyle w:val="0"/>
              <w:jc w:val="center"/>
            </w:pPr>
            <w:r>
              <w:rPr>
                <w:sz w:val="20"/>
              </w:rPr>
              <w:t xml:space="preserve">3</w:t>
            </w:r>
          </w:p>
        </w:tc>
        <w:tc>
          <w:tcPr>
            <w:tcW w:w="7257" w:type="dxa"/>
          </w:tcPr>
          <w:p>
            <w:pPr>
              <w:pStyle w:val="0"/>
            </w:pPr>
            <w:r>
              <w:rPr>
                <w:sz w:val="20"/>
              </w:rPr>
              <w:t xml:space="preserve">три и более СО НКО</w:t>
            </w:r>
          </w:p>
        </w:tc>
      </w:tr>
    </w:tbl>
    <w:p>
      <w:pPr>
        <w:pStyle w:val="0"/>
        <w:jc w:val="both"/>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При отсутствии сведений по соответствующему критерию указывается ноль баллов.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w:t>
      </w:r>
    </w:p>
    <w:p>
      <w:pPr>
        <w:pStyle w:val="0"/>
        <w:jc w:val="right"/>
      </w:pPr>
      <w:r>
        <w:rPr>
          <w:sz w:val="20"/>
        </w:rPr>
        <w:t xml:space="preserve">субсидий из краевого</w:t>
      </w:r>
    </w:p>
    <w:p>
      <w:pPr>
        <w:pStyle w:val="0"/>
        <w:jc w:val="right"/>
      </w:pPr>
      <w:r>
        <w:rPr>
          <w:sz w:val="20"/>
        </w:rPr>
        <w:t xml:space="preserve">бюджета бюджетам</w:t>
      </w:r>
    </w:p>
    <w:p>
      <w:pPr>
        <w:pStyle w:val="0"/>
        <w:jc w:val="right"/>
      </w:pPr>
      <w:r>
        <w:rPr>
          <w:sz w:val="20"/>
        </w:rPr>
        <w:t xml:space="preserve">муниципальных образований</w:t>
      </w:r>
    </w:p>
    <w:p>
      <w:pPr>
        <w:pStyle w:val="0"/>
        <w:jc w:val="right"/>
      </w:pPr>
      <w:r>
        <w:rPr>
          <w:sz w:val="20"/>
        </w:rPr>
        <w:t xml:space="preserve">Приморского края</w:t>
      </w:r>
    </w:p>
    <w:p>
      <w:pPr>
        <w:pStyle w:val="0"/>
        <w:jc w:val="right"/>
      </w:pPr>
      <w:r>
        <w:rPr>
          <w:sz w:val="20"/>
        </w:rPr>
        <w:t xml:space="preserve">на софинансирование</w:t>
      </w:r>
    </w:p>
    <w:p>
      <w:pPr>
        <w:pStyle w:val="0"/>
        <w:jc w:val="right"/>
      </w:pPr>
      <w:r>
        <w:rPr>
          <w:sz w:val="20"/>
        </w:rPr>
        <w:t xml:space="preserve">муниципальных программ</w:t>
      </w:r>
    </w:p>
    <w:p>
      <w:pPr>
        <w:pStyle w:val="0"/>
        <w:jc w:val="right"/>
      </w:pPr>
      <w:r>
        <w:rPr>
          <w:sz w:val="20"/>
        </w:rPr>
        <w:t xml:space="preserve">по поддержке социально</w:t>
      </w:r>
    </w:p>
    <w:p>
      <w:pPr>
        <w:pStyle w:val="0"/>
        <w:jc w:val="right"/>
      </w:pPr>
      <w:r>
        <w:rPr>
          <w:sz w:val="20"/>
        </w:rPr>
        <w:t xml:space="preserve">ориентированных</w:t>
      </w:r>
    </w:p>
    <w:p>
      <w:pPr>
        <w:pStyle w:val="0"/>
        <w:jc w:val="right"/>
      </w:pPr>
      <w:r>
        <w:rPr>
          <w:sz w:val="20"/>
        </w:rPr>
        <w:t xml:space="preserve">некоммерческих</w:t>
      </w:r>
    </w:p>
    <w:p>
      <w:pPr>
        <w:pStyle w:val="0"/>
        <w:jc w:val="right"/>
      </w:pPr>
      <w:r>
        <w:rPr>
          <w:sz w:val="20"/>
        </w:rPr>
        <w:t xml:space="preserve">организаций по итогам</w:t>
      </w:r>
    </w:p>
    <w:p>
      <w:pPr>
        <w:pStyle w:val="0"/>
        <w:jc w:val="right"/>
      </w:pPr>
      <w:r>
        <w:rPr>
          <w:sz w:val="20"/>
        </w:rPr>
        <w:t xml:space="preserve">конкурсного отбора</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bookmarkStart w:id="3467" w:name="P3467"/>
          <w:bookmarkEnd w:id="3467"/>
          <w:p>
            <w:pPr>
              <w:pStyle w:val="0"/>
              <w:jc w:val="center"/>
            </w:pPr>
            <w:r>
              <w:rPr>
                <w:sz w:val="20"/>
              </w:rPr>
              <w:t xml:space="preserve">ЗАЯВКА</w:t>
            </w:r>
          </w:p>
          <w:p>
            <w:pPr>
              <w:pStyle w:val="0"/>
              <w:jc w:val="center"/>
            </w:pPr>
            <w:r>
              <w:rPr>
                <w:sz w:val="20"/>
              </w:rPr>
              <w:t xml:space="preserve">на участие в конкурсном отборе на предоставление субсидий из краевого бюджета бюджетам муниципальных образований Приморского края с целью софинансирования муниципальных программ по поддержке социально ориентированных некоммерческих организаций</w:t>
            </w:r>
          </w:p>
        </w:tc>
      </w:tr>
      <w:tr>
        <w:tc>
          <w:tcPr>
            <w:tcW w:w="9070" w:type="dxa"/>
            <w:tcBorders>
              <w:top w:val="nil"/>
              <w:left w:val="nil"/>
              <w:bottom w:val="nil"/>
              <w:right w:val="nil"/>
            </w:tcBorders>
          </w:tcPr>
          <w:p>
            <w:pPr>
              <w:pStyle w:val="0"/>
              <w:jc w:val="both"/>
            </w:pPr>
            <w:r>
              <w:rPr>
                <w:sz w:val="20"/>
              </w:rPr>
              <w:t xml:space="preserve">1. Наименование муниципального образования Приморского края</w:t>
            </w:r>
          </w:p>
          <w:p>
            <w:pPr>
              <w:pStyle w:val="0"/>
              <w:jc w:val="both"/>
            </w:pPr>
            <w:r>
              <w:rPr>
                <w:sz w:val="20"/>
              </w:rPr>
              <w:t xml:space="preserve">______________________________________________________________________</w:t>
            </w:r>
          </w:p>
          <w:p>
            <w:pPr>
              <w:pStyle w:val="0"/>
              <w:jc w:val="both"/>
            </w:pPr>
            <w:r>
              <w:rPr>
                <w:sz w:val="20"/>
              </w:rPr>
              <w:t xml:space="preserve">2. Наименование муниципальной программы (подпрограммы) по поддержке социально ориентированных некоммерческих организаций (далее - СО НКО)</w:t>
            </w:r>
          </w:p>
          <w:p>
            <w:pPr>
              <w:pStyle w:val="0"/>
              <w:jc w:val="both"/>
            </w:pPr>
            <w:r>
              <w:rPr>
                <w:sz w:val="20"/>
              </w:rPr>
              <w:t xml:space="preserve">____________________________________________________________________________________________________________________________________________</w:t>
            </w:r>
          </w:p>
          <w:p>
            <w:pPr>
              <w:pStyle w:val="0"/>
              <w:jc w:val="both"/>
            </w:pPr>
            <w:r>
              <w:rPr>
                <w:sz w:val="20"/>
              </w:rPr>
              <w:t xml:space="preserve">3. Наименование уполномоченного органа муниципального образования Приморского края</w:t>
            </w:r>
          </w:p>
          <w:p>
            <w:pPr>
              <w:pStyle w:val="0"/>
              <w:jc w:val="both"/>
            </w:pPr>
            <w:r>
              <w:rPr>
                <w:sz w:val="20"/>
              </w:rPr>
              <w:t xml:space="preserve">______________________________________________________________________</w:t>
            </w:r>
          </w:p>
          <w:p>
            <w:pPr>
              <w:pStyle w:val="0"/>
              <w:jc w:val="both"/>
            </w:pPr>
            <w:r>
              <w:rPr>
                <w:sz w:val="20"/>
              </w:rPr>
              <w:t xml:space="preserve">4. Контактное лицо уполномоченного органа муниципального образования Приморского края</w:t>
            </w:r>
          </w:p>
          <w:p>
            <w:pPr>
              <w:pStyle w:val="0"/>
              <w:jc w:val="both"/>
            </w:pPr>
            <w:r>
              <w:rPr>
                <w:sz w:val="20"/>
              </w:rPr>
              <w:t xml:space="preserve">______________________________________________________________________</w:t>
            </w:r>
          </w:p>
          <w:p>
            <w:pPr>
              <w:pStyle w:val="0"/>
              <w:jc w:val="center"/>
            </w:pPr>
            <w:r>
              <w:rPr>
                <w:sz w:val="20"/>
              </w:rPr>
              <w:t xml:space="preserve">(должность, Ф.И.О., адрес, тел./факс, e-mail)</w:t>
            </w:r>
          </w:p>
          <w:p>
            <w:pPr>
              <w:pStyle w:val="0"/>
              <w:jc w:val="both"/>
            </w:pPr>
            <w:r>
              <w:rPr>
                <w:sz w:val="20"/>
              </w:rPr>
              <w:t xml:space="preserve">5. Адрес администрации муниципального образования, банковские реквизиты муниципального образования Приморского края</w:t>
            </w:r>
          </w:p>
          <w:p>
            <w:pPr>
              <w:pStyle w:val="0"/>
              <w:jc w:val="both"/>
            </w:pPr>
            <w:r>
              <w:rPr>
                <w:sz w:val="20"/>
              </w:rPr>
              <w:t xml:space="preserve">______________________________________________________________________</w:t>
            </w:r>
          </w:p>
          <w:p>
            <w:pPr>
              <w:pStyle w:val="0"/>
              <w:jc w:val="both"/>
            </w:pPr>
            <w:r>
              <w:rPr>
                <w:sz w:val="20"/>
              </w:rPr>
              <w:t xml:space="preserve">6. Утвержденная сумма расходов бюджета муниципального образования на реализацию муниципальной программы (подпрограммы) по поддержке СО НКО, тыс. рублей</w:t>
            </w:r>
          </w:p>
          <w:p>
            <w:pPr>
              <w:pStyle w:val="0"/>
              <w:jc w:val="both"/>
            </w:pPr>
            <w:r>
              <w:rPr>
                <w:sz w:val="20"/>
              </w:rPr>
              <w:t xml:space="preserve">______________________________________________________________________</w:t>
            </w:r>
          </w:p>
          <w:p>
            <w:pPr>
              <w:pStyle w:val="0"/>
              <w:jc w:val="center"/>
            </w:pPr>
            <w:r>
              <w:rPr>
                <w:sz w:val="20"/>
              </w:rPr>
              <w:t xml:space="preserve">(цифрами и прописью)</w:t>
            </w:r>
          </w:p>
          <w:p>
            <w:pPr>
              <w:pStyle w:val="0"/>
              <w:jc w:val="both"/>
            </w:pPr>
            <w:r>
              <w:rPr>
                <w:sz w:val="20"/>
              </w:rPr>
              <w:t xml:space="preserve">7. Потребность в субсидии, тыс. рублей за счет средств краевого бюджета</w:t>
            </w:r>
          </w:p>
          <w:p>
            <w:pPr>
              <w:pStyle w:val="0"/>
              <w:jc w:val="both"/>
            </w:pPr>
            <w:r>
              <w:rPr>
                <w:sz w:val="20"/>
              </w:rPr>
              <w:t xml:space="preserve">______________________________________________________________________</w:t>
            </w:r>
          </w:p>
          <w:p>
            <w:pPr>
              <w:pStyle w:val="0"/>
              <w:jc w:val="center"/>
            </w:pPr>
            <w:r>
              <w:rPr>
                <w:sz w:val="20"/>
              </w:rPr>
              <w:t xml:space="preserve">(цифрами и прописью)</w:t>
            </w:r>
          </w:p>
          <w:p>
            <w:pPr>
              <w:pStyle w:val="0"/>
              <w:jc w:val="both"/>
            </w:pPr>
            <w:r>
              <w:rPr>
                <w:sz w:val="20"/>
              </w:rPr>
              <w:t xml:space="preserve">8. Мероприятия муниципальной программы (подпрограммы) по поддержке СО НКО, на реализацию которых запрашивается субсидия: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4989"/>
        <w:gridCol w:w="1984"/>
        <w:gridCol w:w="1444"/>
      </w:tblGrid>
      <w:tr>
        <w:tc>
          <w:tcPr>
            <w:tcW w:w="623" w:type="dxa"/>
          </w:tcPr>
          <w:p>
            <w:pPr>
              <w:pStyle w:val="0"/>
              <w:jc w:val="center"/>
            </w:pPr>
            <w:r>
              <w:rPr>
                <w:sz w:val="20"/>
              </w:rPr>
              <w:t xml:space="preserve">N п/п</w:t>
            </w:r>
          </w:p>
        </w:tc>
        <w:tc>
          <w:tcPr>
            <w:tcW w:w="4989" w:type="dxa"/>
          </w:tcPr>
          <w:p>
            <w:pPr>
              <w:pStyle w:val="0"/>
              <w:jc w:val="center"/>
            </w:pPr>
            <w:r>
              <w:rPr>
                <w:sz w:val="20"/>
              </w:rPr>
              <w:t xml:space="preserve">Наименование мероприятия муниципальной программы, на реализацию которого запрашивается субсидия, предусмотренная Порядком предоставления субсидий из краевого бюджета по итогам конкурсного отбора бюджетам муниципальных образований Приморского края с целью софинансирования муниципальных программ по поддержке СО НКО</w:t>
            </w:r>
          </w:p>
        </w:tc>
        <w:tc>
          <w:tcPr>
            <w:tcW w:w="1984" w:type="dxa"/>
          </w:tcPr>
          <w:p>
            <w:pPr>
              <w:pStyle w:val="0"/>
              <w:jc w:val="center"/>
            </w:pPr>
            <w:r>
              <w:rPr>
                <w:sz w:val="20"/>
              </w:rPr>
              <w:t xml:space="preserve">Объем финансового обеспечения на реализацию мероприятия, предусмотренный в местном бюджете</w:t>
            </w:r>
          </w:p>
        </w:tc>
        <w:tc>
          <w:tcPr>
            <w:tcW w:w="1444" w:type="dxa"/>
          </w:tcPr>
          <w:p>
            <w:pPr>
              <w:pStyle w:val="0"/>
              <w:jc w:val="center"/>
            </w:pPr>
            <w:r>
              <w:rPr>
                <w:sz w:val="20"/>
              </w:rPr>
              <w:t xml:space="preserve">Потребность в субсидии за счет средств краевого бюджета</w:t>
            </w:r>
          </w:p>
        </w:tc>
      </w:tr>
      <w:tr>
        <w:tc>
          <w:tcPr>
            <w:tcW w:w="623" w:type="dxa"/>
          </w:tcPr>
          <w:p>
            <w:pPr>
              <w:pStyle w:val="0"/>
              <w:jc w:val="center"/>
            </w:pPr>
            <w:r>
              <w:rPr>
                <w:sz w:val="20"/>
              </w:rPr>
              <w:t xml:space="preserve">1</w:t>
            </w:r>
          </w:p>
        </w:tc>
        <w:tc>
          <w:tcPr>
            <w:tcW w:w="4989" w:type="dxa"/>
          </w:tcPr>
          <w:p>
            <w:pPr>
              <w:pStyle w:val="0"/>
              <w:jc w:val="center"/>
            </w:pPr>
            <w:r>
              <w:rPr>
                <w:sz w:val="20"/>
              </w:rPr>
              <w:t xml:space="preserve">2</w:t>
            </w:r>
          </w:p>
        </w:tc>
        <w:tc>
          <w:tcPr>
            <w:tcW w:w="1984" w:type="dxa"/>
          </w:tcPr>
          <w:p>
            <w:pPr>
              <w:pStyle w:val="0"/>
              <w:jc w:val="center"/>
            </w:pPr>
            <w:r>
              <w:rPr>
                <w:sz w:val="20"/>
              </w:rPr>
              <w:t xml:space="preserve">3</w:t>
            </w:r>
          </w:p>
        </w:tc>
        <w:tc>
          <w:tcPr>
            <w:tcW w:w="1444" w:type="dxa"/>
          </w:tcPr>
          <w:p>
            <w:pPr>
              <w:pStyle w:val="0"/>
              <w:jc w:val="center"/>
            </w:pPr>
            <w:r>
              <w:rPr>
                <w:sz w:val="20"/>
              </w:rPr>
              <w:t xml:space="preserve">4</w:t>
            </w:r>
          </w:p>
        </w:tc>
      </w:tr>
      <w:tr>
        <w:tc>
          <w:tcPr>
            <w:tcW w:w="623" w:type="dxa"/>
          </w:tcPr>
          <w:p>
            <w:pPr>
              <w:pStyle w:val="0"/>
            </w:pPr>
            <w:r>
              <w:rPr>
                <w:sz w:val="20"/>
              </w:rPr>
              <w:t xml:space="preserve">1.</w:t>
            </w:r>
          </w:p>
        </w:tc>
        <w:tc>
          <w:tcPr>
            <w:tcW w:w="4989" w:type="dxa"/>
          </w:tcPr>
          <w:p>
            <w:pPr>
              <w:pStyle w:val="0"/>
            </w:pPr>
            <w:r>
              <w:rPr>
                <w:sz w:val="20"/>
              </w:rPr>
            </w:r>
          </w:p>
        </w:tc>
        <w:tc>
          <w:tcPr>
            <w:tcW w:w="1984" w:type="dxa"/>
          </w:tcPr>
          <w:p>
            <w:pPr>
              <w:pStyle w:val="0"/>
            </w:pPr>
            <w:r>
              <w:rPr>
                <w:sz w:val="20"/>
              </w:rPr>
            </w:r>
          </w:p>
        </w:tc>
        <w:tc>
          <w:tcPr>
            <w:tcW w:w="1444" w:type="dxa"/>
          </w:tcPr>
          <w:p>
            <w:pPr>
              <w:pStyle w:val="0"/>
            </w:pPr>
            <w:r>
              <w:rPr>
                <w:sz w:val="20"/>
              </w:rPr>
            </w:r>
          </w:p>
        </w:tc>
      </w:tr>
      <w:tr>
        <w:tc>
          <w:tcPr>
            <w:tcW w:w="623" w:type="dxa"/>
          </w:tcPr>
          <w:p>
            <w:pPr>
              <w:pStyle w:val="0"/>
            </w:pPr>
            <w:r>
              <w:rPr>
                <w:sz w:val="20"/>
              </w:rPr>
              <w:t xml:space="preserve">2.</w:t>
            </w:r>
          </w:p>
        </w:tc>
        <w:tc>
          <w:tcPr>
            <w:tcW w:w="4989" w:type="dxa"/>
          </w:tcPr>
          <w:p>
            <w:pPr>
              <w:pStyle w:val="0"/>
            </w:pPr>
            <w:r>
              <w:rPr>
                <w:sz w:val="20"/>
              </w:rPr>
            </w:r>
          </w:p>
        </w:tc>
        <w:tc>
          <w:tcPr>
            <w:tcW w:w="1984" w:type="dxa"/>
          </w:tcPr>
          <w:p>
            <w:pPr>
              <w:pStyle w:val="0"/>
            </w:pPr>
            <w:r>
              <w:rPr>
                <w:sz w:val="20"/>
              </w:rPr>
            </w:r>
          </w:p>
        </w:tc>
        <w:tc>
          <w:tcPr>
            <w:tcW w:w="1444" w:type="dxa"/>
          </w:tcPr>
          <w:p>
            <w:pPr>
              <w:pStyle w:val="0"/>
            </w:pPr>
            <w:r>
              <w:rPr>
                <w:sz w:val="20"/>
              </w:rPr>
            </w:r>
          </w:p>
        </w:tc>
      </w:tr>
      <w:tr>
        <w:tc>
          <w:tcPr>
            <w:tcW w:w="623" w:type="dxa"/>
          </w:tcPr>
          <w:p>
            <w:pPr>
              <w:pStyle w:val="0"/>
            </w:pPr>
            <w:r>
              <w:rPr>
                <w:sz w:val="20"/>
              </w:rPr>
              <w:t xml:space="preserve">3.</w:t>
            </w:r>
          </w:p>
        </w:tc>
        <w:tc>
          <w:tcPr>
            <w:tcW w:w="4989" w:type="dxa"/>
          </w:tcPr>
          <w:p>
            <w:pPr>
              <w:pStyle w:val="0"/>
            </w:pPr>
            <w:r>
              <w:rPr>
                <w:sz w:val="20"/>
              </w:rPr>
            </w:r>
          </w:p>
        </w:tc>
        <w:tc>
          <w:tcPr>
            <w:tcW w:w="1984" w:type="dxa"/>
          </w:tcPr>
          <w:p>
            <w:pPr>
              <w:pStyle w:val="0"/>
            </w:pPr>
            <w:r>
              <w:rPr>
                <w:sz w:val="20"/>
              </w:rPr>
            </w:r>
          </w:p>
        </w:tc>
        <w:tc>
          <w:tcPr>
            <w:tcW w:w="1444" w:type="dxa"/>
          </w:tcPr>
          <w:p>
            <w:pPr>
              <w:pStyle w:val="0"/>
            </w:pPr>
            <w:r>
              <w:rPr>
                <w:sz w:val="20"/>
              </w:rPr>
            </w:r>
          </w:p>
        </w:tc>
      </w:tr>
      <w:tr>
        <w:tc>
          <w:tcPr>
            <w:tcW w:w="623" w:type="dxa"/>
          </w:tcPr>
          <w:p>
            <w:pPr>
              <w:pStyle w:val="0"/>
            </w:pPr>
            <w:r>
              <w:rPr>
                <w:sz w:val="20"/>
              </w:rPr>
              <w:t xml:space="preserve">4.</w:t>
            </w:r>
          </w:p>
        </w:tc>
        <w:tc>
          <w:tcPr>
            <w:tcW w:w="4989" w:type="dxa"/>
          </w:tcPr>
          <w:p>
            <w:pPr>
              <w:pStyle w:val="0"/>
            </w:pPr>
            <w:r>
              <w:rPr>
                <w:sz w:val="20"/>
              </w:rPr>
            </w:r>
          </w:p>
        </w:tc>
        <w:tc>
          <w:tcPr>
            <w:tcW w:w="1984" w:type="dxa"/>
          </w:tcPr>
          <w:p>
            <w:pPr>
              <w:pStyle w:val="0"/>
            </w:pPr>
            <w:r>
              <w:rPr>
                <w:sz w:val="20"/>
              </w:rPr>
            </w:r>
          </w:p>
        </w:tc>
        <w:tc>
          <w:tcPr>
            <w:tcW w:w="1444" w:type="dxa"/>
          </w:tcPr>
          <w:p>
            <w:pPr>
              <w:pStyle w:val="0"/>
            </w:pPr>
            <w:r>
              <w:rPr>
                <w:sz w:val="20"/>
              </w:rPr>
            </w:r>
          </w:p>
        </w:tc>
      </w:tr>
      <w:tr>
        <w:tc>
          <w:tcPr>
            <w:gridSpan w:val="2"/>
            <w:tcW w:w="5612" w:type="dxa"/>
          </w:tcPr>
          <w:p>
            <w:pPr>
              <w:pStyle w:val="0"/>
            </w:pPr>
            <w:r>
              <w:rPr>
                <w:sz w:val="20"/>
              </w:rPr>
              <w:t xml:space="preserve">ИТОГО</w:t>
            </w:r>
          </w:p>
        </w:tc>
        <w:tc>
          <w:tcPr>
            <w:tcW w:w="1984" w:type="dxa"/>
          </w:tcPr>
          <w:p>
            <w:pPr>
              <w:pStyle w:val="0"/>
            </w:pPr>
            <w:r>
              <w:rPr>
                <w:sz w:val="20"/>
              </w:rPr>
            </w:r>
          </w:p>
        </w:tc>
        <w:tc>
          <w:tcPr>
            <w:tcW w:w="144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91"/>
        <w:gridCol w:w="3030"/>
        <w:gridCol w:w="3749"/>
      </w:tblGrid>
      <w:tr>
        <w:tc>
          <w:tcPr>
            <w:gridSpan w:val="3"/>
            <w:tcW w:w="9070" w:type="dxa"/>
            <w:tcBorders>
              <w:top w:val="nil"/>
              <w:left w:val="nil"/>
              <w:bottom w:val="nil"/>
              <w:right w:val="nil"/>
            </w:tcBorders>
          </w:tcPr>
          <w:p>
            <w:pPr>
              <w:pStyle w:val="0"/>
              <w:jc w:val="both"/>
            </w:pPr>
            <w:r>
              <w:rPr>
                <w:sz w:val="20"/>
              </w:rPr>
              <w:t xml:space="preserve">9. Информация в соответствии с критериями конкурсного отбора:</w:t>
            </w:r>
          </w:p>
          <w:p>
            <w:pPr>
              <w:pStyle w:val="0"/>
              <w:jc w:val="both"/>
            </w:pPr>
            <w:r>
              <w:rPr>
                <w:sz w:val="20"/>
              </w:rPr>
              <w:t xml:space="preserve">9.1. Наименование программного мероприятия муниципальной программы (подпрограмме) по поддержке СО НКО, предусматривающего механизм распределения субсидий из местного бюджета СО НКО по итогам конкурсного отбора на реализацию общественно значимых программ (проектов).</w:t>
            </w:r>
          </w:p>
          <w:p>
            <w:pPr>
              <w:pStyle w:val="0"/>
              <w:jc w:val="both"/>
            </w:pPr>
            <w:r>
              <w:rPr>
                <w:sz w:val="20"/>
              </w:rPr>
              <w:t xml:space="preserve">Размер финансового обеспечения указанного мероприятия за счет средств местного бюджета в текущем финансовом году _____________________________</w:t>
            </w:r>
          </w:p>
          <w:p>
            <w:pPr>
              <w:pStyle w:val="0"/>
              <w:jc w:val="both"/>
            </w:pPr>
            <w:r>
              <w:rPr>
                <w:sz w:val="20"/>
              </w:rPr>
              <w:t xml:space="preserve">9.2. Количество СО НКО, на реализацию общественно значимых программ (проектов) которых орган местного самоуправления предоставил финансовую поддержку за счет средств местного бюджета в рамках муниципальной программы (подпрограммы) по поддержке СО НКО в отчетном финансовом году, предшествующему текущему финансовому году (без учета запрашиваемой субсидии) ________</w:t>
            </w:r>
          </w:p>
          <w:p>
            <w:pPr>
              <w:pStyle w:val="0"/>
              <w:jc w:val="both"/>
            </w:pPr>
            <w:r>
              <w:rPr>
                <w:sz w:val="20"/>
              </w:rPr>
              <w:t xml:space="preserve">9.3. Наименование программного мероприятия муниципальной программы (подпрограммы) по поддержке СО НКО, направленного на подготовку, дополнительное профессиональное образование работников и добровольцев (волонтеров) СО НКО</w:t>
            </w:r>
          </w:p>
          <w:p>
            <w:pPr>
              <w:pStyle w:val="0"/>
              <w:jc w:val="both"/>
            </w:pPr>
            <w:r>
              <w:rPr>
                <w:sz w:val="20"/>
              </w:rPr>
              <w:t xml:space="preserve">Размер финансового обеспечения указанного мероприятия за счет средств местного бюджета в текущем финансовом году __________</w:t>
            </w:r>
          </w:p>
          <w:p>
            <w:pPr>
              <w:pStyle w:val="0"/>
              <w:jc w:val="both"/>
            </w:pPr>
            <w:r>
              <w:rPr>
                <w:sz w:val="20"/>
              </w:rPr>
              <w:t xml:space="preserve">9.4. Наименование программного мероприятия муниципальной программы (подпрограммы) по поддержке СО НКО, направленного на информационную поддержку СО НКО</w:t>
            </w:r>
          </w:p>
          <w:p>
            <w:pPr>
              <w:pStyle w:val="0"/>
              <w:jc w:val="both"/>
            </w:pPr>
            <w:r>
              <w:rPr>
                <w:sz w:val="20"/>
              </w:rPr>
              <w:t xml:space="preserve">Размер финансового обеспечения указанного мероприятия за счет средств местного бюджета в текущем финансовом году _____________</w:t>
            </w:r>
          </w:p>
          <w:p>
            <w:pPr>
              <w:pStyle w:val="0"/>
              <w:jc w:val="both"/>
            </w:pPr>
            <w:r>
              <w:rPr>
                <w:sz w:val="20"/>
              </w:rPr>
              <w:t xml:space="preserve">9.5. Количество СО НКО, которым была оказана имущественная поддержка органом местного самоуправления за предыдущий финансовый год ____________</w:t>
            </w:r>
          </w:p>
          <w:p>
            <w:pPr>
              <w:pStyle w:val="0"/>
              <w:jc w:val="both"/>
            </w:pPr>
            <w:r>
              <w:rPr>
                <w:sz w:val="20"/>
              </w:rPr>
              <w:t xml:space="preserve">Ссылка на перечень СО НКО, которым была оказана имущественная поддержка органом местного самоуправления за предыдущий финансовый год, размещенный на сайте органа местного самоуправления (или приложение данного перечня).</w:t>
            </w:r>
          </w:p>
          <w:p>
            <w:pPr>
              <w:pStyle w:val="0"/>
              <w:jc w:val="both"/>
            </w:pPr>
            <w:r>
              <w:rPr>
                <w:sz w:val="20"/>
              </w:rPr>
              <w:t xml:space="preserve">9.6. Ссылка на специализированный раздел на сайте органа местного самоуправления муниципального образования, в котором размещена информация о мерах поддержки СО НКО органом местного самоуправления</w:t>
            </w:r>
          </w:p>
          <w:p>
            <w:pPr>
              <w:pStyle w:val="0"/>
              <w:jc w:val="both"/>
            </w:pPr>
            <w:r>
              <w:rPr>
                <w:sz w:val="20"/>
              </w:rPr>
              <w:t xml:space="preserve">9.7. Количество СО НКО, вновь зарегистрированных на территории муниципального образования за предыдущий финансовый год _____ с приложением перечня этих СО НКО</w:t>
            </w:r>
          </w:p>
          <w:p>
            <w:pPr>
              <w:pStyle w:val="0"/>
              <w:jc w:val="both"/>
            </w:pPr>
            <w:r>
              <w:rPr>
                <w:sz w:val="20"/>
              </w:rPr>
              <w:t xml:space="preserve">Перечень прилагаемых документов:</w:t>
            </w:r>
          </w:p>
          <w:p>
            <w:pPr>
              <w:pStyle w:val="0"/>
              <w:jc w:val="both"/>
            </w:pPr>
            <w:r>
              <w:rPr>
                <w:sz w:val="20"/>
              </w:rPr>
              <w:t xml:space="preserve">1.</w:t>
            </w:r>
          </w:p>
          <w:p>
            <w:pPr>
              <w:pStyle w:val="0"/>
              <w:jc w:val="both"/>
            </w:pPr>
            <w:r>
              <w:rPr>
                <w:sz w:val="20"/>
              </w:rPr>
              <w:t xml:space="preserve">2.</w:t>
            </w:r>
          </w:p>
          <w:p>
            <w:pPr>
              <w:pStyle w:val="0"/>
              <w:jc w:val="both"/>
            </w:pPr>
            <w:r>
              <w:rPr>
                <w:sz w:val="20"/>
              </w:rPr>
              <w:t xml:space="preserve">...</w:t>
            </w:r>
          </w:p>
          <w:p>
            <w:pPr>
              <w:pStyle w:val="0"/>
              <w:jc w:val="both"/>
            </w:pPr>
            <w:r>
              <w:rPr>
                <w:sz w:val="20"/>
              </w:rPr>
              <w:t xml:space="preserve">Достоверность представленной информации гарантирую.</w:t>
            </w:r>
          </w:p>
        </w:tc>
      </w:tr>
      <w:tr>
        <w:tc>
          <w:tcPr>
            <w:gridSpan w:val="3"/>
            <w:tcW w:w="9070" w:type="dxa"/>
            <w:tcBorders>
              <w:top w:val="nil"/>
              <w:left w:val="nil"/>
              <w:bottom w:val="nil"/>
              <w:right w:val="nil"/>
            </w:tcBorders>
          </w:tcPr>
          <w:p>
            <w:pPr>
              <w:pStyle w:val="0"/>
              <w:jc w:val="both"/>
            </w:pPr>
            <w:r>
              <w:rPr>
                <w:sz w:val="20"/>
              </w:rPr>
              <w:t xml:space="preserve">Глава администрации муниципального образования Приморского края</w:t>
            </w:r>
          </w:p>
        </w:tc>
      </w:tr>
      <w:tr>
        <w:tc>
          <w:tcPr>
            <w:tcW w:w="2291" w:type="dxa"/>
            <w:tcBorders>
              <w:top w:val="nil"/>
              <w:left w:val="nil"/>
              <w:bottom w:val="nil"/>
              <w:right w:val="nil"/>
            </w:tcBorders>
          </w:tcPr>
          <w:p>
            <w:pPr>
              <w:pStyle w:val="0"/>
              <w:jc w:val="center"/>
            </w:pPr>
            <w:r>
              <w:rPr>
                <w:sz w:val="20"/>
              </w:rPr>
              <w:t xml:space="preserve">_______________</w:t>
            </w:r>
          </w:p>
          <w:p>
            <w:pPr>
              <w:pStyle w:val="0"/>
              <w:jc w:val="center"/>
            </w:pPr>
            <w:r>
              <w:rPr>
                <w:sz w:val="20"/>
              </w:rPr>
              <w:t xml:space="preserve">(подпись)</w:t>
            </w:r>
          </w:p>
        </w:tc>
        <w:tc>
          <w:tcPr>
            <w:tcW w:w="3030" w:type="dxa"/>
            <w:tcBorders>
              <w:top w:val="nil"/>
              <w:left w:val="nil"/>
              <w:bottom w:val="nil"/>
              <w:right w:val="nil"/>
            </w:tcBorders>
          </w:tcPr>
          <w:p>
            <w:pPr>
              <w:pStyle w:val="0"/>
              <w:jc w:val="center"/>
            </w:pPr>
            <w:r>
              <w:rPr>
                <w:sz w:val="20"/>
              </w:rPr>
              <w:t xml:space="preserve">_____________________</w:t>
            </w:r>
          </w:p>
          <w:p>
            <w:pPr>
              <w:pStyle w:val="0"/>
              <w:jc w:val="center"/>
            </w:pPr>
            <w:r>
              <w:rPr>
                <w:sz w:val="20"/>
              </w:rPr>
              <w:t xml:space="preserve">(Ф.И.О.)</w:t>
            </w:r>
          </w:p>
        </w:tc>
        <w:tc>
          <w:tcPr>
            <w:tcW w:w="3749" w:type="dxa"/>
            <w:tcBorders>
              <w:top w:val="nil"/>
              <w:left w:val="nil"/>
              <w:bottom w:val="nil"/>
              <w:right w:val="nil"/>
            </w:tcBorders>
          </w:tcPr>
          <w:p>
            <w:pPr>
              <w:pStyle w:val="0"/>
            </w:pPr>
            <w:r>
              <w:rPr>
                <w:sz w:val="20"/>
              </w:rPr>
            </w:r>
          </w:p>
        </w:tc>
      </w:tr>
      <w:tr>
        <w:tc>
          <w:tcPr>
            <w:gridSpan w:val="3"/>
            <w:tcW w:w="9070" w:type="dxa"/>
            <w:tcBorders>
              <w:top w:val="nil"/>
              <w:left w:val="nil"/>
              <w:bottom w:val="nil"/>
              <w:right w:val="nil"/>
            </w:tcBorders>
          </w:tcPr>
          <w:p>
            <w:pPr>
              <w:pStyle w:val="0"/>
              <w:jc w:val="both"/>
            </w:pPr>
            <w:r>
              <w:rPr>
                <w:sz w:val="20"/>
              </w:rPr>
              <w:t xml:space="preserve">Дата</w:t>
            </w:r>
          </w:p>
        </w:tc>
      </w:tr>
      <w:tr>
        <w:tc>
          <w:tcPr>
            <w:gridSpan w:val="3"/>
            <w:tcW w:w="9070" w:type="dxa"/>
            <w:tcBorders>
              <w:top w:val="nil"/>
              <w:left w:val="nil"/>
              <w:bottom w:val="nil"/>
              <w:right w:val="nil"/>
            </w:tcBorders>
          </w:tcPr>
          <w:p>
            <w:pPr>
              <w:pStyle w:val="0"/>
              <w:jc w:val="both"/>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w:t>
      </w:r>
    </w:p>
    <w:p>
      <w:pPr>
        <w:pStyle w:val="0"/>
        <w:jc w:val="right"/>
      </w:pPr>
      <w:r>
        <w:rPr>
          <w:sz w:val="20"/>
        </w:rPr>
        <w:t xml:space="preserve">программе</w:t>
      </w:r>
    </w:p>
    <w:p>
      <w:pPr>
        <w:pStyle w:val="0"/>
        <w:jc w:val="right"/>
      </w:pPr>
      <w:r>
        <w:rPr>
          <w:sz w:val="20"/>
        </w:rPr>
        <w:t xml:space="preserve">Приморского края</w:t>
      </w:r>
    </w:p>
    <w:p>
      <w:pPr>
        <w:pStyle w:val="0"/>
        <w:jc w:val="right"/>
      </w:pPr>
      <w:r>
        <w:rPr>
          <w:sz w:val="20"/>
        </w:rPr>
        <w:t xml:space="preserve">"Патриотическое</w:t>
      </w:r>
    </w:p>
    <w:p>
      <w:pPr>
        <w:pStyle w:val="0"/>
        <w:jc w:val="right"/>
      </w:pPr>
      <w:r>
        <w:rPr>
          <w:sz w:val="20"/>
        </w:rPr>
        <w:t xml:space="preserve">воспитание граждан,</w:t>
      </w:r>
    </w:p>
    <w:p>
      <w:pPr>
        <w:pStyle w:val="0"/>
        <w:jc w:val="right"/>
      </w:pPr>
      <w:r>
        <w:rPr>
          <w:sz w:val="20"/>
        </w:rPr>
        <w:t xml:space="preserve">реализация</w:t>
      </w:r>
    </w:p>
    <w:p>
      <w:pPr>
        <w:pStyle w:val="0"/>
        <w:jc w:val="right"/>
      </w:pPr>
      <w:r>
        <w:rPr>
          <w:sz w:val="20"/>
        </w:rPr>
        <w:t xml:space="preserve">государственной</w:t>
      </w:r>
    </w:p>
    <w:p>
      <w:pPr>
        <w:pStyle w:val="0"/>
        <w:jc w:val="right"/>
      </w:pPr>
      <w:r>
        <w:rPr>
          <w:sz w:val="20"/>
        </w:rPr>
        <w:t xml:space="preserve">национальной политики</w:t>
      </w:r>
    </w:p>
    <w:p>
      <w:pPr>
        <w:pStyle w:val="0"/>
        <w:jc w:val="right"/>
      </w:pPr>
      <w:r>
        <w:rPr>
          <w:sz w:val="20"/>
        </w:rPr>
        <w:t xml:space="preserve">и развитие институтов</w:t>
      </w:r>
    </w:p>
    <w:p>
      <w:pPr>
        <w:pStyle w:val="0"/>
        <w:jc w:val="right"/>
      </w:pPr>
      <w:r>
        <w:rPr>
          <w:sz w:val="20"/>
        </w:rPr>
        <w:t xml:space="preserve">гражданского общества</w:t>
      </w:r>
    </w:p>
    <w:p>
      <w:pPr>
        <w:pStyle w:val="0"/>
        <w:jc w:val="right"/>
      </w:pPr>
      <w:r>
        <w:rPr>
          <w:sz w:val="20"/>
        </w:rPr>
        <w:t xml:space="preserve">на территории</w:t>
      </w:r>
    </w:p>
    <w:p>
      <w:pPr>
        <w:pStyle w:val="0"/>
        <w:jc w:val="right"/>
      </w:pPr>
      <w:r>
        <w:rPr>
          <w:sz w:val="20"/>
        </w:rPr>
        <w:t xml:space="preserve">Приморского края"</w:t>
      </w:r>
    </w:p>
    <w:p>
      <w:pPr>
        <w:pStyle w:val="0"/>
        <w:jc w:val="both"/>
      </w:pPr>
      <w:r>
        <w:rPr>
          <w:sz w:val="20"/>
        </w:rPr>
      </w:r>
    </w:p>
    <w:bookmarkStart w:id="3560" w:name="P3560"/>
    <w:bookmarkEnd w:id="3560"/>
    <w:p>
      <w:pPr>
        <w:pStyle w:val="2"/>
        <w:jc w:val="center"/>
      </w:pPr>
      <w:r>
        <w:rPr>
          <w:sz w:val="20"/>
        </w:rPr>
        <w:t xml:space="preserve">ОСНОВНЫЕ ПАРАМЕТРЫ</w:t>
      </w:r>
    </w:p>
    <w:p>
      <w:pPr>
        <w:pStyle w:val="2"/>
        <w:jc w:val="center"/>
      </w:pPr>
      <w:r>
        <w:rPr>
          <w:sz w:val="20"/>
        </w:rPr>
        <w:t xml:space="preserve">ПОТРЕБНОСТИ В ТРУДОВЫХ РЕСУРСАХ, НЕОБХОДИМЫХ ДЛЯ РЕАЛИЗАЦИИ</w:t>
      </w:r>
    </w:p>
    <w:p>
      <w:pPr>
        <w:pStyle w:val="2"/>
        <w:jc w:val="center"/>
      </w:pPr>
      <w:r>
        <w:rPr>
          <w:sz w:val="20"/>
        </w:rPr>
        <w:t xml:space="preserve">ГОСУДАРСТВЕННОЙ ПРОГРАММЫ ПРИМОРСКОГО КРАЯ "ПАТРИОТИЧЕСКОЕ</w:t>
      </w:r>
    </w:p>
    <w:p>
      <w:pPr>
        <w:pStyle w:val="2"/>
        <w:jc w:val="center"/>
      </w:pPr>
      <w:r>
        <w:rPr>
          <w:sz w:val="20"/>
        </w:rPr>
        <w:t xml:space="preserve">ВОСПИТАНИЕ ГРАЖДАН, РЕАЛИЗАЦИЯ ГОСУДАРСТВЕННОЙ НАЦИОНАЛЬНОЙ</w:t>
      </w:r>
    </w:p>
    <w:p>
      <w:pPr>
        <w:pStyle w:val="2"/>
        <w:jc w:val="center"/>
      </w:pPr>
      <w:r>
        <w:rPr>
          <w:sz w:val="20"/>
        </w:rPr>
        <w:t xml:space="preserve">ПОЛИТИКИ И РАЗВИТИЕ ИНСТИТУТОВ ГРАЖДАНСКОГО ОБЩЕСТВА</w:t>
      </w:r>
    </w:p>
    <w:p>
      <w:pPr>
        <w:pStyle w:val="2"/>
        <w:jc w:val="center"/>
      </w:pPr>
      <w:r>
        <w:rPr>
          <w:sz w:val="20"/>
        </w:rPr>
        <w:t xml:space="preserve">НА ТЕРРИТОРИИ ПРИМОРСКОГО КРАЯ"</w:t>
      </w:r>
    </w:p>
    <w:p>
      <w:pPr>
        <w:pStyle w:val="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4"/>
        <w:gridCol w:w="2494"/>
        <w:gridCol w:w="1474"/>
        <w:gridCol w:w="1540"/>
        <w:gridCol w:w="964"/>
        <w:gridCol w:w="964"/>
        <w:gridCol w:w="964"/>
        <w:gridCol w:w="1417"/>
        <w:gridCol w:w="1540"/>
        <w:gridCol w:w="964"/>
        <w:gridCol w:w="964"/>
        <w:gridCol w:w="964"/>
        <w:gridCol w:w="1417"/>
        <w:gridCol w:w="1540"/>
        <w:gridCol w:w="964"/>
        <w:gridCol w:w="964"/>
        <w:gridCol w:w="964"/>
        <w:gridCol w:w="1417"/>
        <w:gridCol w:w="1540"/>
        <w:gridCol w:w="964"/>
        <w:gridCol w:w="1020"/>
        <w:gridCol w:w="964"/>
      </w:tblGrid>
      <w:tr>
        <w:tc>
          <w:tcPr>
            <w:tcW w:w="604" w:type="dxa"/>
            <w:vMerge w:val="restart"/>
          </w:tcPr>
          <w:p>
            <w:pPr>
              <w:pStyle w:val="0"/>
              <w:jc w:val="center"/>
            </w:pPr>
            <w:r>
              <w:rPr>
                <w:sz w:val="20"/>
              </w:rPr>
              <w:t xml:space="preserve">N п/п</w:t>
            </w:r>
          </w:p>
        </w:tc>
        <w:tc>
          <w:tcPr>
            <w:tcW w:w="2494" w:type="dxa"/>
            <w:vMerge w:val="restart"/>
          </w:tcPr>
          <w:p>
            <w:pPr>
              <w:pStyle w:val="0"/>
              <w:jc w:val="center"/>
            </w:pPr>
            <w:r>
              <w:rPr>
                <w:sz w:val="20"/>
              </w:rPr>
              <w:t xml:space="preserve">Наименования укрупненных групп направлений подготовки (специальностей, профессий)</w:t>
            </w:r>
          </w:p>
        </w:tc>
        <w:tc>
          <w:tcPr>
            <w:gridSpan w:val="20"/>
            <w:tcW w:w="23509" w:type="dxa"/>
          </w:tcPr>
          <w:p>
            <w:pPr>
              <w:pStyle w:val="0"/>
              <w:jc w:val="center"/>
            </w:pPr>
            <w:r>
              <w:rPr>
                <w:sz w:val="20"/>
              </w:rPr>
              <w:t xml:space="preserve">Требуемый образовательный уровень</w:t>
            </w:r>
          </w:p>
        </w:tc>
      </w:tr>
      <w:tr>
        <w:tc>
          <w:tcPr>
            <w:vMerge w:val="continue"/>
          </w:tcPr>
          <w:p/>
        </w:tc>
        <w:tc>
          <w:tcPr>
            <w:vMerge w:val="continue"/>
          </w:tcPr>
          <w:p/>
        </w:tc>
        <w:tc>
          <w:tcPr>
            <w:tcW w:w="1474" w:type="dxa"/>
          </w:tcPr>
          <w:p>
            <w:pPr>
              <w:pStyle w:val="0"/>
              <w:jc w:val="center"/>
            </w:pPr>
            <w:r>
              <w:rPr>
                <w:sz w:val="20"/>
              </w:rPr>
              <w:t xml:space="preserve">СПО по программам подготовки квалифицированных рабочих (служащих)</w:t>
            </w:r>
          </w:p>
        </w:tc>
        <w:tc>
          <w:tcPr>
            <w:tcW w:w="1540" w:type="dxa"/>
          </w:tcPr>
          <w:p>
            <w:pPr>
              <w:pStyle w:val="0"/>
              <w:jc w:val="center"/>
            </w:pPr>
            <w:r>
              <w:rPr>
                <w:sz w:val="20"/>
              </w:rPr>
              <w:t xml:space="preserve">СПО по программам подготовки специалистов среднего звена</w:t>
            </w:r>
          </w:p>
        </w:tc>
        <w:tc>
          <w:tcPr>
            <w:tcW w:w="964" w:type="dxa"/>
          </w:tcPr>
          <w:p>
            <w:pPr>
              <w:pStyle w:val="0"/>
              <w:jc w:val="center"/>
            </w:pPr>
            <w:r>
              <w:rPr>
                <w:sz w:val="20"/>
              </w:rPr>
              <w:t xml:space="preserve">Высшее образование (бакалавриат)</w:t>
            </w:r>
          </w:p>
        </w:tc>
        <w:tc>
          <w:tcPr>
            <w:tcW w:w="964" w:type="dxa"/>
          </w:tcPr>
          <w:p>
            <w:pPr>
              <w:pStyle w:val="0"/>
              <w:jc w:val="center"/>
            </w:pPr>
            <w:r>
              <w:rPr>
                <w:sz w:val="20"/>
              </w:rPr>
              <w:t xml:space="preserve">Высшее образование (магистратура)</w:t>
            </w:r>
          </w:p>
        </w:tc>
        <w:tc>
          <w:tcPr>
            <w:tcW w:w="964" w:type="dxa"/>
          </w:tcPr>
          <w:p>
            <w:pPr>
              <w:pStyle w:val="0"/>
              <w:jc w:val="center"/>
            </w:pPr>
            <w:r>
              <w:rPr>
                <w:sz w:val="20"/>
              </w:rPr>
              <w:t xml:space="preserve">Высшее образование (специалитет)</w:t>
            </w:r>
          </w:p>
        </w:tc>
        <w:tc>
          <w:tcPr>
            <w:tcW w:w="1417" w:type="dxa"/>
          </w:tcPr>
          <w:p>
            <w:pPr>
              <w:pStyle w:val="0"/>
              <w:jc w:val="center"/>
            </w:pPr>
            <w:r>
              <w:rPr>
                <w:sz w:val="20"/>
              </w:rPr>
              <w:t xml:space="preserve">СПО по программам подготовки квалифицированных рабочих (служащих)</w:t>
            </w:r>
          </w:p>
        </w:tc>
        <w:tc>
          <w:tcPr>
            <w:tcW w:w="1540" w:type="dxa"/>
          </w:tcPr>
          <w:p>
            <w:pPr>
              <w:pStyle w:val="0"/>
              <w:jc w:val="center"/>
            </w:pPr>
            <w:r>
              <w:rPr>
                <w:sz w:val="20"/>
              </w:rPr>
              <w:t xml:space="preserve">СПО по программам подготовки специалистов среднего звена</w:t>
            </w:r>
          </w:p>
        </w:tc>
        <w:tc>
          <w:tcPr>
            <w:tcW w:w="964" w:type="dxa"/>
          </w:tcPr>
          <w:p>
            <w:pPr>
              <w:pStyle w:val="0"/>
              <w:jc w:val="center"/>
            </w:pPr>
            <w:r>
              <w:rPr>
                <w:sz w:val="20"/>
              </w:rPr>
              <w:t xml:space="preserve">Высшее образование (бакалавриат)</w:t>
            </w:r>
          </w:p>
        </w:tc>
        <w:tc>
          <w:tcPr>
            <w:tcW w:w="964" w:type="dxa"/>
          </w:tcPr>
          <w:p>
            <w:pPr>
              <w:pStyle w:val="0"/>
              <w:jc w:val="center"/>
            </w:pPr>
            <w:r>
              <w:rPr>
                <w:sz w:val="20"/>
              </w:rPr>
              <w:t xml:space="preserve">Высшее образование (магистратура)</w:t>
            </w:r>
          </w:p>
        </w:tc>
        <w:tc>
          <w:tcPr>
            <w:tcW w:w="964" w:type="dxa"/>
          </w:tcPr>
          <w:p>
            <w:pPr>
              <w:pStyle w:val="0"/>
              <w:jc w:val="center"/>
            </w:pPr>
            <w:r>
              <w:rPr>
                <w:sz w:val="20"/>
              </w:rPr>
              <w:t xml:space="preserve">Высшее образование (специалитет)</w:t>
            </w:r>
          </w:p>
        </w:tc>
        <w:tc>
          <w:tcPr>
            <w:tcW w:w="1417" w:type="dxa"/>
          </w:tcPr>
          <w:p>
            <w:pPr>
              <w:pStyle w:val="0"/>
              <w:jc w:val="center"/>
            </w:pPr>
            <w:r>
              <w:rPr>
                <w:sz w:val="20"/>
              </w:rPr>
              <w:t xml:space="preserve">СПО по программам подготовки квалифицированных рабочих (служащих)</w:t>
            </w:r>
          </w:p>
        </w:tc>
        <w:tc>
          <w:tcPr>
            <w:tcW w:w="1540" w:type="dxa"/>
          </w:tcPr>
          <w:p>
            <w:pPr>
              <w:pStyle w:val="0"/>
              <w:jc w:val="center"/>
            </w:pPr>
            <w:r>
              <w:rPr>
                <w:sz w:val="20"/>
              </w:rPr>
              <w:t xml:space="preserve">СПО по программам подготовки специалистов среднего звена</w:t>
            </w:r>
          </w:p>
        </w:tc>
        <w:tc>
          <w:tcPr>
            <w:tcW w:w="964" w:type="dxa"/>
          </w:tcPr>
          <w:p>
            <w:pPr>
              <w:pStyle w:val="0"/>
              <w:jc w:val="center"/>
            </w:pPr>
            <w:r>
              <w:rPr>
                <w:sz w:val="20"/>
              </w:rPr>
              <w:t xml:space="preserve">Высшее образование (бакалавриат)</w:t>
            </w:r>
          </w:p>
        </w:tc>
        <w:tc>
          <w:tcPr>
            <w:tcW w:w="964" w:type="dxa"/>
          </w:tcPr>
          <w:p>
            <w:pPr>
              <w:pStyle w:val="0"/>
              <w:jc w:val="center"/>
            </w:pPr>
            <w:r>
              <w:rPr>
                <w:sz w:val="20"/>
              </w:rPr>
              <w:t xml:space="preserve">Высшее образование (магистратура)</w:t>
            </w:r>
          </w:p>
        </w:tc>
        <w:tc>
          <w:tcPr>
            <w:tcW w:w="964" w:type="dxa"/>
          </w:tcPr>
          <w:p>
            <w:pPr>
              <w:pStyle w:val="0"/>
              <w:jc w:val="center"/>
            </w:pPr>
            <w:r>
              <w:rPr>
                <w:sz w:val="20"/>
              </w:rPr>
              <w:t xml:space="preserve">Высшее образование (специалитет)</w:t>
            </w:r>
          </w:p>
        </w:tc>
        <w:tc>
          <w:tcPr>
            <w:tcW w:w="1417" w:type="dxa"/>
          </w:tcPr>
          <w:p>
            <w:pPr>
              <w:pStyle w:val="0"/>
              <w:jc w:val="center"/>
            </w:pPr>
            <w:r>
              <w:rPr>
                <w:sz w:val="20"/>
              </w:rPr>
              <w:t xml:space="preserve">СПО по программам подготовки квалифицированных рабочих (служащих)</w:t>
            </w:r>
          </w:p>
        </w:tc>
        <w:tc>
          <w:tcPr>
            <w:tcW w:w="1540" w:type="dxa"/>
          </w:tcPr>
          <w:p>
            <w:pPr>
              <w:pStyle w:val="0"/>
              <w:jc w:val="center"/>
            </w:pPr>
            <w:r>
              <w:rPr>
                <w:sz w:val="20"/>
              </w:rPr>
              <w:t xml:space="preserve">СПО по программам подготовки специалистов среднего звена</w:t>
            </w:r>
          </w:p>
        </w:tc>
        <w:tc>
          <w:tcPr>
            <w:tcW w:w="964" w:type="dxa"/>
          </w:tcPr>
          <w:p>
            <w:pPr>
              <w:pStyle w:val="0"/>
              <w:jc w:val="center"/>
            </w:pPr>
            <w:r>
              <w:rPr>
                <w:sz w:val="20"/>
              </w:rPr>
              <w:t xml:space="preserve">Высшее образование (бакалавриат)</w:t>
            </w:r>
          </w:p>
        </w:tc>
        <w:tc>
          <w:tcPr>
            <w:tcW w:w="1020" w:type="dxa"/>
          </w:tcPr>
          <w:p>
            <w:pPr>
              <w:pStyle w:val="0"/>
              <w:jc w:val="center"/>
            </w:pPr>
            <w:r>
              <w:rPr>
                <w:sz w:val="20"/>
              </w:rPr>
              <w:t xml:space="preserve">Высшее образование (магистратура)</w:t>
            </w:r>
          </w:p>
        </w:tc>
        <w:tc>
          <w:tcPr>
            <w:tcW w:w="964" w:type="dxa"/>
          </w:tcPr>
          <w:p>
            <w:pPr>
              <w:pStyle w:val="0"/>
              <w:jc w:val="center"/>
            </w:pPr>
            <w:r>
              <w:rPr>
                <w:sz w:val="20"/>
              </w:rPr>
              <w:t xml:space="preserve">Высшее образование (специалитет)</w:t>
            </w:r>
          </w:p>
        </w:tc>
      </w:tr>
      <w:tr>
        <w:tc>
          <w:tcPr>
            <w:vMerge w:val="continue"/>
          </w:tcPr>
          <w:p/>
        </w:tc>
        <w:tc>
          <w:tcPr>
            <w:vMerge w:val="continue"/>
          </w:tcPr>
          <w:p/>
        </w:tc>
        <w:tc>
          <w:tcPr>
            <w:gridSpan w:val="5"/>
            <w:tcW w:w="5906" w:type="dxa"/>
          </w:tcPr>
          <w:p>
            <w:pPr>
              <w:pStyle w:val="0"/>
              <w:jc w:val="center"/>
            </w:pPr>
            <w:r>
              <w:rPr>
                <w:sz w:val="20"/>
              </w:rPr>
              <w:t xml:space="preserve">2023</w:t>
            </w:r>
          </w:p>
        </w:tc>
        <w:tc>
          <w:tcPr>
            <w:gridSpan w:val="5"/>
            <w:tcW w:w="5849" w:type="dxa"/>
          </w:tcPr>
          <w:p>
            <w:pPr>
              <w:pStyle w:val="0"/>
              <w:jc w:val="center"/>
            </w:pPr>
            <w:r>
              <w:rPr>
                <w:sz w:val="20"/>
              </w:rPr>
              <w:t xml:space="preserve">2024</w:t>
            </w:r>
          </w:p>
        </w:tc>
        <w:tc>
          <w:tcPr>
            <w:gridSpan w:val="5"/>
            <w:tcW w:w="5849" w:type="dxa"/>
          </w:tcPr>
          <w:p>
            <w:pPr>
              <w:pStyle w:val="0"/>
              <w:jc w:val="center"/>
            </w:pPr>
            <w:r>
              <w:rPr>
                <w:sz w:val="20"/>
              </w:rPr>
              <w:t xml:space="preserve">2025</w:t>
            </w:r>
          </w:p>
        </w:tc>
        <w:tc>
          <w:tcPr>
            <w:gridSpan w:val="5"/>
            <w:tcW w:w="5905" w:type="dxa"/>
          </w:tcPr>
          <w:p>
            <w:pPr>
              <w:pStyle w:val="0"/>
              <w:jc w:val="center"/>
            </w:pPr>
            <w:r>
              <w:rPr>
                <w:sz w:val="20"/>
              </w:rPr>
              <w:t xml:space="preserve">2026</w:t>
            </w:r>
          </w:p>
        </w:tc>
      </w:tr>
      <w:tr>
        <w:tc>
          <w:tcPr>
            <w:tcW w:w="604" w:type="dxa"/>
          </w:tcPr>
          <w:p>
            <w:pPr>
              <w:pStyle w:val="0"/>
              <w:jc w:val="center"/>
            </w:pPr>
            <w:r>
              <w:rPr>
                <w:sz w:val="20"/>
              </w:rPr>
              <w:t xml:space="preserve">1</w:t>
            </w:r>
          </w:p>
        </w:tc>
        <w:tc>
          <w:tcPr>
            <w:tcW w:w="2494" w:type="dxa"/>
          </w:tcPr>
          <w:p>
            <w:pPr>
              <w:pStyle w:val="0"/>
              <w:jc w:val="center"/>
            </w:pPr>
            <w:r>
              <w:rPr>
                <w:sz w:val="20"/>
              </w:rPr>
              <w:t xml:space="preserve">2</w:t>
            </w:r>
          </w:p>
        </w:tc>
        <w:tc>
          <w:tcPr>
            <w:gridSpan w:val="5"/>
            <w:tcW w:w="5906" w:type="dxa"/>
          </w:tcPr>
          <w:p>
            <w:pPr>
              <w:pStyle w:val="0"/>
              <w:jc w:val="center"/>
            </w:pPr>
            <w:r>
              <w:rPr>
                <w:sz w:val="20"/>
              </w:rPr>
              <w:t xml:space="preserve">3</w:t>
            </w:r>
          </w:p>
        </w:tc>
        <w:tc>
          <w:tcPr>
            <w:gridSpan w:val="5"/>
            <w:tcW w:w="5849" w:type="dxa"/>
          </w:tcPr>
          <w:p>
            <w:pPr>
              <w:pStyle w:val="0"/>
              <w:jc w:val="center"/>
            </w:pPr>
            <w:r>
              <w:rPr>
                <w:sz w:val="20"/>
              </w:rPr>
              <w:t xml:space="preserve">4</w:t>
            </w:r>
          </w:p>
        </w:tc>
        <w:tc>
          <w:tcPr>
            <w:gridSpan w:val="5"/>
            <w:tcW w:w="5849" w:type="dxa"/>
          </w:tcPr>
          <w:p>
            <w:pPr>
              <w:pStyle w:val="0"/>
              <w:jc w:val="center"/>
            </w:pPr>
            <w:r>
              <w:rPr>
                <w:sz w:val="20"/>
              </w:rPr>
              <w:t xml:space="preserve">5</w:t>
            </w:r>
          </w:p>
        </w:tc>
        <w:tc>
          <w:tcPr>
            <w:gridSpan w:val="5"/>
            <w:tcW w:w="5905" w:type="dxa"/>
          </w:tcPr>
          <w:p>
            <w:pPr>
              <w:pStyle w:val="0"/>
              <w:jc w:val="center"/>
            </w:pPr>
            <w:r>
              <w:rPr>
                <w:sz w:val="20"/>
              </w:rPr>
              <w:t xml:space="preserve">6</w:t>
            </w:r>
          </w:p>
        </w:tc>
      </w:tr>
      <w:tr>
        <w:tc>
          <w:tcPr>
            <w:tcW w:w="604" w:type="dxa"/>
          </w:tcPr>
          <w:p>
            <w:pPr>
              <w:pStyle w:val="0"/>
            </w:pPr>
            <w:r>
              <w:rPr>
                <w:sz w:val="20"/>
              </w:rPr>
              <w:t xml:space="preserve">1</w:t>
            </w:r>
          </w:p>
        </w:tc>
        <w:tc>
          <w:tcPr>
            <w:tcW w:w="2494" w:type="dxa"/>
          </w:tcPr>
          <w:p>
            <w:pPr>
              <w:pStyle w:val="0"/>
            </w:pPr>
            <w:r>
              <w:rPr>
                <w:sz w:val="20"/>
              </w:rPr>
              <w:t xml:space="preserve">Математические и естественные науки (всего, сумма строк 1.1 - 1.6)</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1.1</w:t>
            </w:r>
          </w:p>
        </w:tc>
        <w:tc>
          <w:tcPr>
            <w:tcW w:w="2494" w:type="dxa"/>
          </w:tcPr>
          <w:p>
            <w:pPr>
              <w:pStyle w:val="0"/>
            </w:pPr>
            <w:r>
              <w:rPr>
                <w:sz w:val="20"/>
              </w:rPr>
              <w:t xml:space="preserve">математика и механика</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1.2</w:t>
            </w:r>
          </w:p>
        </w:tc>
        <w:tc>
          <w:tcPr>
            <w:tcW w:w="2494" w:type="dxa"/>
          </w:tcPr>
          <w:p>
            <w:pPr>
              <w:pStyle w:val="0"/>
            </w:pPr>
            <w:r>
              <w:rPr>
                <w:sz w:val="20"/>
              </w:rPr>
              <w:t xml:space="preserve">компьютерные и информационные науки</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1.3</w:t>
            </w:r>
          </w:p>
        </w:tc>
        <w:tc>
          <w:tcPr>
            <w:tcW w:w="2494" w:type="dxa"/>
          </w:tcPr>
          <w:p>
            <w:pPr>
              <w:pStyle w:val="0"/>
            </w:pPr>
            <w:r>
              <w:rPr>
                <w:sz w:val="20"/>
              </w:rPr>
              <w:t xml:space="preserve">физика и астрономия</w:t>
            </w:r>
          </w:p>
        </w:tc>
        <w:tc>
          <w:tcPr>
            <w:tcW w:w="1474"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1.4</w:t>
            </w:r>
          </w:p>
        </w:tc>
        <w:tc>
          <w:tcPr>
            <w:tcW w:w="2494" w:type="dxa"/>
          </w:tcPr>
          <w:p>
            <w:pPr>
              <w:pStyle w:val="0"/>
            </w:pPr>
            <w:r>
              <w:rPr>
                <w:sz w:val="20"/>
              </w:rPr>
              <w:t xml:space="preserve">химия</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1.5</w:t>
            </w:r>
          </w:p>
        </w:tc>
        <w:tc>
          <w:tcPr>
            <w:tcW w:w="2494" w:type="dxa"/>
          </w:tcPr>
          <w:p>
            <w:pPr>
              <w:pStyle w:val="0"/>
            </w:pPr>
            <w:r>
              <w:rPr>
                <w:sz w:val="20"/>
              </w:rPr>
              <w:t xml:space="preserve">науки о земле</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1.6</w:t>
            </w:r>
          </w:p>
        </w:tc>
        <w:tc>
          <w:tcPr>
            <w:tcW w:w="2494" w:type="dxa"/>
          </w:tcPr>
          <w:p>
            <w:pPr>
              <w:pStyle w:val="0"/>
            </w:pPr>
            <w:r>
              <w:rPr>
                <w:sz w:val="20"/>
              </w:rPr>
              <w:t xml:space="preserve">биологические науки</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w:t>
            </w:r>
          </w:p>
        </w:tc>
        <w:tc>
          <w:tcPr>
            <w:tcW w:w="2494" w:type="dxa"/>
          </w:tcPr>
          <w:p>
            <w:pPr>
              <w:pStyle w:val="0"/>
            </w:pPr>
            <w:r>
              <w:rPr>
                <w:sz w:val="20"/>
              </w:rPr>
              <w:t xml:space="preserve">Инженерное дело, технологии и технические науки (всего, сумма строк 2.1 - 2.23)</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2.1</w:t>
            </w:r>
          </w:p>
        </w:tc>
        <w:tc>
          <w:tcPr>
            <w:tcW w:w="2494" w:type="dxa"/>
          </w:tcPr>
          <w:p>
            <w:pPr>
              <w:pStyle w:val="0"/>
            </w:pPr>
            <w:r>
              <w:rPr>
                <w:sz w:val="20"/>
              </w:rPr>
              <w:t xml:space="preserve">архитектура</w:t>
            </w:r>
          </w:p>
        </w:tc>
        <w:tc>
          <w:tcPr>
            <w:tcW w:w="1474"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2.2</w:t>
            </w:r>
          </w:p>
        </w:tc>
        <w:tc>
          <w:tcPr>
            <w:tcW w:w="2494" w:type="dxa"/>
          </w:tcPr>
          <w:p>
            <w:pPr>
              <w:pStyle w:val="0"/>
            </w:pPr>
            <w:r>
              <w:rPr>
                <w:sz w:val="20"/>
              </w:rPr>
              <w:t xml:space="preserve">физико-технические науки и технологии</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2.3</w:t>
            </w:r>
          </w:p>
        </w:tc>
        <w:tc>
          <w:tcPr>
            <w:tcW w:w="2494" w:type="dxa"/>
          </w:tcPr>
          <w:p>
            <w:pPr>
              <w:pStyle w:val="0"/>
            </w:pPr>
            <w:r>
              <w:rPr>
                <w:sz w:val="20"/>
              </w:rPr>
              <w:t xml:space="preserve">оружие и системы вооружения</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2.4</w:t>
            </w:r>
          </w:p>
        </w:tc>
        <w:tc>
          <w:tcPr>
            <w:tcW w:w="2494" w:type="dxa"/>
          </w:tcPr>
          <w:p>
            <w:pPr>
              <w:pStyle w:val="0"/>
            </w:pPr>
            <w:r>
              <w:rPr>
                <w:sz w:val="20"/>
              </w:rPr>
              <w:t xml:space="preserve">химические технологии</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2.5</w:t>
            </w:r>
          </w:p>
        </w:tc>
        <w:tc>
          <w:tcPr>
            <w:tcW w:w="2494" w:type="dxa"/>
          </w:tcPr>
          <w:p>
            <w:pPr>
              <w:pStyle w:val="0"/>
            </w:pPr>
            <w:r>
              <w:rPr>
                <w:sz w:val="20"/>
              </w:rPr>
              <w:t xml:space="preserve">промышленная экология и биотехнологии</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2.6</w:t>
            </w:r>
          </w:p>
        </w:tc>
        <w:tc>
          <w:tcPr>
            <w:tcW w:w="2494" w:type="dxa"/>
          </w:tcPr>
          <w:p>
            <w:pPr>
              <w:pStyle w:val="0"/>
            </w:pPr>
            <w:r>
              <w:rPr>
                <w:sz w:val="20"/>
              </w:rPr>
              <w:t xml:space="preserve">техносферная безопасность и природообустройство</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2.7</w:t>
            </w:r>
          </w:p>
        </w:tc>
        <w:tc>
          <w:tcPr>
            <w:tcW w:w="2494" w:type="dxa"/>
          </w:tcPr>
          <w:p>
            <w:pPr>
              <w:pStyle w:val="0"/>
            </w:pPr>
            <w:r>
              <w:rPr>
                <w:sz w:val="20"/>
              </w:rPr>
              <w:t xml:space="preserve">прикладная геология, горное дело, нефтегазовое дело и геодезия</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2.8</w:t>
            </w:r>
          </w:p>
        </w:tc>
        <w:tc>
          <w:tcPr>
            <w:tcW w:w="2494" w:type="dxa"/>
          </w:tcPr>
          <w:p>
            <w:pPr>
              <w:pStyle w:val="0"/>
            </w:pPr>
            <w:r>
              <w:rPr>
                <w:sz w:val="20"/>
              </w:rPr>
              <w:t xml:space="preserve">технологии материалов</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2.9</w:t>
            </w:r>
          </w:p>
        </w:tc>
        <w:tc>
          <w:tcPr>
            <w:tcW w:w="2494" w:type="dxa"/>
          </w:tcPr>
          <w:p>
            <w:pPr>
              <w:pStyle w:val="0"/>
            </w:pPr>
            <w:r>
              <w:rPr>
                <w:sz w:val="20"/>
              </w:rPr>
              <w:t xml:space="preserve">техника и технологии наземного транспорта</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2.10</w:t>
            </w:r>
          </w:p>
        </w:tc>
        <w:tc>
          <w:tcPr>
            <w:tcW w:w="2494" w:type="dxa"/>
          </w:tcPr>
          <w:p>
            <w:pPr>
              <w:pStyle w:val="0"/>
            </w:pPr>
            <w:r>
              <w:rPr>
                <w:sz w:val="20"/>
              </w:rPr>
              <w:t xml:space="preserve">авиационная и ракетно-космическая техника</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2.11</w:t>
            </w:r>
          </w:p>
        </w:tc>
        <w:tc>
          <w:tcPr>
            <w:tcW w:w="2494" w:type="dxa"/>
          </w:tcPr>
          <w:p>
            <w:pPr>
              <w:pStyle w:val="0"/>
            </w:pPr>
            <w:r>
              <w:rPr>
                <w:sz w:val="20"/>
              </w:rPr>
              <w:t xml:space="preserve">аэронавигация и эксплуатация авиационной и ракетно-космической техники</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2.12</w:t>
            </w:r>
          </w:p>
        </w:tc>
        <w:tc>
          <w:tcPr>
            <w:tcW w:w="2494" w:type="dxa"/>
          </w:tcPr>
          <w:p>
            <w:pPr>
              <w:pStyle w:val="0"/>
            </w:pPr>
            <w:r>
              <w:rPr>
                <w:sz w:val="20"/>
              </w:rPr>
              <w:t xml:space="preserve">техника и технологии строительства</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2.13</w:t>
            </w:r>
          </w:p>
        </w:tc>
        <w:tc>
          <w:tcPr>
            <w:tcW w:w="2494" w:type="dxa"/>
          </w:tcPr>
          <w:p>
            <w:pPr>
              <w:pStyle w:val="0"/>
            </w:pPr>
            <w:r>
              <w:rPr>
                <w:sz w:val="20"/>
              </w:rPr>
              <w:t xml:space="preserve">техника и технологии кораблестроения и водного транспорта</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2.14</w:t>
            </w:r>
          </w:p>
        </w:tc>
        <w:tc>
          <w:tcPr>
            <w:tcW w:w="2494" w:type="dxa"/>
          </w:tcPr>
          <w:p>
            <w:pPr>
              <w:pStyle w:val="0"/>
            </w:pPr>
            <w:r>
              <w:rPr>
                <w:sz w:val="20"/>
              </w:rPr>
              <w:t xml:space="preserve">управление в технических системах</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2.15</w:t>
            </w:r>
          </w:p>
        </w:tc>
        <w:tc>
          <w:tcPr>
            <w:tcW w:w="2494" w:type="dxa"/>
          </w:tcPr>
          <w:p>
            <w:pPr>
              <w:pStyle w:val="0"/>
            </w:pPr>
            <w:r>
              <w:rPr>
                <w:sz w:val="20"/>
              </w:rPr>
              <w:t xml:space="preserve">нанотехнологии и наноматериалы</w:t>
            </w:r>
          </w:p>
        </w:tc>
        <w:tc>
          <w:tcPr>
            <w:tcW w:w="1474"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2.16</w:t>
            </w:r>
          </w:p>
        </w:tc>
        <w:tc>
          <w:tcPr>
            <w:tcW w:w="2494" w:type="dxa"/>
          </w:tcPr>
          <w:p>
            <w:pPr>
              <w:pStyle w:val="0"/>
            </w:pPr>
            <w:r>
              <w:rPr>
                <w:sz w:val="20"/>
              </w:rPr>
              <w:t xml:space="preserve">технологии легкой промышленности</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2.17</w:t>
            </w:r>
          </w:p>
        </w:tc>
        <w:tc>
          <w:tcPr>
            <w:tcW w:w="2494" w:type="dxa"/>
          </w:tcPr>
          <w:p>
            <w:pPr>
              <w:pStyle w:val="0"/>
            </w:pPr>
            <w:r>
              <w:rPr>
                <w:sz w:val="20"/>
              </w:rPr>
              <w:t xml:space="preserve">информатика и вычислительная техника</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2.18</w:t>
            </w:r>
          </w:p>
        </w:tc>
        <w:tc>
          <w:tcPr>
            <w:tcW w:w="2494" w:type="dxa"/>
          </w:tcPr>
          <w:p>
            <w:pPr>
              <w:pStyle w:val="0"/>
            </w:pPr>
            <w:r>
              <w:rPr>
                <w:sz w:val="20"/>
              </w:rPr>
              <w:t xml:space="preserve">информационная безопасность</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2.19</w:t>
            </w:r>
          </w:p>
        </w:tc>
        <w:tc>
          <w:tcPr>
            <w:tcW w:w="2494" w:type="dxa"/>
          </w:tcPr>
          <w:p>
            <w:pPr>
              <w:pStyle w:val="0"/>
            </w:pPr>
            <w:r>
              <w:rPr>
                <w:sz w:val="20"/>
              </w:rPr>
              <w:t xml:space="preserve">электроника, радиотехника и системы связи</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2.20</w:t>
            </w:r>
          </w:p>
        </w:tc>
        <w:tc>
          <w:tcPr>
            <w:tcW w:w="2494" w:type="dxa"/>
          </w:tcPr>
          <w:p>
            <w:pPr>
              <w:pStyle w:val="0"/>
            </w:pPr>
            <w:r>
              <w:rPr>
                <w:sz w:val="20"/>
              </w:rPr>
              <w:t xml:space="preserve">фотоника, приборостроение, оптические и биотехнические системы и технологии</w:t>
            </w:r>
          </w:p>
        </w:tc>
        <w:tc>
          <w:tcPr>
            <w:tcW w:w="1474"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2.21</w:t>
            </w:r>
          </w:p>
        </w:tc>
        <w:tc>
          <w:tcPr>
            <w:tcW w:w="2494" w:type="dxa"/>
          </w:tcPr>
          <w:p>
            <w:pPr>
              <w:pStyle w:val="0"/>
            </w:pPr>
            <w:r>
              <w:rPr>
                <w:sz w:val="20"/>
              </w:rPr>
              <w:t xml:space="preserve">электро- и теплоэнергетика</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2.22</w:t>
            </w:r>
          </w:p>
        </w:tc>
        <w:tc>
          <w:tcPr>
            <w:tcW w:w="2494" w:type="dxa"/>
          </w:tcPr>
          <w:p>
            <w:pPr>
              <w:pStyle w:val="0"/>
            </w:pPr>
            <w:r>
              <w:rPr>
                <w:sz w:val="20"/>
              </w:rPr>
              <w:t xml:space="preserve">ядерная энергетика и технологии</w:t>
            </w:r>
          </w:p>
        </w:tc>
        <w:tc>
          <w:tcPr>
            <w:tcW w:w="1474"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2.23</w:t>
            </w:r>
          </w:p>
        </w:tc>
        <w:tc>
          <w:tcPr>
            <w:tcW w:w="2494" w:type="dxa"/>
          </w:tcPr>
          <w:p>
            <w:pPr>
              <w:pStyle w:val="0"/>
            </w:pPr>
            <w:r>
              <w:rPr>
                <w:sz w:val="20"/>
              </w:rPr>
              <w:t xml:space="preserve">машиностроение</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3</w:t>
            </w:r>
          </w:p>
        </w:tc>
        <w:tc>
          <w:tcPr>
            <w:tcW w:w="2494" w:type="dxa"/>
          </w:tcPr>
          <w:p>
            <w:pPr>
              <w:pStyle w:val="0"/>
            </w:pPr>
            <w:r>
              <w:rPr>
                <w:sz w:val="20"/>
              </w:rPr>
              <w:t xml:space="preserve">Здравоохранение и медицинские науки (всего, сумма строк 3.1 - 3.5)</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3.1</w:t>
            </w:r>
          </w:p>
        </w:tc>
        <w:tc>
          <w:tcPr>
            <w:tcW w:w="2494" w:type="dxa"/>
          </w:tcPr>
          <w:p>
            <w:pPr>
              <w:pStyle w:val="0"/>
            </w:pPr>
            <w:r>
              <w:rPr>
                <w:sz w:val="20"/>
              </w:rPr>
              <w:t xml:space="preserve">фундаментальная медицина</w:t>
            </w:r>
          </w:p>
        </w:tc>
        <w:tc>
          <w:tcPr>
            <w:tcW w:w="1474"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3.2</w:t>
            </w:r>
          </w:p>
        </w:tc>
        <w:tc>
          <w:tcPr>
            <w:tcW w:w="2494" w:type="dxa"/>
          </w:tcPr>
          <w:p>
            <w:pPr>
              <w:pStyle w:val="0"/>
            </w:pPr>
            <w:r>
              <w:rPr>
                <w:sz w:val="20"/>
              </w:rPr>
              <w:t xml:space="preserve">клиническая медицина</w:t>
            </w:r>
          </w:p>
        </w:tc>
        <w:tc>
          <w:tcPr>
            <w:tcW w:w="1474"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3.3</w:t>
            </w:r>
          </w:p>
        </w:tc>
        <w:tc>
          <w:tcPr>
            <w:tcW w:w="2494" w:type="dxa"/>
          </w:tcPr>
          <w:p>
            <w:pPr>
              <w:pStyle w:val="0"/>
            </w:pPr>
            <w:r>
              <w:rPr>
                <w:sz w:val="20"/>
              </w:rPr>
              <w:t xml:space="preserve">науки о здоровье и профилактическая медицина</w:t>
            </w:r>
          </w:p>
        </w:tc>
        <w:tc>
          <w:tcPr>
            <w:tcW w:w="1474"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3.4</w:t>
            </w:r>
          </w:p>
        </w:tc>
        <w:tc>
          <w:tcPr>
            <w:tcW w:w="2494" w:type="dxa"/>
          </w:tcPr>
          <w:p>
            <w:pPr>
              <w:pStyle w:val="0"/>
            </w:pPr>
            <w:r>
              <w:rPr>
                <w:sz w:val="20"/>
              </w:rPr>
              <w:t xml:space="preserve">фармация</w:t>
            </w:r>
          </w:p>
        </w:tc>
        <w:tc>
          <w:tcPr>
            <w:tcW w:w="1474"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3.5</w:t>
            </w:r>
          </w:p>
        </w:tc>
        <w:tc>
          <w:tcPr>
            <w:tcW w:w="2494" w:type="dxa"/>
          </w:tcPr>
          <w:p>
            <w:pPr>
              <w:pStyle w:val="0"/>
            </w:pPr>
            <w:r>
              <w:rPr>
                <w:sz w:val="20"/>
              </w:rPr>
              <w:t xml:space="preserve">сестринское дело</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4</w:t>
            </w:r>
          </w:p>
        </w:tc>
        <w:tc>
          <w:tcPr>
            <w:tcW w:w="2494" w:type="dxa"/>
          </w:tcPr>
          <w:p>
            <w:pPr>
              <w:pStyle w:val="0"/>
            </w:pPr>
            <w:r>
              <w:rPr>
                <w:sz w:val="20"/>
              </w:rPr>
              <w:t xml:space="preserve">Сельское хозяйство и сельскохозяйственные науки (всего, сумма строк 4.1 - 4.2)</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4.1</w:t>
            </w:r>
          </w:p>
        </w:tc>
        <w:tc>
          <w:tcPr>
            <w:tcW w:w="2494" w:type="dxa"/>
          </w:tcPr>
          <w:p>
            <w:pPr>
              <w:pStyle w:val="0"/>
            </w:pPr>
            <w:r>
              <w:rPr>
                <w:sz w:val="20"/>
              </w:rPr>
              <w:t xml:space="preserve">сельское, лесное и рыбное хозяйство</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4.2</w:t>
            </w:r>
          </w:p>
        </w:tc>
        <w:tc>
          <w:tcPr>
            <w:tcW w:w="2494" w:type="dxa"/>
          </w:tcPr>
          <w:p>
            <w:pPr>
              <w:pStyle w:val="0"/>
            </w:pPr>
            <w:r>
              <w:rPr>
                <w:sz w:val="20"/>
              </w:rPr>
              <w:t xml:space="preserve">ветеринария и зоотехния</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5</w:t>
            </w:r>
          </w:p>
        </w:tc>
        <w:tc>
          <w:tcPr>
            <w:tcW w:w="2494" w:type="dxa"/>
          </w:tcPr>
          <w:p>
            <w:pPr>
              <w:pStyle w:val="0"/>
            </w:pPr>
            <w:r>
              <w:rPr>
                <w:sz w:val="20"/>
              </w:rPr>
              <w:t xml:space="preserve">Науки об обществе (всего, сумма строк 5.1 - 5.7)</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3</w:t>
            </w:r>
          </w:p>
        </w:tc>
        <w:tc>
          <w:tcPr>
            <w:tcW w:w="964" w:type="dxa"/>
          </w:tcPr>
          <w:p>
            <w:pPr>
              <w:pStyle w:val="0"/>
              <w:jc w:val="right"/>
            </w:pPr>
            <w:r>
              <w:rPr>
                <w:sz w:val="20"/>
              </w:rPr>
              <w:t xml:space="preserve">3</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3</w:t>
            </w:r>
          </w:p>
        </w:tc>
        <w:tc>
          <w:tcPr>
            <w:tcW w:w="964" w:type="dxa"/>
          </w:tcPr>
          <w:p>
            <w:pPr>
              <w:pStyle w:val="0"/>
              <w:jc w:val="right"/>
            </w:pPr>
            <w:r>
              <w:rPr>
                <w:sz w:val="20"/>
              </w:rPr>
              <w:t xml:space="preserve">3</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3</w:t>
            </w:r>
          </w:p>
        </w:tc>
        <w:tc>
          <w:tcPr>
            <w:tcW w:w="964" w:type="dxa"/>
          </w:tcPr>
          <w:p>
            <w:pPr>
              <w:pStyle w:val="0"/>
              <w:jc w:val="right"/>
            </w:pPr>
            <w:r>
              <w:rPr>
                <w:sz w:val="20"/>
              </w:rPr>
              <w:t xml:space="preserve">3</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3</w:t>
            </w:r>
          </w:p>
        </w:tc>
        <w:tc>
          <w:tcPr>
            <w:tcW w:w="1020" w:type="dxa"/>
          </w:tcPr>
          <w:p>
            <w:pPr>
              <w:pStyle w:val="0"/>
              <w:jc w:val="right"/>
            </w:pPr>
            <w:r>
              <w:rPr>
                <w:sz w:val="20"/>
              </w:rPr>
              <w:t xml:space="preserve">3</w:t>
            </w:r>
          </w:p>
        </w:tc>
        <w:tc>
          <w:tcPr>
            <w:tcW w:w="964" w:type="dxa"/>
          </w:tcPr>
          <w:p>
            <w:pPr>
              <w:pStyle w:val="0"/>
              <w:jc w:val="right"/>
            </w:pPr>
            <w:r>
              <w:rPr>
                <w:sz w:val="20"/>
              </w:rPr>
              <w:t xml:space="preserve">0</w:t>
            </w:r>
          </w:p>
        </w:tc>
      </w:tr>
      <w:tr>
        <w:tc>
          <w:tcPr>
            <w:tcW w:w="604" w:type="dxa"/>
          </w:tcPr>
          <w:p>
            <w:pPr>
              <w:pStyle w:val="0"/>
            </w:pPr>
            <w:r>
              <w:rPr>
                <w:sz w:val="20"/>
              </w:rPr>
              <w:t xml:space="preserve">5.1</w:t>
            </w:r>
          </w:p>
        </w:tc>
        <w:tc>
          <w:tcPr>
            <w:tcW w:w="2494" w:type="dxa"/>
          </w:tcPr>
          <w:p>
            <w:pPr>
              <w:pStyle w:val="0"/>
            </w:pPr>
            <w:r>
              <w:rPr>
                <w:sz w:val="20"/>
              </w:rPr>
              <w:t xml:space="preserve">психологические науки</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5.2</w:t>
            </w:r>
          </w:p>
        </w:tc>
        <w:tc>
          <w:tcPr>
            <w:tcW w:w="2494" w:type="dxa"/>
          </w:tcPr>
          <w:p>
            <w:pPr>
              <w:pStyle w:val="0"/>
            </w:pPr>
            <w:r>
              <w:rPr>
                <w:sz w:val="20"/>
              </w:rPr>
              <w:t xml:space="preserve">экономика и управление</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5.3</w:t>
            </w:r>
          </w:p>
        </w:tc>
        <w:tc>
          <w:tcPr>
            <w:tcW w:w="2494" w:type="dxa"/>
          </w:tcPr>
          <w:p>
            <w:pPr>
              <w:pStyle w:val="0"/>
            </w:pPr>
            <w:r>
              <w:rPr>
                <w:sz w:val="20"/>
              </w:rPr>
              <w:t xml:space="preserve">социология и социальная работа</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2</w:t>
            </w:r>
          </w:p>
        </w:tc>
        <w:tc>
          <w:tcPr>
            <w:tcW w:w="964" w:type="dxa"/>
          </w:tcPr>
          <w:p>
            <w:pPr>
              <w:pStyle w:val="0"/>
              <w:jc w:val="right"/>
            </w:pPr>
            <w:r>
              <w:rPr>
                <w:sz w:val="20"/>
              </w:rPr>
              <w:t xml:space="preserve">2</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2</w:t>
            </w:r>
          </w:p>
        </w:tc>
        <w:tc>
          <w:tcPr>
            <w:tcW w:w="964" w:type="dxa"/>
          </w:tcPr>
          <w:p>
            <w:pPr>
              <w:pStyle w:val="0"/>
              <w:jc w:val="right"/>
            </w:pPr>
            <w:r>
              <w:rPr>
                <w:sz w:val="20"/>
              </w:rPr>
              <w:t xml:space="preserve">2</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2</w:t>
            </w:r>
          </w:p>
        </w:tc>
        <w:tc>
          <w:tcPr>
            <w:tcW w:w="964" w:type="dxa"/>
          </w:tcPr>
          <w:p>
            <w:pPr>
              <w:pStyle w:val="0"/>
              <w:jc w:val="right"/>
            </w:pPr>
            <w:r>
              <w:rPr>
                <w:sz w:val="20"/>
              </w:rPr>
              <w:t xml:space="preserve">2</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2</w:t>
            </w:r>
          </w:p>
        </w:tc>
        <w:tc>
          <w:tcPr>
            <w:tcW w:w="1020" w:type="dxa"/>
          </w:tcPr>
          <w:p>
            <w:pPr>
              <w:pStyle w:val="0"/>
              <w:jc w:val="right"/>
            </w:pPr>
            <w:r>
              <w:rPr>
                <w:sz w:val="20"/>
              </w:rPr>
              <w:t xml:space="preserve">2</w:t>
            </w:r>
          </w:p>
        </w:tc>
        <w:tc>
          <w:tcPr>
            <w:tcW w:w="964" w:type="dxa"/>
          </w:tcPr>
          <w:p>
            <w:pPr>
              <w:pStyle w:val="0"/>
              <w:jc w:val="right"/>
            </w:pPr>
            <w:r>
              <w:rPr>
                <w:sz w:val="20"/>
              </w:rPr>
              <w:t xml:space="preserve">0</w:t>
            </w:r>
          </w:p>
        </w:tc>
      </w:tr>
      <w:tr>
        <w:tc>
          <w:tcPr>
            <w:tcW w:w="604" w:type="dxa"/>
          </w:tcPr>
          <w:p>
            <w:pPr>
              <w:pStyle w:val="0"/>
            </w:pPr>
            <w:r>
              <w:rPr>
                <w:sz w:val="20"/>
              </w:rPr>
              <w:t xml:space="preserve">5.4</w:t>
            </w:r>
          </w:p>
        </w:tc>
        <w:tc>
          <w:tcPr>
            <w:tcW w:w="2494" w:type="dxa"/>
          </w:tcPr>
          <w:p>
            <w:pPr>
              <w:pStyle w:val="0"/>
            </w:pPr>
            <w:r>
              <w:rPr>
                <w:sz w:val="20"/>
              </w:rPr>
              <w:t xml:space="preserve">юриспруденция</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5.5</w:t>
            </w:r>
          </w:p>
        </w:tc>
        <w:tc>
          <w:tcPr>
            <w:tcW w:w="2494" w:type="dxa"/>
          </w:tcPr>
          <w:p>
            <w:pPr>
              <w:pStyle w:val="0"/>
            </w:pPr>
            <w:r>
              <w:rPr>
                <w:sz w:val="20"/>
              </w:rPr>
              <w:t xml:space="preserve">политические науки и регионоведение</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1</w:t>
            </w:r>
          </w:p>
        </w:tc>
        <w:tc>
          <w:tcPr>
            <w:tcW w:w="964" w:type="dxa"/>
          </w:tcPr>
          <w:p>
            <w:pPr>
              <w:pStyle w:val="0"/>
              <w:jc w:val="right"/>
            </w:pPr>
            <w:r>
              <w:rPr>
                <w:sz w:val="20"/>
              </w:rPr>
              <w:t xml:space="preserve">1</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1</w:t>
            </w:r>
          </w:p>
        </w:tc>
        <w:tc>
          <w:tcPr>
            <w:tcW w:w="964" w:type="dxa"/>
          </w:tcPr>
          <w:p>
            <w:pPr>
              <w:pStyle w:val="0"/>
              <w:jc w:val="right"/>
            </w:pPr>
            <w:r>
              <w:rPr>
                <w:sz w:val="20"/>
              </w:rPr>
              <w:t xml:space="preserve">1</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1</w:t>
            </w:r>
          </w:p>
        </w:tc>
        <w:tc>
          <w:tcPr>
            <w:tcW w:w="964" w:type="dxa"/>
          </w:tcPr>
          <w:p>
            <w:pPr>
              <w:pStyle w:val="0"/>
              <w:jc w:val="right"/>
            </w:pPr>
            <w:r>
              <w:rPr>
                <w:sz w:val="20"/>
              </w:rPr>
              <w:t xml:space="preserve">1</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1</w:t>
            </w:r>
          </w:p>
        </w:tc>
        <w:tc>
          <w:tcPr>
            <w:tcW w:w="1020" w:type="dxa"/>
          </w:tcPr>
          <w:p>
            <w:pPr>
              <w:pStyle w:val="0"/>
              <w:jc w:val="right"/>
            </w:pPr>
            <w:r>
              <w:rPr>
                <w:sz w:val="20"/>
              </w:rPr>
              <w:t xml:space="preserve">1</w:t>
            </w:r>
          </w:p>
        </w:tc>
        <w:tc>
          <w:tcPr>
            <w:tcW w:w="964" w:type="dxa"/>
          </w:tcPr>
          <w:p>
            <w:pPr>
              <w:pStyle w:val="0"/>
              <w:jc w:val="right"/>
            </w:pPr>
            <w:r>
              <w:rPr>
                <w:sz w:val="20"/>
              </w:rPr>
              <w:t xml:space="preserve">0</w:t>
            </w:r>
          </w:p>
        </w:tc>
      </w:tr>
      <w:tr>
        <w:tc>
          <w:tcPr>
            <w:tcW w:w="604" w:type="dxa"/>
          </w:tcPr>
          <w:p>
            <w:pPr>
              <w:pStyle w:val="0"/>
            </w:pPr>
            <w:r>
              <w:rPr>
                <w:sz w:val="20"/>
              </w:rPr>
              <w:t xml:space="preserve">5.6</w:t>
            </w:r>
          </w:p>
        </w:tc>
        <w:tc>
          <w:tcPr>
            <w:tcW w:w="2494" w:type="dxa"/>
          </w:tcPr>
          <w:p>
            <w:pPr>
              <w:pStyle w:val="0"/>
            </w:pPr>
            <w:r>
              <w:rPr>
                <w:sz w:val="20"/>
              </w:rPr>
              <w:t xml:space="preserve">средства массовой информации и информационно-библиотечное дело</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5.7</w:t>
            </w:r>
          </w:p>
        </w:tc>
        <w:tc>
          <w:tcPr>
            <w:tcW w:w="2494" w:type="dxa"/>
          </w:tcPr>
          <w:p>
            <w:pPr>
              <w:pStyle w:val="0"/>
            </w:pPr>
            <w:r>
              <w:rPr>
                <w:sz w:val="20"/>
              </w:rPr>
              <w:t xml:space="preserve">сервис и туризм</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6</w:t>
            </w:r>
          </w:p>
        </w:tc>
        <w:tc>
          <w:tcPr>
            <w:tcW w:w="2494" w:type="dxa"/>
          </w:tcPr>
          <w:p>
            <w:pPr>
              <w:pStyle w:val="0"/>
            </w:pPr>
            <w:r>
              <w:rPr>
                <w:sz w:val="20"/>
              </w:rPr>
              <w:t xml:space="preserve">Образование и педагогические науки, всего</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6</w:t>
            </w:r>
          </w:p>
        </w:tc>
        <w:tc>
          <w:tcPr>
            <w:tcW w:w="964" w:type="dxa"/>
          </w:tcPr>
          <w:p>
            <w:pPr>
              <w:pStyle w:val="0"/>
              <w:jc w:val="right"/>
            </w:pPr>
            <w:r>
              <w:rPr>
                <w:sz w:val="20"/>
              </w:rPr>
              <w:t xml:space="preserve">6</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3</w:t>
            </w:r>
          </w:p>
        </w:tc>
        <w:tc>
          <w:tcPr>
            <w:tcW w:w="964" w:type="dxa"/>
          </w:tcPr>
          <w:p>
            <w:pPr>
              <w:pStyle w:val="0"/>
              <w:jc w:val="right"/>
            </w:pPr>
            <w:r>
              <w:rPr>
                <w:sz w:val="20"/>
              </w:rPr>
              <w:t xml:space="preserve">3</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3</w:t>
            </w:r>
          </w:p>
        </w:tc>
        <w:tc>
          <w:tcPr>
            <w:tcW w:w="964" w:type="dxa"/>
          </w:tcPr>
          <w:p>
            <w:pPr>
              <w:pStyle w:val="0"/>
              <w:jc w:val="right"/>
            </w:pPr>
            <w:r>
              <w:rPr>
                <w:sz w:val="20"/>
              </w:rPr>
              <w:t xml:space="preserve">3</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3</w:t>
            </w:r>
          </w:p>
        </w:tc>
        <w:tc>
          <w:tcPr>
            <w:tcW w:w="964" w:type="dxa"/>
          </w:tcPr>
          <w:p>
            <w:pPr>
              <w:pStyle w:val="0"/>
              <w:jc w:val="right"/>
            </w:pPr>
            <w:r>
              <w:rPr>
                <w:sz w:val="20"/>
              </w:rPr>
              <w:t xml:space="preserve">3</w:t>
            </w:r>
          </w:p>
        </w:tc>
      </w:tr>
      <w:tr>
        <w:tc>
          <w:tcPr>
            <w:tcW w:w="604" w:type="dxa"/>
          </w:tcPr>
          <w:p>
            <w:pPr>
              <w:pStyle w:val="0"/>
            </w:pPr>
            <w:r>
              <w:rPr>
                <w:sz w:val="20"/>
              </w:rPr>
              <w:t xml:space="preserve">6.1</w:t>
            </w:r>
          </w:p>
        </w:tc>
        <w:tc>
          <w:tcPr>
            <w:tcW w:w="2494" w:type="dxa"/>
          </w:tcPr>
          <w:p>
            <w:pPr>
              <w:pStyle w:val="0"/>
            </w:pPr>
            <w:r>
              <w:rPr>
                <w:sz w:val="20"/>
              </w:rPr>
              <w:t xml:space="preserve">образование и педагогические науки</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6</w:t>
            </w:r>
          </w:p>
        </w:tc>
        <w:tc>
          <w:tcPr>
            <w:tcW w:w="964" w:type="dxa"/>
          </w:tcPr>
          <w:p>
            <w:pPr>
              <w:pStyle w:val="0"/>
              <w:jc w:val="right"/>
            </w:pPr>
            <w:r>
              <w:rPr>
                <w:sz w:val="20"/>
              </w:rPr>
              <w:t xml:space="preserve">6</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3</w:t>
            </w:r>
          </w:p>
        </w:tc>
        <w:tc>
          <w:tcPr>
            <w:tcW w:w="964" w:type="dxa"/>
          </w:tcPr>
          <w:p>
            <w:pPr>
              <w:pStyle w:val="0"/>
              <w:jc w:val="right"/>
            </w:pPr>
            <w:r>
              <w:rPr>
                <w:sz w:val="20"/>
              </w:rPr>
              <w:t xml:space="preserve">3</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3</w:t>
            </w:r>
          </w:p>
        </w:tc>
        <w:tc>
          <w:tcPr>
            <w:tcW w:w="964" w:type="dxa"/>
          </w:tcPr>
          <w:p>
            <w:pPr>
              <w:pStyle w:val="0"/>
              <w:jc w:val="right"/>
            </w:pPr>
            <w:r>
              <w:rPr>
                <w:sz w:val="20"/>
              </w:rPr>
              <w:t xml:space="preserve">3</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3</w:t>
            </w:r>
          </w:p>
        </w:tc>
        <w:tc>
          <w:tcPr>
            <w:tcW w:w="964" w:type="dxa"/>
          </w:tcPr>
          <w:p>
            <w:pPr>
              <w:pStyle w:val="0"/>
              <w:jc w:val="right"/>
            </w:pPr>
            <w:r>
              <w:rPr>
                <w:sz w:val="20"/>
              </w:rPr>
              <w:t xml:space="preserve">3</w:t>
            </w:r>
          </w:p>
        </w:tc>
      </w:tr>
      <w:tr>
        <w:tc>
          <w:tcPr>
            <w:tcW w:w="604" w:type="dxa"/>
          </w:tcPr>
          <w:p>
            <w:pPr>
              <w:pStyle w:val="0"/>
            </w:pPr>
            <w:r>
              <w:rPr>
                <w:sz w:val="20"/>
              </w:rPr>
              <w:t xml:space="preserve">7</w:t>
            </w:r>
          </w:p>
        </w:tc>
        <w:tc>
          <w:tcPr>
            <w:tcW w:w="2494" w:type="dxa"/>
          </w:tcPr>
          <w:p>
            <w:pPr>
              <w:pStyle w:val="0"/>
            </w:pPr>
            <w:r>
              <w:rPr>
                <w:sz w:val="20"/>
              </w:rPr>
              <w:t xml:space="preserve">Гуманитарные науки (всего, сумма строк 7.1 - 7.5)</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1</w:t>
            </w:r>
          </w:p>
        </w:tc>
        <w:tc>
          <w:tcPr>
            <w:tcW w:w="964" w:type="dxa"/>
          </w:tcPr>
          <w:p>
            <w:pPr>
              <w:pStyle w:val="0"/>
              <w:jc w:val="right"/>
            </w:pPr>
            <w:r>
              <w:rPr>
                <w:sz w:val="20"/>
              </w:rPr>
              <w:t xml:space="preserve">2</w:t>
            </w:r>
          </w:p>
        </w:tc>
        <w:tc>
          <w:tcPr>
            <w:tcW w:w="964" w:type="dxa"/>
          </w:tcPr>
          <w:p>
            <w:pPr>
              <w:pStyle w:val="0"/>
              <w:jc w:val="right"/>
            </w:pPr>
            <w:r>
              <w:rPr>
                <w:sz w:val="20"/>
              </w:rPr>
              <w:t xml:space="preserve">1</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1</w:t>
            </w:r>
          </w:p>
        </w:tc>
        <w:tc>
          <w:tcPr>
            <w:tcW w:w="964" w:type="dxa"/>
          </w:tcPr>
          <w:p>
            <w:pPr>
              <w:pStyle w:val="0"/>
              <w:jc w:val="right"/>
            </w:pPr>
            <w:r>
              <w:rPr>
                <w:sz w:val="20"/>
              </w:rPr>
              <w:t xml:space="preserve">2</w:t>
            </w:r>
          </w:p>
        </w:tc>
        <w:tc>
          <w:tcPr>
            <w:tcW w:w="964" w:type="dxa"/>
          </w:tcPr>
          <w:p>
            <w:pPr>
              <w:pStyle w:val="0"/>
              <w:jc w:val="right"/>
            </w:pPr>
            <w:r>
              <w:rPr>
                <w:sz w:val="20"/>
              </w:rPr>
              <w:t xml:space="preserve">1</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1</w:t>
            </w:r>
          </w:p>
        </w:tc>
        <w:tc>
          <w:tcPr>
            <w:tcW w:w="964" w:type="dxa"/>
          </w:tcPr>
          <w:p>
            <w:pPr>
              <w:pStyle w:val="0"/>
              <w:jc w:val="right"/>
            </w:pPr>
            <w:r>
              <w:rPr>
                <w:sz w:val="20"/>
              </w:rPr>
              <w:t xml:space="preserve">2</w:t>
            </w:r>
          </w:p>
        </w:tc>
        <w:tc>
          <w:tcPr>
            <w:tcW w:w="964" w:type="dxa"/>
          </w:tcPr>
          <w:p>
            <w:pPr>
              <w:pStyle w:val="0"/>
              <w:jc w:val="right"/>
            </w:pPr>
            <w:r>
              <w:rPr>
                <w:sz w:val="20"/>
              </w:rPr>
              <w:t xml:space="preserve">1</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1</w:t>
            </w:r>
          </w:p>
        </w:tc>
        <w:tc>
          <w:tcPr>
            <w:tcW w:w="1020" w:type="dxa"/>
          </w:tcPr>
          <w:p>
            <w:pPr>
              <w:pStyle w:val="0"/>
              <w:jc w:val="right"/>
            </w:pPr>
            <w:r>
              <w:rPr>
                <w:sz w:val="20"/>
              </w:rPr>
              <w:t xml:space="preserve">2</w:t>
            </w:r>
          </w:p>
        </w:tc>
        <w:tc>
          <w:tcPr>
            <w:tcW w:w="964" w:type="dxa"/>
          </w:tcPr>
          <w:p>
            <w:pPr>
              <w:pStyle w:val="0"/>
              <w:jc w:val="right"/>
            </w:pPr>
            <w:r>
              <w:rPr>
                <w:sz w:val="20"/>
              </w:rPr>
              <w:t xml:space="preserve">1</w:t>
            </w:r>
          </w:p>
        </w:tc>
      </w:tr>
      <w:tr>
        <w:tc>
          <w:tcPr>
            <w:tcW w:w="604" w:type="dxa"/>
          </w:tcPr>
          <w:p>
            <w:pPr>
              <w:pStyle w:val="0"/>
            </w:pPr>
            <w:r>
              <w:rPr>
                <w:sz w:val="20"/>
              </w:rPr>
              <w:t xml:space="preserve">7.1</w:t>
            </w:r>
          </w:p>
        </w:tc>
        <w:tc>
          <w:tcPr>
            <w:tcW w:w="2494" w:type="dxa"/>
          </w:tcPr>
          <w:p>
            <w:pPr>
              <w:pStyle w:val="0"/>
            </w:pPr>
            <w:r>
              <w:rPr>
                <w:sz w:val="20"/>
              </w:rPr>
              <w:t xml:space="preserve">языкознание и литературоведение</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7.2</w:t>
            </w:r>
          </w:p>
        </w:tc>
        <w:tc>
          <w:tcPr>
            <w:tcW w:w="2494" w:type="dxa"/>
          </w:tcPr>
          <w:p>
            <w:pPr>
              <w:pStyle w:val="0"/>
            </w:pPr>
            <w:r>
              <w:rPr>
                <w:sz w:val="20"/>
              </w:rPr>
              <w:t xml:space="preserve">история и археология</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7.3</w:t>
            </w:r>
          </w:p>
        </w:tc>
        <w:tc>
          <w:tcPr>
            <w:tcW w:w="2494" w:type="dxa"/>
          </w:tcPr>
          <w:p>
            <w:pPr>
              <w:pStyle w:val="0"/>
            </w:pPr>
            <w:r>
              <w:rPr>
                <w:sz w:val="20"/>
              </w:rPr>
              <w:t xml:space="preserve">философия, этика и религиоведение</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1</w:t>
            </w:r>
          </w:p>
        </w:tc>
        <w:tc>
          <w:tcPr>
            <w:tcW w:w="964" w:type="dxa"/>
          </w:tcPr>
          <w:p>
            <w:pPr>
              <w:pStyle w:val="0"/>
              <w:jc w:val="right"/>
            </w:pPr>
            <w:r>
              <w:rPr>
                <w:sz w:val="20"/>
              </w:rPr>
              <w:t xml:space="preserve">1</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1</w:t>
            </w:r>
          </w:p>
        </w:tc>
        <w:tc>
          <w:tcPr>
            <w:tcW w:w="964" w:type="dxa"/>
          </w:tcPr>
          <w:p>
            <w:pPr>
              <w:pStyle w:val="0"/>
              <w:jc w:val="right"/>
            </w:pPr>
            <w:r>
              <w:rPr>
                <w:sz w:val="20"/>
              </w:rPr>
              <w:t xml:space="preserve">1</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1</w:t>
            </w:r>
          </w:p>
        </w:tc>
        <w:tc>
          <w:tcPr>
            <w:tcW w:w="964" w:type="dxa"/>
          </w:tcPr>
          <w:p>
            <w:pPr>
              <w:pStyle w:val="0"/>
              <w:jc w:val="right"/>
            </w:pPr>
            <w:r>
              <w:rPr>
                <w:sz w:val="20"/>
              </w:rPr>
              <w:t xml:space="preserve">1</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1</w:t>
            </w:r>
          </w:p>
        </w:tc>
        <w:tc>
          <w:tcPr>
            <w:tcW w:w="1020" w:type="dxa"/>
          </w:tcPr>
          <w:p>
            <w:pPr>
              <w:pStyle w:val="0"/>
              <w:jc w:val="right"/>
            </w:pPr>
            <w:r>
              <w:rPr>
                <w:sz w:val="20"/>
              </w:rPr>
              <w:t xml:space="preserve">1</w:t>
            </w:r>
          </w:p>
        </w:tc>
        <w:tc>
          <w:tcPr>
            <w:tcW w:w="964" w:type="dxa"/>
          </w:tcPr>
          <w:p>
            <w:pPr>
              <w:pStyle w:val="0"/>
              <w:jc w:val="right"/>
            </w:pPr>
            <w:r>
              <w:rPr>
                <w:sz w:val="20"/>
              </w:rPr>
              <w:t xml:space="preserve">0</w:t>
            </w:r>
          </w:p>
        </w:tc>
      </w:tr>
      <w:tr>
        <w:tc>
          <w:tcPr>
            <w:tcW w:w="604" w:type="dxa"/>
          </w:tcPr>
          <w:p>
            <w:pPr>
              <w:pStyle w:val="0"/>
            </w:pPr>
            <w:r>
              <w:rPr>
                <w:sz w:val="20"/>
              </w:rPr>
              <w:t xml:space="preserve">7.4</w:t>
            </w:r>
          </w:p>
        </w:tc>
        <w:tc>
          <w:tcPr>
            <w:tcW w:w="2494" w:type="dxa"/>
          </w:tcPr>
          <w:p>
            <w:pPr>
              <w:pStyle w:val="0"/>
            </w:pPr>
            <w:r>
              <w:rPr>
                <w:sz w:val="20"/>
              </w:rPr>
              <w:t xml:space="preserve">теология</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1</w:t>
            </w:r>
          </w:p>
        </w:tc>
        <w:tc>
          <w:tcPr>
            <w:tcW w:w="964" w:type="dxa"/>
          </w:tcPr>
          <w:p>
            <w:pPr>
              <w:pStyle w:val="0"/>
              <w:jc w:val="right"/>
            </w:pPr>
            <w:r>
              <w:rPr>
                <w:sz w:val="20"/>
              </w:rPr>
              <w:t xml:space="preserve">1</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1</w:t>
            </w:r>
          </w:p>
        </w:tc>
        <w:tc>
          <w:tcPr>
            <w:tcW w:w="964" w:type="dxa"/>
          </w:tcPr>
          <w:p>
            <w:pPr>
              <w:pStyle w:val="0"/>
              <w:jc w:val="right"/>
            </w:pPr>
            <w:r>
              <w:rPr>
                <w:sz w:val="20"/>
              </w:rPr>
              <w:t xml:space="preserve">1</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1</w:t>
            </w:r>
          </w:p>
        </w:tc>
        <w:tc>
          <w:tcPr>
            <w:tcW w:w="964" w:type="dxa"/>
          </w:tcPr>
          <w:p>
            <w:pPr>
              <w:pStyle w:val="0"/>
              <w:jc w:val="right"/>
            </w:pPr>
            <w:r>
              <w:rPr>
                <w:sz w:val="20"/>
              </w:rPr>
              <w:t xml:space="preserve">1</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1</w:t>
            </w:r>
          </w:p>
        </w:tc>
        <w:tc>
          <w:tcPr>
            <w:tcW w:w="964" w:type="dxa"/>
          </w:tcPr>
          <w:p>
            <w:pPr>
              <w:pStyle w:val="0"/>
              <w:jc w:val="right"/>
            </w:pPr>
            <w:r>
              <w:rPr>
                <w:sz w:val="20"/>
              </w:rPr>
              <w:t xml:space="preserve">1</w:t>
            </w:r>
          </w:p>
        </w:tc>
      </w:tr>
      <w:tr>
        <w:tc>
          <w:tcPr>
            <w:tcW w:w="604" w:type="dxa"/>
          </w:tcPr>
          <w:p>
            <w:pPr>
              <w:pStyle w:val="0"/>
            </w:pPr>
            <w:r>
              <w:rPr>
                <w:sz w:val="20"/>
              </w:rPr>
              <w:t xml:space="preserve">7.5</w:t>
            </w:r>
          </w:p>
        </w:tc>
        <w:tc>
          <w:tcPr>
            <w:tcW w:w="2494" w:type="dxa"/>
          </w:tcPr>
          <w:p>
            <w:pPr>
              <w:pStyle w:val="0"/>
            </w:pPr>
            <w:r>
              <w:rPr>
                <w:sz w:val="20"/>
              </w:rPr>
              <w:t xml:space="preserve">физическая культура и спорт</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8</w:t>
            </w:r>
          </w:p>
        </w:tc>
        <w:tc>
          <w:tcPr>
            <w:tcW w:w="2494" w:type="dxa"/>
          </w:tcPr>
          <w:p>
            <w:pPr>
              <w:pStyle w:val="0"/>
            </w:pPr>
            <w:r>
              <w:rPr>
                <w:sz w:val="20"/>
              </w:rPr>
              <w:t xml:space="preserve">Искусство и культура (всего, сумма строк 8.1 - 8.6)</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8.1</w:t>
            </w:r>
          </w:p>
        </w:tc>
        <w:tc>
          <w:tcPr>
            <w:tcW w:w="2494" w:type="dxa"/>
          </w:tcPr>
          <w:p>
            <w:pPr>
              <w:pStyle w:val="0"/>
            </w:pPr>
            <w:r>
              <w:rPr>
                <w:sz w:val="20"/>
              </w:rPr>
              <w:t xml:space="preserve">искусствознание</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8.2</w:t>
            </w:r>
          </w:p>
        </w:tc>
        <w:tc>
          <w:tcPr>
            <w:tcW w:w="2494" w:type="dxa"/>
          </w:tcPr>
          <w:p>
            <w:pPr>
              <w:pStyle w:val="0"/>
            </w:pPr>
            <w:r>
              <w:rPr>
                <w:sz w:val="20"/>
              </w:rPr>
              <w:t xml:space="preserve">культуроведение и социокультурные проекты</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8.3</w:t>
            </w:r>
          </w:p>
        </w:tc>
        <w:tc>
          <w:tcPr>
            <w:tcW w:w="2494" w:type="dxa"/>
          </w:tcPr>
          <w:p>
            <w:pPr>
              <w:pStyle w:val="0"/>
            </w:pPr>
            <w:r>
              <w:rPr>
                <w:sz w:val="20"/>
              </w:rPr>
              <w:t xml:space="preserve">сценические искусства и литературное творчество</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8.4</w:t>
            </w:r>
          </w:p>
        </w:tc>
        <w:tc>
          <w:tcPr>
            <w:tcW w:w="2494" w:type="dxa"/>
          </w:tcPr>
          <w:p>
            <w:pPr>
              <w:pStyle w:val="0"/>
            </w:pPr>
            <w:r>
              <w:rPr>
                <w:sz w:val="20"/>
              </w:rPr>
              <w:t xml:space="preserve">музыкальное искусство</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8.5</w:t>
            </w:r>
          </w:p>
        </w:tc>
        <w:tc>
          <w:tcPr>
            <w:tcW w:w="2494" w:type="dxa"/>
          </w:tcPr>
          <w:p>
            <w:pPr>
              <w:pStyle w:val="0"/>
            </w:pPr>
            <w:r>
              <w:rPr>
                <w:sz w:val="20"/>
              </w:rPr>
              <w:t xml:space="preserve">изобразительное и прикладные виды искусств</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8.6</w:t>
            </w:r>
          </w:p>
        </w:tc>
        <w:tc>
          <w:tcPr>
            <w:tcW w:w="2494" w:type="dxa"/>
          </w:tcPr>
          <w:p>
            <w:pPr>
              <w:pStyle w:val="0"/>
            </w:pPr>
            <w:r>
              <w:rPr>
                <w:sz w:val="20"/>
              </w:rPr>
              <w:t xml:space="preserve">экранное искусство</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4"/>
        <w:gridCol w:w="2494"/>
        <w:gridCol w:w="1474"/>
        <w:gridCol w:w="1540"/>
        <w:gridCol w:w="964"/>
        <w:gridCol w:w="964"/>
        <w:gridCol w:w="964"/>
        <w:gridCol w:w="1417"/>
        <w:gridCol w:w="1540"/>
        <w:gridCol w:w="964"/>
        <w:gridCol w:w="964"/>
        <w:gridCol w:w="964"/>
        <w:gridCol w:w="1417"/>
        <w:gridCol w:w="1540"/>
        <w:gridCol w:w="964"/>
        <w:gridCol w:w="964"/>
        <w:gridCol w:w="964"/>
        <w:gridCol w:w="1417"/>
        <w:gridCol w:w="1540"/>
        <w:gridCol w:w="964"/>
        <w:gridCol w:w="1020"/>
        <w:gridCol w:w="964"/>
      </w:tblGrid>
      <w:tr>
        <w:tc>
          <w:tcPr>
            <w:tcW w:w="604" w:type="dxa"/>
            <w:vMerge w:val="restart"/>
          </w:tcPr>
          <w:p>
            <w:pPr>
              <w:pStyle w:val="0"/>
              <w:jc w:val="center"/>
            </w:pPr>
            <w:r>
              <w:rPr>
                <w:sz w:val="20"/>
              </w:rPr>
              <w:t xml:space="preserve">N п/п</w:t>
            </w:r>
          </w:p>
        </w:tc>
        <w:tc>
          <w:tcPr>
            <w:tcW w:w="2494" w:type="dxa"/>
            <w:vMerge w:val="restart"/>
          </w:tcPr>
          <w:p>
            <w:pPr>
              <w:pStyle w:val="0"/>
              <w:jc w:val="center"/>
            </w:pPr>
            <w:r>
              <w:rPr>
                <w:sz w:val="20"/>
              </w:rPr>
              <w:t xml:space="preserve">Наименования укрупненных групп направлений подготовки (специальностей, профессий)</w:t>
            </w:r>
          </w:p>
        </w:tc>
        <w:tc>
          <w:tcPr>
            <w:gridSpan w:val="20"/>
            <w:tcW w:w="23509" w:type="dxa"/>
          </w:tcPr>
          <w:p>
            <w:pPr>
              <w:pStyle w:val="0"/>
              <w:jc w:val="center"/>
            </w:pPr>
            <w:r>
              <w:rPr>
                <w:sz w:val="20"/>
              </w:rPr>
              <w:t xml:space="preserve">Требуемый образовательный уровень</w:t>
            </w:r>
          </w:p>
        </w:tc>
      </w:tr>
      <w:tr>
        <w:tc>
          <w:tcPr>
            <w:vMerge w:val="continue"/>
          </w:tcPr>
          <w:p/>
        </w:tc>
        <w:tc>
          <w:tcPr>
            <w:vMerge w:val="continue"/>
          </w:tcPr>
          <w:p/>
        </w:tc>
        <w:tc>
          <w:tcPr>
            <w:tcW w:w="1474" w:type="dxa"/>
          </w:tcPr>
          <w:p>
            <w:pPr>
              <w:pStyle w:val="0"/>
              <w:jc w:val="center"/>
            </w:pPr>
            <w:r>
              <w:rPr>
                <w:sz w:val="20"/>
              </w:rPr>
              <w:t xml:space="preserve">СПО по программам подготовки квалифицированных рабочих (служащих)</w:t>
            </w:r>
          </w:p>
        </w:tc>
        <w:tc>
          <w:tcPr>
            <w:tcW w:w="1540" w:type="dxa"/>
          </w:tcPr>
          <w:p>
            <w:pPr>
              <w:pStyle w:val="0"/>
              <w:jc w:val="center"/>
            </w:pPr>
            <w:r>
              <w:rPr>
                <w:sz w:val="20"/>
              </w:rPr>
              <w:t xml:space="preserve">СПО по программам подготовки специалистов среднего звена</w:t>
            </w:r>
          </w:p>
        </w:tc>
        <w:tc>
          <w:tcPr>
            <w:tcW w:w="964" w:type="dxa"/>
          </w:tcPr>
          <w:p>
            <w:pPr>
              <w:pStyle w:val="0"/>
              <w:jc w:val="center"/>
            </w:pPr>
            <w:r>
              <w:rPr>
                <w:sz w:val="20"/>
              </w:rPr>
              <w:t xml:space="preserve">Высшее образование (бакалавриат)</w:t>
            </w:r>
          </w:p>
        </w:tc>
        <w:tc>
          <w:tcPr>
            <w:tcW w:w="964" w:type="dxa"/>
          </w:tcPr>
          <w:p>
            <w:pPr>
              <w:pStyle w:val="0"/>
              <w:jc w:val="center"/>
            </w:pPr>
            <w:r>
              <w:rPr>
                <w:sz w:val="20"/>
              </w:rPr>
              <w:t xml:space="preserve">Высшее образование (магистратура)</w:t>
            </w:r>
          </w:p>
        </w:tc>
        <w:tc>
          <w:tcPr>
            <w:tcW w:w="964" w:type="dxa"/>
          </w:tcPr>
          <w:p>
            <w:pPr>
              <w:pStyle w:val="0"/>
              <w:jc w:val="center"/>
            </w:pPr>
            <w:r>
              <w:rPr>
                <w:sz w:val="20"/>
              </w:rPr>
              <w:t xml:space="preserve">Высшее образование (специалитет)</w:t>
            </w:r>
          </w:p>
        </w:tc>
        <w:tc>
          <w:tcPr>
            <w:tcW w:w="1417" w:type="dxa"/>
          </w:tcPr>
          <w:p>
            <w:pPr>
              <w:pStyle w:val="0"/>
              <w:jc w:val="center"/>
            </w:pPr>
            <w:r>
              <w:rPr>
                <w:sz w:val="20"/>
              </w:rPr>
              <w:t xml:space="preserve">СПО по программам подготовки квалифицированных рабочих (служащих)</w:t>
            </w:r>
          </w:p>
        </w:tc>
        <w:tc>
          <w:tcPr>
            <w:tcW w:w="1540" w:type="dxa"/>
          </w:tcPr>
          <w:p>
            <w:pPr>
              <w:pStyle w:val="0"/>
              <w:jc w:val="center"/>
            </w:pPr>
            <w:r>
              <w:rPr>
                <w:sz w:val="20"/>
              </w:rPr>
              <w:t xml:space="preserve">СПО по программам подготовки специалистов среднего звена</w:t>
            </w:r>
          </w:p>
        </w:tc>
        <w:tc>
          <w:tcPr>
            <w:tcW w:w="964" w:type="dxa"/>
          </w:tcPr>
          <w:p>
            <w:pPr>
              <w:pStyle w:val="0"/>
              <w:jc w:val="center"/>
            </w:pPr>
            <w:r>
              <w:rPr>
                <w:sz w:val="20"/>
              </w:rPr>
              <w:t xml:space="preserve">Высшее образование (бакалавриат)</w:t>
            </w:r>
          </w:p>
        </w:tc>
        <w:tc>
          <w:tcPr>
            <w:tcW w:w="964" w:type="dxa"/>
          </w:tcPr>
          <w:p>
            <w:pPr>
              <w:pStyle w:val="0"/>
              <w:jc w:val="center"/>
            </w:pPr>
            <w:r>
              <w:rPr>
                <w:sz w:val="20"/>
              </w:rPr>
              <w:t xml:space="preserve">Высшее образование (магистратура)</w:t>
            </w:r>
          </w:p>
        </w:tc>
        <w:tc>
          <w:tcPr>
            <w:tcW w:w="964" w:type="dxa"/>
          </w:tcPr>
          <w:p>
            <w:pPr>
              <w:pStyle w:val="0"/>
              <w:jc w:val="center"/>
            </w:pPr>
            <w:r>
              <w:rPr>
                <w:sz w:val="20"/>
              </w:rPr>
              <w:t xml:space="preserve">Высшее образование (специалитет)</w:t>
            </w:r>
          </w:p>
        </w:tc>
        <w:tc>
          <w:tcPr>
            <w:tcW w:w="1417" w:type="dxa"/>
          </w:tcPr>
          <w:p>
            <w:pPr>
              <w:pStyle w:val="0"/>
              <w:jc w:val="center"/>
            </w:pPr>
            <w:r>
              <w:rPr>
                <w:sz w:val="20"/>
              </w:rPr>
              <w:t xml:space="preserve">СПО по программам подготовки квалифицированных рабочих (служащих)</w:t>
            </w:r>
          </w:p>
        </w:tc>
        <w:tc>
          <w:tcPr>
            <w:tcW w:w="1540" w:type="dxa"/>
          </w:tcPr>
          <w:p>
            <w:pPr>
              <w:pStyle w:val="0"/>
              <w:jc w:val="center"/>
            </w:pPr>
            <w:r>
              <w:rPr>
                <w:sz w:val="20"/>
              </w:rPr>
              <w:t xml:space="preserve">СПО по программам подготовки специалистов среднего звена</w:t>
            </w:r>
          </w:p>
        </w:tc>
        <w:tc>
          <w:tcPr>
            <w:tcW w:w="964" w:type="dxa"/>
          </w:tcPr>
          <w:p>
            <w:pPr>
              <w:pStyle w:val="0"/>
              <w:jc w:val="center"/>
            </w:pPr>
            <w:r>
              <w:rPr>
                <w:sz w:val="20"/>
              </w:rPr>
              <w:t xml:space="preserve">Высшее образование (бакалавриат)</w:t>
            </w:r>
          </w:p>
        </w:tc>
        <w:tc>
          <w:tcPr>
            <w:tcW w:w="964" w:type="dxa"/>
          </w:tcPr>
          <w:p>
            <w:pPr>
              <w:pStyle w:val="0"/>
              <w:jc w:val="center"/>
            </w:pPr>
            <w:r>
              <w:rPr>
                <w:sz w:val="20"/>
              </w:rPr>
              <w:t xml:space="preserve">Высшее образование (магистратура)</w:t>
            </w:r>
          </w:p>
        </w:tc>
        <w:tc>
          <w:tcPr>
            <w:tcW w:w="964" w:type="dxa"/>
          </w:tcPr>
          <w:p>
            <w:pPr>
              <w:pStyle w:val="0"/>
              <w:jc w:val="center"/>
            </w:pPr>
            <w:r>
              <w:rPr>
                <w:sz w:val="20"/>
              </w:rPr>
              <w:t xml:space="preserve">Высшее образование (специалитет)</w:t>
            </w:r>
          </w:p>
        </w:tc>
        <w:tc>
          <w:tcPr>
            <w:tcW w:w="1417" w:type="dxa"/>
          </w:tcPr>
          <w:p>
            <w:pPr>
              <w:pStyle w:val="0"/>
              <w:jc w:val="center"/>
            </w:pPr>
            <w:r>
              <w:rPr>
                <w:sz w:val="20"/>
              </w:rPr>
              <w:t xml:space="preserve">СПО по программам подготовки квалифицированных рабочих (служащих)</w:t>
            </w:r>
          </w:p>
        </w:tc>
        <w:tc>
          <w:tcPr>
            <w:tcW w:w="1540" w:type="dxa"/>
          </w:tcPr>
          <w:p>
            <w:pPr>
              <w:pStyle w:val="0"/>
              <w:jc w:val="center"/>
            </w:pPr>
            <w:r>
              <w:rPr>
                <w:sz w:val="20"/>
              </w:rPr>
              <w:t xml:space="preserve">СПО по программам подготовки специалистов среднего звена</w:t>
            </w:r>
          </w:p>
        </w:tc>
        <w:tc>
          <w:tcPr>
            <w:tcW w:w="964" w:type="dxa"/>
          </w:tcPr>
          <w:p>
            <w:pPr>
              <w:pStyle w:val="0"/>
              <w:jc w:val="center"/>
            </w:pPr>
            <w:r>
              <w:rPr>
                <w:sz w:val="20"/>
              </w:rPr>
              <w:t xml:space="preserve">Высшее образование (бакалавриат)</w:t>
            </w:r>
          </w:p>
        </w:tc>
        <w:tc>
          <w:tcPr>
            <w:tcW w:w="1020" w:type="dxa"/>
          </w:tcPr>
          <w:p>
            <w:pPr>
              <w:pStyle w:val="0"/>
              <w:jc w:val="center"/>
            </w:pPr>
            <w:r>
              <w:rPr>
                <w:sz w:val="20"/>
              </w:rPr>
              <w:t xml:space="preserve">Высшее образование (магистратура)</w:t>
            </w:r>
          </w:p>
        </w:tc>
        <w:tc>
          <w:tcPr>
            <w:tcW w:w="964" w:type="dxa"/>
          </w:tcPr>
          <w:p>
            <w:pPr>
              <w:pStyle w:val="0"/>
              <w:jc w:val="center"/>
            </w:pPr>
            <w:r>
              <w:rPr>
                <w:sz w:val="20"/>
              </w:rPr>
              <w:t xml:space="preserve">Высшее образование (специалитет)</w:t>
            </w:r>
          </w:p>
        </w:tc>
      </w:tr>
      <w:tr>
        <w:tc>
          <w:tcPr>
            <w:vMerge w:val="continue"/>
          </w:tcPr>
          <w:p/>
        </w:tc>
        <w:tc>
          <w:tcPr>
            <w:vMerge w:val="continue"/>
          </w:tcPr>
          <w:p/>
        </w:tc>
        <w:tc>
          <w:tcPr>
            <w:gridSpan w:val="5"/>
            <w:tcW w:w="5906" w:type="dxa"/>
          </w:tcPr>
          <w:p>
            <w:pPr>
              <w:pStyle w:val="0"/>
              <w:jc w:val="center"/>
            </w:pPr>
            <w:r>
              <w:rPr>
                <w:sz w:val="20"/>
              </w:rPr>
              <w:t xml:space="preserve">2027</w:t>
            </w:r>
          </w:p>
        </w:tc>
        <w:tc>
          <w:tcPr>
            <w:gridSpan w:val="5"/>
            <w:tcW w:w="5849" w:type="dxa"/>
          </w:tcPr>
          <w:p>
            <w:pPr>
              <w:pStyle w:val="0"/>
              <w:jc w:val="center"/>
            </w:pPr>
            <w:r>
              <w:rPr>
                <w:sz w:val="20"/>
              </w:rPr>
              <w:t xml:space="preserve">2028</w:t>
            </w:r>
          </w:p>
        </w:tc>
        <w:tc>
          <w:tcPr>
            <w:gridSpan w:val="5"/>
            <w:tcW w:w="5849" w:type="dxa"/>
          </w:tcPr>
          <w:p>
            <w:pPr>
              <w:pStyle w:val="0"/>
              <w:jc w:val="center"/>
            </w:pPr>
            <w:r>
              <w:rPr>
                <w:sz w:val="20"/>
              </w:rPr>
              <w:t xml:space="preserve">2029</w:t>
            </w:r>
          </w:p>
        </w:tc>
        <w:tc>
          <w:tcPr>
            <w:gridSpan w:val="5"/>
            <w:tcW w:w="5905" w:type="dxa"/>
          </w:tcPr>
          <w:p>
            <w:pPr>
              <w:pStyle w:val="0"/>
              <w:jc w:val="center"/>
            </w:pPr>
            <w:r>
              <w:rPr>
                <w:sz w:val="20"/>
              </w:rPr>
              <w:t xml:space="preserve">2030</w:t>
            </w:r>
          </w:p>
        </w:tc>
      </w:tr>
      <w:tr>
        <w:tc>
          <w:tcPr>
            <w:tcW w:w="604" w:type="dxa"/>
          </w:tcPr>
          <w:p>
            <w:pPr>
              <w:pStyle w:val="0"/>
              <w:jc w:val="center"/>
            </w:pPr>
            <w:r>
              <w:rPr>
                <w:sz w:val="20"/>
              </w:rPr>
              <w:t xml:space="preserve">1</w:t>
            </w:r>
          </w:p>
        </w:tc>
        <w:tc>
          <w:tcPr>
            <w:tcW w:w="2494" w:type="dxa"/>
          </w:tcPr>
          <w:p>
            <w:pPr>
              <w:pStyle w:val="0"/>
              <w:jc w:val="center"/>
            </w:pPr>
            <w:r>
              <w:rPr>
                <w:sz w:val="20"/>
              </w:rPr>
              <w:t xml:space="preserve">2</w:t>
            </w:r>
          </w:p>
        </w:tc>
        <w:tc>
          <w:tcPr>
            <w:gridSpan w:val="5"/>
            <w:tcW w:w="5906" w:type="dxa"/>
          </w:tcPr>
          <w:p>
            <w:pPr>
              <w:pStyle w:val="0"/>
              <w:jc w:val="center"/>
            </w:pPr>
            <w:r>
              <w:rPr>
                <w:sz w:val="20"/>
              </w:rPr>
              <w:t xml:space="preserve">7</w:t>
            </w:r>
          </w:p>
        </w:tc>
        <w:tc>
          <w:tcPr>
            <w:gridSpan w:val="5"/>
            <w:tcW w:w="5849" w:type="dxa"/>
          </w:tcPr>
          <w:p>
            <w:pPr>
              <w:pStyle w:val="0"/>
              <w:jc w:val="center"/>
            </w:pPr>
            <w:r>
              <w:rPr>
                <w:sz w:val="20"/>
              </w:rPr>
              <w:t xml:space="preserve">8</w:t>
            </w:r>
          </w:p>
        </w:tc>
        <w:tc>
          <w:tcPr>
            <w:gridSpan w:val="5"/>
            <w:tcW w:w="5849" w:type="dxa"/>
          </w:tcPr>
          <w:p>
            <w:pPr>
              <w:pStyle w:val="0"/>
              <w:jc w:val="center"/>
            </w:pPr>
            <w:r>
              <w:rPr>
                <w:sz w:val="20"/>
              </w:rPr>
              <w:t xml:space="preserve">9</w:t>
            </w:r>
          </w:p>
        </w:tc>
        <w:tc>
          <w:tcPr>
            <w:gridSpan w:val="5"/>
            <w:tcW w:w="5905" w:type="dxa"/>
          </w:tcPr>
          <w:p>
            <w:pPr>
              <w:pStyle w:val="0"/>
              <w:jc w:val="center"/>
            </w:pPr>
            <w:r>
              <w:rPr>
                <w:sz w:val="20"/>
              </w:rPr>
              <w:t xml:space="preserve">10</w:t>
            </w:r>
          </w:p>
        </w:tc>
      </w:tr>
      <w:tr>
        <w:tc>
          <w:tcPr>
            <w:tcW w:w="604" w:type="dxa"/>
          </w:tcPr>
          <w:p>
            <w:pPr>
              <w:pStyle w:val="0"/>
            </w:pPr>
            <w:r>
              <w:rPr>
                <w:sz w:val="20"/>
              </w:rPr>
              <w:t xml:space="preserve">1</w:t>
            </w:r>
          </w:p>
        </w:tc>
        <w:tc>
          <w:tcPr>
            <w:tcW w:w="2494" w:type="dxa"/>
          </w:tcPr>
          <w:p>
            <w:pPr>
              <w:pStyle w:val="0"/>
            </w:pPr>
            <w:r>
              <w:rPr>
                <w:sz w:val="20"/>
              </w:rPr>
              <w:t xml:space="preserve">Математические и естественные науки (всего, сумма строк 1.1 - 1.6)</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1.1</w:t>
            </w:r>
          </w:p>
        </w:tc>
        <w:tc>
          <w:tcPr>
            <w:tcW w:w="2494" w:type="dxa"/>
          </w:tcPr>
          <w:p>
            <w:pPr>
              <w:pStyle w:val="0"/>
            </w:pPr>
            <w:r>
              <w:rPr>
                <w:sz w:val="20"/>
              </w:rPr>
              <w:t xml:space="preserve">математика и механика</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1.2</w:t>
            </w:r>
          </w:p>
        </w:tc>
        <w:tc>
          <w:tcPr>
            <w:tcW w:w="2494" w:type="dxa"/>
          </w:tcPr>
          <w:p>
            <w:pPr>
              <w:pStyle w:val="0"/>
            </w:pPr>
            <w:r>
              <w:rPr>
                <w:sz w:val="20"/>
              </w:rPr>
              <w:t xml:space="preserve">компьютерные и информационные науки</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1.3</w:t>
            </w:r>
          </w:p>
        </w:tc>
        <w:tc>
          <w:tcPr>
            <w:tcW w:w="2494" w:type="dxa"/>
          </w:tcPr>
          <w:p>
            <w:pPr>
              <w:pStyle w:val="0"/>
            </w:pPr>
            <w:r>
              <w:rPr>
                <w:sz w:val="20"/>
              </w:rPr>
              <w:t xml:space="preserve">физика и астрономия</w:t>
            </w:r>
          </w:p>
        </w:tc>
        <w:tc>
          <w:tcPr>
            <w:tcW w:w="1474"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1.4</w:t>
            </w:r>
          </w:p>
        </w:tc>
        <w:tc>
          <w:tcPr>
            <w:tcW w:w="2494" w:type="dxa"/>
          </w:tcPr>
          <w:p>
            <w:pPr>
              <w:pStyle w:val="0"/>
            </w:pPr>
            <w:r>
              <w:rPr>
                <w:sz w:val="20"/>
              </w:rPr>
              <w:t xml:space="preserve">химия</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1.5</w:t>
            </w:r>
          </w:p>
        </w:tc>
        <w:tc>
          <w:tcPr>
            <w:tcW w:w="2494" w:type="dxa"/>
          </w:tcPr>
          <w:p>
            <w:pPr>
              <w:pStyle w:val="0"/>
            </w:pPr>
            <w:r>
              <w:rPr>
                <w:sz w:val="20"/>
              </w:rPr>
              <w:t xml:space="preserve">науки о земле</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1.6</w:t>
            </w:r>
          </w:p>
        </w:tc>
        <w:tc>
          <w:tcPr>
            <w:tcW w:w="2494" w:type="dxa"/>
          </w:tcPr>
          <w:p>
            <w:pPr>
              <w:pStyle w:val="0"/>
            </w:pPr>
            <w:r>
              <w:rPr>
                <w:sz w:val="20"/>
              </w:rPr>
              <w:t xml:space="preserve">биологические науки</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w:t>
            </w:r>
          </w:p>
        </w:tc>
        <w:tc>
          <w:tcPr>
            <w:tcW w:w="2494" w:type="dxa"/>
          </w:tcPr>
          <w:p>
            <w:pPr>
              <w:pStyle w:val="0"/>
            </w:pPr>
            <w:r>
              <w:rPr>
                <w:sz w:val="20"/>
              </w:rPr>
              <w:t xml:space="preserve">Инженерное дело, технологии и технические науки (всего, сумма строк 2.1 - 2.23)</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2.1</w:t>
            </w:r>
          </w:p>
        </w:tc>
        <w:tc>
          <w:tcPr>
            <w:tcW w:w="2494" w:type="dxa"/>
          </w:tcPr>
          <w:p>
            <w:pPr>
              <w:pStyle w:val="0"/>
            </w:pPr>
            <w:r>
              <w:rPr>
                <w:sz w:val="20"/>
              </w:rPr>
              <w:t xml:space="preserve">архитектура</w:t>
            </w:r>
          </w:p>
        </w:tc>
        <w:tc>
          <w:tcPr>
            <w:tcW w:w="1474"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2.2</w:t>
            </w:r>
          </w:p>
        </w:tc>
        <w:tc>
          <w:tcPr>
            <w:tcW w:w="2494" w:type="dxa"/>
          </w:tcPr>
          <w:p>
            <w:pPr>
              <w:pStyle w:val="0"/>
            </w:pPr>
            <w:r>
              <w:rPr>
                <w:sz w:val="20"/>
              </w:rPr>
              <w:t xml:space="preserve">физико-технические науки и технологии</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2.3</w:t>
            </w:r>
          </w:p>
        </w:tc>
        <w:tc>
          <w:tcPr>
            <w:tcW w:w="2494" w:type="dxa"/>
          </w:tcPr>
          <w:p>
            <w:pPr>
              <w:pStyle w:val="0"/>
            </w:pPr>
            <w:r>
              <w:rPr>
                <w:sz w:val="20"/>
              </w:rPr>
              <w:t xml:space="preserve">оружие и системы вооружения</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2.4</w:t>
            </w:r>
          </w:p>
        </w:tc>
        <w:tc>
          <w:tcPr>
            <w:tcW w:w="2494" w:type="dxa"/>
          </w:tcPr>
          <w:p>
            <w:pPr>
              <w:pStyle w:val="0"/>
            </w:pPr>
            <w:r>
              <w:rPr>
                <w:sz w:val="20"/>
              </w:rPr>
              <w:t xml:space="preserve">химические технологии</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2.5</w:t>
            </w:r>
          </w:p>
        </w:tc>
        <w:tc>
          <w:tcPr>
            <w:tcW w:w="2494" w:type="dxa"/>
          </w:tcPr>
          <w:p>
            <w:pPr>
              <w:pStyle w:val="0"/>
            </w:pPr>
            <w:r>
              <w:rPr>
                <w:sz w:val="20"/>
              </w:rPr>
              <w:t xml:space="preserve">промышленная экология и биотехнологии</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2.6</w:t>
            </w:r>
          </w:p>
        </w:tc>
        <w:tc>
          <w:tcPr>
            <w:tcW w:w="2494" w:type="dxa"/>
          </w:tcPr>
          <w:p>
            <w:pPr>
              <w:pStyle w:val="0"/>
            </w:pPr>
            <w:r>
              <w:rPr>
                <w:sz w:val="20"/>
              </w:rPr>
              <w:t xml:space="preserve">техносферная безопасность и природообустройство</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2.7</w:t>
            </w:r>
          </w:p>
        </w:tc>
        <w:tc>
          <w:tcPr>
            <w:tcW w:w="2494" w:type="dxa"/>
          </w:tcPr>
          <w:p>
            <w:pPr>
              <w:pStyle w:val="0"/>
            </w:pPr>
            <w:r>
              <w:rPr>
                <w:sz w:val="20"/>
              </w:rPr>
              <w:t xml:space="preserve">прикладная геология, горное дело, нефтегазовое дело и геодезия</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2.8</w:t>
            </w:r>
          </w:p>
        </w:tc>
        <w:tc>
          <w:tcPr>
            <w:tcW w:w="2494" w:type="dxa"/>
          </w:tcPr>
          <w:p>
            <w:pPr>
              <w:pStyle w:val="0"/>
            </w:pPr>
            <w:r>
              <w:rPr>
                <w:sz w:val="20"/>
              </w:rPr>
              <w:t xml:space="preserve">технологии материалов</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2.9</w:t>
            </w:r>
          </w:p>
        </w:tc>
        <w:tc>
          <w:tcPr>
            <w:tcW w:w="2494" w:type="dxa"/>
          </w:tcPr>
          <w:p>
            <w:pPr>
              <w:pStyle w:val="0"/>
            </w:pPr>
            <w:r>
              <w:rPr>
                <w:sz w:val="20"/>
              </w:rPr>
              <w:t xml:space="preserve">техника и технологии наземного транспорта</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2.10</w:t>
            </w:r>
          </w:p>
        </w:tc>
        <w:tc>
          <w:tcPr>
            <w:tcW w:w="2494" w:type="dxa"/>
          </w:tcPr>
          <w:p>
            <w:pPr>
              <w:pStyle w:val="0"/>
            </w:pPr>
            <w:r>
              <w:rPr>
                <w:sz w:val="20"/>
              </w:rPr>
              <w:t xml:space="preserve">авиационная и ракетно-космическая техника</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2.11</w:t>
            </w:r>
          </w:p>
        </w:tc>
        <w:tc>
          <w:tcPr>
            <w:tcW w:w="2494" w:type="dxa"/>
          </w:tcPr>
          <w:p>
            <w:pPr>
              <w:pStyle w:val="0"/>
            </w:pPr>
            <w:r>
              <w:rPr>
                <w:sz w:val="20"/>
              </w:rPr>
              <w:t xml:space="preserve">аэронавигация и эксплуатация авиационной и ракетно-космической техники</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2.12</w:t>
            </w:r>
          </w:p>
        </w:tc>
        <w:tc>
          <w:tcPr>
            <w:tcW w:w="2494" w:type="dxa"/>
          </w:tcPr>
          <w:p>
            <w:pPr>
              <w:pStyle w:val="0"/>
            </w:pPr>
            <w:r>
              <w:rPr>
                <w:sz w:val="20"/>
              </w:rPr>
              <w:t xml:space="preserve">техника и технологии строительства</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2.13</w:t>
            </w:r>
          </w:p>
        </w:tc>
        <w:tc>
          <w:tcPr>
            <w:tcW w:w="2494" w:type="dxa"/>
          </w:tcPr>
          <w:p>
            <w:pPr>
              <w:pStyle w:val="0"/>
            </w:pPr>
            <w:r>
              <w:rPr>
                <w:sz w:val="20"/>
              </w:rPr>
              <w:t xml:space="preserve">техника и технологии кораблестроения и водного транспорта</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2.14</w:t>
            </w:r>
          </w:p>
        </w:tc>
        <w:tc>
          <w:tcPr>
            <w:tcW w:w="2494" w:type="dxa"/>
          </w:tcPr>
          <w:p>
            <w:pPr>
              <w:pStyle w:val="0"/>
            </w:pPr>
            <w:r>
              <w:rPr>
                <w:sz w:val="20"/>
              </w:rPr>
              <w:t xml:space="preserve">управление в технических системах</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2.15</w:t>
            </w:r>
          </w:p>
        </w:tc>
        <w:tc>
          <w:tcPr>
            <w:tcW w:w="2494" w:type="dxa"/>
          </w:tcPr>
          <w:p>
            <w:pPr>
              <w:pStyle w:val="0"/>
            </w:pPr>
            <w:r>
              <w:rPr>
                <w:sz w:val="20"/>
              </w:rPr>
              <w:t xml:space="preserve">нанотехнологии и наноматериалы</w:t>
            </w:r>
          </w:p>
        </w:tc>
        <w:tc>
          <w:tcPr>
            <w:tcW w:w="1474"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2.16</w:t>
            </w:r>
          </w:p>
        </w:tc>
        <w:tc>
          <w:tcPr>
            <w:tcW w:w="2494" w:type="dxa"/>
          </w:tcPr>
          <w:p>
            <w:pPr>
              <w:pStyle w:val="0"/>
            </w:pPr>
            <w:r>
              <w:rPr>
                <w:sz w:val="20"/>
              </w:rPr>
              <w:t xml:space="preserve">технологии легкой промышленности</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2.17</w:t>
            </w:r>
          </w:p>
        </w:tc>
        <w:tc>
          <w:tcPr>
            <w:tcW w:w="2494" w:type="dxa"/>
          </w:tcPr>
          <w:p>
            <w:pPr>
              <w:pStyle w:val="0"/>
            </w:pPr>
            <w:r>
              <w:rPr>
                <w:sz w:val="20"/>
              </w:rPr>
              <w:t xml:space="preserve">информатика и вычислительная техника</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2.18</w:t>
            </w:r>
          </w:p>
        </w:tc>
        <w:tc>
          <w:tcPr>
            <w:tcW w:w="2494" w:type="dxa"/>
          </w:tcPr>
          <w:p>
            <w:pPr>
              <w:pStyle w:val="0"/>
            </w:pPr>
            <w:r>
              <w:rPr>
                <w:sz w:val="20"/>
              </w:rPr>
              <w:t xml:space="preserve">информационная безопасность</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2.19</w:t>
            </w:r>
          </w:p>
        </w:tc>
        <w:tc>
          <w:tcPr>
            <w:tcW w:w="2494" w:type="dxa"/>
          </w:tcPr>
          <w:p>
            <w:pPr>
              <w:pStyle w:val="0"/>
            </w:pPr>
            <w:r>
              <w:rPr>
                <w:sz w:val="20"/>
              </w:rPr>
              <w:t xml:space="preserve">электроника, радиотехника и системы связи</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2.20</w:t>
            </w:r>
          </w:p>
        </w:tc>
        <w:tc>
          <w:tcPr>
            <w:tcW w:w="2494" w:type="dxa"/>
          </w:tcPr>
          <w:p>
            <w:pPr>
              <w:pStyle w:val="0"/>
            </w:pPr>
            <w:r>
              <w:rPr>
                <w:sz w:val="20"/>
              </w:rPr>
              <w:t xml:space="preserve">фотоника, приборостроение, оптические и биотехнические системы и технологии</w:t>
            </w:r>
          </w:p>
        </w:tc>
        <w:tc>
          <w:tcPr>
            <w:tcW w:w="1474"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2.21</w:t>
            </w:r>
          </w:p>
        </w:tc>
        <w:tc>
          <w:tcPr>
            <w:tcW w:w="2494" w:type="dxa"/>
          </w:tcPr>
          <w:p>
            <w:pPr>
              <w:pStyle w:val="0"/>
            </w:pPr>
            <w:r>
              <w:rPr>
                <w:sz w:val="20"/>
              </w:rPr>
              <w:t xml:space="preserve">электро- и теплоэнергетика</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2.22</w:t>
            </w:r>
          </w:p>
        </w:tc>
        <w:tc>
          <w:tcPr>
            <w:tcW w:w="2494" w:type="dxa"/>
          </w:tcPr>
          <w:p>
            <w:pPr>
              <w:pStyle w:val="0"/>
            </w:pPr>
            <w:r>
              <w:rPr>
                <w:sz w:val="20"/>
              </w:rPr>
              <w:t xml:space="preserve">ядерная энергетика и технологии</w:t>
            </w:r>
          </w:p>
        </w:tc>
        <w:tc>
          <w:tcPr>
            <w:tcW w:w="1474"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2.23</w:t>
            </w:r>
          </w:p>
        </w:tc>
        <w:tc>
          <w:tcPr>
            <w:tcW w:w="2494" w:type="dxa"/>
          </w:tcPr>
          <w:p>
            <w:pPr>
              <w:pStyle w:val="0"/>
            </w:pPr>
            <w:r>
              <w:rPr>
                <w:sz w:val="20"/>
              </w:rPr>
              <w:t xml:space="preserve">машиностроение</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3</w:t>
            </w:r>
          </w:p>
        </w:tc>
        <w:tc>
          <w:tcPr>
            <w:tcW w:w="2494" w:type="dxa"/>
          </w:tcPr>
          <w:p>
            <w:pPr>
              <w:pStyle w:val="0"/>
            </w:pPr>
            <w:r>
              <w:rPr>
                <w:sz w:val="20"/>
              </w:rPr>
              <w:t xml:space="preserve">Здравоохранение и медицинские науки (всего, сумма строк 3.1 - 3.5)</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3.1</w:t>
            </w:r>
          </w:p>
        </w:tc>
        <w:tc>
          <w:tcPr>
            <w:tcW w:w="2494" w:type="dxa"/>
          </w:tcPr>
          <w:p>
            <w:pPr>
              <w:pStyle w:val="0"/>
            </w:pPr>
            <w:r>
              <w:rPr>
                <w:sz w:val="20"/>
              </w:rPr>
              <w:t xml:space="preserve">фундаментальная медицина</w:t>
            </w:r>
          </w:p>
        </w:tc>
        <w:tc>
          <w:tcPr>
            <w:tcW w:w="1474"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3.2</w:t>
            </w:r>
          </w:p>
        </w:tc>
        <w:tc>
          <w:tcPr>
            <w:tcW w:w="2494" w:type="dxa"/>
          </w:tcPr>
          <w:p>
            <w:pPr>
              <w:pStyle w:val="0"/>
            </w:pPr>
            <w:r>
              <w:rPr>
                <w:sz w:val="20"/>
              </w:rPr>
              <w:t xml:space="preserve">клиническая медицина</w:t>
            </w:r>
          </w:p>
        </w:tc>
        <w:tc>
          <w:tcPr>
            <w:tcW w:w="1474"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3.3</w:t>
            </w:r>
          </w:p>
        </w:tc>
        <w:tc>
          <w:tcPr>
            <w:tcW w:w="2494" w:type="dxa"/>
          </w:tcPr>
          <w:p>
            <w:pPr>
              <w:pStyle w:val="0"/>
            </w:pPr>
            <w:r>
              <w:rPr>
                <w:sz w:val="20"/>
              </w:rPr>
              <w:t xml:space="preserve">науки о здоровье и профилактическая медицина</w:t>
            </w:r>
          </w:p>
        </w:tc>
        <w:tc>
          <w:tcPr>
            <w:tcW w:w="1474"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3.4</w:t>
            </w:r>
          </w:p>
        </w:tc>
        <w:tc>
          <w:tcPr>
            <w:tcW w:w="2494" w:type="dxa"/>
          </w:tcPr>
          <w:p>
            <w:pPr>
              <w:pStyle w:val="0"/>
            </w:pPr>
            <w:r>
              <w:rPr>
                <w:sz w:val="20"/>
              </w:rPr>
              <w:t xml:space="preserve">фармация</w:t>
            </w:r>
          </w:p>
        </w:tc>
        <w:tc>
          <w:tcPr>
            <w:tcW w:w="1474"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3.5</w:t>
            </w:r>
          </w:p>
        </w:tc>
        <w:tc>
          <w:tcPr>
            <w:tcW w:w="2494" w:type="dxa"/>
          </w:tcPr>
          <w:p>
            <w:pPr>
              <w:pStyle w:val="0"/>
            </w:pPr>
            <w:r>
              <w:rPr>
                <w:sz w:val="20"/>
              </w:rPr>
              <w:t xml:space="preserve">сестринское дело</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4</w:t>
            </w:r>
          </w:p>
        </w:tc>
        <w:tc>
          <w:tcPr>
            <w:tcW w:w="2494" w:type="dxa"/>
          </w:tcPr>
          <w:p>
            <w:pPr>
              <w:pStyle w:val="0"/>
            </w:pPr>
            <w:r>
              <w:rPr>
                <w:sz w:val="20"/>
              </w:rPr>
              <w:t xml:space="preserve">Сельское хозяйство и сельскохозяйственные науки (всего, сумма строк 4.1 - 4.2)</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4.1</w:t>
            </w:r>
          </w:p>
        </w:tc>
        <w:tc>
          <w:tcPr>
            <w:tcW w:w="2494" w:type="dxa"/>
          </w:tcPr>
          <w:p>
            <w:pPr>
              <w:pStyle w:val="0"/>
            </w:pPr>
            <w:r>
              <w:rPr>
                <w:sz w:val="20"/>
              </w:rPr>
              <w:t xml:space="preserve">сельское, лесное и рыбное хозяйство</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4.2</w:t>
            </w:r>
          </w:p>
        </w:tc>
        <w:tc>
          <w:tcPr>
            <w:tcW w:w="2494" w:type="dxa"/>
          </w:tcPr>
          <w:p>
            <w:pPr>
              <w:pStyle w:val="0"/>
            </w:pPr>
            <w:r>
              <w:rPr>
                <w:sz w:val="20"/>
              </w:rPr>
              <w:t xml:space="preserve">ветеринария и зоотехния</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5</w:t>
            </w:r>
          </w:p>
        </w:tc>
        <w:tc>
          <w:tcPr>
            <w:tcW w:w="2494" w:type="dxa"/>
          </w:tcPr>
          <w:p>
            <w:pPr>
              <w:pStyle w:val="0"/>
            </w:pPr>
            <w:r>
              <w:rPr>
                <w:sz w:val="20"/>
              </w:rPr>
              <w:t xml:space="preserve">Науки об обществе (всего, сумма строк 5.1 - 5.7)</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3</w:t>
            </w:r>
          </w:p>
        </w:tc>
        <w:tc>
          <w:tcPr>
            <w:tcW w:w="964" w:type="dxa"/>
          </w:tcPr>
          <w:p>
            <w:pPr>
              <w:pStyle w:val="0"/>
              <w:jc w:val="right"/>
            </w:pPr>
            <w:r>
              <w:rPr>
                <w:sz w:val="20"/>
              </w:rPr>
              <w:t xml:space="preserve">3</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3</w:t>
            </w:r>
          </w:p>
        </w:tc>
        <w:tc>
          <w:tcPr>
            <w:tcW w:w="964" w:type="dxa"/>
          </w:tcPr>
          <w:p>
            <w:pPr>
              <w:pStyle w:val="0"/>
              <w:jc w:val="right"/>
            </w:pPr>
            <w:r>
              <w:rPr>
                <w:sz w:val="20"/>
              </w:rPr>
              <w:t xml:space="preserve">3</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3</w:t>
            </w:r>
          </w:p>
        </w:tc>
        <w:tc>
          <w:tcPr>
            <w:tcW w:w="964" w:type="dxa"/>
          </w:tcPr>
          <w:p>
            <w:pPr>
              <w:pStyle w:val="0"/>
              <w:jc w:val="right"/>
            </w:pPr>
            <w:r>
              <w:rPr>
                <w:sz w:val="20"/>
              </w:rPr>
              <w:t xml:space="preserve">3</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3</w:t>
            </w:r>
          </w:p>
        </w:tc>
        <w:tc>
          <w:tcPr>
            <w:tcW w:w="1020" w:type="dxa"/>
          </w:tcPr>
          <w:p>
            <w:pPr>
              <w:pStyle w:val="0"/>
              <w:jc w:val="right"/>
            </w:pPr>
            <w:r>
              <w:rPr>
                <w:sz w:val="20"/>
              </w:rPr>
              <w:t xml:space="preserve">3</w:t>
            </w:r>
          </w:p>
        </w:tc>
        <w:tc>
          <w:tcPr>
            <w:tcW w:w="964" w:type="dxa"/>
          </w:tcPr>
          <w:p>
            <w:pPr>
              <w:pStyle w:val="0"/>
              <w:jc w:val="right"/>
            </w:pPr>
            <w:r>
              <w:rPr>
                <w:sz w:val="20"/>
              </w:rPr>
              <w:t xml:space="preserve">0</w:t>
            </w:r>
          </w:p>
        </w:tc>
      </w:tr>
      <w:tr>
        <w:tc>
          <w:tcPr>
            <w:tcW w:w="604" w:type="dxa"/>
          </w:tcPr>
          <w:p>
            <w:pPr>
              <w:pStyle w:val="0"/>
            </w:pPr>
            <w:r>
              <w:rPr>
                <w:sz w:val="20"/>
              </w:rPr>
              <w:t xml:space="preserve">5.1</w:t>
            </w:r>
          </w:p>
        </w:tc>
        <w:tc>
          <w:tcPr>
            <w:tcW w:w="2494" w:type="dxa"/>
          </w:tcPr>
          <w:p>
            <w:pPr>
              <w:pStyle w:val="0"/>
            </w:pPr>
            <w:r>
              <w:rPr>
                <w:sz w:val="20"/>
              </w:rPr>
              <w:t xml:space="preserve">психологические науки</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5.2</w:t>
            </w:r>
          </w:p>
        </w:tc>
        <w:tc>
          <w:tcPr>
            <w:tcW w:w="2494" w:type="dxa"/>
          </w:tcPr>
          <w:p>
            <w:pPr>
              <w:pStyle w:val="0"/>
            </w:pPr>
            <w:r>
              <w:rPr>
                <w:sz w:val="20"/>
              </w:rPr>
              <w:t xml:space="preserve">экономика и управление</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5.3</w:t>
            </w:r>
          </w:p>
        </w:tc>
        <w:tc>
          <w:tcPr>
            <w:tcW w:w="2494" w:type="dxa"/>
          </w:tcPr>
          <w:p>
            <w:pPr>
              <w:pStyle w:val="0"/>
            </w:pPr>
            <w:r>
              <w:rPr>
                <w:sz w:val="20"/>
              </w:rPr>
              <w:t xml:space="preserve">социология и социальная работа</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2</w:t>
            </w:r>
          </w:p>
        </w:tc>
        <w:tc>
          <w:tcPr>
            <w:tcW w:w="964" w:type="dxa"/>
          </w:tcPr>
          <w:p>
            <w:pPr>
              <w:pStyle w:val="0"/>
              <w:jc w:val="right"/>
            </w:pPr>
            <w:r>
              <w:rPr>
                <w:sz w:val="20"/>
              </w:rPr>
              <w:t xml:space="preserve">2</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2</w:t>
            </w:r>
          </w:p>
        </w:tc>
        <w:tc>
          <w:tcPr>
            <w:tcW w:w="964" w:type="dxa"/>
          </w:tcPr>
          <w:p>
            <w:pPr>
              <w:pStyle w:val="0"/>
              <w:jc w:val="right"/>
            </w:pPr>
            <w:r>
              <w:rPr>
                <w:sz w:val="20"/>
              </w:rPr>
              <w:t xml:space="preserve">2</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2</w:t>
            </w:r>
          </w:p>
        </w:tc>
        <w:tc>
          <w:tcPr>
            <w:tcW w:w="964" w:type="dxa"/>
          </w:tcPr>
          <w:p>
            <w:pPr>
              <w:pStyle w:val="0"/>
              <w:jc w:val="right"/>
            </w:pPr>
            <w:r>
              <w:rPr>
                <w:sz w:val="20"/>
              </w:rPr>
              <w:t xml:space="preserve">2</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2</w:t>
            </w:r>
          </w:p>
        </w:tc>
        <w:tc>
          <w:tcPr>
            <w:tcW w:w="1020" w:type="dxa"/>
          </w:tcPr>
          <w:p>
            <w:pPr>
              <w:pStyle w:val="0"/>
              <w:jc w:val="right"/>
            </w:pPr>
            <w:r>
              <w:rPr>
                <w:sz w:val="20"/>
              </w:rPr>
              <w:t xml:space="preserve">2</w:t>
            </w:r>
          </w:p>
        </w:tc>
        <w:tc>
          <w:tcPr>
            <w:tcW w:w="964" w:type="dxa"/>
          </w:tcPr>
          <w:p>
            <w:pPr>
              <w:pStyle w:val="0"/>
              <w:jc w:val="right"/>
            </w:pPr>
            <w:r>
              <w:rPr>
                <w:sz w:val="20"/>
              </w:rPr>
              <w:t xml:space="preserve">0</w:t>
            </w:r>
          </w:p>
        </w:tc>
      </w:tr>
      <w:tr>
        <w:tc>
          <w:tcPr>
            <w:tcW w:w="604" w:type="dxa"/>
          </w:tcPr>
          <w:p>
            <w:pPr>
              <w:pStyle w:val="0"/>
            </w:pPr>
            <w:r>
              <w:rPr>
                <w:sz w:val="20"/>
              </w:rPr>
              <w:t xml:space="preserve">5.4</w:t>
            </w:r>
          </w:p>
        </w:tc>
        <w:tc>
          <w:tcPr>
            <w:tcW w:w="2494" w:type="dxa"/>
          </w:tcPr>
          <w:p>
            <w:pPr>
              <w:pStyle w:val="0"/>
            </w:pPr>
            <w:r>
              <w:rPr>
                <w:sz w:val="20"/>
              </w:rPr>
              <w:t xml:space="preserve">юриспруденция</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5.5</w:t>
            </w:r>
          </w:p>
        </w:tc>
        <w:tc>
          <w:tcPr>
            <w:tcW w:w="2494" w:type="dxa"/>
          </w:tcPr>
          <w:p>
            <w:pPr>
              <w:pStyle w:val="0"/>
            </w:pPr>
            <w:r>
              <w:rPr>
                <w:sz w:val="20"/>
              </w:rPr>
              <w:t xml:space="preserve">политические науки и регионоведение</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1</w:t>
            </w:r>
          </w:p>
        </w:tc>
        <w:tc>
          <w:tcPr>
            <w:tcW w:w="964" w:type="dxa"/>
          </w:tcPr>
          <w:p>
            <w:pPr>
              <w:pStyle w:val="0"/>
              <w:jc w:val="right"/>
            </w:pPr>
            <w:r>
              <w:rPr>
                <w:sz w:val="20"/>
              </w:rPr>
              <w:t xml:space="preserve">1</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1</w:t>
            </w:r>
          </w:p>
        </w:tc>
        <w:tc>
          <w:tcPr>
            <w:tcW w:w="964" w:type="dxa"/>
          </w:tcPr>
          <w:p>
            <w:pPr>
              <w:pStyle w:val="0"/>
              <w:jc w:val="right"/>
            </w:pPr>
            <w:r>
              <w:rPr>
                <w:sz w:val="20"/>
              </w:rPr>
              <w:t xml:space="preserve">1</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1</w:t>
            </w:r>
          </w:p>
        </w:tc>
        <w:tc>
          <w:tcPr>
            <w:tcW w:w="964" w:type="dxa"/>
          </w:tcPr>
          <w:p>
            <w:pPr>
              <w:pStyle w:val="0"/>
              <w:jc w:val="right"/>
            </w:pPr>
            <w:r>
              <w:rPr>
                <w:sz w:val="20"/>
              </w:rPr>
              <w:t xml:space="preserve">1</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1</w:t>
            </w:r>
          </w:p>
        </w:tc>
        <w:tc>
          <w:tcPr>
            <w:tcW w:w="1020" w:type="dxa"/>
          </w:tcPr>
          <w:p>
            <w:pPr>
              <w:pStyle w:val="0"/>
              <w:jc w:val="right"/>
            </w:pPr>
            <w:r>
              <w:rPr>
                <w:sz w:val="20"/>
              </w:rPr>
              <w:t xml:space="preserve">1</w:t>
            </w:r>
          </w:p>
        </w:tc>
        <w:tc>
          <w:tcPr>
            <w:tcW w:w="964" w:type="dxa"/>
          </w:tcPr>
          <w:p>
            <w:pPr>
              <w:pStyle w:val="0"/>
              <w:jc w:val="right"/>
            </w:pPr>
            <w:r>
              <w:rPr>
                <w:sz w:val="20"/>
              </w:rPr>
              <w:t xml:space="preserve">0</w:t>
            </w:r>
          </w:p>
        </w:tc>
      </w:tr>
      <w:tr>
        <w:tc>
          <w:tcPr>
            <w:tcW w:w="604" w:type="dxa"/>
          </w:tcPr>
          <w:p>
            <w:pPr>
              <w:pStyle w:val="0"/>
            </w:pPr>
            <w:r>
              <w:rPr>
                <w:sz w:val="20"/>
              </w:rPr>
              <w:t xml:space="preserve">5.6</w:t>
            </w:r>
          </w:p>
        </w:tc>
        <w:tc>
          <w:tcPr>
            <w:tcW w:w="2494" w:type="dxa"/>
          </w:tcPr>
          <w:p>
            <w:pPr>
              <w:pStyle w:val="0"/>
            </w:pPr>
            <w:r>
              <w:rPr>
                <w:sz w:val="20"/>
              </w:rPr>
              <w:t xml:space="preserve">средства массовой информации и информационно-библиотечное дело</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5.7</w:t>
            </w:r>
          </w:p>
        </w:tc>
        <w:tc>
          <w:tcPr>
            <w:tcW w:w="2494" w:type="dxa"/>
          </w:tcPr>
          <w:p>
            <w:pPr>
              <w:pStyle w:val="0"/>
            </w:pPr>
            <w:r>
              <w:rPr>
                <w:sz w:val="20"/>
              </w:rPr>
              <w:t xml:space="preserve">сервис и туризм</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6</w:t>
            </w:r>
          </w:p>
        </w:tc>
        <w:tc>
          <w:tcPr>
            <w:tcW w:w="2494" w:type="dxa"/>
          </w:tcPr>
          <w:p>
            <w:pPr>
              <w:pStyle w:val="0"/>
            </w:pPr>
            <w:r>
              <w:rPr>
                <w:sz w:val="20"/>
              </w:rPr>
              <w:t xml:space="preserve">Образование и педагогические науки, всего</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3</w:t>
            </w:r>
          </w:p>
        </w:tc>
        <w:tc>
          <w:tcPr>
            <w:tcW w:w="964" w:type="dxa"/>
          </w:tcPr>
          <w:p>
            <w:pPr>
              <w:pStyle w:val="0"/>
              <w:jc w:val="right"/>
            </w:pPr>
            <w:r>
              <w:rPr>
                <w:sz w:val="20"/>
              </w:rPr>
              <w:t xml:space="preserve">3</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3</w:t>
            </w:r>
          </w:p>
        </w:tc>
        <w:tc>
          <w:tcPr>
            <w:tcW w:w="964" w:type="dxa"/>
          </w:tcPr>
          <w:p>
            <w:pPr>
              <w:pStyle w:val="0"/>
              <w:jc w:val="right"/>
            </w:pPr>
            <w:r>
              <w:rPr>
                <w:sz w:val="20"/>
              </w:rPr>
              <w:t xml:space="preserve">3</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3</w:t>
            </w:r>
          </w:p>
        </w:tc>
        <w:tc>
          <w:tcPr>
            <w:tcW w:w="964" w:type="dxa"/>
          </w:tcPr>
          <w:p>
            <w:pPr>
              <w:pStyle w:val="0"/>
              <w:jc w:val="right"/>
            </w:pPr>
            <w:r>
              <w:rPr>
                <w:sz w:val="20"/>
              </w:rPr>
              <w:t xml:space="preserve">3</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3</w:t>
            </w:r>
          </w:p>
        </w:tc>
        <w:tc>
          <w:tcPr>
            <w:tcW w:w="964" w:type="dxa"/>
          </w:tcPr>
          <w:p>
            <w:pPr>
              <w:pStyle w:val="0"/>
              <w:jc w:val="right"/>
            </w:pPr>
            <w:r>
              <w:rPr>
                <w:sz w:val="20"/>
              </w:rPr>
              <w:t xml:space="preserve">3</w:t>
            </w:r>
          </w:p>
        </w:tc>
      </w:tr>
      <w:tr>
        <w:tc>
          <w:tcPr>
            <w:tcW w:w="604" w:type="dxa"/>
          </w:tcPr>
          <w:p>
            <w:pPr>
              <w:pStyle w:val="0"/>
            </w:pPr>
            <w:r>
              <w:rPr>
                <w:sz w:val="20"/>
              </w:rPr>
              <w:t xml:space="preserve">6.1</w:t>
            </w:r>
          </w:p>
        </w:tc>
        <w:tc>
          <w:tcPr>
            <w:tcW w:w="2494" w:type="dxa"/>
          </w:tcPr>
          <w:p>
            <w:pPr>
              <w:pStyle w:val="0"/>
            </w:pPr>
            <w:r>
              <w:rPr>
                <w:sz w:val="20"/>
              </w:rPr>
              <w:t xml:space="preserve">образование и педагогические науки</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3</w:t>
            </w:r>
          </w:p>
        </w:tc>
        <w:tc>
          <w:tcPr>
            <w:tcW w:w="964" w:type="dxa"/>
          </w:tcPr>
          <w:p>
            <w:pPr>
              <w:pStyle w:val="0"/>
              <w:jc w:val="right"/>
            </w:pPr>
            <w:r>
              <w:rPr>
                <w:sz w:val="20"/>
              </w:rPr>
              <w:t xml:space="preserve">3</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3</w:t>
            </w:r>
          </w:p>
        </w:tc>
        <w:tc>
          <w:tcPr>
            <w:tcW w:w="964" w:type="dxa"/>
          </w:tcPr>
          <w:p>
            <w:pPr>
              <w:pStyle w:val="0"/>
              <w:jc w:val="right"/>
            </w:pPr>
            <w:r>
              <w:rPr>
                <w:sz w:val="20"/>
              </w:rPr>
              <w:t xml:space="preserve">3</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3</w:t>
            </w:r>
          </w:p>
        </w:tc>
        <w:tc>
          <w:tcPr>
            <w:tcW w:w="964" w:type="dxa"/>
          </w:tcPr>
          <w:p>
            <w:pPr>
              <w:pStyle w:val="0"/>
              <w:jc w:val="right"/>
            </w:pPr>
            <w:r>
              <w:rPr>
                <w:sz w:val="20"/>
              </w:rPr>
              <w:t xml:space="preserve">3</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3</w:t>
            </w:r>
          </w:p>
        </w:tc>
        <w:tc>
          <w:tcPr>
            <w:tcW w:w="964" w:type="dxa"/>
          </w:tcPr>
          <w:p>
            <w:pPr>
              <w:pStyle w:val="0"/>
              <w:jc w:val="right"/>
            </w:pPr>
            <w:r>
              <w:rPr>
                <w:sz w:val="20"/>
              </w:rPr>
              <w:t xml:space="preserve">3</w:t>
            </w:r>
          </w:p>
        </w:tc>
      </w:tr>
      <w:tr>
        <w:tc>
          <w:tcPr>
            <w:tcW w:w="604" w:type="dxa"/>
          </w:tcPr>
          <w:p>
            <w:pPr>
              <w:pStyle w:val="0"/>
            </w:pPr>
            <w:r>
              <w:rPr>
                <w:sz w:val="20"/>
              </w:rPr>
              <w:t xml:space="preserve">7</w:t>
            </w:r>
          </w:p>
        </w:tc>
        <w:tc>
          <w:tcPr>
            <w:tcW w:w="2494" w:type="dxa"/>
          </w:tcPr>
          <w:p>
            <w:pPr>
              <w:pStyle w:val="0"/>
            </w:pPr>
            <w:r>
              <w:rPr>
                <w:sz w:val="20"/>
              </w:rPr>
              <w:t xml:space="preserve">Гуманитарные науки (всего, сумма строк 7.1 - 7.5)</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1</w:t>
            </w:r>
          </w:p>
        </w:tc>
        <w:tc>
          <w:tcPr>
            <w:tcW w:w="964" w:type="dxa"/>
          </w:tcPr>
          <w:p>
            <w:pPr>
              <w:pStyle w:val="0"/>
              <w:jc w:val="right"/>
            </w:pPr>
            <w:r>
              <w:rPr>
                <w:sz w:val="20"/>
              </w:rPr>
              <w:t xml:space="preserve">2</w:t>
            </w:r>
          </w:p>
        </w:tc>
        <w:tc>
          <w:tcPr>
            <w:tcW w:w="964" w:type="dxa"/>
          </w:tcPr>
          <w:p>
            <w:pPr>
              <w:pStyle w:val="0"/>
              <w:jc w:val="right"/>
            </w:pPr>
            <w:r>
              <w:rPr>
                <w:sz w:val="20"/>
              </w:rPr>
              <w:t xml:space="preserve">1</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1</w:t>
            </w:r>
          </w:p>
        </w:tc>
        <w:tc>
          <w:tcPr>
            <w:tcW w:w="964" w:type="dxa"/>
          </w:tcPr>
          <w:p>
            <w:pPr>
              <w:pStyle w:val="0"/>
              <w:jc w:val="right"/>
            </w:pPr>
            <w:r>
              <w:rPr>
                <w:sz w:val="20"/>
              </w:rPr>
              <w:t xml:space="preserve">2</w:t>
            </w:r>
          </w:p>
        </w:tc>
        <w:tc>
          <w:tcPr>
            <w:tcW w:w="964" w:type="dxa"/>
          </w:tcPr>
          <w:p>
            <w:pPr>
              <w:pStyle w:val="0"/>
              <w:jc w:val="right"/>
            </w:pPr>
            <w:r>
              <w:rPr>
                <w:sz w:val="20"/>
              </w:rPr>
              <w:t xml:space="preserve">1</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1</w:t>
            </w:r>
          </w:p>
        </w:tc>
        <w:tc>
          <w:tcPr>
            <w:tcW w:w="964" w:type="dxa"/>
          </w:tcPr>
          <w:p>
            <w:pPr>
              <w:pStyle w:val="0"/>
              <w:jc w:val="right"/>
            </w:pPr>
            <w:r>
              <w:rPr>
                <w:sz w:val="20"/>
              </w:rPr>
              <w:t xml:space="preserve">2</w:t>
            </w:r>
          </w:p>
        </w:tc>
        <w:tc>
          <w:tcPr>
            <w:tcW w:w="964" w:type="dxa"/>
          </w:tcPr>
          <w:p>
            <w:pPr>
              <w:pStyle w:val="0"/>
              <w:jc w:val="right"/>
            </w:pPr>
            <w:r>
              <w:rPr>
                <w:sz w:val="20"/>
              </w:rPr>
              <w:t xml:space="preserve">1</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1</w:t>
            </w:r>
          </w:p>
        </w:tc>
        <w:tc>
          <w:tcPr>
            <w:tcW w:w="1020" w:type="dxa"/>
          </w:tcPr>
          <w:p>
            <w:pPr>
              <w:pStyle w:val="0"/>
              <w:jc w:val="right"/>
            </w:pPr>
            <w:r>
              <w:rPr>
                <w:sz w:val="20"/>
              </w:rPr>
              <w:t xml:space="preserve">2</w:t>
            </w:r>
          </w:p>
        </w:tc>
        <w:tc>
          <w:tcPr>
            <w:tcW w:w="964" w:type="dxa"/>
          </w:tcPr>
          <w:p>
            <w:pPr>
              <w:pStyle w:val="0"/>
              <w:jc w:val="right"/>
            </w:pPr>
            <w:r>
              <w:rPr>
                <w:sz w:val="20"/>
              </w:rPr>
              <w:t xml:space="preserve">1</w:t>
            </w:r>
          </w:p>
        </w:tc>
      </w:tr>
      <w:tr>
        <w:tc>
          <w:tcPr>
            <w:tcW w:w="604" w:type="dxa"/>
          </w:tcPr>
          <w:p>
            <w:pPr>
              <w:pStyle w:val="0"/>
            </w:pPr>
            <w:r>
              <w:rPr>
                <w:sz w:val="20"/>
              </w:rPr>
              <w:t xml:space="preserve">7.1</w:t>
            </w:r>
          </w:p>
        </w:tc>
        <w:tc>
          <w:tcPr>
            <w:tcW w:w="2494" w:type="dxa"/>
          </w:tcPr>
          <w:p>
            <w:pPr>
              <w:pStyle w:val="0"/>
            </w:pPr>
            <w:r>
              <w:rPr>
                <w:sz w:val="20"/>
              </w:rPr>
              <w:t xml:space="preserve">языкознание и литературоведение</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7.2</w:t>
            </w:r>
          </w:p>
        </w:tc>
        <w:tc>
          <w:tcPr>
            <w:tcW w:w="2494" w:type="dxa"/>
          </w:tcPr>
          <w:p>
            <w:pPr>
              <w:pStyle w:val="0"/>
            </w:pPr>
            <w:r>
              <w:rPr>
                <w:sz w:val="20"/>
              </w:rPr>
              <w:t xml:space="preserve">история и археология</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7.3</w:t>
            </w:r>
          </w:p>
        </w:tc>
        <w:tc>
          <w:tcPr>
            <w:tcW w:w="2494" w:type="dxa"/>
          </w:tcPr>
          <w:p>
            <w:pPr>
              <w:pStyle w:val="0"/>
            </w:pPr>
            <w:r>
              <w:rPr>
                <w:sz w:val="20"/>
              </w:rPr>
              <w:t xml:space="preserve">философия, этика и религиоведение</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1</w:t>
            </w:r>
          </w:p>
        </w:tc>
        <w:tc>
          <w:tcPr>
            <w:tcW w:w="964" w:type="dxa"/>
          </w:tcPr>
          <w:p>
            <w:pPr>
              <w:pStyle w:val="0"/>
              <w:jc w:val="right"/>
            </w:pPr>
            <w:r>
              <w:rPr>
                <w:sz w:val="20"/>
              </w:rPr>
              <w:t xml:space="preserve">1</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1</w:t>
            </w:r>
          </w:p>
        </w:tc>
        <w:tc>
          <w:tcPr>
            <w:tcW w:w="964" w:type="dxa"/>
          </w:tcPr>
          <w:p>
            <w:pPr>
              <w:pStyle w:val="0"/>
              <w:jc w:val="right"/>
            </w:pPr>
            <w:r>
              <w:rPr>
                <w:sz w:val="20"/>
              </w:rPr>
              <w:t xml:space="preserve">1</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1</w:t>
            </w:r>
          </w:p>
        </w:tc>
        <w:tc>
          <w:tcPr>
            <w:tcW w:w="964" w:type="dxa"/>
          </w:tcPr>
          <w:p>
            <w:pPr>
              <w:pStyle w:val="0"/>
              <w:jc w:val="right"/>
            </w:pPr>
            <w:r>
              <w:rPr>
                <w:sz w:val="20"/>
              </w:rPr>
              <w:t xml:space="preserve">1</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1</w:t>
            </w:r>
          </w:p>
        </w:tc>
        <w:tc>
          <w:tcPr>
            <w:tcW w:w="1020" w:type="dxa"/>
          </w:tcPr>
          <w:p>
            <w:pPr>
              <w:pStyle w:val="0"/>
              <w:jc w:val="right"/>
            </w:pPr>
            <w:r>
              <w:rPr>
                <w:sz w:val="20"/>
              </w:rPr>
              <w:t xml:space="preserve">1</w:t>
            </w:r>
          </w:p>
        </w:tc>
        <w:tc>
          <w:tcPr>
            <w:tcW w:w="964" w:type="dxa"/>
          </w:tcPr>
          <w:p>
            <w:pPr>
              <w:pStyle w:val="0"/>
              <w:jc w:val="right"/>
            </w:pPr>
            <w:r>
              <w:rPr>
                <w:sz w:val="20"/>
              </w:rPr>
              <w:t xml:space="preserve">0</w:t>
            </w:r>
          </w:p>
        </w:tc>
      </w:tr>
      <w:tr>
        <w:tc>
          <w:tcPr>
            <w:tcW w:w="604" w:type="dxa"/>
          </w:tcPr>
          <w:p>
            <w:pPr>
              <w:pStyle w:val="0"/>
            </w:pPr>
            <w:r>
              <w:rPr>
                <w:sz w:val="20"/>
              </w:rPr>
              <w:t xml:space="preserve">7.4</w:t>
            </w:r>
          </w:p>
        </w:tc>
        <w:tc>
          <w:tcPr>
            <w:tcW w:w="2494" w:type="dxa"/>
          </w:tcPr>
          <w:p>
            <w:pPr>
              <w:pStyle w:val="0"/>
            </w:pPr>
            <w:r>
              <w:rPr>
                <w:sz w:val="20"/>
              </w:rPr>
              <w:t xml:space="preserve">теология</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1</w:t>
            </w:r>
          </w:p>
        </w:tc>
        <w:tc>
          <w:tcPr>
            <w:tcW w:w="964" w:type="dxa"/>
          </w:tcPr>
          <w:p>
            <w:pPr>
              <w:pStyle w:val="0"/>
              <w:jc w:val="right"/>
            </w:pPr>
            <w:r>
              <w:rPr>
                <w:sz w:val="20"/>
              </w:rPr>
              <w:t xml:space="preserve">1</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1</w:t>
            </w:r>
          </w:p>
        </w:tc>
        <w:tc>
          <w:tcPr>
            <w:tcW w:w="964" w:type="dxa"/>
          </w:tcPr>
          <w:p>
            <w:pPr>
              <w:pStyle w:val="0"/>
              <w:jc w:val="right"/>
            </w:pPr>
            <w:r>
              <w:rPr>
                <w:sz w:val="20"/>
              </w:rPr>
              <w:t xml:space="preserve">1</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1</w:t>
            </w:r>
          </w:p>
        </w:tc>
        <w:tc>
          <w:tcPr>
            <w:tcW w:w="964" w:type="dxa"/>
          </w:tcPr>
          <w:p>
            <w:pPr>
              <w:pStyle w:val="0"/>
              <w:jc w:val="right"/>
            </w:pPr>
            <w:r>
              <w:rPr>
                <w:sz w:val="20"/>
              </w:rPr>
              <w:t xml:space="preserve">1</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1</w:t>
            </w:r>
          </w:p>
        </w:tc>
        <w:tc>
          <w:tcPr>
            <w:tcW w:w="964" w:type="dxa"/>
          </w:tcPr>
          <w:p>
            <w:pPr>
              <w:pStyle w:val="0"/>
              <w:jc w:val="right"/>
            </w:pPr>
            <w:r>
              <w:rPr>
                <w:sz w:val="20"/>
              </w:rPr>
              <w:t xml:space="preserve">1</w:t>
            </w:r>
          </w:p>
        </w:tc>
      </w:tr>
      <w:tr>
        <w:tc>
          <w:tcPr>
            <w:tcW w:w="604" w:type="dxa"/>
          </w:tcPr>
          <w:p>
            <w:pPr>
              <w:pStyle w:val="0"/>
            </w:pPr>
            <w:r>
              <w:rPr>
                <w:sz w:val="20"/>
              </w:rPr>
              <w:t xml:space="preserve">7.5</w:t>
            </w:r>
          </w:p>
        </w:tc>
        <w:tc>
          <w:tcPr>
            <w:tcW w:w="2494" w:type="dxa"/>
          </w:tcPr>
          <w:p>
            <w:pPr>
              <w:pStyle w:val="0"/>
            </w:pPr>
            <w:r>
              <w:rPr>
                <w:sz w:val="20"/>
              </w:rPr>
              <w:t xml:space="preserve">физическая культура и спорт</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8</w:t>
            </w:r>
          </w:p>
        </w:tc>
        <w:tc>
          <w:tcPr>
            <w:tcW w:w="2494" w:type="dxa"/>
          </w:tcPr>
          <w:p>
            <w:pPr>
              <w:pStyle w:val="0"/>
            </w:pPr>
            <w:r>
              <w:rPr>
                <w:sz w:val="20"/>
              </w:rPr>
              <w:t xml:space="preserve">Искусство и культура (всего, сумма строк 8.1 - 8.6)</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8.1</w:t>
            </w:r>
          </w:p>
        </w:tc>
        <w:tc>
          <w:tcPr>
            <w:tcW w:w="2494" w:type="dxa"/>
          </w:tcPr>
          <w:p>
            <w:pPr>
              <w:pStyle w:val="0"/>
            </w:pPr>
            <w:r>
              <w:rPr>
                <w:sz w:val="20"/>
              </w:rPr>
              <w:t xml:space="preserve">искусствознание</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8.2</w:t>
            </w:r>
          </w:p>
        </w:tc>
        <w:tc>
          <w:tcPr>
            <w:tcW w:w="2494" w:type="dxa"/>
          </w:tcPr>
          <w:p>
            <w:pPr>
              <w:pStyle w:val="0"/>
            </w:pPr>
            <w:r>
              <w:rPr>
                <w:sz w:val="20"/>
              </w:rPr>
              <w:t xml:space="preserve">культуроведение и социокультурные проекты</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8.3</w:t>
            </w:r>
          </w:p>
        </w:tc>
        <w:tc>
          <w:tcPr>
            <w:tcW w:w="2494" w:type="dxa"/>
          </w:tcPr>
          <w:p>
            <w:pPr>
              <w:pStyle w:val="0"/>
            </w:pPr>
            <w:r>
              <w:rPr>
                <w:sz w:val="20"/>
              </w:rPr>
              <w:t xml:space="preserve">сценические искусства и литературное творчество</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8.4</w:t>
            </w:r>
          </w:p>
        </w:tc>
        <w:tc>
          <w:tcPr>
            <w:tcW w:w="2494" w:type="dxa"/>
          </w:tcPr>
          <w:p>
            <w:pPr>
              <w:pStyle w:val="0"/>
            </w:pPr>
            <w:r>
              <w:rPr>
                <w:sz w:val="20"/>
              </w:rPr>
              <w:t xml:space="preserve">музыкальное искусство</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8.5</w:t>
            </w:r>
          </w:p>
        </w:tc>
        <w:tc>
          <w:tcPr>
            <w:tcW w:w="2494" w:type="dxa"/>
          </w:tcPr>
          <w:p>
            <w:pPr>
              <w:pStyle w:val="0"/>
            </w:pPr>
            <w:r>
              <w:rPr>
                <w:sz w:val="20"/>
              </w:rPr>
              <w:t xml:space="preserve">изобразительное и прикладные виды искусств</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8.6</w:t>
            </w:r>
          </w:p>
        </w:tc>
        <w:tc>
          <w:tcPr>
            <w:tcW w:w="2494" w:type="dxa"/>
          </w:tcPr>
          <w:p>
            <w:pPr>
              <w:pStyle w:val="0"/>
            </w:pPr>
            <w:r>
              <w:rPr>
                <w:sz w:val="20"/>
              </w:rPr>
              <w:t xml:space="preserve">экранное искусство</w:t>
            </w:r>
          </w:p>
        </w:tc>
        <w:tc>
          <w:tcPr>
            <w:tcW w:w="1474"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1020" w:type="dxa"/>
          </w:tcPr>
          <w:p>
            <w:pPr>
              <w:pStyle w:val="0"/>
              <w:jc w:val="right"/>
            </w:pPr>
            <w:r>
              <w:rPr>
                <w:sz w:val="20"/>
              </w:rPr>
              <w:t xml:space="preserve">0</w:t>
            </w:r>
          </w:p>
        </w:tc>
        <w:tc>
          <w:tcPr>
            <w:tcW w:w="964" w:type="dxa"/>
          </w:tcPr>
          <w:p>
            <w:pPr>
              <w:pStyle w:val="0"/>
              <w:jc w:val="right"/>
            </w:pPr>
            <w:r>
              <w:rPr>
                <w:sz w:val="20"/>
              </w:rPr>
              <w:t xml:space="preserve">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3"/>
      <w:headerReference w:type="first" r:id="rId53"/>
      <w:footerReference w:type="default" r:id="rId54"/>
      <w:footerReference w:type="first" r:id="rId54"/>
      <w:pgSz w:w="16838" w:h="11906" w:orient="landscape"/>
      <w:pgMar w:top="1134" w:right="1134" w:bottom="567"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Приморского края от 30.08.2019 N 564-па</w:t>
            <w:br/>
            <w:t>(ред. от 16.08.2023)</w:t>
            <w:br/>
            <w:t>"Об утверждении государственной...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Приморского края от 30.08.2019 N 564-па</w:t>
            <w:br/>
            <w:t>(ред. от 16.08.2023)</w:t>
            <w:br/>
            <w:t>"Об утверждении государственной...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D84758ED2DE7C3E54F66B0FC8FD711FB3229CA88E9D0FB50F5ED16C625341526F897AB6926E99DBC540AA048BA944D248D7A8939A3F18478F2F68F6N3W9O" TargetMode = "External"/>
	<Relationship Id="rId8" Type="http://schemas.openxmlformats.org/officeDocument/2006/relationships/hyperlink" Target="consultantplus://offline/ref=AD84758ED2DE7C3E54F66B0FC8FD711FB3229CA88E9D0CB5015DD16C625341526F897AB6926E99DBC540AA048BA944D248D7A8939A3F18478F2F68F6N3W9O" TargetMode = "External"/>
	<Relationship Id="rId9" Type="http://schemas.openxmlformats.org/officeDocument/2006/relationships/hyperlink" Target="consultantplus://offline/ref=AD84758ED2DE7C3E54F66B0FC8FD711FB3229CA88E9D09B80856D16C625341526F897AB6926E99DBC540AA048BA944D248D7A8939A3F18478F2F68F6N3W9O" TargetMode = "External"/>
	<Relationship Id="rId10" Type="http://schemas.openxmlformats.org/officeDocument/2006/relationships/hyperlink" Target="consultantplus://offline/ref=AD84758ED2DE7C3E54F66B0FC8FD711FB3229CA88E9D06BA095DD16C625341526F897AB6926E99DBC540AA048BA944D248D7A8939A3F18478F2F68F6N3W9O" TargetMode = "External"/>
	<Relationship Id="rId11" Type="http://schemas.openxmlformats.org/officeDocument/2006/relationships/hyperlink" Target="consultantplus://offline/ref=AD84758ED2DE7C3E54F66B0FC8FD711FB3229CA88E9C08BF085DD16C625341526F897AB6926E99DBC540AA048BA944D248D7A8939A3F18478F2F68F6N3W9O" TargetMode = "External"/>
	<Relationship Id="rId12" Type="http://schemas.openxmlformats.org/officeDocument/2006/relationships/hyperlink" Target="consultantplus://offline/ref=AD84758ED2DE7C3E54F66B0FC8FD711FB3229CA88E9F0CBD0D56D16C625341526F897AB6926E99DBC540AA048BA944D248D7A8939A3F18478F2F68F6N3W9O" TargetMode = "External"/>
	<Relationship Id="rId13" Type="http://schemas.openxmlformats.org/officeDocument/2006/relationships/hyperlink" Target="consultantplus://offline/ref=AD84758ED2DE7C3E54F66B0FC8FD711FB3229CA88E9F09BC0B58D16C625341526F897AB6926E99DBC540AA048BA944D248D7A8939A3F18478F2F68F6N3W9O" TargetMode = "External"/>
	<Relationship Id="rId14" Type="http://schemas.openxmlformats.org/officeDocument/2006/relationships/hyperlink" Target="consultantplus://offline/ref=AD84758ED2DE7C3E54F66B0FC8FD711FB3229CA88E9E0FB50B56D16C625341526F897AB6926E99DBC540AA048BA944D248D7A8939A3F18478F2F68F6N3W9O" TargetMode = "External"/>
	<Relationship Id="rId15" Type="http://schemas.openxmlformats.org/officeDocument/2006/relationships/hyperlink" Target="consultantplus://offline/ref=AD84758ED2DE7C3E54F66B0FC8FD711FB3229CA88E9E0CBB0F5CD16C625341526F897AB6926E99DBC540AA048BA944D248D7A8939A3F18478F2F68F6N3W9O" TargetMode = "External"/>
	<Relationship Id="rId16" Type="http://schemas.openxmlformats.org/officeDocument/2006/relationships/hyperlink" Target="consultantplus://offline/ref=AD84758ED2DE7C3E54F66B0FC8FD711FB3229CA88E9E0ABE0D5AD16C625341526F897AB6926E99DBC540AA048BA944D248D7A8939A3F18478F2F68F6N3W9O" TargetMode = "External"/>
	<Relationship Id="rId17" Type="http://schemas.openxmlformats.org/officeDocument/2006/relationships/hyperlink" Target="consultantplus://offline/ref=AD84758ED2DE7C3E54F66B0FC8FD711FB3229CA88E910FBC0F57D16C625341526F897AB6926E99DBC540AA048BA944D248D7A8939A3F18478F2F68F6N3W9O" TargetMode = "External"/>
	<Relationship Id="rId18" Type="http://schemas.openxmlformats.org/officeDocument/2006/relationships/hyperlink" Target="consultantplus://offline/ref=AD84758ED2DE7C3E54F66B0FC8FD711FB3229CA88E910FBF005ED16C625341526F897AB6926E99DBC540AA048BA944D248D7A8939A3F18478F2F68F6N3W9O" TargetMode = "External"/>
	<Relationship Id="rId19" Type="http://schemas.openxmlformats.org/officeDocument/2006/relationships/hyperlink" Target="consultantplus://offline/ref=AD84758ED2DE7C3E54F66B0FC8FD711FB3229CA88E9107BF0C59D16C625341526F897AB6926E99DBC540AA048BA944D248D7A8939A3F18478F2F68F6N3W9O" TargetMode = "External"/>
	<Relationship Id="rId20" Type="http://schemas.openxmlformats.org/officeDocument/2006/relationships/hyperlink" Target="consultantplus://offline/ref=AD84758ED2DE7C3E54F66B0FC8FD711FB3229CA88E9E0FB90D59D16C625341526F897AB6806EC1D7C747B4058EBC12830EN8W1O" TargetMode = "External"/>
	<Relationship Id="rId21" Type="http://schemas.openxmlformats.org/officeDocument/2006/relationships/hyperlink" Target="consultantplus://offline/ref=AD84758ED2DE7C3E54F66B0FC8FD711FB3229CA88E900FBB0959D16C625341526F897AB6926E99DBC540AA068AA944D248D7A8939A3F18478F2F68F6N3W9O" TargetMode = "External"/>
	<Relationship Id="rId22" Type="http://schemas.openxmlformats.org/officeDocument/2006/relationships/hyperlink" Target="consultantplus://offline/ref=AD84758ED2DE7C3E54F66B0FC8FD711FB3229CA88E9E09B8015DD16C625341526F897AB6926E99DBC540AA0186A944D248D7A8939A3F18478F2F68F6N3W9O" TargetMode = "External"/>
	<Relationship Id="rId23" Type="http://schemas.openxmlformats.org/officeDocument/2006/relationships/hyperlink" Target="consultantplus://offline/ref=AD84758ED2DE7C3E54F66B0FC8FD711FB3229CA88E910FBF005ED16C625341526F897AB6926E99DBC540AA0489A944D248D7A8939A3F18478F2F68F6N3W9O" TargetMode = "External"/>
	<Relationship Id="rId24" Type="http://schemas.openxmlformats.org/officeDocument/2006/relationships/hyperlink" Target="consultantplus://offline/ref=AD84758ED2DE7C3E54F66B0FC8FD711FB3229CA88E910FBF005ED16C625341526F897AB6926E99DBC540AA0488A944D248D7A8939A3F18478F2F68F6N3W9O" TargetMode = "External"/>
	<Relationship Id="rId25" Type="http://schemas.openxmlformats.org/officeDocument/2006/relationships/hyperlink" Target="consultantplus://offline/ref=AD84758ED2DE7C3E54F66B0FC8FD711FB3229CA88E9A07BA0D5AD16C625341526F897AB6806EC1D7C747B4058EBC12830EN8W1O" TargetMode = "External"/>
	<Relationship Id="rId26" Type="http://schemas.openxmlformats.org/officeDocument/2006/relationships/hyperlink" Target="consultantplus://offline/ref=AD84758ED2DE7C3E54F66B0FC8FD711FB3229CA88E9B0DB40059D16C625341526F897AB6806EC1D7C747B4058EBC12830EN8W1O" TargetMode = "External"/>
	<Relationship Id="rId27" Type="http://schemas.openxmlformats.org/officeDocument/2006/relationships/hyperlink" Target="consultantplus://offline/ref=AD84758ED2DE7C3E54F66B0FC8FD711FB3229CA88E9B06B40B5CD16C625341526F897AB6806EC1D7C747B4058EBC12830EN8W1O" TargetMode = "External"/>
	<Relationship Id="rId28" Type="http://schemas.openxmlformats.org/officeDocument/2006/relationships/hyperlink" Target="consultantplus://offline/ref=AD84758ED2DE7C3E54F66B0FC8FD711FB3229CA88E9A0DBE015AD16C625341526F897AB6806EC1D7C747B4058EBC12830EN8W1O" TargetMode = "External"/>
	<Relationship Id="rId29" Type="http://schemas.openxmlformats.org/officeDocument/2006/relationships/hyperlink" Target="consultantplus://offline/ref=AD84758ED2DE7C3E54F66B0FC8FD711FB3229CA88E9A0BBE0C5AD16C625341526F897AB6806EC1D7C747B4058EBC12830EN8W1O" TargetMode = "External"/>
	<Relationship Id="rId30" Type="http://schemas.openxmlformats.org/officeDocument/2006/relationships/hyperlink" Target="consultantplus://offline/ref=AD84758ED2DE7C3E54F66B0FC8FD711FB3229CA88E9A07B80C5CD16C625341526F897AB6806EC1D7C747B4058EBC12830EN8W1O" TargetMode = "External"/>
	<Relationship Id="rId31" Type="http://schemas.openxmlformats.org/officeDocument/2006/relationships/hyperlink" Target="consultantplus://offline/ref=AD84758ED2DE7C3E54F66B0FC8FD711FB3229CA88E9D0FB50F5ED16C625341526F897AB6926E99DBC540AA0488A944D248D7A8939A3F18478F2F68F6N3W9O" TargetMode = "External"/>
	<Relationship Id="rId32" Type="http://schemas.openxmlformats.org/officeDocument/2006/relationships/hyperlink" Target="consultantplus://offline/ref=AD84758ED2DE7C3E54F66B0FC8FD711FB3229CA88E910FBF005ED16C625341526F897AB6926E99DBC540AA0486A944D248D7A8939A3F18478F2F68F6N3W9O" TargetMode = "External"/>
	<Relationship Id="rId33" Type="http://schemas.openxmlformats.org/officeDocument/2006/relationships/hyperlink" Target="consultantplus://offline/ref=AD84758ED2DE7C3E54F66B0FC8FD711FB3229CA88E9107BF0C59D16C625341526F897AB6926E99DBC540AA048BA944D248D7A8939A3F18478F2F68F6N3W9O" TargetMode = "External"/>
	<Relationship Id="rId34" Type="http://schemas.openxmlformats.org/officeDocument/2006/relationships/hyperlink" Target="consultantplus://offline/ref=AD84758ED2DE7C3E54F67502DE912F10B72CC0A3899E04EA550BD73B3D0347073DC924EFD32D8ADBC55EA8048CNAW1O" TargetMode = "External"/>
	<Relationship Id="rId35" Type="http://schemas.openxmlformats.org/officeDocument/2006/relationships/hyperlink" Target="consultantplus://offline/ref=AD84758ED2DE7C3E54F66B0FC8FD711FB3229CA88E9E0CBE0A59D16C625341526F897AB6806EC1D7C747B4058EBC12830EN8W1O" TargetMode = "External"/>
	<Relationship Id="rId36" Type="http://schemas.openxmlformats.org/officeDocument/2006/relationships/hyperlink" Target="consultantplus://offline/ref=AD84758ED2DE7C3E54F66B0FC8FD711FB3229CA88E9E09B8015DD16C625341526F897AB6806EC1D7C747B4058EBC12830EN8W1O" TargetMode = "External"/>
	<Relationship Id="rId37" Type="http://schemas.openxmlformats.org/officeDocument/2006/relationships/hyperlink" Target="consultantplus://offline/ref=AD84758ED2DE7C3E54F67502DE912F10B028C0AC8B9804EA550BD73B3D0347073DC924EFD32D8ADBC55EA8048CNAW1O" TargetMode = "External"/>
	<Relationship Id="rId38" Type="http://schemas.openxmlformats.org/officeDocument/2006/relationships/hyperlink" Target="consultantplus://offline/ref=AD84758ED2DE7C3E54F67502DE912F10B02CC1AD8C9104EA550BD73B3D0347073DC924EFD32D8ADBC55EA8048CNAW1O" TargetMode = "External"/>
	<Relationship Id="rId39" Type="http://schemas.openxmlformats.org/officeDocument/2006/relationships/hyperlink" Target="consultantplus://offline/ref=AD84758ED2DE7C3E54F67502DE912F10B02CC5AC8D9E04EA550BD73B3D0347073DC924EFD32D8ADBC55EA8048CNAW1O" TargetMode = "External"/>
	<Relationship Id="rId40" Type="http://schemas.openxmlformats.org/officeDocument/2006/relationships/hyperlink" Target="consultantplus://offline/ref=AD84758ED2DE7C3E54F67502DE912F10B020CAA58E9C04EA550BD73B3D0347073DC924EFD32D8ADBC55EA8048CNAW1O" TargetMode = "External"/>
	<Relationship Id="rId41" Type="http://schemas.openxmlformats.org/officeDocument/2006/relationships/hyperlink" Target="consultantplus://offline/ref=AD84758ED2DE7C3E54F67502DE912F10B021CBA7889804EA550BD73B3D0347072FC97CE3D12A94DBC64BFE55CAF71D810B9CA49183231945N9W2O" TargetMode = "External"/>
	<Relationship Id="rId42" Type="http://schemas.openxmlformats.org/officeDocument/2006/relationships/hyperlink" Target="consultantplus://offline/ref=AD84758ED2DE7C3E54F67502DE912F10B02CCBA0899104EA550BD73B3D0347072FC97CE3D12A94DBC34BFE55CAF71D810B9CA49183231945N9W2O" TargetMode = "External"/>
	<Relationship Id="rId43" Type="http://schemas.openxmlformats.org/officeDocument/2006/relationships/hyperlink" Target="consultantplus://offline/ref=AD84758ED2DE7C3E54F66B0FC8FD711FB3229CA88E9108BC0C59D16C625341526F897AB6926E99DBC540AA058FA944D248D7A8939A3F18478F2F68F6N3W9O" TargetMode = "External"/>
	<Relationship Id="rId44" Type="http://schemas.openxmlformats.org/officeDocument/2006/relationships/hyperlink" Target="consultantplus://offline/ref=AD84758ED2DE7C3E54F67502DE912F10B02CC5AC8D9E04EA550BD73B3D0347073DC924EFD32D8ADBC55EA8048CNAW1O" TargetMode = "External"/>
	<Relationship Id="rId45" Type="http://schemas.openxmlformats.org/officeDocument/2006/relationships/hyperlink" Target="consultantplus://offline/ref=AD84758ED2DE7C3E54F67502DE912F10B020CAA58E9C04EA550BD73B3D0347073DC924EFD32D8ADBC55EA8048CNAW1O" TargetMode = "External"/>
	<Relationship Id="rId46" Type="http://schemas.openxmlformats.org/officeDocument/2006/relationships/hyperlink" Target="consultantplus://offline/ref=AD84758ED2DE7C3E54F66B0FC8FD711FB3229CA88E900FB9085BD16C625341526F897AB6926E99DBC540AA058EA944D248D7A8939A3F18478F2F68F6N3W9O" TargetMode = "External"/>
	<Relationship Id="rId47" Type="http://schemas.openxmlformats.org/officeDocument/2006/relationships/hyperlink" Target="consultantplus://offline/ref=AD84758ED2DE7C3E54F66B0FC8FD711FB3229CA88E9107BF0C59D16C625341526F897AB6926E99DBC540AA0488A944D248D7A8939A3F18478F2F68F6N3W9O" TargetMode = "External"/>
	<Relationship Id="rId48" Type="http://schemas.openxmlformats.org/officeDocument/2006/relationships/hyperlink" Target="consultantplus://offline/ref=AD84758ED2DE7C3E54F66B0FC8FD711FB3229CA88E9107BF0C59D16C625341526F897AB6926E99DBC540AA0489A944D248D7A8939A3F18478F2F68F6N3W9O" TargetMode = "External"/>
	<Relationship Id="rId49" Type="http://schemas.openxmlformats.org/officeDocument/2006/relationships/hyperlink" Target="consultantplus://offline/ref=AD84758ED2DE7C3E54F66B0FC8FD711FB3229CA88E9107BF0C59D16C625341526F897AB6926E99DBC540AA0486A944D248D7A8939A3F18478F2F68F6N3W9O" TargetMode = "External"/>
	<Relationship Id="rId50" Type="http://schemas.openxmlformats.org/officeDocument/2006/relationships/hyperlink" Target="consultantplus://offline/ref=AD84758ED2DE7C3E54F67502DE912F10B021CBA7889804EA550BD73B3D0347073DC924EFD32D8ADBC55EA8048CNAW1O" TargetMode = "External"/>
	<Relationship Id="rId51" Type="http://schemas.openxmlformats.org/officeDocument/2006/relationships/hyperlink" Target="consultantplus://offline/ref=AD84758ED2DE7C3E54F67502DE912F10B021CBA7889804EA550BD73B3D0347073DC924EFD32D8ADBC55EA8048CNAW1O" TargetMode = "External"/>
	<Relationship Id="rId52" Type="http://schemas.openxmlformats.org/officeDocument/2006/relationships/hyperlink" Target="consultantplus://offline/ref=AD84758ED2DE7C3E54F66B0FC8FD711FB3229CA88E9107BF0C59D16C625341526F897AB6926E99DBC540AA0487A944D248D7A8939A3F18478F2F68F6N3W9O" TargetMode = "External"/>
	<Relationship Id="rId53" Type="http://schemas.openxmlformats.org/officeDocument/2006/relationships/header" Target="header2.xml"/>
	<Relationship Id="rId54" Type="http://schemas.openxmlformats.org/officeDocument/2006/relationships/footer" Target="footer2.xml"/>
	<Relationship Id="rId55" Type="http://schemas.openxmlformats.org/officeDocument/2006/relationships/hyperlink" Target="consultantplus://offline/ref=AD84758ED2DE7C3E54F67502DE912F10B72DC3A48C9C04EA550BD73B3D0347073DC924EFD32D8ADBC55EA8048CNAW1O" TargetMode = "External"/>
	<Relationship Id="rId56" Type="http://schemas.openxmlformats.org/officeDocument/2006/relationships/hyperlink" Target="consultantplus://offline/ref=AD84758ED2DE7C3E54F67502DE912F10B72CC6A6869F04EA550BD73B3D0347073DC924EFD32D8ADBC55EA8048CNAW1O" TargetMode = "External"/>
	<Relationship Id="rId57" Type="http://schemas.openxmlformats.org/officeDocument/2006/relationships/hyperlink" Target="consultantplus://offline/ref=AD84758ED2DE7C3E54F67502DE912F10B72BCBA68A9D04EA550BD73B3D0347073DC924EFD32D8ADBC55EA8048CNAW1O" TargetMode = "External"/>
	<Relationship Id="rId58" Type="http://schemas.openxmlformats.org/officeDocument/2006/relationships/hyperlink" Target="consultantplus://offline/ref=AD84758ED2DE7C3E54F67502DE912F10B72DC6A08E9B04EA550BD73B3D0347073DC924EFD32D8ADBC55EA8048CNAW1O" TargetMode = "External"/>
	<Relationship Id="rId59" Type="http://schemas.openxmlformats.org/officeDocument/2006/relationships/hyperlink" Target="consultantplus://offline/ref=AD84758ED2DE7C3E54F67502DE912F10B72CC1A4899004EA550BD73B3D0347073DC924EFD32D8ADBC55EA8048CNAW1O" TargetMode = "External"/>
	<Relationship Id="rId60" Type="http://schemas.openxmlformats.org/officeDocument/2006/relationships/hyperlink" Target="consultantplus://offline/ref=AD84758ED2DE7C3E54F67502DE912F10B72CC1A4899004EA550BD73B3D0347073DC924EFD32D8ADBC55EA8048CNAW1O" TargetMode = "External"/>
	<Relationship Id="rId61" Type="http://schemas.openxmlformats.org/officeDocument/2006/relationships/hyperlink" Target="consultantplus://offline/ref=AD84758ED2DE7C3E54F67502DE912F10B72CC1A4899004EA550BD73B3D0347073DC924EFD32D8ADBC55EA8048CNAW1O" TargetMode = "External"/>
	<Relationship Id="rId62" Type="http://schemas.openxmlformats.org/officeDocument/2006/relationships/hyperlink" Target="consultantplus://offline/ref=AD84758ED2DE7C3E54F67502DE912F10B72CC1A4899004EA550BD73B3D0347073DC924EFD32D8ADBC55EA8048CNAW1O" TargetMode = "External"/>
	<Relationship Id="rId63" Type="http://schemas.openxmlformats.org/officeDocument/2006/relationships/hyperlink" Target="consultantplus://offline/ref=AD84758ED2DE7C3E54F67502DE912F10B72CC1A4899004EA550BD73B3D0347073DC924EFD32D8ADBC55EA8048CNAW1O" TargetMode = "External"/>
	<Relationship Id="rId64" Type="http://schemas.openxmlformats.org/officeDocument/2006/relationships/hyperlink" Target="consultantplus://offline/ref=AD84758ED2DE7C3E54F67502DE912F10B72CC1A4899004EA550BD73B3D0347073DC924EFD32D8ADBC55EA8048CNAW1O" TargetMode = "External"/>
	<Relationship Id="rId65" Type="http://schemas.openxmlformats.org/officeDocument/2006/relationships/hyperlink" Target="consultantplus://offline/ref=AD84758ED2DE7C3E54F67502DE912F10B72CC1A4899004EA550BD73B3D0347073DC924EFD32D8ADBC55EA8048CNAW1O" TargetMode = "External"/>
	<Relationship Id="rId66" Type="http://schemas.openxmlformats.org/officeDocument/2006/relationships/hyperlink" Target="consultantplus://offline/ref=AD84758ED2DE7C3E54F67502DE912F10B72CC1A4899004EA550BD73B3D0347073DC924EFD32D8ADBC55EA8048CNAW1O" TargetMode = "External"/>
	<Relationship Id="rId67" Type="http://schemas.openxmlformats.org/officeDocument/2006/relationships/hyperlink" Target="consultantplus://offline/ref=AD84758ED2DE7C3E54F66B0FC8FD711FB3229CA88E900FB9085BD16C625341526F897AB6926E99DBC542AF0D88A944D248D7A8939A3F18478F2F68F6N3W9O" TargetMode = "External"/>
	<Relationship Id="rId68" Type="http://schemas.openxmlformats.org/officeDocument/2006/relationships/hyperlink" Target="consultantplus://offline/ref=AD84758ED2DE7C3E54F66B0FC8FD711FB3229CA88E900FB9085BD16C625341526F897AB6806EC1D7C747B4058EBC12830EN8W1O" TargetMode = "External"/>
	<Relationship Id="rId69" Type="http://schemas.openxmlformats.org/officeDocument/2006/relationships/hyperlink" Target="consultantplus://offline/ref=AD84758ED2DE7C3E54F67502DE912F10B72BCBA0869C04EA550BD73B3D0347073DC924EFD32D8ADBC55EA8048CNAW1O" TargetMode = "External"/>
	<Relationship Id="rId70" Type="http://schemas.openxmlformats.org/officeDocument/2006/relationships/hyperlink" Target="consultantplus://offline/ref=AD84758ED2DE7C3E54F66B0FC8FD711FB3229CA88E9107BF0C59D16C625341526F897AB6926E99DBC540AA078CA944D248D7A8939A3F18478F2F68F6N3W9O" TargetMode = "External"/>
	<Relationship Id="rId71" Type="http://schemas.openxmlformats.org/officeDocument/2006/relationships/hyperlink" Target="consultantplus://offline/ref=AD84758ED2DE7C3E54F67502DE912F10B72CC0A3899E04EA550BD73B3D0347072FC97CE3D12A94DACD4BFE55CAF71D810B9CA49183231945N9W2O" TargetMode = "External"/>
	<Relationship Id="rId72" Type="http://schemas.openxmlformats.org/officeDocument/2006/relationships/hyperlink" Target="consultantplus://offline/ref=AD84758ED2DE7C3E54F66B0FC8FD711FB3229CA88E910AB50056D16C625341526F897AB6806EC1D7C747B4058EBC12830EN8W1O" TargetMode = "External"/>
	<Relationship Id="rId73" Type="http://schemas.openxmlformats.org/officeDocument/2006/relationships/hyperlink" Target="consultantplus://offline/ref=AD84758ED2DE7C3E54F66B0FC8FD711FB3229CA88E9107BF0C59D16C625341526F897AB6926E99DBC540AA0787A944D248D7A8939A3F18478F2F68F6N3W9O" TargetMode = "External"/>
	<Relationship Id="rId74" Type="http://schemas.openxmlformats.org/officeDocument/2006/relationships/hyperlink" Target="consultantplus://offline/ref=AD84758ED2DE7C3E54F66B0FC8FD711FB3229CA88E910AB50056D16C625341526F897AB6806EC1D7C747B4058EBC12830EN8W1O" TargetMode = "External"/>
	<Relationship Id="rId75" Type="http://schemas.openxmlformats.org/officeDocument/2006/relationships/hyperlink" Target="consultantplus://offline/ref=AD84758ED2DE7C3E54F66B0FC8FD711FB3229CA88E910BB5095AD16C625341526F897AB6926E99DBC540AA068CA944D248D7A8939A3F18478F2F68F6N3W9O" TargetMode = "External"/>
	<Relationship Id="rId76" Type="http://schemas.openxmlformats.org/officeDocument/2006/relationships/hyperlink" Target="consultantplus://offline/ref=AD84758ED2DE7C3E54F67502DE912F10B72CC6A78A9A04EA550BD73B3D0347073DC924EFD32D8ADBC55EA8048CNAW1O" TargetMode = "External"/>
	<Relationship Id="rId77" Type="http://schemas.openxmlformats.org/officeDocument/2006/relationships/hyperlink" Target="consultantplus://offline/ref=AD84758ED2DE7C3E54F67502DE912F10B72CC1A2879804EA550BD73B3D0347072FC97CE3D9239F8E9404FF098CA50E820C9CA7919FN2W2O" TargetMode = "External"/>
	<Relationship Id="rId78" Type="http://schemas.openxmlformats.org/officeDocument/2006/relationships/hyperlink" Target="consultantplus://offline/ref=AD84758ED2DE7C3E54F66B0FC8FD711FB3229CA88E9107BF0C59D16C625341526F897AB6926E99DBC540AA058EA944D248D7A8939A3F18478F2F68F6N3W9O" TargetMode = "External"/>
	<Relationship Id="rId79" Type="http://schemas.openxmlformats.org/officeDocument/2006/relationships/hyperlink" Target="consultantplus://offline/ref=AD84758ED2DE7C3E54F67502DE912F10B72CC0A3899E04EA550BD73B3D0347072FC97CE3D12A94DACD4BFE55CAF71D810B9CA49183231945N9W2O" TargetMode = "External"/>
	<Relationship Id="rId80" Type="http://schemas.openxmlformats.org/officeDocument/2006/relationships/hyperlink" Target="consultantplus://offline/ref=AD84758ED2DE7C3E54F66B0FC8FD711FB3229CA88E9107BF0C59D16C625341526F897AB6926E99DBC540AA058FA944D248D7A8939A3F18478F2F68F6N3W9O" TargetMode = "External"/>
	<Relationship Id="rId81" Type="http://schemas.openxmlformats.org/officeDocument/2006/relationships/hyperlink" Target="consultantplus://offline/ref=AD84758ED2DE7C3E54F66B0FC8FD711FB3229CA88E9107BF0C59D16C625341526F897AB6926E99DBC540AA058DA944D248D7A8939A3F18478F2F68F6N3W9O" TargetMode = "External"/>
	<Relationship Id="rId82" Type="http://schemas.openxmlformats.org/officeDocument/2006/relationships/image" Target="media/image2.wmf"/>
	<Relationship Id="rId83" Type="http://schemas.openxmlformats.org/officeDocument/2006/relationships/hyperlink" Target="consultantplus://offline/ref=AD84758ED2DE7C3E54F67502DE912F10B72CC6A78A9A04EA550BD73B3D0347073DC924EFD32D8ADBC55EA8048CNAW1O" TargetMode = "External"/>
	<Relationship Id="rId84" Type="http://schemas.openxmlformats.org/officeDocument/2006/relationships/image" Target="media/image3.wmf"/>
	<Relationship Id="rId85" Type="http://schemas.openxmlformats.org/officeDocument/2006/relationships/image" Target="media/image4.wmf"/>
	<Relationship Id="rId86" Type="http://schemas.openxmlformats.org/officeDocument/2006/relationships/hyperlink" Target="consultantplus://offline/ref=AD84758ED2DE7C3E54F67502DE912F10B72CC6A78A9A04EA550BD73B3D0347073DC924EFD32D8ADBC55EA8048CNAW1O" TargetMode = "External"/>
	<Relationship Id="rId87" Type="http://schemas.openxmlformats.org/officeDocument/2006/relationships/hyperlink" Target="consultantplus://offline/ref=AD84758ED2DE7C3E54F67502DE912F10B72CC6A78A9A04EA550BD73B3D0347073DC924EFD32D8ADBC55EA8048CNAW1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Приморского края от 30.08.2019 N 564-па
(ред. от 16.08.2023)
"Об утверждении государственной программы Приморского края "Патриотическое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dc:title>
  <dcterms:created xsi:type="dcterms:W3CDTF">2023-10-27T14:22:13Z</dcterms:created>
</cp:coreProperties>
</file>