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Псковской области от 15.08.2023 N 333</w:t>
              <w:br/>
              <w:t xml:space="preserve">"О порядке взаимодействия исполнительных органов Псковской области при ведении государственного реестра социально ориентированных некоммерческих организаций - получателей поддержки, оказываемой исполнительными органами Псковской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ПСКОВСКОЙ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15 августа 2023 г. N 333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ВЗАИМОДЕЙСТВИЯ ИСПОЛНИТЕЛЬНЫХ ОРГАНОВ ПСКОВСКОЙ</w:t>
      </w:r>
    </w:p>
    <w:p>
      <w:pPr>
        <w:pStyle w:val="2"/>
        <w:jc w:val="center"/>
      </w:pPr>
      <w:r>
        <w:rPr>
          <w:sz w:val="20"/>
        </w:rPr>
        <w:t xml:space="preserve">ОБЛАСТИ ПРИ ВЕДЕНИИ ГОСУДАРСТВЕННОГО РЕЕСТРА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НЕКОММЕРЧЕСКИХ ОРГАНИЗАЦИЙ - ПОЛУЧАТЕЛЕЙ</w:t>
      </w:r>
    </w:p>
    <w:p>
      <w:pPr>
        <w:pStyle w:val="2"/>
        <w:jc w:val="center"/>
      </w:pPr>
      <w:r>
        <w:rPr>
          <w:sz w:val="20"/>
        </w:rPr>
        <w:t xml:space="preserve">ПОДДЕРЖКИ, ОКАЗЫВАЕМОЙ ИСПОЛНИТЕЛЬНЫМИ ОРГАНАМИ</w:t>
      </w:r>
    </w:p>
    <w:p>
      <w:pPr>
        <w:pStyle w:val="2"/>
        <w:jc w:val="center"/>
      </w:pPr>
      <w:r>
        <w:rPr>
          <w:sz w:val="20"/>
        </w:rPr>
        <w:t xml:space="preserve">ПСКОВСКОЙ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основании </w:t>
      </w:r>
      <w:hyperlink w:history="0" r:id="rId7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статьи 31.2</w:t>
        </w:r>
      </w:hyperlink>
      <w:r>
        <w:rPr>
          <w:sz w:val="20"/>
        </w:rPr>
        <w:t xml:space="preserve"> Федерального закона от 12 января 1996 г. N 7-ФЗ "О некоммерческих организациях", </w:t>
      </w:r>
      <w:hyperlink w:history="0" r:id="rId8" w:tooltip="Приказ Минэкономразвития РФ от 17.05.2011 N 223 &quot;О ведении реестров социально ориентированных некоммерческих организаций - получателей поддержки, хранении представленных ими документов и о требованиях к технологическим, программным, лингвистическим, правовым и организационным средствам обеспечения пользования указанными реестрами&quot; (вместе с &quot;Порядком ведения реестров социально ориентированных некоммерческих организаций - получателей поддержки и хранения представленных ими документов&quot;, &quot;Требованиями к технол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экономического развития Российской Федерации от 17 мая 2011 г. N 223 "О ведении реестров социально ориентированных некоммерческих организаций - получателей поддержки, хранении представленных ими документов и о требованиях к технологическим, программным, лингвистическим, правовым и организационным средствам обеспечения пользования указанными реестрами" (далее - Приказ), </w:t>
      </w:r>
      <w:hyperlink w:history="0" r:id="rId9" w:tooltip="Закон Псковской области от 02.03.2012 N 1136-ОЗ (ред. от 01.11.2023) &quot;О государственной поддержке социально ориентированных некоммерческих организаций на территории Псковской области&quot; (принят Псковским областным Собранием депутатов 22.02.2012) {КонсультантПлюс}">
        <w:r>
          <w:rPr>
            <w:sz w:val="20"/>
            <w:color w:val="0000ff"/>
          </w:rPr>
          <w:t xml:space="preserve">статьи 11</w:t>
        </w:r>
      </w:hyperlink>
      <w:r>
        <w:rPr>
          <w:sz w:val="20"/>
        </w:rPr>
        <w:t xml:space="preserve"> Закона Псковской области от 02 марта 2012 г. N 1136-ОЗ "О государственной поддержке социально ориентированных некоммерческих организаций на территории Псковской области" Правительство Псковской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Установить, что взаимодействие исполнительных органов Псковской области при ведении государственного реестра социально ориентированных некоммерческих организаций - получателей поддержки, оказываемой исполнительными органами Псковской области (далее - реестр), осуществляется в следующем порядке:</w:t>
      </w:r>
    </w:p>
    <w:bookmarkStart w:id="14" w:name="P14"/>
    <w:bookmarkEnd w:id="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исполнительные органы Псковской области, оказывающие государственную поддержку социально ориентированным некоммерческим организациям, представляют в Управление общественных проектов и молодежной политики Правительства Псковской области (далее - Управление)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социально ориентированных некоммерческих организациях - получателях поддержки (далее также - получатели поддержки), предусмотренную </w:t>
      </w:r>
      <w:hyperlink w:history="0" r:id="rId10" w:tooltip="Приказ Минэкономразвития РФ от 17.05.2011 N 223 &quot;О ведении реестров социально ориентированных некоммерческих организаций - получателей поддержки, хранении представленных ими документов и о требованиях к технологическим, программным, лингвистическим, правовым и организационным средствам обеспечения пользования указанными реестрами&quot; (вместе с &quot;Порядком ведения реестров социально ориентированных некоммерческих организаций - получателей поддержки и хранения представленных ими документов&quot;, &quot;Требованиями к технол {КонсультантПлюс}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Порядка ведения реестров социально ориентированных некоммерческих организаций - получателей поддержки и хранения представленных ими документов, утвержденного Приказом, - в течение десяти дней со дня принятия решения об оказании поддержки или о прекращении оказания поддержки получателям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 изменении сведений о получателе поддержки, указанных в реестре, - в течение десяти дней со дня получения соответствующих сведений;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Управление: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течение двадцати дней со дня получения от исполнительных органов Псковской области информации, указанной в </w:t>
      </w:r>
      <w:hyperlink w:history="0" w:anchor="P14" w:tooltip="1) исполнительные органы Псковской области, оказывающие государственную поддержку социально ориентированным некоммерческим организациям, представляют в Управление общественных проектов и молодежной политики Правительства Псковской области (далее - Управление) информацию:">
        <w:r>
          <w:rPr>
            <w:sz w:val="20"/>
            <w:color w:val="0000ff"/>
          </w:rPr>
          <w:t xml:space="preserve">подпункте 1</w:t>
        </w:r>
      </w:hyperlink>
      <w:r>
        <w:rPr>
          <w:sz w:val="20"/>
        </w:rPr>
        <w:t xml:space="preserve"> настоящего пункта, включает ее в </w:t>
      </w:r>
      <w:hyperlink w:history="0" w:anchor="P37" w:tooltip="ГОСУДАРСТВЕННЫЙ РЕЕСТР">
        <w:r>
          <w:rPr>
            <w:sz w:val="20"/>
            <w:color w:val="0000ff"/>
          </w:rPr>
          <w:t xml:space="preserve">реестр</w:t>
        </w:r>
      </w:hyperlink>
      <w:r>
        <w:rPr>
          <w:sz w:val="20"/>
        </w:rPr>
        <w:t xml:space="preserve">, сформированный по форме согласно приложению к настоящему постановлению;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течение 1 рабочего дня со дня включения в реестр информации, указанной в </w:t>
      </w:r>
      <w:hyperlink w:history="0" w:anchor="P14" w:tooltip="1) исполнительные органы Псковской области, оказывающие государственную поддержку социально ориентированным некоммерческим организациям, представляют в Управление общественных проектов и молодежной политики Правительства Псковской области (далее - Управление) информацию:">
        <w:r>
          <w:rPr>
            <w:sz w:val="20"/>
            <w:color w:val="0000ff"/>
          </w:rPr>
          <w:t xml:space="preserve">подпункте 1</w:t>
        </w:r>
      </w:hyperlink>
      <w:r>
        <w:rPr>
          <w:sz w:val="20"/>
        </w:rPr>
        <w:t xml:space="preserve"> настоящего пункта, направляет обновленные сведения о получателе поддержки в Управление цифрового развития и связи Правительства Псковской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Управление цифрового развития и связи Правительства Псковской области в течение 2 рабочих дней со дня получения обновленных сведений о получателе поддержки размещает их на официальном сайте Правительства Псковской области в информационно-телекоммуникационной сети "Интернет" (</w:t>
      </w:r>
      <w:r>
        <w:rPr>
          <w:sz w:val="20"/>
        </w:rPr>
        <w:t xml:space="preserve">pskov.ru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1" w:tooltip="Распоряжение Администрации Псковской области от 04.06.2019 N 260-р &quot;О ведении государственного реестра социально ориентированных некоммерческих организаций - получателей поддержки, оказываемой органами исполнительной власти Псков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Администрации Псковской области от 04 июня 2019 г. N 260-р "О ведении государственного реестра социально ориентированных некоммерческих организаций - получателей поддержки, оказываемой органами исполнительной власти Псковской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дня, следующего за днем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постановления возложить на заместителя Губернатора Псковской области Серавина А.И.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Псковской области</w:t>
      </w:r>
    </w:p>
    <w:p>
      <w:pPr>
        <w:pStyle w:val="0"/>
        <w:jc w:val="right"/>
      </w:pPr>
      <w:r>
        <w:rPr>
          <w:sz w:val="20"/>
        </w:rPr>
        <w:t xml:space="preserve">М.ВЕДЕРНИКОВ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Псковской области</w:t>
      </w:r>
    </w:p>
    <w:p>
      <w:pPr>
        <w:pStyle w:val="0"/>
        <w:jc w:val="right"/>
      </w:pPr>
      <w:r>
        <w:rPr>
          <w:sz w:val="20"/>
        </w:rPr>
        <w:t xml:space="preserve">от 15 августа 2023 г. N 333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0"/>
        <w:jc w:val="center"/>
      </w:pPr>
      <w:r>
        <w:rPr>
          <w:sz w:val="20"/>
          <w:b w:val="on"/>
        </w:rPr>
        <w:t xml:space="preserve">ГОСУДАРСТВЕННЫЙ РЕЕСТР</w:t>
      </w:r>
    </w:p>
    <w:p>
      <w:pPr>
        <w:pStyle w:val="0"/>
        <w:jc w:val="center"/>
      </w:pPr>
      <w:r>
        <w:rPr>
          <w:sz w:val="20"/>
          <w:b w:val="on"/>
        </w:rPr>
        <w:t xml:space="preserve">социально ориентированных некоммерческих</w:t>
      </w:r>
    </w:p>
    <w:p>
      <w:pPr>
        <w:pStyle w:val="0"/>
        <w:jc w:val="center"/>
      </w:pPr>
      <w:r>
        <w:rPr>
          <w:sz w:val="20"/>
          <w:b w:val="on"/>
        </w:rPr>
        <w:t xml:space="preserve">организаций - получателей поддержки, оказываемой</w:t>
      </w:r>
    </w:p>
    <w:p>
      <w:pPr>
        <w:pStyle w:val="0"/>
        <w:jc w:val="center"/>
      </w:pPr>
      <w:r>
        <w:rPr>
          <w:sz w:val="20"/>
          <w:b w:val="on"/>
        </w:rPr>
        <w:t xml:space="preserve">исполнительными органами Псковской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44"/>
        <w:gridCol w:w="1324"/>
        <w:gridCol w:w="1984"/>
        <w:gridCol w:w="1984"/>
        <w:gridCol w:w="1928"/>
        <w:gridCol w:w="2041"/>
        <w:gridCol w:w="1417"/>
        <w:gridCol w:w="1757"/>
        <w:gridCol w:w="2041"/>
        <w:gridCol w:w="1324"/>
        <w:gridCol w:w="1279"/>
        <w:gridCol w:w="1361"/>
        <w:gridCol w:w="2164"/>
      </w:tblGrid>
      <w:tr>
        <w:tc>
          <w:tcPr>
            <w:tcW w:w="14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реестровой записи и дата включения сведений в реестр</w:t>
            </w:r>
          </w:p>
        </w:tc>
        <w:tc>
          <w:tcPr>
            <w:tcW w:w="13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принятия решения об оказании поддержки или о прекращении оказания поддержки</w:t>
            </w:r>
          </w:p>
        </w:tc>
        <w:tc>
          <w:tcPr>
            <w:gridSpan w:val="6"/>
            <w:tcW w:w="111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социально ориентированных некоммерческих организациях - получателях поддержки</w:t>
            </w:r>
          </w:p>
        </w:tc>
        <w:tc>
          <w:tcPr>
            <w:gridSpan w:val="4"/>
            <w:tcW w:w="6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предоставленной поддержке социально ориентированным некоммерческим организациям</w:t>
            </w:r>
          </w:p>
        </w:tc>
        <w:tc>
          <w:tcPr>
            <w:tcW w:w="21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полное и сокращенное (при наличии) наименование некоммерческой организации - получателя поддержки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постоянно действующего органа некоммерческой организации - получателя поддержки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почтовый адрес (местонахождение) постоянно действующего органа некоммерческой организации - получателя поддержки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основной государственный регистрационный номер записи о государственной регистрации некоммерческой организации (ОГРН)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идентификационный номер налогоплательщика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 некоммерческой организации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исполнительного органа Псковской области, предоставившего поддержку некоммерческой организации</w:t>
            </w:r>
          </w:p>
        </w:tc>
        <w:tc>
          <w:tcPr>
            <w:tcW w:w="1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форма поддержки</w:t>
            </w:r>
          </w:p>
        </w:tc>
        <w:tc>
          <w:tcPr>
            <w:tcW w:w="1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поддержки (рублей)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оказания поддержки</w:t>
            </w:r>
          </w:p>
        </w:tc>
        <w:tc>
          <w:tcPr>
            <w:vMerge w:val="continue"/>
          </w:tcPr>
          <w:p/>
        </w:tc>
      </w:tr>
      <w:tr>
        <w:tc>
          <w:tcPr>
            <w:tcW w:w="14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2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14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2"/>
      <w:headerReference w:type="first" r:id="rId12"/>
      <w:footerReference w:type="default" r:id="rId13"/>
      <w:footerReference w:type="first" r:id="rId13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Псковской области от 15.08.2023 N 333</w:t>
            <w:br/>
            <w:t>"О порядке взаимодействия исполнительных органов Псков...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Псковской области от 15.08.2023 N 333</w:t>
            <w:br/>
            <w:t>"О порядке взаимодействия исполнительных органов Псков...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53316&amp;dst=589" TargetMode = "External"/>
	<Relationship Id="rId8" Type="http://schemas.openxmlformats.org/officeDocument/2006/relationships/hyperlink" Target="https://login.consultant.ru/link/?req=doc&amp;base=LAW&amp;n=116671" TargetMode = "External"/>
	<Relationship Id="rId9" Type="http://schemas.openxmlformats.org/officeDocument/2006/relationships/hyperlink" Target="https://login.consultant.ru/link/?req=doc&amp;base=RLAW351&amp;n=95306&amp;dst=100063" TargetMode = "External"/>
	<Relationship Id="rId10" Type="http://schemas.openxmlformats.org/officeDocument/2006/relationships/hyperlink" Target="https://login.consultant.ru/link/?req=doc&amp;base=LAW&amp;n=116671&amp;dst=100022" TargetMode = "External"/>
	<Relationship Id="rId11" Type="http://schemas.openxmlformats.org/officeDocument/2006/relationships/hyperlink" Target="https://login.consultant.ru/link/?req=doc&amp;base=RLAW351&amp;n=70454" TargetMode = "External"/>
	<Relationship Id="rId12" Type="http://schemas.openxmlformats.org/officeDocument/2006/relationships/header" Target="header2.xml"/>
	<Relationship Id="rId13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Псковской области от 15.08.2023 N 333
"О порядке взаимодействия исполнительных органов Псковской области при ведении государственного реестра социально ориентированных некоммерческих организаций - получателей поддержки, оказываемой исполнительными органами Псковской области"</dc:title>
  <dcterms:created xsi:type="dcterms:W3CDTF">2023-11-30T13:31:45Z</dcterms:created>
</cp:coreProperties>
</file>