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социальной защите Псковской области от 17.12.2021 N 385</w:t>
              <w:br/>
              <w:t xml:space="preserve">(ред. от 28.07.2023)</w:t>
              <w:br/>
              <w:t xml:space="preserve">"Об утверждении Плана реализации Государственной программы Псковской области "Социальная поддержка граждан и реализация демографической политики" на 2021 год и на плановый период 2022 и 2023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СОЦИАЛЬНОЙ ЗАЩИТЕ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17 декабря 2021 г. N 385</w:t>
      </w:r>
    </w:p>
    <w:p>
      <w:pPr>
        <w:pStyle w:val="2"/>
        <w:jc w:val="both"/>
      </w:pPr>
      <w:r>
        <w:rPr>
          <w:sz w:val="20"/>
        </w:rPr>
      </w:r>
    </w:p>
    <w:p>
      <w:pPr>
        <w:pStyle w:val="2"/>
        <w:jc w:val="center"/>
      </w:pPr>
      <w:r>
        <w:rPr>
          <w:sz w:val="20"/>
        </w:rPr>
        <w:t xml:space="preserve">ОБ УТВЕРЖДЕНИИ ПЛАНА РЕАЛИЗАЦИИ ГОСУДАРСТВЕННОЙ ПРОГРАММЫ</w:t>
      </w:r>
    </w:p>
    <w:p>
      <w:pPr>
        <w:pStyle w:val="2"/>
        <w:jc w:val="center"/>
      </w:pPr>
      <w:r>
        <w:rPr>
          <w:sz w:val="20"/>
        </w:rPr>
        <w:t xml:space="preserve">ПСКОВСКОЙ ОБЛАСТИ "СОЦИАЛЬНАЯ ПОДДЕРЖКА ГРАЖДАН И РЕАЛИЗАЦИЯ</w:t>
      </w:r>
    </w:p>
    <w:p>
      <w:pPr>
        <w:pStyle w:val="2"/>
        <w:jc w:val="center"/>
      </w:pPr>
      <w:r>
        <w:rPr>
          <w:sz w:val="20"/>
        </w:rPr>
        <w:t xml:space="preserve">ДЕМОГРАФИЧЕСКОЙ ПОЛИТИКИ" НА 2021 ГОД И НА ПЛАНОВЫЙ ПЕРИОД</w:t>
      </w:r>
    </w:p>
    <w:p>
      <w:pPr>
        <w:pStyle w:val="2"/>
        <w:jc w:val="center"/>
      </w:pPr>
      <w:r>
        <w:rPr>
          <w:sz w:val="20"/>
        </w:rPr>
        <w:t xml:space="preserve">2022 И 2023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социальной защите Псковской области от 28.07.2023 N 352 &quot;О внесении изменений в План реализации Государственной программы Псковской области &quot;Социальная поддержка граждан и реализация демографической политики&quot; на 2023 год и на плановый период 2024 и 2025 годов&quot; {КонсультантПлюс}">
              <w:r>
                <w:rPr>
                  <w:sz w:val="20"/>
                  <w:color w:val="0000ff"/>
                </w:rPr>
                <w:t xml:space="preserve">приказа</w:t>
              </w:r>
            </w:hyperlink>
            <w:r>
              <w:rPr>
                <w:sz w:val="20"/>
                <w:color w:val="392c69"/>
              </w:rPr>
              <w:t xml:space="preserve"> Комитета по социальной защите Псковской области</w:t>
            </w:r>
          </w:p>
          <w:p>
            <w:pPr>
              <w:pStyle w:val="0"/>
              <w:jc w:val="center"/>
            </w:pPr>
            <w:r>
              <w:rPr>
                <w:sz w:val="20"/>
                <w:color w:val="392c69"/>
              </w:rPr>
              <w:t xml:space="preserve">от 28.07.2023 N 352)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организации реализации мероприятий Государственной </w:t>
      </w:r>
      <w:hyperlink w:history="0" r:id="rId8" w:tooltip="Постановление Администрации Псковской области от 28.10.2013 N 500 (ред. от 16.08.2021) &quot;Об утверждении Государственной программы Псковской области &quot;Социальная поддержка граждан и реализация демографической политики&quot; ------------ Недействующая редакция {КонсультантПлюс}">
        <w:r>
          <w:rPr>
            <w:sz w:val="20"/>
            <w:color w:val="0000ff"/>
          </w:rPr>
          <w:t xml:space="preserve">программы</w:t>
        </w:r>
      </w:hyperlink>
      <w:r>
        <w:rPr>
          <w:sz w:val="20"/>
        </w:rPr>
        <w:t xml:space="preserve"> Псковской области "Социальная поддержка граждан и реализация демографической политики", утвержденной постановлением Администрации Псковской области от 28 октября 2013 г. N 500, а также в соответствии с </w:t>
      </w:r>
      <w:hyperlink w:history="0" r:id="rId9" w:tooltip="Постановление Администрации Псковской области от 27.09.2012 N 512 (ред. от 10.09.2020) &quot;О порядке разработки, утверждения, реализации и оценки эффективности государственных программ Псковской области&quot; {КонсультантПлюс}">
        <w:r>
          <w:rPr>
            <w:sz w:val="20"/>
            <w:color w:val="0000ff"/>
          </w:rPr>
          <w:t xml:space="preserve">Порядком</w:t>
        </w:r>
      </w:hyperlink>
      <w:r>
        <w:rPr>
          <w:sz w:val="20"/>
        </w:rPr>
        <w:t xml:space="preserve"> разработки, утверждения, реализации и оценки эффективности государственных программ Псковской области, утвержденным постановлением Администрации области от 27 сентября 2012 г. N 512, приказываю:</w:t>
      </w:r>
    </w:p>
    <w:p>
      <w:pPr>
        <w:pStyle w:val="0"/>
        <w:spacing w:before="200" w:line-rule="auto"/>
        <w:ind w:firstLine="540"/>
        <w:jc w:val="both"/>
      </w:pPr>
      <w:r>
        <w:rPr>
          <w:sz w:val="20"/>
        </w:rPr>
        <w:t xml:space="preserve">1. Утвердить </w:t>
      </w:r>
      <w:hyperlink w:history="0" w:anchor="P31" w:tooltip="ПЛАН">
        <w:r>
          <w:rPr>
            <w:sz w:val="20"/>
            <w:color w:val="0000ff"/>
          </w:rPr>
          <w:t xml:space="preserve">План</w:t>
        </w:r>
      </w:hyperlink>
      <w:r>
        <w:rPr>
          <w:sz w:val="20"/>
        </w:rPr>
        <w:t xml:space="preserve"> реализации Государственной программы Псковской области "Социальная поддержка граждан и реализация демографической политики" на 2021 год и на плановый период 2022 и 2023 годов в редакции согласно приложению к настоящему приказу.</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О.М.ЕВСТИГНЕЕВА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Комитета по социальной защите</w:t>
      </w:r>
    </w:p>
    <w:p>
      <w:pPr>
        <w:pStyle w:val="0"/>
        <w:jc w:val="right"/>
      </w:pPr>
      <w:r>
        <w:rPr>
          <w:sz w:val="20"/>
        </w:rPr>
        <w:t xml:space="preserve">Псковской области</w:t>
      </w:r>
    </w:p>
    <w:p>
      <w:pPr>
        <w:pStyle w:val="0"/>
        <w:jc w:val="right"/>
      </w:pPr>
      <w:r>
        <w:rPr>
          <w:sz w:val="20"/>
        </w:rPr>
        <w:t xml:space="preserve">от 17 декабря 2021 г. N 385</w:t>
      </w:r>
    </w:p>
    <w:p>
      <w:pPr>
        <w:pStyle w:val="0"/>
        <w:jc w:val="both"/>
      </w:pPr>
      <w:r>
        <w:rPr>
          <w:sz w:val="20"/>
        </w:rPr>
      </w:r>
    </w:p>
    <w:bookmarkStart w:id="31" w:name="P31"/>
    <w:bookmarkEnd w:id="31"/>
    <w:p>
      <w:pPr>
        <w:pStyle w:val="2"/>
        <w:jc w:val="center"/>
      </w:pPr>
      <w:r>
        <w:rPr>
          <w:sz w:val="20"/>
        </w:rPr>
        <w:t xml:space="preserve">ПЛАН</w:t>
      </w:r>
    </w:p>
    <w:p>
      <w:pPr>
        <w:pStyle w:val="2"/>
        <w:jc w:val="center"/>
      </w:pPr>
      <w:r>
        <w:rPr>
          <w:sz w:val="20"/>
        </w:rPr>
        <w:t xml:space="preserve">РЕАЛИЗАЦИИ ГОСУДАРСТВЕННОЙ ПРОГРАММЫ ПСКОВСКОЙ ОБЛАСТИ</w:t>
      </w:r>
    </w:p>
    <w:p>
      <w:pPr>
        <w:pStyle w:val="2"/>
        <w:jc w:val="center"/>
      </w:pPr>
      <w:r>
        <w:rPr>
          <w:sz w:val="20"/>
        </w:rPr>
        <w:t xml:space="preserve">"СОЦИАЛЬНАЯ ПОДДЕРЖКА ГРАЖДАН И РЕАЛИЗАЦИЯ ДЕМОГРАФИЧЕСКОЙ</w:t>
      </w:r>
    </w:p>
    <w:p>
      <w:pPr>
        <w:pStyle w:val="2"/>
        <w:jc w:val="center"/>
      </w:pPr>
      <w:r>
        <w:rPr>
          <w:sz w:val="20"/>
        </w:rPr>
        <w:t xml:space="preserve">ПОЛИТИКИ" НА 2023 ГОД И НА ПЛАНОВЫЙ ПЕРИОД 2024 И 2025 ГОДОВ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Комитета по социальной защите Псковской области от 28.07.2023 N 352 &quot;О внесении изменений в План реализации Государственной программы Псковской области &quot;Социальная поддержка граждан и реализация демографической политики&quot; на 2023 год и на плановый период 2024 и 2025 годов&quot; {КонсультантПлюс}">
              <w:r>
                <w:rPr>
                  <w:sz w:val="20"/>
                  <w:color w:val="0000ff"/>
                </w:rPr>
                <w:t xml:space="preserve">приказа</w:t>
              </w:r>
            </w:hyperlink>
            <w:r>
              <w:rPr>
                <w:sz w:val="20"/>
                <w:color w:val="392c69"/>
              </w:rPr>
              <w:t xml:space="preserve"> Комитета по социальной защите Псковской области</w:t>
            </w:r>
          </w:p>
          <w:p>
            <w:pPr>
              <w:pStyle w:val="0"/>
              <w:jc w:val="center"/>
            </w:pPr>
            <w:r>
              <w:rPr>
                <w:sz w:val="20"/>
                <w:color w:val="392c69"/>
              </w:rPr>
              <w:t xml:space="preserve">от 28.07.2023 N 352)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2438"/>
        <w:gridCol w:w="1417"/>
        <w:gridCol w:w="1360"/>
        <w:gridCol w:w="2721"/>
        <w:gridCol w:w="1587"/>
        <w:gridCol w:w="1304"/>
        <w:gridCol w:w="1304"/>
        <w:gridCol w:w="1247"/>
        <w:gridCol w:w="1304"/>
        <w:gridCol w:w="1304"/>
        <w:gridCol w:w="1133"/>
        <w:gridCol w:w="1133"/>
        <w:gridCol w:w="1133"/>
        <w:gridCol w:w="1133"/>
      </w:tblGrid>
      <w:tr>
        <w:tc>
          <w:tcPr>
            <w:tcW w:w="2608" w:type="dxa"/>
            <w:vMerge w:val="restart"/>
          </w:tcPr>
          <w:p>
            <w:pPr>
              <w:pStyle w:val="0"/>
              <w:jc w:val="center"/>
            </w:pPr>
            <w:r>
              <w:rPr>
                <w:sz w:val="20"/>
              </w:rPr>
              <w:t xml:space="preserve">Наименование подпрограммы, ВЦП, основного мероприятия, мероприятия, контрольного события Государственной программы</w:t>
            </w:r>
          </w:p>
        </w:tc>
        <w:tc>
          <w:tcPr>
            <w:tcW w:w="2438" w:type="dxa"/>
            <w:vMerge w:val="restart"/>
          </w:tcPr>
          <w:p>
            <w:pPr>
              <w:pStyle w:val="0"/>
              <w:jc w:val="center"/>
            </w:pPr>
            <w:r>
              <w:rPr>
                <w:sz w:val="20"/>
              </w:rPr>
              <w:t xml:space="preserve">Ответственный исполнитель, соисполнитель, участник</w:t>
            </w:r>
          </w:p>
        </w:tc>
        <w:tc>
          <w:tcPr>
            <w:tcW w:w="1417" w:type="dxa"/>
            <w:vMerge w:val="restart"/>
          </w:tcPr>
          <w:p>
            <w:pPr>
              <w:pStyle w:val="0"/>
              <w:jc w:val="center"/>
            </w:pPr>
            <w:r>
              <w:rPr>
                <w:sz w:val="20"/>
              </w:rPr>
              <w:t xml:space="preserve">Срок начала реализации</w:t>
            </w:r>
          </w:p>
        </w:tc>
        <w:tc>
          <w:tcPr>
            <w:tcW w:w="1360" w:type="dxa"/>
            <w:vMerge w:val="restart"/>
          </w:tcPr>
          <w:p>
            <w:pPr>
              <w:pStyle w:val="0"/>
              <w:jc w:val="center"/>
            </w:pPr>
            <w:r>
              <w:rPr>
                <w:sz w:val="20"/>
              </w:rPr>
              <w:t xml:space="preserve">Срок окончания реализации (дата контрольного события)</w:t>
            </w:r>
          </w:p>
        </w:tc>
        <w:tc>
          <w:tcPr>
            <w:tcW w:w="2721" w:type="dxa"/>
            <w:vMerge w:val="restart"/>
          </w:tcPr>
          <w:p>
            <w:pPr>
              <w:pStyle w:val="0"/>
              <w:jc w:val="center"/>
            </w:pPr>
            <w:r>
              <w:rPr>
                <w:sz w:val="20"/>
              </w:rPr>
              <w:t xml:space="preserve">Ожидаемый результат </w:t>
            </w:r>
            <w:hyperlink w:history="0" w:anchor="P4036" w:tooltip="&lt;*&gt; приводятся данные об ожидаемых результатах реализации ВЦП, основного мероприятия, последствие (значение) реализации контрольного события, в том числе наименование и значение целевого индикатора, на достижение которого направлены ВЦП, основное мероприятие, контрольное событие Государственной программы.">
              <w:r>
                <w:rPr>
                  <w:sz w:val="20"/>
                  <w:color w:val="0000ff"/>
                </w:rPr>
                <w:t xml:space="preserve">&lt;*&gt;</w:t>
              </w:r>
            </w:hyperlink>
          </w:p>
        </w:tc>
        <w:tc>
          <w:tcPr>
            <w:gridSpan w:val="10"/>
            <w:tcW w:w="12582" w:type="dxa"/>
          </w:tcPr>
          <w:p>
            <w:pPr>
              <w:pStyle w:val="0"/>
              <w:jc w:val="center"/>
            </w:pPr>
            <w:r>
              <w:rPr>
                <w:sz w:val="20"/>
              </w:rPr>
              <w:t xml:space="preserve">Объем ресурсного обеспечения (тыс. рублей)</w:t>
            </w:r>
          </w:p>
        </w:tc>
      </w:tr>
      <w:tr>
        <w:tc>
          <w:tcPr>
            <w:vMerge w:val="continue"/>
          </w:tcPr>
          <w:p/>
        </w:tc>
        <w:tc>
          <w:tcPr>
            <w:vMerge w:val="continue"/>
          </w:tcPr>
          <w:p/>
        </w:tc>
        <w:tc>
          <w:tcPr>
            <w:vMerge w:val="continue"/>
          </w:tcPr>
          <w:p/>
        </w:tc>
        <w:tc>
          <w:tcPr>
            <w:vMerge w:val="continue"/>
          </w:tcPr>
          <w:p/>
        </w:tc>
        <w:tc>
          <w:tcPr>
            <w:vMerge w:val="continue"/>
          </w:tcPr>
          <w:p/>
        </w:tc>
        <w:tc>
          <w:tcPr>
            <w:gridSpan w:val="2"/>
            <w:tcW w:w="2891" w:type="dxa"/>
          </w:tcPr>
          <w:p>
            <w:pPr>
              <w:pStyle w:val="0"/>
              <w:jc w:val="center"/>
            </w:pPr>
            <w:r>
              <w:rPr>
                <w:sz w:val="20"/>
              </w:rPr>
              <w:t xml:space="preserve">ВСЕГО</w:t>
            </w:r>
          </w:p>
        </w:tc>
        <w:tc>
          <w:tcPr>
            <w:gridSpan w:val="2"/>
            <w:tcW w:w="2551" w:type="dxa"/>
          </w:tcPr>
          <w:p>
            <w:pPr>
              <w:pStyle w:val="0"/>
              <w:jc w:val="center"/>
            </w:pPr>
            <w:r>
              <w:rPr>
                <w:sz w:val="20"/>
              </w:rPr>
              <w:t xml:space="preserve">всего федеральный бюджет</w:t>
            </w:r>
          </w:p>
        </w:tc>
        <w:tc>
          <w:tcPr>
            <w:gridSpan w:val="2"/>
            <w:tcW w:w="2608" w:type="dxa"/>
          </w:tcPr>
          <w:p>
            <w:pPr>
              <w:pStyle w:val="0"/>
              <w:jc w:val="center"/>
            </w:pPr>
            <w:r>
              <w:rPr>
                <w:sz w:val="20"/>
              </w:rPr>
              <w:t xml:space="preserve">всего областной бюджет</w:t>
            </w:r>
          </w:p>
        </w:tc>
        <w:tc>
          <w:tcPr>
            <w:gridSpan w:val="2"/>
            <w:tcW w:w="2266" w:type="dxa"/>
          </w:tcPr>
          <w:p>
            <w:pPr>
              <w:pStyle w:val="0"/>
              <w:jc w:val="center"/>
            </w:pPr>
            <w:r>
              <w:rPr>
                <w:sz w:val="20"/>
              </w:rPr>
              <w:t xml:space="preserve">всего местный бюджет</w:t>
            </w:r>
          </w:p>
        </w:tc>
        <w:tc>
          <w:tcPr>
            <w:gridSpan w:val="2"/>
            <w:tcW w:w="2266" w:type="dxa"/>
          </w:tcPr>
          <w:p>
            <w:pPr>
              <w:pStyle w:val="0"/>
              <w:jc w:val="center"/>
            </w:pPr>
            <w:r>
              <w:rPr>
                <w:sz w:val="20"/>
              </w:rPr>
              <w:t xml:space="preserve">всего внебюджетные источники</w:t>
            </w:r>
          </w:p>
        </w:tc>
      </w:tr>
      <w:tr>
        <w:tc>
          <w:tcPr>
            <w:vMerge w:val="continue"/>
          </w:tcPr>
          <w:p/>
        </w:tc>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на 2023 - 2025 годы</w:t>
            </w:r>
          </w:p>
        </w:tc>
        <w:tc>
          <w:tcPr>
            <w:tcW w:w="1304" w:type="dxa"/>
          </w:tcPr>
          <w:p>
            <w:pPr>
              <w:pStyle w:val="0"/>
              <w:jc w:val="center"/>
            </w:pPr>
            <w:r>
              <w:rPr>
                <w:sz w:val="20"/>
              </w:rPr>
              <w:t xml:space="preserve">в том числе на 2023 год</w:t>
            </w:r>
          </w:p>
        </w:tc>
        <w:tc>
          <w:tcPr>
            <w:tcW w:w="1304" w:type="dxa"/>
          </w:tcPr>
          <w:p>
            <w:pPr>
              <w:pStyle w:val="0"/>
              <w:jc w:val="center"/>
            </w:pPr>
            <w:r>
              <w:rPr>
                <w:sz w:val="20"/>
              </w:rPr>
              <w:t xml:space="preserve">на 2023 - 2025 годы</w:t>
            </w:r>
          </w:p>
        </w:tc>
        <w:tc>
          <w:tcPr>
            <w:tcW w:w="1247" w:type="dxa"/>
          </w:tcPr>
          <w:p>
            <w:pPr>
              <w:pStyle w:val="0"/>
              <w:jc w:val="center"/>
            </w:pPr>
            <w:r>
              <w:rPr>
                <w:sz w:val="20"/>
              </w:rPr>
              <w:t xml:space="preserve">в том числе на 2023 год</w:t>
            </w:r>
          </w:p>
        </w:tc>
        <w:tc>
          <w:tcPr>
            <w:tcW w:w="1304" w:type="dxa"/>
          </w:tcPr>
          <w:p>
            <w:pPr>
              <w:pStyle w:val="0"/>
              <w:jc w:val="center"/>
            </w:pPr>
            <w:r>
              <w:rPr>
                <w:sz w:val="20"/>
              </w:rPr>
              <w:t xml:space="preserve">на 2023 - 2025 годы</w:t>
            </w:r>
          </w:p>
        </w:tc>
        <w:tc>
          <w:tcPr>
            <w:tcW w:w="1304" w:type="dxa"/>
          </w:tcPr>
          <w:p>
            <w:pPr>
              <w:pStyle w:val="0"/>
              <w:jc w:val="center"/>
            </w:pPr>
            <w:r>
              <w:rPr>
                <w:sz w:val="20"/>
              </w:rPr>
              <w:t xml:space="preserve">в том числе на 2023 год</w:t>
            </w:r>
          </w:p>
        </w:tc>
        <w:tc>
          <w:tcPr>
            <w:tcW w:w="1133" w:type="dxa"/>
          </w:tcPr>
          <w:p>
            <w:pPr>
              <w:pStyle w:val="0"/>
              <w:jc w:val="center"/>
            </w:pPr>
            <w:r>
              <w:rPr>
                <w:sz w:val="20"/>
              </w:rPr>
              <w:t xml:space="preserve">на 2023 - 2025 годы</w:t>
            </w:r>
          </w:p>
        </w:tc>
        <w:tc>
          <w:tcPr>
            <w:tcW w:w="1133" w:type="dxa"/>
          </w:tcPr>
          <w:p>
            <w:pPr>
              <w:pStyle w:val="0"/>
              <w:jc w:val="center"/>
            </w:pPr>
            <w:r>
              <w:rPr>
                <w:sz w:val="20"/>
              </w:rPr>
              <w:t xml:space="preserve">в том числе на 2023 год</w:t>
            </w:r>
          </w:p>
        </w:tc>
        <w:tc>
          <w:tcPr>
            <w:tcW w:w="1133" w:type="dxa"/>
          </w:tcPr>
          <w:p>
            <w:pPr>
              <w:pStyle w:val="0"/>
              <w:jc w:val="center"/>
            </w:pPr>
            <w:r>
              <w:rPr>
                <w:sz w:val="20"/>
              </w:rPr>
              <w:t xml:space="preserve">на 2023 - 2025 годы</w:t>
            </w:r>
          </w:p>
        </w:tc>
        <w:tc>
          <w:tcPr>
            <w:tcW w:w="1133" w:type="dxa"/>
          </w:tcPr>
          <w:p>
            <w:pPr>
              <w:pStyle w:val="0"/>
              <w:jc w:val="center"/>
            </w:pPr>
            <w:r>
              <w:rPr>
                <w:sz w:val="20"/>
              </w:rPr>
              <w:t xml:space="preserve">в том числе на 2023 год</w:t>
            </w:r>
          </w:p>
        </w:tc>
      </w:tr>
      <w:tr>
        <w:tc>
          <w:tcPr>
            <w:gridSpan w:val="15"/>
            <w:tcW w:w="23126" w:type="dxa"/>
          </w:tcPr>
          <w:p>
            <w:pPr>
              <w:pStyle w:val="0"/>
              <w:outlineLvl w:val="1"/>
            </w:pPr>
            <w:r>
              <w:rPr>
                <w:sz w:val="20"/>
              </w:rPr>
              <w:t xml:space="preserve">Государственная </w:t>
            </w:r>
            <w:hyperlink w:history="0" r:id="rId13"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программа</w:t>
              </w:r>
            </w:hyperlink>
            <w:r>
              <w:rPr>
                <w:sz w:val="20"/>
              </w:rPr>
              <w:t xml:space="preserve"> Псковской области "Социальная поддержка граждан и реализация демографической политики"</w:t>
            </w:r>
          </w:p>
        </w:tc>
      </w:tr>
      <w:tr>
        <w:tc>
          <w:tcPr>
            <w:gridSpan w:val="15"/>
            <w:tcW w:w="23126" w:type="dxa"/>
          </w:tcPr>
          <w:p>
            <w:pPr>
              <w:pStyle w:val="0"/>
            </w:pPr>
            <w:r>
              <w:rPr>
                <w:sz w:val="20"/>
              </w:rPr>
              <w:t xml:space="preserve">Цель Государственной программы: "Повышение уровня и качества жизни граждан, нуждающихся в социальной поддержке и социальном обслуживании"</w:t>
            </w:r>
          </w:p>
        </w:tc>
      </w:tr>
      <w:tr>
        <w:tc>
          <w:tcPr>
            <w:gridSpan w:val="15"/>
            <w:tcW w:w="23126" w:type="dxa"/>
          </w:tcPr>
          <w:p>
            <w:pPr>
              <w:pStyle w:val="0"/>
              <w:outlineLvl w:val="2"/>
            </w:pPr>
            <w:r>
              <w:rPr>
                <w:sz w:val="20"/>
              </w:rPr>
              <w:t xml:space="preserve">1. </w:t>
            </w:r>
            <w:hyperlink w:history="0" r:id="rId14"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"Государственная поддержка социально ориентированных некоммерческих организаций на территории Псковской области"</w:t>
            </w:r>
          </w:p>
        </w:tc>
      </w:tr>
      <w:tr>
        <w:tc>
          <w:tcPr>
            <w:gridSpan w:val="15"/>
            <w:tcW w:w="23126" w:type="dxa"/>
          </w:tcPr>
          <w:p>
            <w:pPr>
              <w:pStyle w:val="0"/>
            </w:pPr>
            <w:r>
              <w:rPr>
                <w:sz w:val="20"/>
              </w:rPr>
              <w:t xml:space="preserve">Цель подпрограммы: "Содействие развитию деятельности социально ориентированных некоммерческих организаций (далее также - СО НКО) на территории Псковской области для повышения эффективности их участия в решении приоритетных задач социальной сферы области"</w:t>
            </w:r>
          </w:p>
        </w:tc>
      </w:tr>
      <w:tr>
        <w:tc>
          <w:tcPr>
            <w:tcW w:w="2608" w:type="dxa"/>
          </w:tcPr>
          <w:p>
            <w:pPr>
              <w:pStyle w:val="0"/>
            </w:pPr>
            <w:r>
              <w:rPr>
                <w:sz w:val="20"/>
              </w:rPr>
              <w:t xml:space="preserve">1.1. Основное мероприятие. Оказание экономической и организационной поддержки социально ориентированным некоммерческим организациям</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 Управление делами Правительства Псковской области. Начальник управления Александрова К.В.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Реализация социальных проектов СО НКО Псковской области, направленных на решение общественно значимых проблем. Предоставление СО НКО во владение и (или) пользование имущества (помещений), необходимого для осуществления их деятельности, а также сокращение затрат на его содержание или на аренду имущества в целях содействия СО НКО осуществлению общественно значимой и востребованной деятельности. Оказание методического содействия муниципальным образованиям области в разработке муниципальных программ по поддержке СО НКО, а также стимулирование деятельности муниципальных образований области по принятию муниципальных программ поддержки СО НКО. Функционирование единого информационно-ресурсного центра СО НКО для содействия их деятельности. Повышение уровня общественного участия в реализации социально значимых программ, проектов, иных мероприятий, осуществляемых органами исполнительной власти области, государственными учреждениями. Количество социальных проектов социально ориентированных некоммерческих организаций, поддержанных органами исполнительной власти области, составит к концу 2023 - до 30, к концу 2024 - до 30, к концу 2025 - до 30 (по данным государственного реестра социально ориентированных некоммерческих организаций - получателей поддержки, оказываемой органами исполнительной власти области)</w:t>
            </w:r>
          </w:p>
        </w:tc>
        <w:tc>
          <w:tcPr>
            <w:tcW w:w="1587" w:type="dxa"/>
          </w:tcPr>
          <w:p>
            <w:pPr>
              <w:pStyle w:val="0"/>
              <w:jc w:val="center"/>
            </w:pPr>
            <w:r>
              <w:rPr>
                <w:sz w:val="20"/>
              </w:rPr>
              <w:t xml:space="preserve">9640,00</w:t>
            </w:r>
          </w:p>
        </w:tc>
        <w:tc>
          <w:tcPr>
            <w:tcW w:w="1304" w:type="dxa"/>
          </w:tcPr>
          <w:p>
            <w:pPr>
              <w:pStyle w:val="0"/>
              <w:jc w:val="center"/>
            </w:pPr>
            <w:r>
              <w:rPr>
                <w:sz w:val="20"/>
              </w:rPr>
              <w:t xml:space="preserve">9640,00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9640,00</w:t>
            </w:r>
          </w:p>
        </w:tc>
        <w:tc>
          <w:tcPr>
            <w:tcW w:w="1304" w:type="dxa"/>
          </w:tcPr>
          <w:p>
            <w:pPr>
              <w:pStyle w:val="0"/>
              <w:jc w:val="center"/>
            </w:pPr>
            <w:r>
              <w:rPr>
                <w:sz w:val="20"/>
              </w:rPr>
              <w:t xml:space="preserve">9640,00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1.1.1. Ведение государственного реестра социально ориентированных некоммерческих организаций - получателей государственной поддержки, оказываемой органами исполнительной власти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1.1.2. Предоставление субсидий СО НКО на реализацию социальных проектов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8600,00</w:t>
            </w:r>
          </w:p>
        </w:tc>
        <w:tc>
          <w:tcPr>
            <w:tcW w:w="1304" w:type="dxa"/>
          </w:tcPr>
          <w:p>
            <w:pPr>
              <w:pStyle w:val="0"/>
              <w:jc w:val="center"/>
            </w:pPr>
            <w:r>
              <w:rPr>
                <w:sz w:val="20"/>
              </w:rPr>
              <w:t xml:space="preserve">8600,00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8600,00</w:t>
            </w:r>
          </w:p>
        </w:tc>
        <w:tc>
          <w:tcPr>
            <w:tcW w:w="1304" w:type="dxa"/>
          </w:tcPr>
          <w:p>
            <w:pPr>
              <w:pStyle w:val="0"/>
              <w:jc w:val="center"/>
            </w:pPr>
            <w:r>
              <w:rPr>
                <w:sz w:val="20"/>
              </w:rPr>
              <w:t xml:space="preserve">8600,00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1.1.3. Предоставление СО НКО во владение и (или) пользование государственного имущества области</w:t>
            </w:r>
          </w:p>
        </w:tc>
        <w:tc>
          <w:tcPr>
            <w:tcW w:w="2438" w:type="dxa"/>
          </w:tcPr>
          <w:p>
            <w:pPr>
              <w:pStyle w:val="0"/>
            </w:pPr>
            <w:r>
              <w:rPr>
                <w:sz w:val="20"/>
              </w:rPr>
              <w:t xml:space="preserve">Комитет по управлению государственным имуществом Псковской области; СО НКО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1.1.4. Передача в пользование СО НКО имущества области по договору безвозмездного пользования</w:t>
            </w:r>
          </w:p>
        </w:tc>
        <w:tc>
          <w:tcPr>
            <w:tcW w:w="2438" w:type="dxa"/>
          </w:tcPr>
          <w:p>
            <w:pPr>
              <w:pStyle w:val="0"/>
            </w:pPr>
            <w:r>
              <w:rPr>
                <w:sz w:val="20"/>
              </w:rPr>
              <w:t xml:space="preserve">Комитет по управлению государственным имуществом Псковской области; СО НКО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1.1.5. Передача в аренду по льготным ставкам СО НКО имущества области по договору аренды</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1.1.6. Осуществление консультационного сопровождения деятельности СО НКО по реализации социально значимых проектов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1.1.7. Методическое сопровождение органов местного самоуправления области, оказание им содействия в разработке и реализации программ по поддержке СО НКО на территориях муниципальных образований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1.1.8. Предоставление субсидий бюджетам муниципальных образований области на реализацию муниципальных программ поддержки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600,00</w:t>
            </w:r>
          </w:p>
        </w:tc>
        <w:tc>
          <w:tcPr>
            <w:tcW w:w="1304" w:type="dxa"/>
          </w:tcPr>
          <w:p>
            <w:pPr>
              <w:pStyle w:val="0"/>
              <w:jc w:val="center"/>
            </w:pPr>
            <w:r>
              <w:rPr>
                <w:sz w:val="20"/>
              </w:rPr>
              <w:t xml:space="preserve">600,00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600,00</w:t>
            </w:r>
          </w:p>
        </w:tc>
        <w:tc>
          <w:tcPr>
            <w:tcW w:w="1304" w:type="dxa"/>
          </w:tcPr>
          <w:p>
            <w:pPr>
              <w:pStyle w:val="0"/>
              <w:jc w:val="center"/>
            </w:pPr>
            <w:r>
              <w:rPr>
                <w:sz w:val="20"/>
              </w:rPr>
              <w:t xml:space="preserve">600,00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1.1.9. Оказание финансовой поддержки СО НКО, направленной на поддержку социально значимой деятельности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440,00</w:t>
            </w:r>
          </w:p>
        </w:tc>
        <w:tc>
          <w:tcPr>
            <w:tcW w:w="1304" w:type="dxa"/>
          </w:tcPr>
          <w:p>
            <w:pPr>
              <w:pStyle w:val="0"/>
              <w:jc w:val="center"/>
            </w:pPr>
            <w:r>
              <w:rPr>
                <w:sz w:val="20"/>
              </w:rPr>
              <w:t xml:space="preserve">440,00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440,00</w:t>
            </w:r>
          </w:p>
        </w:tc>
        <w:tc>
          <w:tcPr>
            <w:tcW w:w="1304" w:type="dxa"/>
          </w:tcPr>
          <w:p>
            <w:pPr>
              <w:pStyle w:val="0"/>
              <w:jc w:val="center"/>
            </w:pPr>
            <w:r>
              <w:rPr>
                <w:sz w:val="20"/>
              </w:rPr>
              <w:t xml:space="preserve">440,00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1.1.10. Поддержка деятельности информационно-ресурсного центра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1.1.11. Обеспечение включения в сформированные и вновь формирующиеся попечительские (общественные, наблюдательные) советы, рабочие группы, конкурсные комиссии, иные коллегиальные органы при органах исполнительной власти, государственных учреждениях заинтересованных СО НКО</w:t>
            </w:r>
          </w:p>
        </w:tc>
        <w:tc>
          <w:tcPr>
            <w:tcW w:w="2438" w:type="dxa"/>
          </w:tcPr>
          <w:p>
            <w:pPr>
              <w:pStyle w:val="0"/>
            </w:pPr>
            <w:r>
              <w:rPr>
                <w:sz w:val="20"/>
              </w:rPr>
              <w:t xml:space="preserve">Правительство Псковской области; органы исполнительной власти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1.1.1. Объявлен конкурс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jc w:val="center"/>
            </w:pPr>
            <w:r>
              <w:rPr>
                <w:sz w:val="20"/>
              </w:rPr>
              <w:t xml:space="preserve">X</w:t>
            </w:r>
          </w:p>
        </w:tc>
        <w:tc>
          <w:tcPr>
            <w:tcW w:w="1360" w:type="dxa"/>
          </w:tcPr>
          <w:p>
            <w:pPr>
              <w:pStyle w:val="0"/>
            </w:pPr>
            <w:r>
              <w:rPr>
                <w:sz w:val="20"/>
              </w:rPr>
              <w:t xml:space="preserve">01.08.2023</w:t>
            </w:r>
          </w:p>
        </w:tc>
        <w:tc>
          <w:tcPr>
            <w:tcW w:w="2721" w:type="dxa"/>
          </w:tcPr>
          <w:p>
            <w:pPr>
              <w:pStyle w:val="0"/>
            </w:pPr>
            <w:r>
              <w:rPr>
                <w:sz w:val="20"/>
              </w:rPr>
              <w:t xml:space="preserve">На конкурс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подано не менее 30 заявок от социально ориентированных некоммерческих организаций</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Контрольное событие Государственной программы 1.1.2. Подведены итоги конкурса по предоставлению субсидий социально ориентированным некоммерческим организациям на реализацию социальных проектов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jc w:val="center"/>
            </w:pPr>
            <w:r>
              <w:rPr>
                <w:sz w:val="20"/>
              </w:rPr>
              <w:t xml:space="preserve">X</w:t>
            </w:r>
          </w:p>
        </w:tc>
        <w:tc>
          <w:tcPr>
            <w:tcW w:w="1360" w:type="dxa"/>
          </w:tcPr>
          <w:p>
            <w:pPr>
              <w:pStyle w:val="0"/>
            </w:pPr>
            <w:r>
              <w:rPr>
                <w:sz w:val="20"/>
              </w:rPr>
              <w:t xml:space="preserve">01.11.2023</w:t>
            </w:r>
          </w:p>
        </w:tc>
        <w:tc>
          <w:tcPr>
            <w:tcW w:w="2721" w:type="dxa"/>
          </w:tcPr>
          <w:p>
            <w:pPr>
              <w:pStyle w:val="0"/>
            </w:pPr>
            <w:r>
              <w:rPr>
                <w:sz w:val="20"/>
              </w:rPr>
              <w:t xml:space="preserve">Определены не менее 20 социально ориентированных некоммерческих организаций - победителей конкурса по предоставлению субсидий социально ориентированным некоммерческим организациям на реализацию социальных проектов на территории Псковской области. Подписан протокол заседания конкурсной комиссии об определении победителей конкурса</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Контрольное событие Государственной программы 1.1.3. Заключены договоры на предоставление субсидий социально ориентированным некоммерческим организациям на реализацию социальных проектов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jc w:val="center"/>
            </w:pPr>
            <w:r>
              <w:rPr>
                <w:sz w:val="20"/>
              </w:rPr>
              <w:t xml:space="preserve">X</w:t>
            </w:r>
          </w:p>
        </w:tc>
        <w:tc>
          <w:tcPr>
            <w:tcW w:w="1360" w:type="dxa"/>
          </w:tcPr>
          <w:p>
            <w:pPr>
              <w:pStyle w:val="0"/>
            </w:pPr>
            <w:r>
              <w:rPr>
                <w:sz w:val="20"/>
              </w:rPr>
              <w:t xml:space="preserve">15.12.2023</w:t>
            </w:r>
          </w:p>
        </w:tc>
        <w:tc>
          <w:tcPr>
            <w:tcW w:w="2721" w:type="dxa"/>
          </w:tcPr>
          <w:p>
            <w:pPr>
              <w:pStyle w:val="0"/>
            </w:pPr>
            <w:r>
              <w:rPr>
                <w:sz w:val="20"/>
              </w:rPr>
              <w:t xml:space="preserve">Предоставлены субсидии не менее чем 20 социально ориентированным некоммерческим организациям на реализацию социальных проектов на территории Псковской области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1.2. Основное мероприятие. Повышение профессионального уровня сотрудников и добровольцев (волонтеров) СО НКО, действующих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 Управление делами Правительства Псковской области. Начальник управления Александрова К.В.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профессионального уровня руководителей, сотрудников и добровольцев СО НКО, действующих на территории Псковской области. Выявление и распространение лучших практик и обмен опытом работы между СО НКО. Количество проведенных практико-ориентированных мероприятий по актуальным вопросам деятельности социально ориентированных некоммерческих организаций, по выявлению и распространению лучших практик и обмену опытом работы между социально ориентированными некоммерческими организациями составит в 2023 - 3, в 2024 - 3, в 2025 - 3</w:t>
            </w:r>
          </w:p>
        </w:tc>
        <w:tc>
          <w:tcPr>
            <w:tcW w:w="1587" w:type="dxa"/>
          </w:tcPr>
          <w:p>
            <w:pPr>
              <w:pStyle w:val="0"/>
              <w:jc w:val="center"/>
            </w:pPr>
            <w:r>
              <w:rPr>
                <w:sz w:val="20"/>
              </w:rPr>
              <w:t xml:space="preserve">306,00</w:t>
            </w:r>
          </w:p>
        </w:tc>
        <w:tc>
          <w:tcPr>
            <w:tcW w:w="1304" w:type="dxa"/>
          </w:tcPr>
          <w:p>
            <w:pPr>
              <w:pStyle w:val="0"/>
              <w:jc w:val="center"/>
            </w:pPr>
            <w:r>
              <w:rPr>
                <w:sz w:val="20"/>
              </w:rPr>
              <w:t xml:space="preserve">306,00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306,00</w:t>
            </w:r>
          </w:p>
        </w:tc>
        <w:tc>
          <w:tcPr>
            <w:tcW w:w="1304" w:type="dxa"/>
          </w:tcPr>
          <w:p>
            <w:pPr>
              <w:pStyle w:val="0"/>
              <w:jc w:val="center"/>
            </w:pPr>
            <w:r>
              <w:rPr>
                <w:sz w:val="20"/>
              </w:rPr>
              <w:t xml:space="preserve">306,00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1.2.1. Возмещение затрат СО НКО на подготовку, получение дополнительного профессионального образования работниками и добровольцами (волонтерами) СО НКО, действующих на территории Псковской области, в том числе на участие в семинарах, конференциях, форумах и других мероприятиях по актуальным проблемам деятельности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Управление делами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60,00</w:t>
            </w:r>
          </w:p>
        </w:tc>
        <w:tc>
          <w:tcPr>
            <w:tcW w:w="1304" w:type="dxa"/>
          </w:tcPr>
          <w:p>
            <w:pPr>
              <w:pStyle w:val="0"/>
              <w:jc w:val="center"/>
            </w:pPr>
            <w:r>
              <w:rPr>
                <w:sz w:val="20"/>
              </w:rPr>
              <w:t xml:space="preserve">60,00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1.2.2. Проведение практико-ориентированных мероприятий по актуальным вопросам деятельности СО НКО, по выявлению и распространению лучших практик и обмену опытом между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Управление делами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1.2.3. Организация и проведение форума СО НКО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Управление делами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246,00</w:t>
            </w:r>
          </w:p>
        </w:tc>
        <w:tc>
          <w:tcPr>
            <w:tcW w:w="1304" w:type="dxa"/>
          </w:tcPr>
          <w:p>
            <w:pPr>
              <w:pStyle w:val="0"/>
              <w:jc w:val="center"/>
            </w:pPr>
            <w:r>
              <w:rPr>
                <w:sz w:val="20"/>
              </w:rPr>
              <w:t xml:space="preserve">246,00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246,00</w:t>
            </w:r>
          </w:p>
        </w:tc>
        <w:tc>
          <w:tcPr>
            <w:tcW w:w="1304" w:type="dxa"/>
          </w:tcPr>
          <w:p>
            <w:pPr>
              <w:pStyle w:val="0"/>
              <w:jc w:val="center"/>
            </w:pPr>
            <w:r>
              <w:rPr>
                <w:sz w:val="20"/>
              </w:rPr>
              <w:t xml:space="preserve">246,00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1.2.1. Работниками и добровольцами (волонтерами) СО НКО, действующих на территории Псковской области, принято участие в курсах и других мероприятиях, направленных на получение дополнительного профессионального образования, в том числе в семинарах, конференциях, форумах и др. по актуальным проблемам деятельности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 Управление делами Правительства Псковской области. Начальник управления Александрова К.В.</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 первом полугодии проведено 1 практико-ориентированное мероприятие по актуальным вопросам деятельности СО НКО, по выявлению и распространению лучших практик и обмену опытом работы между СО НКО, во втором полугодии - 2</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1.3. Основное мероприятие. Комплекс мер, направленных на оказание информационной поддержки СО НКО</w:t>
            </w:r>
          </w:p>
        </w:tc>
        <w:tc>
          <w:tcPr>
            <w:tcW w:w="2438" w:type="dxa"/>
          </w:tcPr>
          <w:p>
            <w:pPr>
              <w:pStyle w:val="0"/>
            </w:pPr>
            <w:r>
              <w:rPr>
                <w:sz w:val="20"/>
              </w:rPr>
              <w:t xml:space="preserve">Управление информационной политики Правительства Псковской области. Врио начальника управления Парфенов С.А.; Управление общественных проектов и молодежной политики Правительства Псковской области. Врио Начальника управления Лунева К.А.; Управление делами Правительства Псковской области. Начальник управления Александрова К.А.; Комитет по образованию Псковской области. И.о. председателя комитета Ермаков А.Д.</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Популяризация деятельности СО НКО Псковской области, а также деятельности органов государственной власти области по поддержке СО НКО Псковской области среди населения, в том числе с помощью информационного сайта в целях повышения открытости деятельности СО НКО, размещение актуальной информации о реализуемых ими проектах, программах, мероприятиях. Создание условий для развития добровольчества на территории Псковской области, увеличение числа добровольцев Псковской области. Повышение авторитета деятельности СО НКО, публичное признание общественно значимой деятельности СО НКО. Количество информационных материалов о деятельности СО НКО, размещенных в средствах массовой информации Псковской области в 2023 - 2025 годах, составит 200 материалов ежегодно</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1.3.1. Обеспечение информационной поддержки деятельности СО НКО в средствах массовой информации, в том числе посредством социальной рекламы</w:t>
            </w:r>
          </w:p>
        </w:tc>
        <w:tc>
          <w:tcPr>
            <w:tcW w:w="2438" w:type="dxa"/>
          </w:tcPr>
          <w:p>
            <w:pPr>
              <w:pStyle w:val="0"/>
            </w:pPr>
            <w:r>
              <w:rPr>
                <w:sz w:val="20"/>
              </w:rPr>
              <w:t xml:space="preserve">Управление информационной политики Правительства Псковской области. И.о. начальника управления Новохатка С.Н.; 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1.3.2. Размещение информации о деятельности органов государственной власти области по поддержке СО НКО на Портале государственных органов Псковской области в информационно-телекоммуникационной сети Интернет</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1.3.3. Обеспечение информационно-аналитического сопровождения информационного сайта о деятельности СО НКО на территории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1.3.4. Организация мероприятий по пропаганде и популяризации деятельности СО НКО, в том числе направленной на развитие добровольчества (волонтерства) и благотворительности в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1.3.5. Проведение официального приема руководителей СО НКО, благотворителей, добровольцев (волонтеров) в Правительстве Псковской области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1.3.1. Информировано население о деятельности СО НКО в региональных средствах массовой информации, в том числе на информационном сайте о деятельности СО НКО на территории Псковской области</w:t>
            </w:r>
          </w:p>
        </w:tc>
        <w:tc>
          <w:tcPr>
            <w:tcW w:w="2438" w:type="dxa"/>
          </w:tcPr>
          <w:p>
            <w:pPr>
              <w:pStyle w:val="0"/>
            </w:pPr>
            <w:r>
              <w:rPr>
                <w:sz w:val="20"/>
              </w:rPr>
              <w:t xml:space="preserve">Управление информационной политики Правительства Псковской области. Врио начальника управления Парфенов С.А.; 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 2023 году размещено не менее 100 материалов о деятельности СО НКО в региональных средствах массовой информации, в том числе на информационном сайте о деятельности СО НКО на территории Псковской области в каждом полугодии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1.4. Основное мероприятие. Проведение социологических исследований в сфере СО НКО</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В 2023 году проведено не менее 1 социологического исследования</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1.4.1. Проведение социологических исследований, направленных на определение основных тенденций развития СО НКО, степени доверия населения Псковской области по отношению к деятельности СО НКО и информированности населения Псковской области об их деятельности</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1.4.1. Проведено социологическое исследование, направленное на определение развития СО НКО в регионе</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Составлен аналитический отчет по итогам социологического исследования</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gridSpan w:val="15"/>
            <w:tcW w:w="23126" w:type="dxa"/>
          </w:tcPr>
          <w:p>
            <w:pPr>
              <w:pStyle w:val="0"/>
              <w:outlineLvl w:val="2"/>
            </w:pPr>
            <w:r>
              <w:rPr>
                <w:sz w:val="20"/>
              </w:rPr>
              <w:t xml:space="preserve">2. </w:t>
            </w:r>
            <w:hyperlink w:history="0" r:id="rId15"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"Социальное обслуживание людей пожилого возраста"</w:t>
            </w:r>
          </w:p>
        </w:tc>
      </w:tr>
      <w:tr>
        <w:tc>
          <w:tcPr>
            <w:gridSpan w:val="15"/>
            <w:tcW w:w="23126" w:type="dxa"/>
          </w:tcPr>
          <w:p>
            <w:pPr>
              <w:pStyle w:val="0"/>
            </w:pPr>
            <w:r>
              <w:rPr>
                <w:sz w:val="20"/>
              </w:rPr>
              <w:t xml:space="preserve">Цель подпрограммы: "Увеличение периода активного долголетия и продолжительности здоровой жизни граждан пожилого возраста и инвалидов"</w:t>
            </w:r>
          </w:p>
        </w:tc>
      </w:tr>
      <w:tr>
        <w:tc>
          <w:tcPr>
            <w:tcW w:w="2608" w:type="dxa"/>
          </w:tcPr>
          <w:p>
            <w:pPr>
              <w:pStyle w:val="0"/>
            </w:pPr>
            <w:r>
              <w:rPr>
                <w:sz w:val="20"/>
              </w:rPr>
              <w:t xml:space="preserve">2.1. Основное мероприятие. Внедрение современных методов социального обслуживания граждан</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качества и доступности социальных услуг, охват социальным обслуживанием всех нуждающихся граждан пожилого возраста, проживающих в Псковской области. Доля граждан пожилого возраста, охваченных социальным обслуживанием с использованием современных технологий обслуживания, от общего числа граждан пожилого возраста, получивших социальное обслуживание (в 2023 - 2025 годах - 35%)</w:t>
            </w:r>
          </w:p>
        </w:tc>
        <w:tc>
          <w:tcPr>
            <w:tcW w:w="1587" w:type="dxa"/>
          </w:tcPr>
          <w:p>
            <w:pPr>
              <w:pStyle w:val="0"/>
              <w:jc w:val="center"/>
            </w:pPr>
            <w:r>
              <w:rPr>
                <w:sz w:val="20"/>
              </w:rPr>
              <w:t xml:space="preserve">5221,40</w:t>
            </w:r>
          </w:p>
        </w:tc>
        <w:tc>
          <w:tcPr>
            <w:tcW w:w="1304" w:type="dxa"/>
          </w:tcPr>
          <w:p>
            <w:pPr>
              <w:pStyle w:val="0"/>
              <w:jc w:val="center"/>
            </w:pPr>
            <w:r>
              <w:rPr>
                <w:sz w:val="20"/>
              </w:rPr>
              <w:t xml:space="preserve">5221,40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5221,40</w:t>
            </w:r>
          </w:p>
        </w:tc>
        <w:tc>
          <w:tcPr>
            <w:tcW w:w="1304" w:type="dxa"/>
          </w:tcPr>
          <w:p>
            <w:pPr>
              <w:pStyle w:val="0"/>
              <w:jc w:val="center"/>
            </w:pPr>
            <w:r>
              <w:rPr>
                <w:sz w:val="20"/>
              </w:rPr>
              <w:t xml:space="preserve">5221,40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2.1.1. Совершенствование на территории области деятельности службы участковых социальных работников</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2.1.2. Приобретение автотранспорта для обеспечения деятельности мобильных бригад медико-социального социального обслуживания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2.1.3. Внедрение службы сопровождения отдельных категорий семей и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2.1.4. Внедрение технологии предоставления экстренной социально-медицинской помощи гражданам пожилого возраста "Тревожная кнопка"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1300,00</w:t>
            </w:r>
          </w:p>
        </w:tc>
        <w:tc>
          <w:tcPr>
            <w:tcW w:w="1304" w:type="dxa"/>
          </w:tcPr>
          <w:p>
            <w:pPr>
              <w:pStyle w:val="0"/>
              <w:jc w:val="center"/>
            </w:pPr>
            <w:r>
              <w:rPr>
                <w:sz w:val="20"/>
              </w:rPr>
              <w:t xml:space="preserve">1300,00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1300,00</w:t>
            </w:r>
          </w:p>
        </w:tc>
        <w:tc>
          <w:tcPr>
            <w:tcW w:w="1304" w:type="dxa"/>
          </w:tcPr>
          <w:p>
            <w:pPr>
              <w:pStyle w:val="0"/>
              <w:jc w:val="center"/>
            </w:pPr>
            <w:r>
              <w:rPr>
                <w:sz w:val="20"/>
              </w:rPr>
              <w:t xml:space="preserve">1300,00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2.1.5. Обучение сотрудников учреждений социального обслуживания применению современных методов социального обслуживания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2.1.6. Внедрение независимой системы оценки качества работы учреждений, предоставляющих социальные услуги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2.1.7. Разработка и реализация программы системной поддержки и повышения качества жизни граждан старшего поколения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01.01.2021</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3921,40</w:t>
            </w:r>
          </w:p>
        </w:tc>
        <w:tc>
          <w:tcPr>
            <w:tcW w:w="1304" w:type="dxa"/>
          </w:tcPr>
          <w:p>
            <w:pPr>
              <w:pStyle w:val="0"/>
              <w:jc w:val="center"/>
            </w:pPr>
            <w:r>
              <w:rPr>
                <w:sz w:val="20"/>
              </w:rPr>
              <w:t xml:space="preserve">3921,40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3921,40</w:t>
            </w:r>
          </w:p>
        </w:tc>
        <w:tc>
          <w:tcPr>
            <w:tcW w:w="1304" w:type="dxa"/>
          </w:tcPr>
          <w:p>
            <w:pPr>
              <w:pStyle w:val="0"/>
              <w:jc w:val="center"/>
            </w:pPr>
            <w:r>
              <w:rPr>
                <w:sz w:val="20"/>
              </w:rPr>
              <w:t xml:space="preserve">3921,40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2.1.1. Проведена независимая оценка качества работы учреждений, предоставляющих государственные услуги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31.10.2023</w:t>
            </w:r>
          </w:p>
        </w:tc>
        <w:tc>
          <w:tcPr>
            <w:tcW w:w="2721" w:type="dxa"/>
          </w:tcPr>
          <w:p>
            <w:pPr>
              <w:pStyle w:val="0"/>
            </w:pPr>
            <w:r>
              <w:rPr>
                <w:sz w:val="20"/>
              </w:rPr>
              <w:t xml:space="preserve">В 2023 году проведена независимая оценка качества работы 21 Центра социального обслуживания области, а также 1 СО НКО и составлен рейтинг учреждений по результатам проведения оценки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2.2. Основное мероприятие. Улучшение материально-технического состояния стационарных учреждений социального обслуживания</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строительству и жилищно-коммунальному хозяйству Псковской области. Председатель комитета Грахов С.С.</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удельного веса зданий стационарных учреждений социального обслуживания граждан пожилого возраста и инвалидов, лиц без определенного места жительства и занятий, соответствующих установленным требованиям, от общего числа таких зданий (в 2023 - 2025 годах до 95,0%). Создание условий для предоставления социального обслуживания на высоком качественном уровне</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2.2.1. Установление в стационарных учреждениях социального обслуживания населения очистных сооружений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2.2.2. Проведение капитального и текущего ремонта зданий стационарных учреждений социального обслуживания населения</w:t>
            </w:r>
          </w:p>
        </w:tc>
        <w:tc>
          <w:tcPr>
            <w:tcW w:w="2438" w:type="dxa"/>
          </w:tcPr>
          <w:p>
            <w:pPr>
              <w:pStyle w:val="0"/>
            </w:pPr>
            <w:r>
              <w:rPr>
                <w:sz w:val="20"/>
              </w:rPr>
              <w:t xml:space="preserve">Комитет по строительству и жилищно-коммунальному хозяйству Псковской области; 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2.2.3. Оснащение стационарных учреждений оборудованием, в том числе автотранспортом</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2.2.1. Осуществлен капитальный ремонт помещений ГБУСО ПО "Павский дом-интернат для престарелых и инвалидов"</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Проведен капитальный ремонт помещений ГБУСО ПО "Павский дом-интернат для престарелых и инвалидов", подписан акт выполненных работ</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2.3. Основное мероприятие. Мероприятия по повышению квалификации работников учреждений социального обслуживания</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образованию Псковской области. И.о. председателя комитета Ермаков А.Д.; Псковское региональное (областное) отделение общественной общероссийской организации "Российский Красный Крест"; Псковское региональное</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заинтересованности специалистов в качественном и эффективном исполнении трудовых обязанностей</w:t>
            </w:r>
          </w:p>
        </w:tc>
        <w:tc>
          <w:tcPr>
            <w:tcW w:w="1587" w:type="dxa"/>
          </w:tcPr>
          <w:p>
            <w:pPr>
              <w:pStyle w:val="0"/>
              <w:jc w:val="center"/>
            </w:pPr>
            <w:r>
              <w:rPr>
                <w:sz w:val="20"/>
              </w:rPr>
              <w:t xml:space="preserve">23,00</w:t>
            </w:r>
          </w:p>
        </w:tc>
        <w:tc>
          <w:tcPr>
            <w:tcW w:w="1304" w:type="dxa"/>
          </w:tcPr>
          <w:p>
            <w:pPr>
              <w:pStyle w:val="0"/>
              <w:jc w:val="center"/>
            </w:pPr>
            <w:r>
              <w:rPr>
                <w:sz w:val="20"/>
              </w:rPr>
              <w:t xml:space="preserve">23,00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23,00</w:t>
            </w:r>
          </w:p>
        </w:tc>
        <w:tc>
          <w:tcPr>
            <w:tcW w:w="1304" w:type="dxa"/>
          </w:tcPr>
          <w:p>
            <w:pPr>
              <w:pStyle w:val="0"/>
              <w:jc w:val="center"/>
            </w:pPr>
            <w:r>
              <w:rPr>
                <w:sz w:val="20"/>
              </w:rPr>
              <w:t xml:space="preserve">23,00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2.3.1. Проведение курсов повышения квалификации, иных обучающих мероприятий среди специалистов учреждений социального обслуживания престарелых</w:t>
            </w:r>
          </w:p>
        </w:tc>
        <w:tc>
          <w:tcPr>
            <w:tcW w:w="2438" w:type="dxa"/>
          </w:tcPr>
          <w:p>
            <w:pPr>
              <w:pStyle w:val="0"/>
            </w:pPr>
            <w:r>
              <w:rPr>
                <w:sz w:val="20"/>
              </w:rPr>
              <w:t xml:space="preserve">Комитет по социальной защите Псковской области; Псковское региональное (областное) отделение общественной общероссийской организации "Российский Красный Крест"</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2.3.2. Проведение семинаров (в т.ч. межрайонных) по обмену опытом работы среди сотрудников стационарных учреждений социального обслуживания области</w:t>
            </w:r>
          </w:p>
        </w:tc>
        <w:tc>
          <w:tcPr>
            <w:tcW w:w="2438" w:type="dxa"/>
          </w:tcPr>
          <w:p>
            <w:pPr>
              <w:pStyle w:val="0"/>
            </w:pPr>
            <w:r>
              <w:rPr>
                <w:sz w:val="20"/>
              </w:rPr>
              <w:t xml:space="preserve">Комитет по социальной защите Псковской области; Псковское региональное (областное) отделение общественной общероссийской организации "Российский Красный Крест"; Псковское региональное отделение "Всероссийское общество глухих"</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23,00</w:t>
            </w:r>
          </w:p>
        </w:tc>
        <w:tc>
          <w:tcPr>
            <w:tcW w:w="1304" w:type="dxa"/>
          </w:tcPr>
          <w:p>
            <w:pPr>
              <w:pStyle w:val="0"/>
              <w:jc w:val="center"/>
            </w:pPr>
            <w:r>
              <w:rPr>
                <w:sz w:val="20"/>
              </w:rPr>
              <w:t xml:space="preserve">23,00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23,00</w:t>
            </w:r>
          </w:p>
        </w:tc>
        <w:tc>
          <w:tcPr>
            <w:tcW w:w="1304" w:type="dxa"/>
          </w:tcPr>
          <w:p>
            <w:pPr>
              <w:pStyle w:val="0"/>
              <w:jc w:val="center"/>
            </w:pPr>
            <w:r>
              <w:rPr>
                <w:sz w:val="20"/>
              </w:rPr>
              <w:t xml:space="preserve">23,00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2.3.3. Исследование мотивации социальных работников, занятых в сфере обслуживания граждан пожилого возраста, и разработка мер по ее повышению</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2.3.4. Организация мероприятий по обмену опытом с органами государственной власти субъектов РФ, достигших наилучших результатов работы с гражданами пожилого возраста</w:t>
            </w:r>
          </w:p>
        </w:tc>
        <w:tc>
          <w:tcPr>
            <w:tcW w:w="2438" w:type="dxa"/>
          </w:tcPr>
          <w:p>
            <w:pPr>
              <w:pStyle w:val="0"/>
            </w:pPr>
            <w:r>
              <w:rPr>
                <w:sz w:val="20"/>
              </w:rPr>
              <w:t xml:space="preserve">Комитет по социальной защите Псковской области; 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2.3.1. Проведены обучающие семинары для специалистов ГУСО ПО "Центр социального обслуживания населения" в полном объеме</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30.06.2023</w:t>
            </w:r>
          </w:p>
        </w:tc>
        <w:tc>
          <w:tcPr>
            <w:tcW w:w="2721" w:type="dxa"/>
          </w:tcPr>
          <w:p>
            <w:pPr>
              <w:pStyle w:val="0"/>
            </w:pPr>
            <w:r>
              <w:rPr>
                <w:sz w:val="20"/>
              </w:rPr>
              <w:t xml:space="preserve">Проведена переподготовка специалистов ГУСО ПО "Центр социального обслуживания" не менее 26 специалистов в I полугодии 2023 года, не менее 26 специалистов во II полугодии 2023 года</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2.5. Основное мероприятие. Реализация мер по укреплению здоровья пожилых людей</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спорту Псковской области. И. о. Председателя комитета Чернышова Е.Ю.; Комитет по здравоохранению Псковской области. Председатель Гаращенко М.В.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уровня удовлетворенности населения области мерами по социальной защите и социальной поддержке. Увеличение доли граждан пожилого возраста, получивших соответствующее их потребностям обслуживание, от числа обратившихся, имеющих право на социальное обслуживание (в 2023 - 2025 годах до 100%). Предоставление на льготных условиях услуги гражданам пожилого возраста в 2023 - 2025 г.г. не менее 66 гражданам пожилого возраста</w:t>
            </w:r>
          </w:p>
        </w:tc>
        <w:tc>
          <w:tcPr>
            <w:tcW w:w="1587" w:type="dxa"/>
          </w:tcPr>
          <w:p>
            <w:pPr>
              <w:pStyle w:val="0"/>
              <w:jc w:val="center"/>
            </w:pPr>
            <w:r>
              <w:rPr>
                <w:sz w:val="20"/>
              </w:rPr>
              <w:t xml:space="preserve">1405,00</w:t>
            </w:r>
          </w:p>
        </w:tc>
        <w:tc>
          <w:tcPr>
            <w:tcW w:w="1304" w:type="dxa"/>
          </w:tcPr>
          <w:p>
            <w:pPr>
              <w:pStyle w:val="0"/>
              <w:jc w:val="center"/>
            </w:pPr>
            <w:r>
              <w:rPr>
                <w:sz w:val="20"/>
              </w:rPr>
              <w:t xml:space="preserve">1405,00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1405,00</w:t>
            </w:r>
          </w:p>
        </w:tc>
        <w:tc>
          <w:tcPr>
            <w:tcW w:w="1304" w:type="dxa"/>
          </w:tcPr>
          <w:p>
            <w:pPr>
              <w:pStyle w:val="0"/>
              <w:jc w:val="center"/>
            </w:pPr>
            <w:r>
              <w:rPr>
                <w:sz w:val="20"/>
              </w:rPr>
              <w:t xml:space="preserve">1405,00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2.5.1. Предоставление санаторно-курортного лечения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2.5.2. Предоставление пожилым людям на льготных условиях зубопротезирования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1000,00</w:t>
            </w:r>
          </w:p>
        </w:tc>
        <w:tc>
          <w:tcPr>
            <w:tcW w:w="1304" w:type="dxa"/>
          </w:tcPr>
          <w:p>
            <w:pPr>
              <w:pStyle w:val="0"/>
              <w:jc w:val="center"/>
            </w:pPr>
            <w:r>
              <w:rPr>
                <w:sz w:val="20"/>
              </w:rPr>
              <w:t xml:space="preserve">1000,00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1000,00</w:t>
            </w:r>
          </w:p>
        </w:tc>
        <w:tc>
          <w:tcPr>
            <w:tcW w:w="1304" w:type="dxa"/>
          </w:tcPr>
          <w:p>
            <w:pPr>
              <w:pStyle w:val="0"/>
              <w:jc w:val="center"/>
            </w:pPr>
            <w:r>
              <w:rPr>
                <w:sz w:val="20"/>
              </w:rPr>
              <w:t xml:space="preserve">1000,00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2.5.3. Закупка предметов ухода за пожилыми гражданами для созданных на базе государственных учреждений социального обслуживания - центров социального обслуживания пунктов проката современных средств и предметов ухода за пожилыми гражданами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2.5.4. Обеспечение протезно-ортопедическими изделиями лиц, не являющихся инвалидами, с целью профилактики инвалидности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180,00</w:t>
            </w:r>
          </w:p>
        </w:tc>
        <w:tc>
          <w:tcPr>
            <w:tcW w:w="1304" w:type="dxa"/>
          </w:tcPr>
          <w:p>
            <w:pPr>
              <w:pStyle w:val="0"/>
              <w:jc w:val="center"/>
            </w:pPr>
            <w:r>
              <w:rPr>
                <w:sz w:val="20"/>
              </w:rPr>
              <w:t xml:space="preserve">180,00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180,00</w:t>
            </w:r>
          </w:p>
        </w:tc>
        <w:tc>
          <w:tcPr>
            <w:tcW w:w="1304" w:type="dxa"/>
          </w:tcPr>
          <w:p>
            <w:pPr>
              <w:pStyle w:val="0"/>
              <w:jc w:val="center"/>
            </w:pPr>
            <w:r>
              <w:rPr>
                <w:sz w:val="20"/>
              </w:rPr>
              <w:t xml:space="preserve">180,00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2.5.5. Проведение спортивно-массовых мероприятий с участием пожилых людей</w:t>
            </w:r>
          </w:p>
        </w:tc>
        <w:tc>
          <w:tcPr>
            <w:tcW w:w="2438" w:type="dxa"/>
          </w:tcPr>
          <w:p>
            <w:pPr>
              <w:pStyle w:val="0"/>
            </w:pPr>
            <w:r>
              <w:rPr>
                <w:sz w:val="20"/>
              </w:rPr>
              <w:t xml:space="preserve">Комитет по спорту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225,00</w:t>
            </w:r>
          </w:p>
        </w:tc>
        <w:tc>
          <w:tcPr>
            <w:tcW w:w="1304" w:type="dxa"/>
          </w:tcPr>
          <w:p>
            <w:pPr>
              <w:pStyle w:val="0"/>
              <w:jc w:val="center"/>
            </w:pPr>
            <w:r>
              <w:rPr>
                <w:sz w:val="20"/>
              </w:rPr>
              <w:t xml:space="preserve">225,00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225,00</w:t>
            </w:r>
          </w:p>
        </w:tc>
        <w:tc>
          <w:tcPr>
            <w:tcW w:w="1304" w:type="dxa"/>
          </w:tcPr>
          <w:p>
            <w:pPr>
              <w:pStyle w:val="0"/>
              <w:jc w:val="center"/>
            </w:pPr>
            <w:r>
              <w:rPr>
                <w:sz w:val="20"/>
              </w:rPr>
              <w:t xml:space="preserve">225,00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2.5.6. Проведение декад пожилого человека в лечебно-профилактических учреждениях здравоохранения</w:t>
            </w:r>
          </w:p>
        </w:tc>
        <w:tc>
          <w:tcPr>
            <w:tcW w:w="2438" w:type="dxa"/>
          </w:tcPr>
          <w:p>
            <w:pPr>
              <w:pStyle w:val="0"/>
            </w:pPr>
            <w:r>
              <w:rPr>
                <w:sz w:val="20"/>
              </w:rPr>
              <w:t xml:space="preserve">Комитет по здравоохранению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2.5.7. Оказание содействия в обеспечении лекарственными средствами граждан в рамках соглашения о сотрудничестве с Комитетом по здравоохранению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2.5.1. Денежные средства перечислены в Центры социального обслуживания населения Псковской области для предоставления гражданам пожилого возраста на льготных условиях услуг по зубопротезированию</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30.06.2023 31.12.2023</w:t>
            </w:r>
          </w:p>
        </w:tc>
        <w:tc>
          <w:tcPr>
            <w:tcW w:w="2721" w:type="dxa"/>
          </w:tcPr>
          <w:p>
            <w:pPr>
              <w:pStyle w:val="0"/>
            </w:pPr>
            <w:r>
              <w:rPr>
                <w:sz w:val="20"/>
              </w:rPr>
              <w:t xml:space="preserve">В 2023 году предоставлены не менее 33 гражданам пожилого возраста на льготных условиях услуги по зубопротезированию в полугодие</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2.6. Основное мероприятие. Реализация мер по совершенствованию коммуникационных связей и развитию интеллектуального потенциала пожилых людей</w:t>
            </w:r>
          </w:p>
        </w:tc>
        <w:tc>
          <w:tcPr>
            <w:tcW w:w="2438" w:type="dxa"/>
          </w:tcPr>
          <w:p>
            <w:pPr>
              <w:pStyle w:val="0"/>
            </w:pPr>
            <w:r>
              <w:rPr>
                <w:sz w:val="20"/>
              </w:rPr>
              <w:t xml:space="preserve">Комитет по культуре Псковской области. Председатель комитета Тимофеева О.А.; Комитет по социальной защите Псковской области. Председатель комитета Евстигнеева О.М.; Комитет по образованию Псковской области. И.о. председателя комитета Ермаков А.Д., региональное отделение общественной общероссийской организации "Союз пенсионеров России" по Псковской области; областные отделения общественных общероссийских организаций; Псковский областной Совет ветеранов войны, труда, Вооруженных Сил и правоохранительных органов; Псковская областная общественная организация "Блокадники Ленинграда"; Псковская областная общественная организация "Социально-правовая поддержка граждан "Несовершеннолетние узники фашистских концентрационных лагерей"; Псковская областная общероссийская общественная организация "Союз "Чернобыль"; Псковское региональное отделение общероссийской общественной организации инвалидов войны в Афганистане и военной травмы "Инвалиды войны"; Псковская региональная общественная благотворительная организация "Общество родителей детей-инвалидов с аутизмом "Я и Ты", Псковская региональная общественная благотворительная организация "РОСТОК"</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уровня социальной активности пожилых граждан и повышение коммуникационных связей и развитие интеллектуального, творческого и культурного потенциала пожилых граждан. Привлечение ежегодно не менее 1,7 тыс. граждан пожилого возраста в культурно-массовые мероприятия, к овладению компьютерной грамотностью, к занятиям в "Университетах третьего возраста"</w:t>
            </w:r>
          </w:p>
        </w:tc>
        <w:tc>
          <w:tcPr>
            <w:tcW w:w="1587" w:type="dxa"/>
          </w:tcPr>
          <w:p>
            <w:pPr>
              <w:pStyle w:val="0"/>
              <w:jc w:val="center"/>
            </w:pPr>
            <w:r>
              <w:rPr>
                <w:sz w:val="20"/>
              </w:rPr>
              <w:t xml:space="preserve">20664,00</w:t>
            </w:r>
          </w:p>
        </w:tc>
        <w:tc>
          <w:tcPr>
            <w:tcW w:w="1304" w:type="dxa"/>
          </w:tcPr>
          <w:p>
            <w:pPr>
              <w:pStyle w:val="0"/>
              <w:jc w:val="center"/>
            </w:pPr>
            <w:r>
              <w:rPr>
                <w:sz w:val="20"/>
              </w:rPr>
              <w:t xml:space="preserve">20664,00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20664,00</w:t>
            </w:r>
          </w:p>
        </w:tc>
        <w:tc>
          <w:tcPr>
            <w:tcW w:w="1304" w:type="dxa"/>
          </w:tcPr>
          <w:p>
            <w:pPr>
              <w:pStyle w:val="0"/>
              <w:jc w:val="center"/>
            </w:pPr>
            <w:r>
              <w:rPr>
                <w:sz w:val="20"/>
              </w:rPr>
              <w:t xml:space="preserve">20664,00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 Организация проведения "Народной филармонии"</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 Организация проведения областного фестиваля творчества пожилых людей</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27,00</w:t>
            </w:r>
          </w:p>
        </w:tc>
        <w:tc>
          <w:tcPr>
            <w:tcW w:w="1304" w:type="dxa"/>
          </w:tcPr>
          <w:p>
            <w:pPr>
              <w:pStyle w:val="0"/>
              <w:jc w:val="center"/>
            </w:pPr>
            <w:r>
              <w:rPr>
                <w:sz w:val="20"/>
              </w:rPr>
              <w:t xml:space="preserve">27,00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27,00</w:t>
            </w:r>
          </w:p>
        </w:tc>
        <w:tc>
          <w:tcPr>
            <w:tcW w:w="1304" w:type="dxa"/>
          </w:tcPr>
          <w:p>
            <w:pPr>
              <w:pStyle w:val="0"/>
              <w:jc w:val="center"/>
            </w:pPr>
            <w:r>
              <w:rPr>
                <w:sz w:val="20"/>
              </w:rPr>
              <w:t xml:space="preserve">27,00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2.6.3. Организация проведения культурной акции "Сохраним для псковичей народные традиции"</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14,00</w:t>
            </w:r>
          </w:p>
        </w:tc>
        <w:tc>
          <w:tcPr>
            <w:tcW w:w="1304" w:type="dxa"/>
          </w:tcPr>
          <w:p>
            <w:pPr>
              <w:pStyle w:val="0"/>
              <w:jc w:val="center"/>
            </w:pPr>
            <w:r>
              <w:rPr>
                <w:sz w:val="20"/>
              </w:rPr>
              <w:t xml:space="preserve">14,00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14,00</w:t>
            </w:r>
          </w:p>
        </w:tc>
        <w:tc>
          <w:tcPr>
            <w:tcW w:w="1304" w:type="dxa"/>
          </w:tcPr>
          <w:p>
            <w:pPr>
              <w:pStyle w:val="0"/>
              <w:jc w:val="center"/>
            </w:pPr>
            <w:r>
              <w:rPr>
                <w:sz w:val="20"/>
              </w:rPr>
              <w:t xml:space="preserve">14,00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2.6.4. Мероприятия по реализации образовательных программ для пожилых граждан в рамках реализации проекта "Университет третьего возраста"</w:t>
            </w:r>
          </w:p>
        </w:tc>
        <w:tc>
          <w:tcPr>
            <w:tcW w:w="2438" w:type="dxa"/>
          </w:tcPr>
          <w:p>
            <w:pPr>
              <w:pStyle w:val="0"/>
            </w:pPr>
            <w:r>
              <w:rPr>
                <w:sz w:val="20"/>
              </w:rPr>
              <w:t xml:space="preserve">Комитет по социальной защите Псковской области; Комитет по образованию Псковской области, региональное отделение общественной общероссийской организации "Союз пенсионеров России"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300,00</w:t>
            </w:r>
          </w:p>
        </w:tc>
        <w:tc>
          <w:tcPr>
            <w:tcW w:w="1304" w:type="dxa"/>
          </w:tcPr>
          <w:p>
            <w:pPr>
              <w:pStyle w:val="0"/>
              <w:jc w:val="center"/>
            </w:pPr>
            <w:r>
              <w:rPr>
                <w:sz w:val="20"/>
              </w:rPr>
              <w:t xml:space="preserve">300,00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300,00</w:t>
            </w:r>
          </w:p>
        </w:tc>
        <w:tc>
          <w:tcPr>
            <w:tcW w:w="1304" w:type="dxa"/>
          </w:tcPr>
          <w:p>
            <w:pPr>
              <w:pStyle w:val="0"/>
              <w:jc w:val="center"/>
            </w:pPr>
            <w:r>
              <w:rPr>
                <w:sz w:val="20"/>
              </w:rPr>
              <w:t xml:space="preserve">300,00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2.6.5. Мероприятия по раскрытию творческих способностей пенсионеров: литературная, художественная, поэтическая гостиные</w:t>
            </w:r>
          </w:p>
        </w:tc>
        <w:tc>
          <w:tcPr>
            <w:tcW w:w="2438" w:type="dxa"/>
          </w:tcPr>
          <w:p>
            <w:pPr>
              <w:pStyle w:val="0"/>
            </w:pPr>
            <w:r>
              <w:rPr>
                <w:sz w:val="20"/>
              </w:rPr>
              <w:t xml:space="preserve">Комитет по социальной защите Псковской области; региональное отделение общественной общероссийской организации "Союз пенсионеров России"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14,00</w:t>
            </w:r>
          </w:p>
        </w:tc>
        <w:tc>
          <w:tcPr>
            <w:tcW w:w="1304" w:type="dxa"/>
          </w:tcPr>
          <w:p>
            <w:pPr>
              <w:pStyle w:val="0"/>
              <w:jc w:val="center"/>
            </w:pPr>
            <w:r>
              <w:rPr>
                <w:sz w:val="20"/>
              </w:rPr>
              <w:t xml:space="preserve">14,00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14,00</w:t>
            </w:r>
          </w:p>
        </w:tc>
        <w:tc>
          <w:tcPr>
            <w:tcW w:w="1304" w:type="dxa"/>
          </w:tcPr>
          <w:p>
            <w:pPr>
              <w:pStyle w:val="0"/>
              <w:jc w:val="center"/>
            </w:pPr>
            <w:r>
              <w:rPr>
                <w:sz w:val="20"/>
              </w:rPr>
              <w:t xml:space="preserve">14,00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2.6.6. Участие ветеранов, инвалидов и пенсионеров во всероссийских, областных смотрах художественной самодеятельности, конкурсах, фестивалях</w:t>
            </w:r>
          </w:p>
        </w:tc>
        <w:tc>
          <w:tcPr>
            <w:tcW w:w="2438" w:type="dxa"/>
          </w:tcPr>
          <w:p>
            <w:pPr>
              <w:pStyle w:val="0"/>
            </w:pPr>
            <w:r>
              <w:rPr>
                <w:sz w:val="20"/>
              </w:rPr>
              <w:t xml:space="preserve">Комитет по социальной защите Псковской области; областные отделения общественных общероссийских организаций</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2.6.7. Проведение областного соревнования "Ветеранское подворье"</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18,00</w:t>
            </w:r>
          </w:p>
        </w:tc>
        <w:tc>
          <w:tcPr>
            <w:tcW w:w="1304" w:type="dxa"/>
          </w:tcPr>
          <w:p>
            <w:pPr>
              <w:pStyle w:val="0"/>
              <w:jc w:val="center"/>
            </w:pPr>
            <w:r>
              <w:rPr>
                <w:sz w:val="20"/>
              </w:rPr>
              <w:t xml:space="preserve">18,00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18,00</w:t>
            </w:r>
          </w:p>
        </w:tc>
        <w:tc>
          <w:tcPr>
            <w:tcW w:w="1304" w:type="dxa"/>
          </w:tcPr>
          <w:p>
            <w:pPr>
              <w:pStyle w:val="0"/>
              <w:jc w:val="center"/>
            </w:pPr>
            <w:r>
              <w:rPr>
                <w:sz w:val="20"/>
              </w:rPr>
              <w:t xml:space="preserve">18,00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2.6.8. Организация проведения совместно с учреждениями культуры бесплатных кинопоказов, спектаклей для инвалидов, ветеранов и пенсионеров, приуроченных к Международному дню пожилых людей, Международному дню инвалидов, Дню Победы</w:t>
            </w:r>
          </w:p>
        </w:tc>
        <w:tc>
          <w:tcPr>
            <w:tcW w:w="2438" w:type="dxa"/>
          </w:tcPr>
          <w:p>
            <w:pPr>
              <w:pStyle w:val="0"/>
            </w:pPr>
            <w:r>
              <w:rPr>
                <w:sz w:val="20"/>
              </w:rPr>
              <w:t xml:space="preserve">Комитет по социальной защите Псковской области; 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2.6.9. Мероприятия, посвященные Дню Победы. Торжественно-траурные мероприятия у могилы Неизвестного солдата</w:t>
            </w:r>
          </w:p>
        </w:tc>
        <w:tc>
          <w:tcPr>
            <w:tcW w:w="2438" w:type="dxa"/>
          </w:tcPr>
          <w:p>
            <w:pPr>
              <w:pStyle w:val="0"/>
            </w:pPr>
            <w:r>
              <w:rPr>
                <w:sz w:val="20"/>
              </w:rPr>
              <w:t xml:space="preserve">Комитет по социальной защите Псковской области; областные общероссийские общественные организации,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66,00</w:t>
            </w:r>
          </w:p>
        </w:tc>
        <w:tc>
          <w:tcPr>
            <w:tcW w:w="1304" w:type="dxa"/>
          </w:tcPr>
          <w:p>
            <w:pPr>
              <w:pStyle w:val="0"/>
              <w:jc w:val="center"/>
            </w:pPr>
            <w:r>
              <w:rPr>
                <w:sz w:val="20"/>
              </w:rPr>
              <w:t xml:space="preserve">66,00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66,00</w:t>
            </w:r>
          </w:p>
        </w:tc>
        <w:tc>
          <w:tcPr>
            <w:tcW w:w="1304" w:type="dxa"/>
          </w:tcPr>
          <w:p>
            <w:pPr>
              <w:pStyle w:val="0"/>
              <w:jc w:val="center"/>
            </w:pPr>
            <w:r>
              <w:rPr>
                <w:sz w:val="20"/>
              </w:rPr>
              <w:t xml:space="preserve">66,00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2.6.10. Организация участия делегации ветеранов Великой Отечественной войны в мероприятиях на Поклонной горе, г. Москва и в Санкт-Петербурге</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16,00</w:t>
            </w:r>
          </w:p>
        </w:tc>
        <w:tc>
          <w:tcPr>
            <w:tcW w:w="1304" w:type="dxa"/>
          </w:tcPr>
          <w:p>
            <w:pPr>
              <w:pStyle w:val="0"/>
              <w:jc w:val="center"/>
            </w:pPr>
            <w:r>
              <w:rPr>
                <w:sz w:val="20"/>
              </w:rPr>
              <w:t xml:space="preserve">16,00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16,00</w:t>
            </w:r>
          </w:p>
        </w:tc>
        <w:tc>
          <w:tcPr>
            <w:tcW w:w="1304" w:type="dxa"/>
          </w:tcPr>
          <w:p>
            <w:pPr>
              <w:pStyle w:val="0"/>
              <w:jc w:val="center"/>
            </w:pPr>
            <w:r>
              <w:rPr>
                <w:sz w:val="20"/>
              </w:rPr>
              <w:t xml:space="preserve">16,00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2.6.11. Организация мероприятий по приему делегации ветеранов Витебской области</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16,00</w:t>
            </w:r>
          </w:p>
        </w:tc>
        <w:tc>
          <w:tcPr>
            <w:tcW w:w="1304" w:type="dxa"/>
          </w:tcPr>
          <w:p>
            <w:pPr>
              <w:pStyle w:val="0"/>
              <w:jc w:val="center"/>
            </w:pPr>
            <w:r>
              <w:rPr>
                <w:sz w:val="20"/>
              </w:rPr>
              <w:t xml:space="preserve">16,00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16,00</w:t>
            </w:r>
          </w:p>
        </w:tc>
        <w:tc>
          <w:tcPr>
            <w:tcW w:w="1304" w:type="dxa"/>
          </w:tcPr>
          <w:p>
            <w:pPr>
              <w:pStyle w:val="0"/>
              <w:jc w:val="center"/>
            </w:pPr>
            <w:r>
              <w:rPr>
                <w:sz w:val="20"/>
              </w:rPr>
              <w:t xml:space="preserve">16,00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2.6.12. Организация встреч с жителями блокадного Ленинграда, проживающими в г. Пскове</w:t>
            </w:r>
          </w:p>
        </w:tc>
        <w:tc>
          <w:tcPr>
            <w:tcW w:w="2438" w:type="dxa"/>
          </w:tcPr>
          <w:p>
            <w:pPr>
              <w:pStyle w:val="0"/>
            </w:pPr>
            <w:r>
              <w:rPr>
                <w:sz w:val="20"/>
              </w:rPr>
              <w:t xml:space="preserve">Комитет по социальной защите Псковской области; Псковская областная общественная организация "Блокадники Ленинграда"</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2.6.13. Организация мероприятий, посвященных Всемирному дню освобождения узников фашизма</w:t>
            </w:r>
          </w:p>
        </w:tc>
        <w:tc>
          <w:tcPr>
            <w:tcW w:w="2438" w:type="dxa"/>
          </w:tcPr>
          <w:p>
            <w:pPr>
              <w:pStyle w:val="0"/>
            </w:pPr>
            <w:r>
              <w:rPr>
                <w:sz w:val="20"/>
              </w:rPr>
              <w:t xml:space="preserve">Комитет по социальной защите Псковской области; Псковская областная общественная организация "Социально-правовая поддержка граждан "Несовершеннолетние узники фашистских концентрационных лагерей"</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28,00</w:t>
            </w:r>
          </w:p>
        </w:tc>
        <w:tc>
          <w:tcPr>
            <w:tcW w:w="1304" w:type="dxa"/>
          </w:tcPr>
          <w:p>
            <w:pPr>
              <w:pStyle w:val="0"/>
              <w:jc w:val="center"/>
            </w:pPr>
            <w:r>
              <w:rPr>
                <w:sz w:val="20"/>
              </w:rPr>
              <w:t xml:space="preserve">28,00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28,00</w:t>
            </w:r>
          </w:p>
        </w:tc>
        <w:tc>
          <w:tcPr>
            <w:tcW w:w="1304" w:type="dxa"/>
          </w:tcPr>
          <w:p>
            <w:pPr>
              <w:pStyle w:val="0"/>
              <w:jc w:val="center"/>
            </w:pPr>
            <w:r>
              <w:rPr>
                <w:sz w:val="20"/>
              </w:rPr>
              <w:t xml:space="preserve">28,00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2.6.14. Проведение областных мероприятий, посвященных гражданам пожилого возраста и инвалидам из числа ликвидаторов аварии на Чернобыльской АЭС</w:t>
            </w:r>
          </w:p>
        </w:tc>
        <w:tc>
          <w:tcPr>
            <w:tcW w:w="2438" w:type="dxa"/>
          </w:tcPr>
          <w:p>
            <w:pPr>
              <w:pStyle w:val="0"/>
            </w:pPr>
            <w:r>
              <w:rPr>
                <w:sz w:val="20"/>
              </w:rPr>
              <w:t xml:space="preserve">Комитет по социальной защите Псковской области; Псковская областная общероссийская общественная организация "Союз"</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10,00</w:t>
            </w:r>
          </w:p>
        </w:tc>
        <w:tc>
          <w:tcPr>
            <w:tcW w:w="1304" w:type="dxa"/>
          </w:tcPr>
          <w:p>
            <w:pPr>
              <w:pStyle w:val="0"/>
              <w:jc w:val="center"/>
            </w:pPr>
            <w:r>
              <w:rPr>
                <w:sz w:val="20"/>
              </w:rPr>
              <w:t xml:space="preserve">10,00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10,00</w:t>
            </w:r>
          </w:p>
        </w:tc>
        <w:tc>
          <w:tcPr>
            <w:tcW w:w="1304" w:type="dxa"/>
          </w:tcPr>
          <w:p>
            <w:pPr>
              <w:pStyle w:val="0"/>
              <w:jc w:val="center"/>
            </w:pPr>
            <w:r>
              <w:rPr>
                <w:sz w:val="20"/>
              </w:rPr>
              <w:t xml:space="preserve">10,00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2.6.15. Мероприятия, посвященные выводу советских войск из Афганистана</w:t>
            </w:r>
          </w:p>
        </w:tc>
        <w:tc>
          <w:tcPr>
            <w:tcW w:w="2438" w:type="dxa"/>
          </w:tcPr>
          <w:p>
            <w:pPr>
              <w:pStyle w:val="0"/>
            </w:pPr>
            <w:r>
              <w:rPr>
                <w:sz w:val="20"/>
              </w:rPr>
              <w:t xml:space="preserve">Комитет по социальной защите Псковской области; Псковское региональное отделение общероссийской общественной организации инвалидов войны в Афганистане и военной травмы "Инвалиды войны"</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9,00</w:t>
            </w:r>
          </w:p>
        </w:tc>
        <w:tc>
          <w:tcPr>
            <w:tcW w:w="1304" w:type="dxa"/>
          </w:tcPr>
          <w:p>
            <w:pPr>
              <w:pStyle w:val="0"/>
              <w:jc w:val="center"/>
            </w:pPr>
            <w:r>
              <w:rPr>
                <w:sz w:val="20"/>
              </w:rPr>
              <w:t xml:space="preserve">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9,00</w:t>
            </w:r>
          </w:p>
        </w:tc>
        <w:tc>
          <w:tcPr>
            <w:tcW w:w="1304" w:type="dxa"/>
          </w:tcPr>
          <w:p>
            <w:pPr>
              <w:pStyle w:val="0"/>
              <w:jc w:val="center"/>
            </w:pPr>
            <w:r>
              <w:rPr>
                <w:sz w:val="20"/>
              </w:rPr>
              <w:t xml:space="preserve">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2.6.16. Мероприятия, посвященные Дню Памяти псковичей, погибших в локальных военных конфликтах</w:t>
            </w:r>
          </w:p>
        </w:tc>
        <w:tc>
          <w:tcPr>
            <w:tcW w:w="2438" w:type="dxa"/>
          </w:tcPr>
          <w:p>
            <w:pPr>
              <w:pStyle w:val="0"/>
            </w:pPr>
            <w:r>
              <w:rPr>
                <w:sz w:val="20"/>
              </w:rPr>
              <w:t xml:space="preserve">Комитет по социальной защите Псковской области; Псковское региональное отделение общероссийской общественной организации инвалидов войны в Афганистане и военной травмы "Инвалиды войны"</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8550,00</w:t>
            </w:r>
          </w:p>
        </w:tc>
        <w:tc>
          <w:tcPr>
            <w:tcW w:w="1304" w:type="dxa"/>
          </w:tcPr>
          <w:p>
            <w:pPr>
              <w:pStyle w:val="0"/>
              <w:jc w:val="center"/>
            </w:pPr>
            <w:r>
              <w:rPr>
                <w:sz w:val="20"/>
              </w:rPr>
              <w:t xml:space="preserve">8550,00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8550,00</w:t>
            </w:r>
          </w:p>
        </w:tc>
        <w:tc>
          <w:tcPr>
            <w:tcW w:w="1304" w:type="dxa"/>
          </w:tcPr>
          <w:p>
            <w:pPr>
              <w:pStyle w:val="0"/>
              <w:jc w:val="center"/>
            </w:pPr>
            <w:r>
              <w:rPr>
                <w:sz w:val="20"/>
              </w:rPr>
              <w:t xml:space="preserve">8550,00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2.6.17. Торжественные мероприятия, посвященные победе русских воинов князя Александра Невского на Чудском озере</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16,00</w:t>
            </w:r>
          </w:p>
        </w:tc>
        <w:tc>
          <w:tcPr>
            <w:tcW w:w="1304" w:type="dxa"/>
          </w:tcPr>
          <w:p>
            <w:pPr>
              <w:pStyle w:val="0"/>
              <w:jc w:val="center"/>
            </w:pPr>
            <w:r>
              <w:rPr>
                <w:sz w:val="20"/>
              </w:rPr>
              <w:t xml:space="preserve">16,00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16,00</w:t>
            </w:r>
          </w:p>
        </w:tc>
        <w:tc>
          <w:tcPr>
            <w:tcW w:w="1304" w:type="dxa"/>
          </w:tcPr>
          <w:p>
            <w:pPr>
              <w:pStyle w:val="0"/>
              <w:jc w:val="center"/>
            </w:pPr>
            <w:r>
              <w:rPr>
                <w:sz w:val="20"/>
              </w:rPr>
              <w:t xml:space="preserve">16,00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2.6.18. Проведение встречи с вдовами Героев Советского Союза, Героев социалистического труда</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2.6.19. Организация мероприятий по проведению Международного дня пожилых людей и Международного дня инвалидов</w:t>
            </w:r>
          </w:p>
        </w:tc>
        <w:tc>
          <w:tcPr>
            <w:tcW w:w="2438" w:type="dxa"/>
          </w:tcPr>
          <w:p>
            <w:pPr>
              <w:pStyle w:val="0"/>
            </w:pPr>
            <w:r>
              <w:rPr>
                <w:sz w:val="20"/>
              </w:rPr>
              <w:t xml:space="preserve">Комитет по социальной защите Псковской области; областные отделения общественных общероссийских организаций</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72,00</w:t>
            </w:r>
          </w:p>
        </w:tc>
        <w:tc>
          <w:tcPr>
            <w:tcW w:w="1304" w:type="dxa"/>
          </w:tcPr>
          <w:p>
            <w:pPr>
              <w:pStyle w:val="0"/>
              <w:jc w:val="center"/>
            </w:pPr>
            <w:r>
              <w:rPr>
                <w:sz w:val="20"/>
              </w:rPr>
              <w:t xml:space="preserve">72,00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72,00</w:t>
            </w:r>
          </w:p>
        </w:tc>
        <w:tc>
          <w:tcPr>
            <w:tcW w:w="1304" w:type="dxa"/>
          </w:tcPr>
          <w:p>
            <w:pPr>
              <w:pStyle w:val="0"/>
              <w:jc w:val="center"/>
            </w:pPr>
            <w:r>
              <w:rPr>
                <w:sz w:val="20"/>
              </w:rPr>
              <w:t xml:space="preserve">72,00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2.6.20. Организация торжественных мероприятий, посвященных Дню защитника Отечества</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2.6.21. Проведение торжественно-траурных мероприятий, посвященных подвигу Александра Матросова</w:t>
            </w:r>
          </w:p>
        </w:tc>
        <w:tc>
          <w:tcPr>
            <w:tcW w:w="2438" w:type="dxa"/>
          </w:tcPr>
          <w:p>
            <w:pPr>
              <w:pStyle w:val="0"/>
            </w:pPr>
            <w:r>
              <w:rPr>
                <w:sz w:val="20"/>
              </w:rPr>
              <w:t xml:space="preserve">Комитет по социальной защите Псковской области; Псковский областной Совет ветеранов войны, труда, Вооруженных Сил и правоохранительных органов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12,00</w:t>
            </w:r>
          </w:p>
        </w:tc>
        <w:tc>
          <w:tcPr>
            <w:tcW w:w="1304" w:type="dxa"/>
          </w:tcPr>
          <w:p>
            <w:pPr>
              <w:pStyle w:val="0"/>
              <w:jc w:val="center"/>
            </w:pPr>
            <w:r>
              <w:rPr>
                <w:sz w:val="20"/>
              </w:rPr>
              <w:t xml:space="preserve">12,00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12,00</w:t>
            </w:r>
          </w:p>
        </w:tc>
        <w:tc>
          <w:tcPr>
            <w:tcW w:w="1304" w:type="dxa"/>
          </w:tcPr>
          <w:p>
            <w:pPr>
              <w:pStyle w:val="0"/>
              <w:jc w:val="center"/>
            </w:pPr>
            <w:r>
              <w:rPr>
                <w:sz w:val="20"/>
              </w:rPr>
              <w:t xml:space="preserve">12,00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2.6.22. Проведение мероприятий, посвященных Дню памяти жертв политических репрессий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8,00</w:t>
            </w:r>
          </w:p>
        </w:tc>
        <w:tc>
          <w:tcPr>
            <w:tcW w:w="1304" w:type="dxa"/>
          </w:tcPr>
          <w:p>
            <w:pPr>
              <w:pStyle w:val="0"/>
              <w:jc w:val="center"/>
            </w:pPr>
            <w:r>
              <w:rPr>
                <w:sz w:val="20"/>
              </w:rPr>
              <w:t xml:space="preserve">8,00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8,00</w:t>
            </w:r>
          </w:p>
        </w:tc>
        <w:tc>
          <w:tcPr>
            <w:tcW w:w="1304" w:type="dxa"/>
          </w:tcPr>
          <w:p>
            <w:pPr>
              <w:pStyle w:val="0"/>
              <w:jc w:val="center"/>
            </w:pPr>
            <w:r>
              <w:rPr>
                <w:sz w:val="20"/>
              </w:rPr>
              <w:t xml:space="preserve">8,00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2.6.23. Реализация проекта "Солдаты Победы"</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500,00</w:t>
            </w:r>
          </w:p>
        </w:tc>
        <w:tc>
          <w:tcPr>
            <w:tcW w:w="1304" w:type="dxa"/>
          </w:tcPr>
          <w:p>
            <w:pPr>
              <w:pStyle w:val="0"/>
              <w:jc w:val="center"/>
            </w:pPr>
            <w:r>
              <w:rPr>
                <w:sz w:val="20"/>
              </w:rPr>
              <w:t xml:space="preserve">500,00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500,00</w:t>
            </w:r>
          </w:p>
        </w:tc>
        <w:tc>
          <w:tcPr>
            <w:tcW w:w="1304" w:type="dxa"/>
          </w:tcPr>
          <w:p>
            <w:pPr>
              <w:pStyle w:val="0"/>
              <w:jc w:val="center"/>
            </w:pPr>
            <w:r>
              <w:rPr>
                <w:sz w:val="20"/>
              </w:rPr>
              <w:t xml:space="preserve">500,00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2.6.24. Обеспечение общественных организаций инвалидов и ветеранов оргтехникой</w:t>
            </w:r>
          </w:p>
        </w:tc>
        <w:tc>
          <w:tcPr>
            <w:tcW w:w="2438" w:type="dxa"/>
          </w:tcPr>
          <w:p>
            <w:pPr>
              <w:pStyle w:val="0"/>
            </w:pPr>
            <w:r>
              <w:rPr>
                <w:sz w:val="20"/>
              </w:rPr>
              <w:t xml:space="preserve">Комитет по социальной защите Псковской области; областные отделения общественных общероссийских организаций</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2.6.26. Предоставление услуг по нормализации жизни и социальной интеграции нуждающимся в сопровождении гражданам с инвалидностью и пожилым людям вне стационара</w:t>
            </w:r>
          </w:p>
        </w:tc>
        <w:tc>
          <w:tcPr>
            <w:tcW w:w="2438" w:type="dxa"/>
          </w:tcPr>
          <w:p>
            <w:pPr>
              <w:pStyle w:val="0"/>
            </w:pPr>
            <w:r>
              <w:rPr>
                <w:sz w:val="20"/>
              </w:rPr>
              <w:t xml:space="preserve">Комитет по социальной защите Псковской области; Псковская региональная общественная благотворительная организация "Общество родителей детей-инвалидов с аутизмом "Я и Ты", Псковская региональная общественная благотворительная организация "РОСТОК"</w:t>
            </w:r>
          </w:p>
        </w:tc>
        <w:tc>
          <w:tcPr>
            <w:tcW w:w="1417" w:type="dxa"/>
          </w:tcPr>
          <w:p>
            <w:pPr>
              <w:pStyle w:val="0"/>
            </w:pPr>
            <w:r>
              <w:rPr>
                <w:sz w:val="20"/>
              </w:rPr>
              <w:t xml:space="preserve">01.01.2014</w:t>
            </w:r>
          </w:p>
        </w:tc>
        <w:tc>
          <w:tcPr>
            <w:tcW w:w="1360" w:type="dxa"/>
          </w:tcPr>
          <w:p>
            <w:pPr>
              <w:pStyle w:val="0"/>
            </w:pPr>
            <w:r>
              <w:rPr>
                <w:sz w:val="20"/>
              </w:rPr>
              <w:t xml:space="preserve">01.12.2025</w:t>
            </w:r>
          </w:p>
        </w:tc>
        <w:tc>
          <w:tcPr>
            <w:tcW w:w="2721" w:type="dxa"/>
          </w:tcPr>
          <w:p>
            <w:pPr>
              <w:pStyle w:val="0"/>
              <w:jc w:val="center"/>
            </w:pPr>
            <w:r>
              <w:rPr>
                <w:sz w:val="20"/>
              </w:rPr>
              <w:t xml:space="preserve">X</w:t>
            </w:r>
          </w:p>
        </w:tc>
        <w:tc>
          <w:tcPr>
            <w:tcW w:w="1587" w:type="dxa"/>
          </w:tcPr>
          <w:p>
            <w:pPr>
              <w:pStyle w:val="0"/>
              <w:jc w:val="center"/>
            </w:pPr>
            <w:r>
              <w:rPr>
                <w:sz w:val="20"/>
              </w:rPr>
              <w:t xml:space="preserve">10952,00</w:t>
            </w:r>
          </w:p>
        </w:tc>
        <w:tc>
          <w:tcPr>
            <w:tcW w:w="1304" w:type="dxa"/>
          </w:tcPr>
          <w:p>
            <w:pPr>
              <w:pStyle w:val="0"/>
              <w:jc w:val="center"/>
            </w:pPr>
            <w:r>
              <w:rPr>
                <w:sz w:val="20"/>
              </w:rPr>
              <w:t xml:space="preserve">10952,00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10952,00</w:t>
            </w:r>
          </w:p>
        </w:tc>
        <w:tc>
          <w:tcPr>
            <w:tcW w:w="1304" w:type="dxa"/>
          </w:tcPr>
          <w:p>
            <w:pPr>
              <w:pStyle w:val="0"/>
              <w:jc w:val="center"/>
            </w:pPr>
            <w:r>
              <w:rPr>
                <w:sz w:val="20"/>
              </w:rPr>
              <w:t xml:space="preserve">10952,00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2.6.1. Проведены мероприятия по привлечению граждан пожилого возраста к участию в проекте "Университет третьего возраста"</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Увеличено количество граждан пожилого возраста, принимающих участие в реализации проекта "Университет третьего возраста" в форме слушателей, преподавателей, организаторов-волонтеров, не менее 1200 человек</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Контрольное событие Государственной программы 2.6.2. Проведены мероприятия по приему делегации ветеранов Витебской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01.09.2023</w:t>
            </w:r>
          </w:p>
        </w:tc>
        <w:tc>
          <w:tcPr>
            <w:tcW w:w="2721" w:type="dxa"/>
          </w:tcPr>
          <w:p>
            <w:pPr>
              <w:pStyle w:val="0"/>
            </w:pPr>
            <w:r>
              <w:rPr>
                <w:sz w:val="20"/>
              </w:rPr>
              <w:t xml:space="preserve">Организован прием делегации ветеранов из Витебской области, проведены торжественные мероприятия</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Контрольное событие Государственной программы 2.6.3. Проведена торжественная церемония у могилы Неизвестного солдата</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30.05.2023</w:t>
            </w:r>
          </w:p>
        </w:tc>
        <w:tc>
          <w:tcPr>
            <w:tcW w:w="2721" w:type="dxa"/>
          </w:tcPr>
          <w:p>
            <w:pPr>
              <w:pStyle w:val="0"/>
            </w:pPr>
            <w:r>
              <w:rPr>
                <w:sz w:val="20"/>
              </w:rPr>
              <w:t xml:space="preserve">Проведена торжественно-траурная церемония у могилы Неизвестного солдата. В мероприятии участвовало не менее 50 человек</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2.7. Основное мероприятие. Реализация мер по повышению материальной обеспеченности граждан пожилого возраста</w:t>
            </w:r>
          </w:p>
        </w:tc>
        <w:tc>
          <w:tcPr>
            <w:tcW w:w="2438" w:type="dxa"/>
          </w:tcPr>
          <w:p>
            <w:pPr>
              <w:pStyle w:val="0"/>
            </w:pPr>
            <w:r>
              <w:rPr>
                <w:sz w:val="20"/>
              </w:rPr>
              <w:t xml:space="preserve">Комитет по социальной защите Псковской области. Председатель комитета Евстигнеева О.М.; Отделение Пенсионного фонда Российской Федерации (Государственное учреждение)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удовлетворенности граждан пожилого возраста мерами по социальной защите и социальной поддержке населения, реализуемыми в области</w:t>
            </w:r>
          </w:p>
        </w:tc>
        <w:tc>
          <w:tcPr>
            <w:tcW w:w="1587" w:type="dxa"/>
          </w:tcPr>
          <w:p>
            <w:pPr>
              <w:pStyle w:val="0"/>
              <w:jc w:val="center"/>
            </w:pPr>
            <w:r>
              <w:rPr>
                <w:sz w:val="20"/>
              </w:rPr>
              <w:t xml:space="preserve">824,00</w:t>
            </w:r>
          </w:p>
        </w:tc>
        <w:tc>
          <w:tcPr>
            <w:tcW w:w="1304" w:type="dxa"/>
          </w:tcPr>
          <w:p>
            <w:pPr>
              <w:pStyle w:val="0"/>
              <w:jc w:val="center"/>
            </w:pPr>
            <w:r>
              <w:rPr>
                <w:sz w:val="20"/>
              </w:rPr>
              <w:t xml:space="preserve">824,00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824,00</w:t>
            </w:r>
          </w:p>
        </w:tc>
        <w:tc>
          <w:tcPr>
            <w:tcW w:w="1304" w:type="dxa"/>
          </w:tcPr>
          <w:p>
            <w:pPr>
              <w:pStyle w:val="0"/>
              <w:jc w:val="center"/>
            </w:pPr>
            <w:r>
              <w:rPr>
                <w:sz w:val="20"/>
              </w:rPr>
              <w:t xml:space="preserve">824,00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2.7.1. Оказание единовременной материальной помощи неработающим пенсионерам, получателям трудовой пенсии по старости и инвалидности, в том числе на оплату расходных материалов, необходимых для оказания специализированной медицинской помощи; пострадавшим от пожаров и стихийных бедствий (в том числе расходы по доставке)</w:t>
            </w:r>
          </w:p>
        </w:tc>
        <w:tc>
          <w:tcPr>
            <w:tcW w:w="2438" w:type="dxa"/>
          </w:tcPr>
          <w:p>
            <w:pPr>
              <w:pStyle w:val="0"/>
            </w:pPr>
            <w:r>
              <w:rPr>
                <w:sz w:val="20"/>
              </w:rPr>
              <w:t xml:space="preserve">Комитет по социальной защите Псковской области; Отделение Пенсионного фонда Российской Федерации (Государственное учреждение)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2.7.2. Оказание единовременной материальной помощи неработающим пенсионерам в связи с Днем пожилого человека</w:t>
            </w:r>
          </w:p>
        </w:tc>
        <w:tc>
          <w:tcPr>
            <w:tcW w:w="2438" w:type="dxa"/>
          </w:tcPr>
          <w:p>
            <w:pPr>
              <w:pStyle w:val="0"/>
            </w:pPr>
            <w:r>
              <w:rPr>
                <w:sz w:val="20"/>
              </w:rPr>
              <w:t xml:space="preserve">Комитет по социальной защите Псковской области; Отделение Пенсионного фонда Российской Федерации (Государственное учреждение)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2.7.3. Оказание единовременной материальной помощи неработающим пенсионерам в связи с международным Днем инвалида</w:t>
            </w:r>
          </w:p>
        </w:tc>
        <w:tc>
          <w:tcPr>
            <w:tcW w:w="2438" w:type="dxa"/>
          </w:tcPr>
          <w:p>
            <w:pPr>
              <w:pStyle w:val="0"/>
            </w:pPr>
            <w:r>
              <w:rPr>
                <w:sz w:val="20"/>
              </w:rPr>
              <w:t xml:space="preserve">Комитет по социальной защите Псковской области; Отделение Пенсионного фонда Российской Федерации (Государственное учреждение) по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2.7.4. Оказание материальной помощи пожилым гражданам (ремонт жилых помещений; раздача продуктовых наборов; материальная помощь в связи с 90-летием)</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2.7.5. Оказание государственной поддержки в виде единовременной денежной выплаты малоимущим гражданам с использованием системы социального контракта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200,00</w:t>
            </w:r>
          </w:p>
        </w:tc>
        <w:tc>
          <w:tcPr>
            <w:tcW w:w="1304" w:type="dxa"/>
          </w:tcPr>
          <w:p>
            <w:pPr>
              <w:pStyle w:val="0"/>
              <w:jc w:val="center"/>
            </w:pPr>
            <w:r>
              <w:rPr>
                <w:sz w:val="20"/>
              </w:rPr>
              <w:t xml:space="preserve">200,00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200,00</w:t>
            </w:r>
          </w:p>
        </w:tc>
        <w:tc>
          <w:tcPr>
            <w:tcW w:w="1304" w:type="dxa"/>
          </w:tcPr>
          <w:p>
            <w:pPr>
              <w:pStyle w:val="0"/>
              <w:jc w:val="center"/>
            </w:pPr>
            <w:r>
              <w:rPr>
                <w:sz w:val="20"/>
              </w:rPr>
              <w:t xml:space="preserve">200,00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2.7.6. Проведение дня партизан-подпольщиков 29 июня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2.7.7. Проведение акции "Ветеранам глубинки"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2.7.8. Обеспечение жилыми помещениями членов семей погибших военнослужащих</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2.7.9. Обучение компьютерной грамотности неработающих пенсионеров, проживающих на территории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330,00</w:t>
            </w:r>
          </w:p>
        </w:tc>
        <w:tc>
          <w:tcPr>
            <w:tcW w:w="1304" w:type="dxa"/>
          </w:tcPr>
          <w:p>
            <w:pPr>
              <w:pStyle w:val="0"/>
              <w:jc w:val="center"/>
            </w:pPr>
            <w:r>
              <w:rPr>
                <w:sz w:val="20"/>
              </w:rPr>
              <w:t xml:space="preserve">330,00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330,00</w:t>
            </w:r>
          </w:p>
        </w:tc>
        <w:tc>
          <w:tcPr>
            <w:tcW w:w="1304" w:type="dxa"/>
          </w:tcPr>
          <w:p>
            <w:pPr>
              <w:pStyle w:val="0"/>
              <w:jc w:val="center"/>
            </w:pPr>
            <w:r>
              <w:rPr>
                <w:sz w:val="20"/>
              </w:rPr>
              <w:t xml:space="preserve">330,00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2.7.10. Оказание единовременной денежной выплаты, связанной с погребением умерших несовершеннолетних узников концлагерей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01.01.2021</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294,00</w:t>
            </w:r>
          </w:p>
        </w:tc>
        <w:tc>
          <w:tcPr>
            <w:tcW w:w="1304" w:type="dxa"/>
          </w:tcPr>
          <w:p>
            <w:pPr>
              <w:pStyle w:val="0"/>
              <w:jc w:val="center"/>
            </w:pPr>
            <w:r>
              <w:rPr>
                <w:sz w:val="20"/>
              </w:rPr>
              <w:t xml:space="preserve">294,00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294,00</w:t>
            </w:r>
          </w:p>
        </w:tc>
        <w:tc>
          <w:tcPr>
            <w:tcW w:w="1304" w:type="dxa"/>
          </w:tcPr>
          <w:p>
            <w:pPr>
              <w:pStyle w:val="0"/>
              <w:jc w:val="center"/>
            </w:pPr>
            <w:r>
              <w:rPr>
                <w:sz w:val="20"/>
              </w:rPr>
              <w:t xml:space="preserve">294,00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2.7.1. Денежные средства перечислены в Центры социального обслуживания населения Псковской области для оказания единовременной денежной выплаты малоимущим гражданам с использованием системы социального контракта</w:t>
            </w:r>
          </w:p>
        </w:tc>
        <w:tc>
          <w:tcPr>
            <w:tcW w:w="2438" w:type="dxa"/>
          </w:tcPr>
          <w:p>
            <w:pPr>
              <w:pStyle w:val="0"/>
            </w:pPr>
            <w:r>
              <w:rPr>
                <w:sz w:val="20"/>
              </w:rPr>
              <w:t xml:space="preserve">Комитет по социальной защите Псковской области; Отделение Пенсионного фонда Российской Федерации (Государственное учреждение) по Псковской области</w:t>
            </w:r>
          </w:p>
        </w:tc>
        <w:tc>
          <w:tcPr>
            <w:tcW w:w="1417" w:type="dxa"/>
          </w:tcPr>
          <w:p>
            <w:pPr>
              <w:pStyle w:val="0"/>
              <w:jc w:val="center"/>
            </w:pPr>
            <w:r>
              <w:rPr>
                <w:sz w:val="20"/>
              </w:rPr>
              <w:t xml:space="preserve">X</w:t>
            </w:r>
          </w:p>
        </w:tc>
        <w:tc>
          <w:tcPr>
            <w:tcW w:w="1360" w:type="dxa"/>
          </w:tcPr>
          <w:p>
            <w:pPr>
              <w:pStyle w:val="0"/>
            </w:pPr>
            <w:r>
              <w:rPr>
                <w:sz w:val="20"/>
              </w:rPr>
              <w:t xml:space="preserve">30.06.2023 31.12.2023</w:t>
            </w:r>
          </w:p>
        </w:tc>
        <w:tc>
          <w:tcPr>
            <w:tcW w:w="2721" w:type="dxa"/>
          </w:tcPr>
          <w:p>
            <w:pPr>
              <w:pStyle w:val="0"/>
            </w:pPr>
            <w:r>
              <w:rPr>
                <w:sz w:val="20"/>
              </w:rPr>
              <w:t xml:space="preserve">Повышена экономическая активность граждан и уровень качества жизни малоимущих граждан. В 2023 году оказана государственная поддержка с использованием системы социального контракта 20 семьям (в I полугодии - 4 семьям, во II полугодии - 16 семьям)</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2.8. Основное мероприятие. Проведение мероприятий, посвященных празднованию Дня Победы</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культуре Псковской области. Председатель комитета Тимофеева О.А.; Комитет по транспорту и дорожному хозяйству Псковской области. И.о. председателя комитета Стармолотов С.Я.; Управление делами Администрации области. Начальник управления Александрова К.В.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Организация празднования Дня Победы в Великой Отечественной войне 1941 - 1945 г.г. на территории области и поздравление ветеранов</w:t>
            </w:r>
          </w:p>
        </w:tc>
        <w:tc>
          <w:tcPr>
            <w:tcW w:w="1587" w:type="dxa"/>
          </w:tcPr>
          <w:p>
            <w:pPr>
              <w:pStyle w:val="0"/>
              <w:jc w:val="center"/>
            </w:pPr>
            <w:r>
              <w:rPr>
                <w:sz w:val="20"/>
              </w:rPr>
              <w:t xml:space="preserve">11047,00</w:t>
            </w:r>
          </w:p>
        </w:tc>
        <w:tc>
          <w:tcPr>
            <w:tcW w:w="1304" w:type="dxa"/>
          </w:tcPr>
          <w:p>
            <w:pPr>
              <w:pStyle w:val="0"/>
              <w:jc w:val="center"/>
            </w:pPr>
            <w:r>
              <w:rPr>
                <w:sz w:val="20"/>
              </w:rPr>
              <w:t xml:space="preserve">11047,00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11047,00</w:t>
            </w:r>
          </w:p>
        </w:tc>
        <w:tc>
          <w:tcPr>
            <w:tcW w:w="1304" w:type="dxa"/>
          </w:tcPr>
          <w:p>
            <w:pPr>
              <w:pStyle w:val="0"/>
              <w:jc w:val="center"/>
            </w:pPr>
            <w:r>
              <w:rPr>
                <w:sz w:val="20"/>
              </w:rPr>
              <w:t xml:space="preserve">11047,00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2.8.1. Предоставление единовременной денежной выплаты инвалидам, участникам Великой Отечественной войны, жителям блокадного Ленинграда и др.</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9299,00</w:t>
            </w:r>
          </w:p>
        </w:tc>
        <w:tc>
          <w:tcPr>
            <w:tcW w:w="1304" w:type="dxa"/>
          </w:tcPr>
          <w:p>
            <w:pPr>
              <w:pStyle w:val="0"/>
              <w:jc w:val="center"/>
            </w:pPr>
            <w:r>
              <w:rPr>
                <w:sz w:val="20"/>
              </w:rPr>
              <w:t xml:space="preserve">9299,00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9299,00</w:t>
            </w:r>
          </w:p>
        </w:tc>
        <w:tc>
          <w:tcPr>
            <w:tcW w:w="1304" w:type="dxa"/>
          </w:tcPr>
          <w:p>
            <w:pPr>
              <w:pStyle w:val="0"/>
              <w:jc w:val="center"/>
            </w:pPr>
            <w:r>
              <w:rPr>
                <w:sz w:val="20"/>
              </w:rPr>
              <w:t xml:space="preserve">9299,00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2.8.2. Оказание материальной помощи инвалидам, участникам Великой Отечественной войны, ветеранам Великой Отечественной войны из числа лиц, награжденных знаком "Жителю блокадного Ленинграда" не имеющих оснований для обеспечения жильем в соответствии с </w:t>
            </w:r>
            <w:hyperlink w:history="0" r:id="rId16"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 N 714 "Об обеспечении жильем ветеранов Великой Отечественной войны 1941 - 1945 годов", на ремонт жилых помещений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270,00</w:t>
            </w:r>
          </w:p>
        </w:tc>
        <w:tc>
          <w:tcPr>
            <w:tcW w:w="1304" w:type="dxa"/>
          </w:tcPr>
          <w:p>
            <w:pPr>
              <w:pStyle w:val="0"/>
              <w:jc w:val="center"/>
            </w:pPr>
            <w:r>
              <w:rPr>
                <w:sz w:val="20"/>
              </w:rPr>
              <w:t xml:space="preserve">270,00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270,00</w:t>
            </w:r>
          </w:p>
        </w:tc>
        <w:tc>
          <w:tcPr>
            <w:tcW w:w="1304" w:type="dxa"/>
          </w:tcPr>
          <w:p>
            <w:pPr>
              <w:pStyle w:val="0"/>
              <w:jc w:val="center"/>
            </w:pPr>
            <w:r>
              <w:rPr>
                <w:sz w:val="20"/>
              </w:rPr>
              <w:t xml:space="preserve">270,00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2.8.3. Приобретение плащей (дождевиков) для участия ветеранов в Параде в городах Псков, Великие Луки</w:t>
            </w:r>
          </w:p>
        </w:tc>
        <w:tc>
          <w:tcPr>
            <w:tcW w:w="2438" w:type="dxa"/>
          </w:tcPr>
          <w:p>
            <w:pPr>
              <w:pStyle w:val="0"/>
            </w:pPr>
            <w:r>
              <w:rPr>
                <w:sz w:val="20"/>
              </w:rPr>
              <w:t xml:space="preserve">Управление делами Администрации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131,00</w:t>
            </w:r>
          </w:p>
        </w:tc>
        <w:tc>
          <w:tcPr>
            <w:tcW w:w="1304" w:type="dxa"/>
          </w:tcPr>
          <w:p>
            <w:pPr>
              <w:pStyle w:val="0"/>
              <w:jc w:val="center"/>
            </w:pPr>
            <w:r>
              <w:rPr>
                <w:sz w:val="20"/>
              </w:rPr>
              <w:t xml:space="preserve">131,00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131,00</w:t>
            </w:r>
          </w:p>
        </w:tc>
        <w:tc>
          <w:tcPr>
            <w:tcW w:w="1304" w:type="dxa"/>
          </w:tcPr>
          <w:p>
            <w:pPr>
              <w:pStyle w:val="0"/>
              <w:jc w:val="center"/>
            </w:pPr>
            <w:r>
              <w:rPr>
                <w:sz w:val="20"/>
              </w:rPr>
              <w:t xml:space="preserve">131,00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2.8.4. Организация питания ветеранов войны, проведение торжественного приема ветеранов войны в городах Псков, Великие Луки</w:t>
            </w:r>
          </w:p>
        </w:tc>
        <w:tc>
          <w:tcPr>
            <w:tcW w:w="2438" w:type="dxa"/>
          </w:tcPr>
          <w:p>
            <w:pPr>
              <w:pStyle w:val="0"/>
            </w:pPr>
            <w:r>
              <w:rPr>
                <w:sz w:val="20"/>
              </w:rPr>
              <w:t xml:space="preserve">Комитет по культуре Псковской области; Управление делами Администрации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2.8.5. Изготовление печатной и рекламной продукции</w:t>
            </w:r>
          </w:p>
        </w:tc>
        <w:tc>
          <w:tcPr>
            <w:tcW w:w="2438" w:type="dxa"/>
          </w:tcPr>
          <w:p>
            <w:pPr>
              <w:pStyle w:val="0"/>
            </w:pPr>
            <w:r>
              <w:rPr>
                <w:sz w:val="20"/>
              </w:rPr>
              <w:t xml:space="preserve">Комитет по культуре Псковской области; 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897,00</w:t>
            </w:r>
          </w:p>
        </w:tc>
        <w:tc>
          <w:tcPr>
            <w:tcW w:w="1304" w:type="dxa"/>
          </w:tcPr>
          <w:p>
            <w:pPr>
              <w:pStyle w:val="0"/>
              <w:jc w:val="center"/>
            </w:pPr>
            <w:r>
              <w:rPr>
                <w:sz w:val="20"/>
              </w:rPr>
              <w:t xml:space="preserve">897,00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897,00</w:t>
            </w:r>
          </w:p>
        </w:tc>
        <w:tc>
          <w:tcPr>
            <w:tcW w:w="1304" w:type="dxa"/>
          </w:tcPr>
          <w:p>
            <w:pPr>
              <w:pStyle w:val="0"/>
              <w:jc w:val="center"/>
            </w:pPr>
            <w:r>
              <w:rPr>
                <w:sz w:val="20"/>
              </w:rPr>
              <w:t xml:space="preserve">897,00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2.8.6. Организация торжественного вечера и праздничного концерта в городах Псков, Великие Луки</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2.8.7. Обеспечение бесплатного проезда инвалидов и ветеранов Великой Отечественной войны и приравненных к ним категорий граждан в период с 1 по 15 мая (в том числе городские, пригородные, междугородние перевозки)</w:t>
            </w:r>
          </w:p>
        </w:tc>
        <w:tc>
          <w:tcPr>
            <w:tcW w:w="2438" w:type="dxa"/>
          </w:tcPr>
          <w:p>
            <w:pPr>
              <w:pStyle w:val="0"/>
            </w:pPr>
            <w:r>
              <w:rPr>
                <w:sz w:val="20"/>
              </w:rPr>
              <w:t xml:space="preserve">Комитет по транспорту и дорожному хозяйству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350,00</w:t>
            </w:r>
          </w:p>
        </w:tc>
        <w:tc>
          <w:tcPr>
            <w:tcW w:w="1304" w:type="dxa"/>
          </w:tcPr>
          <w:p>
            <w:pPr>
              <w:pStyle w:val="0"/>
              <w:jc w:val="center"/>
            </w:pPr>
            <w:r>
              <w:rPr>
                <w:sz w:val="20"/>
              </w:rPr>
              <w:t xml:space="preserve">350,00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350,00</w:t>
            </w:r>
          </w:p>
        </w:tc>
        <w:tc>
          <w:tcPr>
            <w:tcW w:w="1304" w:type="dxa"/>
          </w:tcPr>
          <w:p>
            <w:pPr>
              <w:pStyle w:val="0"/>
              <w:jc w:val="center"/>
            </w:pPr>
            <w:r>
              <w:rPr>
                <w:sz w:val="20"/>
              </w:rPr>
              <w:t xml:space="preserve">350,00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2.8.1. Денежные средства перечислены в Центры социального обслуживания населения Псковской области для предоставления единовременной денежной выплаты инвалидам, участникам Великой Отечественной войны, жителям блокадного Ленинграда</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30.05.2023</w:t>
            </w:r>
          </w:p>
        </w:tc>
        <w:tc>
          <w:tcPr>
            <w:tcW w:w="2721" w:type="dxa"/>
          </w:tcPr>
          <w:p>
            <w:pPr>
              <w:pStyle w:val="0"/>
            </w:pPr>
            <w:r>
              <w:rPr>
                <w:sz w:val="20"/>
              </w:rPr>
              <w:t xml:space="preserve">Предоставлены единовременные денежные выплаты инвалидам, участникам Великой Отечественной войны, жителям блокадного Ленинграда в полном объеме</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2.9. Основное мероприятие. Реализация регионального проекта "Разработка и реализация программы системной поддержки и повышения качества жизни граждан старшего поколения (Псковская область)" ("Старшее поколение")</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строительству и жилищно-коммунальному хозяйству Псковской области. Председатель Грахов С.С.</w:t>
            </w:r>
          </w:p>
        </w:tc>
        <w:tc>
          <w:tcPr>
            <w:tcW w:w="1417" w:type="dxa"/>
          </w:tcPr>
          <w:p>
            <w:pPr>
              <w:pStyle w:val="0"/>
            </w:pPr>
            <w:r>
              <w:rPr>
                <w:sz w:val="20"/>
              </w:rPr>
              <w:t xml:space="preserve">01.01.2019</w:t>
            </w:r>
          </w:p>
        </w:tc>
        <w:tc>
          <w:tcPr>
            <w:tcW w:w="1360" w:type="dxa"/>
          </w:tcPr>
          <w:p>
            <w:pPr>
              <w:pStyle w:val="0"/>
            </w:pPr>
            <w:r>
              <w:rPr>
                <w:sz w:val="20"/>
              </w:rPr>
              <w:t xml:space="preserve">31.12.2025</w:t>
            </w:r>
          </w:p>
        </w:tc>
        <w:tc>
          <w:tcPr>
            <w:tcW w:w="2721" w:type="dxa"/>
          </w:tcPr>
          <w:p>
            <w:pPr>
              <w:pStyle w:val="0"/>
            </w:pPr>
            <w:r>
              <w:rPr>
                <w:sz w:val="20"/>
              </w:rPr>
              <w:t xml:space="preserve">Создана системы долговременного ухода за гражданами пожилого возраста и инвалидами, повышение эффективности организаций социального обслуживания</w:t>
            </w:r>
          </w:p>
        </w:tc>
        <w:tc>
          <w:tcPr>
            <w:tcW w:w="1587" w:type="dxa"/>
          </w:tcPr>
          <w:p>
            <w:pPr>
              <w:pStyle w:val="0"/>
              <w:jc w:val="center"/>
            </w:pPr>
            <w:r>
              <w:rPr>
                <w:sz w:val="20"/>
              </w:rPr>
              <w:t xml:space="preserve">90479,71</w:t>
            </w:r>
          </w:p>
        </w:tc>
        <w:tc>
          <w:tcPr>
            <w:tcW w:w="1304" w:type="dxa"/>
          </w:tcPr>
          <w:p>
            <w:pPr>
              <w:pStyle w:val="0"/>
              <w:jc w:val="center"/>
            </w:pPr>
            <w:r>
              <w:rPr>
                <w:sz w:val="20"/>
              </w:rPr>
              <w:t xml:space="preserve">90479,71</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90479,71</w:t>
            </w:r>
          </w:p>
        </w:tc>
        <w:tc>
          <w:tcPr>
            <w:tcW w:w="1304" w:type="dxa"/>
          </w:tcPr>
          <w:p>
            <w:pPr>
              <w:pStyle w:val="0"/>
              <w:jc w:val="center"/>
            </w:pPr>
            <w:r>
              <w:rPr>
                <w:sz w:val="20"/>
              </w:rPr>
              <w:t xml:space="preserve">90479,71</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2.9.1. Создание системы долговременного ухода за гражданами пожилого возраста и инвалидами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01.01.2019</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2.9.2. Повышение эффективности организаций социального обслуживания и ликвидация очередей в них (Строительство "Социальный городок", расположенного по адресу: Псковская область, Псковский район, д. Борисовичи)</w:t>
            </w:r>
          </w:p>
        </w:tc>
        <w:tc>
          <w:tcPr>
            <w:tcW w:w="2438" w:type="dxa"/>
          </w:tcPr>
          <w:p>
            <w:pPr>
              <w:pStyle w:val="0"/>
            </w:pPr>
            <w:r>
              <w:rPr>
                <w:sz w:val="20"/>
              </w:rPr>
              <w:t xml:space="preserve">Комитет по социальной защите Псковской области; Комитет по строительству и жилищно-коммунальному хозяйству Псковской области</w:t>
            </w:r>
          </w:p>
        </w:tc>
        <w:tc>
          <w:tcPr>
            <w:tcW w:w="1417" w:type="dxa"/>
          </w:tcPr>
          <w:p>
            <w:pPr>
              <w:pStyle w:val="0"/>
            </w:pPr>
            <w:r>
              <w:rPr>
                <w:sz w:val="20"/>
              </w:rPr>
              <w:t xml:space="preserve">01.01.2019</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2.9.4. Строительство и реконструкция объектов государственной собственности в рамках Регионального проекта "Старшее поколение" (Капитальные вложения в объекты государственной (муниципальной) собственности)</w:t>
            </w:r>
          </w:p>
        </w:tc>
        <w:tc>
          <w:tcPr>
            <w:tcW w:w="2438" w:type="dxa"/>
          </w:tcPr>
          <w:p>
            <w:pPr>
              <w:pStyle w:val="0"/>
            </w:pPr>
            <w:r>
              <w:rPr>
                <w:sz w:val="20"/>
              </w:rPr>
              <w:t xml:space="preserve">Комитет по строительству и жилищно-коммунальному хозяйству Псковской области</w:t>
            </w:r>
          </w:p>
        </w:tc>
        <w:tc>
          <w:tcPr>
            <w:tcW w:w="1417" w:type="dxa"/>
          </w:tcPr>
          <w:p>
            <w:pPr>
              <w:pStyle w:val="0"/>
            </w:pPr>
            <w:r>
              <w:rPr>
                <w:sz w:val="20"/>
              </w:rPr>
              <w:t xml:space="preserve">01.01.2019</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90479,71</w:t>
            </w:r>
          </w:p>
        </w:tc>
        <w:tc>
          <w:tcPr>
            <w:tcW w:w="1304" w:type="dxa"/>
          </w:tcPr>
          <w:p>
            <w:pPr>
              <w:pStyle w:val="0"/>
              <w:jc w:val="center"/>
            </w:pPr>
            <w:r>
              <w:rPr>
                <w:sz w:val="20"/>
              </w:rPr>
              <w:t xml:space="preserve">90479,71</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90479,71</w:t>
            </w:r>
          </w:p>
        </w:tc>
        <w:tc>
          <w:tcPr>
            <w:tcW w:w="1304" w:type="dxa"/>
          </w:tcPr>
          <w:p>
            <w:pPr>
              <w:pStyle w:val="0"/>
              <w:jc w:val="center"/>
            </w:pPr>
            <w:r>
              <w:rPr>
                <w:sz w:val="20"/>
              </w:rPr>
              <w:t xml:space="preserve">90479,71</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2.9.1. Внедрена система долговременного ухода за гражданами пожилого возраста и инвалидами в учреждениях социального обслуживания муниципальных образований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Число муниципальных образований, в которых внедрена система долговременного ухода за гражданами пожилого возраста и инвалидами, составило 8 единиц</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gridSpan w:val="15"/>
            <w:tcW w:w="23126" w:type="dxa"/>
          </w:tcPr>
          <w:p>
            <w:pPr>
              <w:pStyle w:val="0"/>
              <w:outlineLvl w:val="2"/>
            </w:pPr>
            <w:r>
              <w:rPr>
                <w:sz w:val="20"/>
              </w:rPr>
              <w:t xml:space="preserve">3. </w:t>
            </w:r>
            <w:hyperlink w:history="0" r:id="rId17"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"Социальное обслуживание семей с детьми, находящихся в социально опасном положении или иной трудной жизненной ситуации"</w:t>
            </w:r>
          </w:p>
        </w:tc>
      </w:tr>
      <w:tr>
        <w:tc>
          <w:tcPr>
            <w:gridSpan w:val="15"/>
            <w:tcW w:w="23126" w:type="dxa"/>
          </w:tcPr>
          <w:p>
            <w:pPr>
              <w:pStyle w:val="0"/>
            </w:pPr>
            <w:r>
              <w:rPr>
                <w:sz w:val="20"/>
              </w:rPr>
              <w:t xml:space="preserve">Цель подпрограммы: "Обеспечение доступным и качественным социальным обслуживанием семей с детьми, находящихся в социально опасном положении или иной трудной жизненной ситуации, в соответствии с их потребностями, стабилизация рождаемости"</w:t>
            </w:r>
          </w:p>
        </w:tc>
      </w:tr>
      <w:tr>
        <w:tc>
          <w:tcPr>
            <w:tcW w:w="2608" w:type="dxa"/>
          </w:tcPr>
          <w:p>
            <w:pPr>
              <w:pStyle w:val="0"/>
            </w:pPr>
            <w:r>
              <w:rPr>
                <w:sz w:val="20"/>
              </w:rPr>
              <w:t xml:space="preserve">3.1. Основное мероприятие. Расширение применения современных форм социального обслуживания семей с детьми, находящихся в трудной жизненной ситуации</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комиссии по делам несовершеннолетних и защите их прав муниципальных районов и городских округов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качества социального обслуживания семей, находящихся в трудной жизненной ситуации</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3.1.1. Развитие и совершенствование практики социального патроната в отношении семей с детьми, находящимися в социально опасном положении</w:t>
            </w:r>
          </w:p>
        </w:tc>
        <w:tc>
          <w:tcPr>
            <w:tcW w:w="2438" w:type="dxa"/>
          </w:tcPr>
          <w:p>
            <w:pPr>
              <w:pStyle w:val="0"/>
            </w:pPr>
            <w:r>
              <w:rPr>
                <w:sz w:val="20"/>
              </w:rPr>
              <w:t xml:space="preserve">Комитет по социальной защите Псковской области; комиссии по делам несовершеннолетних и защите их прав муниципальных районов и городских</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3.1.2. Расширение использования психологического консультирования для урегулирования семейных проблем</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3.1.3. Мониторинг удовлетворенности услугами сопровождения, психологической помощи семьям с детьми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3.1.1. Проведена ежегодная паспортизация семей, находящихся в трудной жизненной ситуации, проживающих на территории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Оказание социальных услуг гражданам, оказавшимся в трудной жизненной ситуации и признанным нуждающимися в оказании социальных услуг (95% обратившихся)</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3.2. Основное мероприятие. Противодействие жестокому обращению с детьми</w:t>
            </w:r>
          </w:p>
        </w:tc>
        <w:tc>
          <w:tcPr>
            <w:tcW w:w="2438" w:type="dxa"/>
          </w:tcPr>
          <w:p>
            <w:pPr>
              <w:pStyle w:val="0"/>
            </w:pPr>
            <w:r>
              <w:rPr>
                <w:sz w:val="20"/>
              </w:rPr>
              <w:t xml:space="preserve">Комитет по социальной защите Псковской области. Председатель комитета Евстигнеева О.М.; Управление информационной политики Правительства Псковской области. Врио начальника управления Парфенов С.В.; Комиссии по делам несовершеннолетних и защите их прав муниципальных районов и городских округов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Обеспечение раннего выявления случаев жестокого обращения с детьми и соответствующего реагирования на них; расширение информированности населения о правах детей, о недопустимости жестокого обращения с детьми</w:t>
            </w:r>
          </w:p>
        </w:tc>
        <w:tc>
          <w:tcPr>
            <w:tcW w:w="1587" w:type="dxa"/>
          </w:tcPr>
          <w:p>
            <w:pPr>
              <w:pStyle w:val="0"/>
              <w:jc w:val="center"/>
            </w:pPr>
            <w:r>
              <w:rPr>
                <w:sz w:val="20"/>
              </w:rPr>
              <w:t xml:space="preserve">45,40</w:t>
            </w:r>
          </w:p>
        </w:tc>
        <w:tc>
          <w:tcPr>
            <w:tcW w:w="1304" w:type="dxa"/>
          </w:tcPr>
          <w:p>
            <w:pPr>
              <w:pStyle w:val="0"/>
              <w:jc w:val="center"/>
            </w:pPr>
            <w:r>
              <w:rPr>
                <w:sz w:val="20"/>
              </w:rPr>
              <w:t xml:space="preserve">45,40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45,40</w:t>
            </w:r>
          </w:p>
        </w:tc>
        <w:tc>
          <w:tcPr>
            <w:tcW w:w="1304" w:type="dxa"/>
          </w:tcPr>
          <w:p>
            <w:pPr>
              <w:pStyle w:val="0"/>
              <w:jc w:val="center"/>
            </w:pPr>
            <w:r>
              <w:rPr>
                <w:sz w:val="20"/>
              </w:rPr>
              <w:t xml:space="preserve">45,40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3.2.1. Переход к использованию современных технологий раннего выявления жестокого обращения и насилия в отношении ребенка</w:t>
            </w:r>
          </w:p>
        </w:tc>
        <w:tc>
          <w:tcPr>
            <w:tcW w:w="2438" w:type="dxa"/>
          </w:tcPr>
          <w:p>
            <w:pPr>
              <w:pStyle w:val="0"/>
            </w:pPr>
            <w:r>
              <w:rPr>
                <w:sz w:val="20"/>
              </w:rPr>
              <w:t xml:space="preserve">Комитет по социальной защите Псковской области; комиссии по делам несовершеннолетних и защите их прав муниципальных районов и городских округов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3.2.2. Организация и проведение информационной кампании по противодействию жестокому обращению с детьми</w:t>
            </w:r>
          </w:p>
        </w:tc>
        <w:tc>
          <w:tcPr>
            <w:tcW w:w="2438" w:type="dxa"/>
          </w:tcPr>
          <w:p>
            <w:pPr>
              <w:pStyle w:val="0"/>
            </w:pPr>
            <w:r>
              <w:rPr>
                <w:sz w:val="20"/>
              </w:rPr>
              <w:t xml:space="preserve">Комитет по социальной защите Псковской области; Управление информационной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45,40</w:t>
            </w:r>
          </w:p>
        </w:tc>
        <w:tc>
          <w:tcPr>
            <w:tcW w:w="1304" w:type="dxa"/>
          </w:tcPr>
          <w:p>
            <w:pPr>
              <w:pStyle w:val="0"/>
              <w:jc w:val="center"/>
            </w:pPr>
            <w:r>
              <w:rPr>
                <w:sz w:val="20"/>
              </w:rPr>
              <w:t xml:space="preserve">45,40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45,40</w:t>
            </w:r>
          </w:p>
        </w:tc>
        <w:tc>
          <w:tcPr>
            <w:tcW w:w="1304" w:type="dxa"/>
          </w:tcPr>
          <w:p>
            <w:pPr>
              <w:pStyle w:val="0"/>
              <w:jc w:val="center"/>
            </w:pPr>
            <w:r>
              <w:rPr>
                <w:sz w:val="20"/>
              </w:rPr>
              <w:t xml:space="preserve">45,40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3.2.3. Распространение через СМИ, сеть Интернет, организации, оказывающие услуги детям, информации о правах ребенка, адаптированной для детей, родителей, учителей, специалистов, работающих с детьми и в интересах детей</w:t>
            </w:r>
          </w:p>
        </w:tc>
        <w:tc>
          <w:tcPr>
            <w:tcW w:w="2438" w:type="dxa"/>
          </w:tcPr>
          <w:p>
            <w:pPr>
              <w:pStyle w:val="0"/>
            </w:pPr>
            <w:r>
              <w:rPr>
                <w:sz w:val="20"/>
              </w:rPr>
              <w:t xml:space="preserve">Комитет по социальной защите Псковской области; Управление информационной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3.2.4. Организация распространения на регулярной основе информации о детском телефоне доверия с единым общероссийским номером (8-800-2000-122)</w:t>
            </w:r>
          </w:p>
        </w:tc>
        <w:tc>
          <w:tcPr>
            <w:tcW w:w="2438" w:type="dxa"/>
          </w:tcPr>
          <w:p>
            <w:pPr>
              <w:pStyle w:val="0"/>
            </w:pPr>
            <w:r>
              <w:rPr>
                <w:sz w:val="20"/>
              </w:rPr>
              <w:t xml:space="preserve">Комитет по социальной защите Псковской области; Управление информационной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3.2.1. Проведена информационная кампания по противодействию жестокому обращению с детьми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 2023 году осуществлены мероприятия, направленные на информирование по противодействию жестокого обращения с детьми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3.3. Основное мероприятие. Улучшение кадровой обеспеченности государственных учреждений социального обслуживания семьи и детей</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заинтересованности специалистов в качественной и эффективной работе, привлечение молодых специалистов. Удельный вес специалистов, осуществляющих социальное обслуживание семей с детьми, повысивших квалификацию, в общем количестве специалистов, нуждающихся ежегодно в обучении, в 2023 - 2025 годах составит 100%</w:t>
            </w:r>
          </w:p>
        </w:tc>
        <w:tc>
          <w:tcPr>
            <w:tcW w:w="1587" w:type="dxa"/>
          </w:tcPr>
          <w:p>
            <w:pPr>
              <w:pStyle w:val="0"/>
              <w:jc w:val="center"/>
            </w:pPr>
            <w:r>
              <w:rPr>
                <w:sz w:val="20"/>
              </w:rPr>
              <w:t xml:space="preserve">45,00</w:t>
            </w:r>
          </w:p>
        </w:tc>
        <w:tc>
          <w:tcPr>
            <w:tcW w:w="1304" w:type="dxa"/>
          </w:tcPr>
          <w:p>
            <w:pPr>
              <w:pStyle w:val="0"/>
              <w:jc w:val="center"/>
            </w:pPr>
            <w:r>
              <w:rPr>
                <w:sz w:val="20"/>
              </w:rPr>
              <w:t xml:space="preserve">45,00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3.3.1. Обучение, повышение квалификации специалистов</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45,00</w:t>
            </w:r>
          </w:p>
        </w:tc>
        <w:tc>
          <w:tcPr>
            <w:tcW w:w="1304" w:type="dxa"/>
          </w:tcPr>
          <w:p>
            <w:pPr>
              <w:pStyle w:val="0"/>
              <w:jc w:val="center"/>
            </w:pPr>
            <w:r>
              <w:rPr>
                <w:sz w:val="20"/>
              </w:rPr>
              <w:t xml:space="preserve">45,00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45,00</w:t>
            </w:r>
          </w:p>
        </w:tc>
        <w:tc>
          <w:tcPr>
            <w:tcW w:w="1304" w:type="dxa"/>
          </w:tcPr>
          <w:p>
            <w:pPr>
              <w:pStyle w:val="0"/>
              <w:jc w:val="center"/>
            </w:pPr>
            <w:r>
              <w:rPr>
                <w:sz w:val="20"/>
              </w:rPr>
              <w:t xml:space="preserve">45,00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3.3.2. Привлечение к работе молодых специалистов на основе взаимодействия с учреждениями высшего и среднего профессионального образования, негосударственными молодежными организациями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3.3.3. Организация мероприятий по обмену опытом с органами государственной власти субъектов Российской Федерации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3.3.4. Мониторинг мотивации к труду специалистов учреждений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3.3.1. Проведены мероприятия по повышению квалификации специалистов, работающих с семьей и детьми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 2023 году повышена квалификация не менее трем специалистам, работающим с семьей и детьми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3.4. Основное мероприятие. Реализация демографической политики</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управлению государственным имуществом Псковской области. Председатель комитета Серебренникова Н.А.; Комитет по строительству и жилищно-коммунальному хозяйству Псковской области. Председатель комитета Грахов С.С.; Комитет по образованию Псковской области. И.о. председателя комитета Ермаков А.Д.; Управление информационной политики Правительства Псковской области. Врио начальника управления Парфенов С.В.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Предоставление мер социальной поддержки семьям с детьми, повышение социального статуса семьи, пропаганда здорового образа жизни</w:t>
            </w:r>
          </w:p>
        </w:tc>
        <w:tc>
          <w:tcPr>
            <w:tcW w:w="1587" w:type="dxa"/>
          </w:tcPr>
          <w:p>
            <w:pPr>
              <w:pStyle w:val="0"/>
              <w:jc w:val="center"/>
            </w:pPr>
            <w:r>
              <w:rPr>
                <w:sz w:val="20"/>
              </w:rPr>
              <w:t xml:space="preserve">4562,00</w:t>
            </w:r>
          </w:p>
        </w:tc>
        <w:tc>
          <w:tcPr>
            <w:tcW w:w="1304" w:type="dxa"/>
          </w:tcPr>
          <w:p>
            <w:pPr>
              <w:pStyle w:val="0"/>
              <w:jc w:val="center"/>
            </w:pPr>
            <w:r>
              <w:rPr>
                <w:sz w:val="20"/>
              </w:rPr>
              <w:t xml:space="preserve">4562,00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4562,00</w:t>
            </w:r>
          </w:p>
        </w:tc>
        <w:tc>
          <w:tcPr>
            <w:tcW w:w="1304" w:type="dxa"/>
          </w:tcPr>
          <w:p>
            <w:pPr>
              <w:pStyle w:val="0"/>
              <w:jc w:val="center"/>
            </w:pPr>
            <w:r>
              <w:rPr>
                <w:sz w:val="20"/>
              </w:rPr>
              <w:t xml:space="preserve">4562,00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 Проведение областных конкурсов учреждений, предоставляющих услуги семьям и детям, фестивалей, слетов семей, смотров-конкурсов семейного творчества, проведение праздников, посвященных Международному дню семьи, Дню защиты детей, Дню матери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15.05.2014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72,00</w:t>
            </w:r>
          </w:p>
        </w:tc>
        <w:tc>
          <w:tcPr>
            <w:tcW w:w="1304" w:type="dxa"/>
          </w:tcPr>
          <w:p>
            <w:pPr>
              <w:pStyle w:val="0"/>
              <w:jc w:val="center"/>
            </w:pPr>
            <w:r>
              <w:rPr>
                <w:sz w:val="20"/>
              </w:rPr>
              <w:t xml:space="preserve">72,00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72,00</w:t>
            </w:r>
          </w:p>
        </w:tc>
        <w:tc>
          <w:tcPr>
            <w:tcW w:w="1304" w:type="dxa"/>
          </w:tcPr>
          <w:p>
            <w:pPr>
              <w:pStyle w:val="0"/>
              <w:jc w:val="center"/>
            </w:pPr>
            <w:r>
              <w:rPr>
                <w:sz w:val="20"/>
              </w:rPr>
              <w:t xml:space="preserve">72,00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3.4.2. Оказание адресной материальной помощи семьям с детьми, попавшим в трудную жизненную ситуацию</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01.04.2014</w:t>
            </w:r>
          </w:p>
        </w:tc>
        <w:tc>
          <w:tcPr>
            <w:tcW w:w="1360" w:type="dxa"/>
          </w:tcPr>
          <w:p>
            <w:pPr>
              <w:pStyle w:val="0"/>
            </w:pPr>
            <w:r>
              <w:rPr>
                <w:sz w:val="20"/>
              </w:rPr>
              <w:t xml:space="preserve">01.12.2025</w:t>
            </w:r>
          </w:p>
        </w:tc>
        <w:tc>
          <w:tcPr>
            <w:tcW w:w="2721" w:type="dxa"/>
          </w:tcPr>
          <w:p>
            <w:pPr>
              <w:pStyle w:val="0"/>
              <w:jc w:val="center"/>
            </w:pPr>
            <w:r>
              <w:rPr>
                <w:sz w:val="20"/>
              </w:rPr>
              <w:t xml:space="preserve">X</w:t>
            </w:r>
          </w:p>
        </w:tc>
        <w:tc>
          <w:tcPr>
            <w:tcW w:w="1587" w:type="dxa"/>
          </w:tcPr>
          <w:p>
            <w:pPr>
              <w:pStyle w:val="0"/>
              <w:jc w:val="center"/>
            </w:pPr>
            <w:r>
              <w:rPr>
                <w:sz w:val="20"/>
              </w:rPr>
              <w:t xml:space="preserve">90,00</w:t>
            </w:r>
          </w:p>
        </w:tc>
        <w:tc>
          <w:tcPr>
            <w:tcW w:w="1304" w:type="dxa"/>
          </w:tcPr>
          <w:p>
            <w:pPr>
              <w:pStyle w:val="0"/>
              <w:jc w:val="center"/>
            </w:pPr>
            <w:r>
              <w:rPr>
                <w:sz w:val="20"/>
              </w:rPr>
              <w:t xml:space="preserve">90,00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90,00</w:t>
            </w:r>
          </w:p>
        </w:tc>
        <w:tc>
          <w:tcPr>
            <w:tcW w:w="1304" w:type="dxa"/>
          </w:tcPr>
          <w:p>
            <w:pPr>
              <w:pStyle w:val="0"/>
              <w:jc w:val="center"/>
            </w:pPr>
            <w:r>
              <w:rPr>
                <w:sz w:val="20"/>
              </w:rPr>
              <w:t xml:space="preserve">90,00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3.4.3. Оказание материальной помощи на приобретение или строительство жилых помещений многодетным семьям области, имеющим 10 и более детей, вставшим на учет в качестве нуждающихся до 1 января 2011 года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3.4.4. Создание трех отделений социальной адаптации и постинтернатного сопровождения выпускников государственных образовательных учреждений для детей-сирот и детей, оставшихся без попечения родителей (г. Великие Луки, Красногородский район, г. Псков)</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3.4.5. Оснащение трудовых мастерских учреждений для детей-сирот и детей, оставшихся без попечения родителей, образовательных учреждений профессионального образования современным оборудованием для организации трудового обучения и профессиональной подготовки</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3.4.7. Мероприятие по обеспечению инженерной и транспортной инфраструктурой земельных участков, предоставляемых гражданам, имеющим трех и более детей</w:t>
            </w:r>
          </w:p>
        </w:tc>
        <w:tc>
          <w:tcPr>
            <w:tcW w:w="2438" w:type="dxa"/>
          </w:tcPr>
          <w:p>
            <w:pPr>
              <w:pStyle w:val="0"/>
            </w:pPr>
            <w:r>
              <w:rPr>
                <w:sz w:val="20"/>
              </w:rPr>
              <w:t xml:space="preserve">Комитет по строительству и жилищно-коммунальному хозяйству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3.4.8. Публикация в средствах массовой информации материалов по государственной демографической политике, в том числе материалов, посвященных Международному дню семьи, Дню матери, Дню пожилого человека</w:t>
            </w:r>
          </w:p>
        </w:tc>
        <w:tc>
          <w:tcPr>
            <w:tcW w:w="2438" w:type="dxa"/>
          </w:tcPr>
          <w:p>
            <w:pPr>
              <w:pStyle w:val="0"/>
            </w:pPr>
            <w:r>
              <w:rPr>
                <w:sz w:val="20"/>
              </w:rPr>
              <w:t xml:space="preserve">Управление информационной политики Правительства Псковской области</w:t>
            </w:r>
          </w:p>
        </w:tc>
        <w:tc>
          <w:tcPr>
            <w:tcW w:w="1417" w:type="dxa"/>
          </w:tcPr>
          <w:p>
            <w:pPr>
              <w:pStyle w:val="0"/>
            </w:pPr>
            <w:r>
              <w:rPr>
                <w:sz w:val="20"/>
              </w:rPr>
              <w:t xml:space="preserve">01.12.2015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3.4.9. Повышение квалификации и переподготовка специалистов, работающих с семьей и детьми, проведение обучающих семинаров</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3.4.10. Выпуск научно-методических и информационных материалов по реализации современных технологий социальной работы с семьей, методических сборников, отражающих семейную тематику</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3.4.11. Реализация мероприятий агитационного и информационного характера, направленных на формирование у молодых семей приоритетов здорового образа жизни, оказание морально-психологической поддержки</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3.4.12. Проведение мониторинга "Семейное положение молодежи Псковской области"</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3.4.13. Развитие волонтерской деятельности по профилактике потребления психоактивных веществ и привлечение молодежи к организации и участию в профилактических досуговых и массовых мероприятиях</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3.4.14. Реализация проекта "Школа будущих матерей" на базе дискуссионного клуба "Перезагрузка"</w:t>
            </w:r>
          </w:p>
        </w:tc>
        <w:tc>
          <w:tcPr>
            <w:tcW w:w="2438" w:type="dxa"/>
          </w:tcPr>
          <w:p>
            <w:pPr>
              <w:pStyle w:val="0"/>
            </w:pPr>
            <w:r>
              <w:rPr>
                <w:sz w:val="20"/>
              </w:rPr>
              <w:t xml:space="preserve">Комитет по культуре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3.4.15. Осуществление в молодежных центрах и образовательных учреждениях мероприятий, направленных на сохранение репродуктивного здоровья молодого поколения и направленных на недопущение потребления психоактивных веществ</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3.4.16. Организация отдыха и оздоровления молодежи в международных лагерях, всероссийских и областных специализированных сменах, образовательных форумах и лагерях</w:t>
            </w:r>
          </w:p>
        </w:tc>
        <w:tc>
          <w:tcPr>
            <w:tcW w:w="2438" w:type="dxa"/>
          </w:tcPr>
          <w:p>
            <w:pPr>
              <w:pStyle w:val="0"/>
            </w:pPr>
            <w:r>
              <w:rPr>
                <w:sz w:val="20"/>
              </w:rPr>
              <w:t xml:space="preserve">Комитет по образованию Псковской области</w:t>
            </w:r>
          </w:p>
        </w:tc>
        <w:tc>
          <w:tcPr>
            <w:tcW w:w="1417" w:type="dxa"/>
          </w:tcPr>
          <w:p>
            <w:pPr>
              <w:pStyle w:val="0"/>
            </w:pPr>
            <w:r>
              <w:rPr>
                <w:sz w:val="20"/>
              </w:rPr>
              <w:t xml:space="preserve">01.01.2015</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3.4.17. Предоставление единовременной выплаты на приобретение жилого помещения многодетным семьям - победителям регионального конкурса "Многодетная семья года"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01.01.2021</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4400,00</w:t>
            </w:r>
          </w:p>
        </w:tc>
        <w:tc>
          <w:tcPr>
            <w:tcW w:w="1304" w:type="dxa"/>
          </w:tcPr>
          <w:p>
            <w:pPr>
              <w:pStyle w:val="0"/>
              <w:jc w:val="center"/>
            </w:pPr>
            <w:r>
              <w:rPr>
                <w:sz w:val="20"/>
              </w:rPr>
              <w:t xml:space="preserve">4400,00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4400,00</w:t>
            </w:r>
          </w:p>
        </w:tc>
        <w:tc>
          <w:tcPr>
            <w:tcW w:w="1304" w:type="dxa"/>
          </w:tcPr>
          <w:p>
            <w:pPr>
              <w:pStyle w:val="0"/>
              <w:jc w:val="center"/>
            </w:pPr>
            <w:r>
              <w:rPr>
                <w:sz w:val="20"/>
              </w:rPr>
              <w:t xml:space="preserve">4400,00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3.4.1. Оказана адресная материальная помощь семьям с детьми, попавшим в трудную жизненную ситуацию</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30.06.2023 25.12.2023</w:t>
            </w:r>
          </w:p>
        </w:tc>
        <w:tc>
          <w:tcPr>
            <w:tcW w:w="2721" w:type="dxa"/>
          </w:tcPr>
          <w:p>
            <w:pPr>
              <w:pStyle w:val="0"/>
            </w:pPr>
            <w:r>
              <w:rPr>
                <w:sz w:val="20"/>
              </w:rPr>
              <w:t xml:space="preserve">Не менее 20 семьям с детьми оказана материальная помощь (10 семьям в каждом полугодии)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gridSpan w:val="15"/>
            <w:tcW w:w="23126" w:type="dxa"/>
          </w:tcPr>
          <w:p>
            <w:pPr>
              <w:pStyle w:val="0"/>
              <w:outlineLvl w:val="2"/>
            </w:pPr>
            <w:r>
              <w:rPr>
                <w:sz w:val="20"/>
              </w:rPr>
              <w:t xml:space="preserve">4. </w:t>
            </w:r>
            <w:hyperlink w:history="0" r:id="rId18"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"Социальное обслуживание детей-сирот, детей, оставшихся без попечения родителей, и лиц из их числа"</w:t>
            </w:r>
          </w:p>
        </w:tc>
      </w:tr>
      <w:tr>
        <w:tc>
          <w:tcPr>
            <w:gridSpan w:val="15"/>
            <w:tcW w:w="23126" w:type="dxa"/>
          </w:tcPr>
          <w:p>
            <w:pPr>
              <w:pStyle w:val="0"/>
            </w:pPr>
            <w:r>
              <w:rPr>
                <w:sz w:val="20"/>
              </w:rPr>
              <w:t xml:space="preserve">Цель подпрограммы: "Улучшение положения детей-сирот, детей, оставшихся без попечения родителей, и лиц из их числа"</w:t>
            </w:r>
          </w:p>
        </w:tc>
      </w:tr>
      <w:tr>
        <w:tc>
          <w:tcPr>
            <w:tcW w:w="2608" w:type="dxa"/>
          </w:tcPr>
          <w:p>
            <w:pPr>
              <w:pStyle w:val="0"/>
            </w:pPr>
            <w:r>
              <w:rPr>
                <w:sz w:val="20"/>
              </w:rPr>
              <w:t xml:space="preserve">4.1. Основное мероприятие. Создание материальных и социально-психологических условий для успешной адаптации детей-сирот и детей, оставшихся без попечения родителей, лиц из их числа - выпускников детских домов и школ-интернатов к самостоятельной жизни</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образованию Псковской области. И.о. председателя комитета Ермаков А.Д.; органы местного самоуправления</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Удовлетворение потребностей детей-сирот и детей, оставшихся без попечения родителей, в информации и навыках самостоятельной жизни. Численность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2023 году - 69, в 2024 году - 70, в 2025 году - 71</w:t>
            </w:r>
          </w:p>
        </w:tc>
        <w:tc>
          <w:tcPr>
            <w:tcW w:w="1587" w:type="dxa"/>
          </w:tcPr>
          <w:p>
            <w:pPr>
              <w:pStyle w:val="0"/>
              <w:jc w:val="center"/>
            </w:pPr>
            <w:r>
              <w:rPr>
                <w:sz w:val="20"/>
              </w:rPr>
              <w:t xml:space="preserve">115041,00</w:t>
            </w:r>
          </w:p>
        </w:tc>
        <w:tc>
          <w:tcPr>
            <w:tcW w:w="1304" w:type="dxa"/>
          </w:tcPr>
          <w:p>
            <w:pPr>
              <w:pStyle w:val="0"/>
              <w:jc w:val="center"/>
            </w:pPr>
            <w:r>
              <w:rPr>
                <w:sz w:val="20"/>
              </w:rPr>
              <w:t xml:space="preserve">62783,00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115041,00</w:t>
            </w:r>
          </w:p>
        </w:tc>
        <w:tc>
          <w:tcPr>
            <w:tcW w:w="1304" w:type="dxa"/>
          </w:tcPr>
          <w:p>
            <w:pPr>
              <w:pStyle w:val="0"/>
              <w:jc w:val="center"/>
            </w:pPr>
            <w:r>
              <w:rPr>
                <w:sz w:val="20"/>
              </w:rPr>
              <w:t xml:space="preserve">62783,00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438" w:type="dxa"/>
          </w:tcPr>
          <w:p>
            <w:pPr>
              <w:pStyle w:val="0"/>
            </w:pPr>
            <w:r>
              <w:rPr>
                <w:sz w:val="20"/>
              </w:rPr>
              <w:t xml:space="preserve">Комитет по социальной защите Псковской области; органы местного самоуправления</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4.1.2. Оказание материальной помощи детям-сиротам и детям, оставшимся без попечения родителей, лицам из числа детей-сирот и детей, оставшихся без попечения родителей, на ремонт жилых помещений, закрепленных за ними на правах собственности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1824,00</w:t>
            </w:r>
          </w:p>
        </w:tc>
        <w:tc>
          <w:tcPr>
            <w:tcW w:w="1304" w:type="dxa"/>
          </w:tcPr>
          <w:p>
            <w:pPr>
              <w:pStyle w:val="0"/>
              <w:jc w:val="center"/>
            </w:pPr>
            <w:r>
              <w:rPr>
                <w:sz w:val="20"/>
              </w:rPr>
              <w:t xml:space="preserve">1824,00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1824,00</w:t>
            </w:r>
          </w:p>
        </w:tc>
        <w:tc>
          <w:tcPr>
            <w:tcW w:w="1304" w:type="dxa"/>
          </w:tcPr>
          <w:p>
            <w:pPr>
              <w:pStyle w:val="0"/>
              <w:jc w:val="center"/>
            </w:pPr>
            <w:r>
              <w:rPr>
                <w:sz w:val="20"/>
              </w:rPr>
              <w:t xml:space="preserve">1824,00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4.1.3. Проведение разъяснительной работы в целях предоставления детям-сиротам и детям, оставшимся без попечения родителей, мер дополнительной социальной поддержки, в том числе субсидий на оплату жилья и коммунальных услуг</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4.1.4. Мониторинг использования детьми-сиротами и детьми, оставшимися без попечения родителей, переданных им жилых помещений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4.1.5. Разработка и реализация мер по подготовке детей-сирот и детей, оставшихся без попечения родителей, проживающих в интернатных учреждениях, к самостоятельной жизни</w:t>
            </w:r>
          </w:p>
        </w:tc>
        <w:tc>
          <w:tcPr>
            <w:tcW w:w="2438" w:type="dxa"/>
          </w:tcPr>
          <w:p>
            <w:pPr>
              <w:pStyle w:val="0"/>
            </w:pPr>
            <w:r>
              <w:rPr>
                <w:sz w:val="20"/>
              </w:rPr>
              <w:t xml:space="preserve">Комитет по социальной защите Псковской области, Комитет по образованию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4.1.6. Осуществление постинтернатного сопровождения и адаптации выпускников учреждений для детей-сирот и детей, оставшихся без попечения родителей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400,00</w:t>
            </w:r>
          </w:p>
        </w:tc>
        <w:tc>
          <w:tcPr>
            <w:tcW w:w="1304" w:type="dxa"/>
          </w:tcPr>
          <w:p>
            <w:pPr>
              <w:pStyle w:val="0"/>
              <w:jc w:val="center"/>
            </w:pPr>
            <w:r>
              <w:rPr>
                <w:sz w:val="20"/>
              </w:rPr>
              <w:t xml:space="preserve">400,00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400,00</w:t>
            </w:r>
          </w:p>
        </w:tc>
        <w:tc>
          <w:tcPr>
            <w:tcW w:w="1304" w:type="dxa"/>
          </w:tcPr>
          <w:p>
            <w:pPr>
              <w:pStyle w:val="0"/>
              <w:jc w:val="center"/>
            </w:pPr>
            <w:r>
              <w:rPr>
                <w:sz w:val="20"/>
              </w:rPr>
              <w:t xml:space="preserve">400,00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4.1.8. Социальная выплата (сертификат) лицам из числа детей-сирот и детей, оставшихся без попечения родителей, на приобретение жилого помещения на территории области в собственность</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01.01.2021</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112817,00</w:t>
            </w:r>
          </w:p>
        </w:tc>
        <w:tc>
          <w:tcPr>
            <w:tcW w:w="1304" w:type="dxa"/>
          </w:tcPr>
          <w:p>
            <w:pPr>
              <w:pStyle w:val="0"/>
              <w:jc w:val="center"/>
            </w:pPr>
            <w:r>
              <w:rPr>
                <w:sz w:val="20"/>
              </w:rPr>
              <w:t xml:space="preserve">60559,00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112817,00</w:t>
            </w:r>
          </w:p>
        </w:tc>
        <w:tc>
          <w:tcPr>
            <w:tcW w:w="1304" w:type="dxa"/>
          </w:tcPr>
          <w:p>
            <w:pPr>
              <w:pStyle w:val="0"/>
              <w:jc w:val="center"/>
            </w:pPr>
            <w:r>
              <w:rPr>
                <w:sz w:val="20"/>
              </w:rPr>
              <w:t xml:space="preserve">60559,00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4.1.1. Перечислены денежные средства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социального найма специализированных жилых помещений, предусмотренные в областном бюджете на 2021 год и плановый период 2022 - 2023 годов</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 2023 году предоставлено жилье 69 лицам из числа детей-сирот и детей, оставшихся без попечения родителей</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Контрольное событие Государственной программы 4.1.2. Проведен ремонт жилых помещений, закрепленных за детьми-сиротами и детьми, оставшимися без попечения родителей, лицами из числа детей-сирот и детей, оставшихся без попечения родителей, на правах собственности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Созданы благоприятные для проживания условия в жилых помещениях, закрепленных за детьми-сиротами и детьми, оставшимися без попечения родителей, лицами из числа детей-сирот и детей, оставшихся без попечения родителей, на правах собственности: в 2023 г. - 12 детям-сиротам</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4.2. Основное мероприятие. Принятие мер, направленных на расширение семейных форм устройства детей</w:t>
            </w:r>
          </w:p>
        </w:tc>
        <w:tc>
          <w:tcPr>
            <w:tcW w:w="2438" w:type="dxa"/>
          </w:tcPr>
          <w:p>
            <w:pPr>
              <w:pStyle w:val="0"/>
            </w:pPr>
            <w:r>
              <w:rPr>
                <w:sz w:val="20"/>
              </w:rPr>
              <w:t xml:space="preserve">Комитет по социальной защите Псковской области. Председатель комитета Евстигнеева О.М.; Управление информационной политики Правительства Псковской области. Врио начальника управления Парфенов С.В.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численности детей, переданных на семейные формы устройства. Доля детей, находящихся на попечении родителей, об общей численности детского населения в 2023 году - 98,35%, в 2024 году - 98,40%, в 2025 году - 98,40%</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4.2.1. Расширение банка видеопаспортов детей-сирот и детей, оставшихся без попечения родителей, воспитывающихся в государственных учреждениях Псковской области, и обеспечение его доступности для населения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4.2.2. Проведение информационно-просветительских мероприятий по поводу семейных форм устройства</w:t>
            </w:r>
          </w:p>
        </w:tc>
        <w:tc>
          <w:tcPr>
            <w:tcW w:w="2438" w:type="dxa"/>
          </w:tcPr>
          <w:p>
            <w:pPr>
              <w:pStyle w:val="0"/>
            </w:pPr>
            <w:r>
              <w:rPr>
                <w:sz w:val="20"/>
              </w:rPr>
              <w:t xml:space="preserve">Комитет по социальной защите Псковской области; Управление информационной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4.2.3. Организация подготовки граждан, выразивших желание стать приемными родителями, опекунами, и проведения психологического тестирования для кандидатов в опекуны, попечители, усыновители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4.2.4. Совершенствование деятельности по сопровождению семей, принявших на воспитание детей-сирот и детей, оставшихся без попечения родителей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4.2.1. Размещена информация о детях на сайтах благотворительных фондов "Дети ждут", "Измени одну жизнь" и на сайте Министерства образования Российской Федерации "Усыновите.ru"</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Актуализирована информации о детях-сиротах и детях, оставшихся без попечения родителей, на сайтах благотворительных фондов и на сайте Министерства образования Российской Федерации. Устройство в семьи Псковской области детей-сирот и детей, оставшихся без попечения родителей; сокращение банка данных о детях к концу 2023 года до 140 детей</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4.4. Основное мероприятие. Реализация мер государственной поддержки, направленных на предоставление налоговых льгот (налоговых расходов)</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pPr>
            <w:r>
              <w:rPr>
                <w:sz w:val="20"/>
              </w:rPr>
              <w:t xml:space="preserve">Эффективность предоставления налоговых льгот (налоговых расходов), которые должны соответствовать основным направлениям бюджетной и налоговой политики Псковской области, а также приоритетам социально-экономического развития Псковской области</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4.4.1. Предоставление налоговых льгот в соответствии с </w:t>
            </w:r>
            <w:hyperlink w:history="0" r:id="rId19" w:tooltip="Закон Псковской области от 29.11.2019 N 2007-ОЗ (ред. от 02.04.2021) &quot;О налоговых льготах на 2020 год&quot; (принят Псковским областным Собранием депутатов 28.11.2019) {КонсультантПлюс}">
              <w:r>
                <w:rPr>
                  <w:sz w:val="20"/>
                  <w:color w:val="0000ff"/>
                </w:rPr>
                <w:t xml:space="preserve">Законом</w:t>
              </w:r>
            </w:hyperlink>
            <w:r>
              <w:rPr>
                <w:sz w:val="20"/>
              </w:rPr>
              <w:t xml:space="preserve"> Псковской области "О налоговых льготах" в виде освобождения от уплаты налога на имущество организаций для детей сирот и детей, оставшихся без попечения родителей, осуществляющих образовательную деятельность, являющихся некоммерческими организациями и расположенных на территории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4.4.1. Предоставлены сведения из Федеральной налоговой службы, необходимые для определения целесообразности и востребованности налоговых льгот: численность плательщиков налогов, воспользовавшихся налоговой льготой, освобождением и иной преференцией, установленными НПА субъектом Российской Федерации, объем предоставленных налоговых льгот</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31.12.2025</w:t>
            </w:r>
          </w:p>
        </w:tc>
        <w:tc>
          <w:tcPr>
            <w:tcW w:w="2721" w:type="dxa"/>
          </w:tcPr>
          <w:p>
            <w:pPr>
              <w:pStyle w:val="0"/>
            </w:pPr>
            <w:r>
              <w:rPr>
                <w:sz w:val="20"/>
              </w:rPr>
              <w:t xml:space="preserve">Предоставлены налоговые льготы и иные преференции отдельным категориям граждан (чел.), определен общий объем налоговых льгот и преференций (тыс. рублей) не ранее IV квартала года, следующего за отчетным</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gridSpan w:val="15"/>
            <w:tcW w:w="23126" w:type="dxa"/>
          </w:tcPr>
          <w:p>
            <w:pPr>
              <w:pStyle w:val="0"/>
              <w:outlineLvl w:val="2"/>
            </w:pPr>
            <w:r>
              <w:rPr>
                <w:sz w:val="20"/>
              </w:rPr>
              <w:t xml:space="preserve">5. </w:t>
            </w:r>
            <w:hyperlink w:history="0" r:id="rId20"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"Социальная поддержка отдельных категорий граждан"</w:t>
            </w:r>
          </w:p>
        </w:tc>
      </w:tr>
      <w:tr>
        <w:tc>
          <w:tcPr>
            <w:gridSpan w:val="15"/>
            <w:tcW w:w="23126" w:type="dxa"/>
          </w:tcPr>
          <w:p>
            <w:pPr>
              <w:pStyle w:val="0"/>
            </w:pPr>
            <w:r>
              <w:rPr>
                <w:sz w:val="20"/>
              </w:rPr>
              <w:t xml:space="preserve">Цель подпрограммы: "Повышение эффективности оказания социальной помощи"</w:t>
            </w:r>
          </w:p>
        </w:tc>
      </w:tr>
      <w:tr>
        <w:tc>
          <w:tcPr>
            <w:tcW w:w="2608" w:type="dxa"/>
          </w:tcPr>
          <w:p>
            <w:pPr>
              <w:pStyle w:val="0"/>
            </w:pPr>
            <w:r>
              <w:rPr>
                <w:sz w:val="20"/>
              </w:rPr>
              <w:t xml:space="preserve">5.1. Основное мероприятие. Оказание социальной поддержки отдельным категориям граждан</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Предоставление мер социальной поддержки всем гражданам, имеющим на них право в полном объеме. Доля социальных выплат, распределяемых с учетом уровня материальной обеспеченности их получателей: в 2023 - 2025 годах составит 32%</w:t>
            </w:r>
          </w:p>
        </w:tc>
        <w:tc>
          <w:tcPr>
            <w:tcW w:w="1587" w:type="dxa"/>
          </w:tcPr>
          <w:p>
            <w:pPr>
              <w:pStyle w:val="0"/>
              <w:jc w:val="center"/>
            </w:pPr>
            <w:r>
              <w:rPr>
                <w:sz w:val="20"/>
              </w:rPr>
              <w:t xml:space="preserve">7330892,13</w:t>
            </w:r>
          </w:p>
        </w:tc>
        <w:tc>
          <w:tcPr>
            <w:tcW w:w="1304" w:type="dxa"/>
          </w:tcPr>
          <w:p>
            <w:pPr>
              <w:pStyle w:val="0"/>
              <w:jc w:val="center"/>
            </w:pPr>
            <w:r>
              <w:rPr>
                <w:sz w:val="20"/>
              </w:rPr>
              <w:t xml:space="preserve">3515971,37</w:t>
            </w:r>
          </w:p>
        </w:tc>
        <w:tc>
          <w:tcPr>
            <w:tcW w:w="1304" w:type="dxa"/>
          </w:tcPr>
          <w:p>
            <w:pPr>
              <w:pStyle w:val="0"/>
              <w:jc w:val="center"/>
            </w:pPr>
            <w:r>
              <w:rPr>
                <w:sz w:val="20"/>
              </w:rPr>
              <w:t xml:space="preserve">2805875,88</w:t>
            </w:r>
          </w:p>
        </w:tc>
        <w:tc>
          <w:tcPr>
            <w:tcW w:w="1247" w:type="dxa"/>
          </w:tcPr>
          <w:p>
            <w:pPr>
              <w:pStyle w:val="0"/>
              <w:jc w:val="center"/>
            </w:pPr>
            <w:r>
              <w:rPr>
                <w:sz w:val="20"/>
              </w:rPr>
              <w:t xml:space="preserve">1778354,43</w:t>
            </w:r>
          </w:p>
        </w:tc>
        <w:tc>
          <w:tcPr>
            <w:tcW w:w="1304" w:type="dxa"/>
          </w:tcPr>
          <w:p>
            <w:pPr>
              <w:pStyle w:val="0"/>
              <w:jc w:val="center"/>
            </w:pPr>
            <w:r>
              <w:rPr>
                <w:sz w:val="20"/>
              </w:rPr>
              <w:t xml:space="preserve">4525016,25</w:t>
            </w:r>
          </w:p>
        </w:tc>
        <w:tc>
          <w:tcPr>
            <w:tcW w:w="1304" w:type="dxa"/>
          </w:tcPr>
          <w:p>
            <w:pPr>
              <w:pStyle w:val="0"/>
              <w:jc w:val="center"/>
            </w:pPr>
            <w:r>
              <w:rPr>
                <w:sz w:val="20"/>
              </w:rPr>
              <w:t xml:space="preserve">1737616,94</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 Доплаты к государственной пенсии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154084,00</w:t>
            </w:r>
          </w:p>
        </w:tc>
        <w:tc>
          <w:tcPr>
            <w:tcW w:w="1304" w:type="dxa"/>
          </w:tcPr>
          <w:p>
            <w:pPr>
              <w:pStyle w:val="0"/>
              <w:jc w:val="center"/>
            </w:pPr>
            <w:r>
              <w:rPr>
                <w:sz w:val="20"/>
              </w:rPr>
              <w:t xml:space="preserve">54139,00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154084,00</w:t>
            </w:r>
          </w:p>
        </w:tc>
        <w:tc>
          <w:tcPr>
            <w:tcW w:w="1304" w:type="dxa"/>
          </w:tcPr>
          <w:p>
            <w:pPr>
              <w:pStyle w:val="0"/>
              <w:jc w:val="center"/>
            </w:pPr>
            <w:r>
              <w:rPr>
                <w:sz w:val="20"/>
              </w:rPr>
              <w:t xml:space="preserve">54139,00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 Субвенция на доплату к трудовым пенсиям</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3250,73</w:t>
            </w:r>
          </w:p>
        </w:tc>
        <w:tc>
          <w:tcPr>
            <w:tcW w:w="1304" w:type="dxa"/>
          </w:tcPr>
          <w:p>
            <w:pPr>
              <w:pStyle w:val="0"/>
              <w:jc w:val="center"/>
            </w:pPr>
            <w:r>
              <w:rPr>
                <w:sz w:val="20"/>
              </w:rPr>
              <w:t xml:space="preserve">1083,60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3250,73</w:t>
            </w:r>
          </w:p>
        </w:tc>
        <w:tc>
          <w:tcPr>
            <w:tcW w:w="1304" w:type="dxa"/>
          </w:tcPr>
          <w:p>
            <w:pPr>
              <w:pStyle w:val="0"/>
              <w:jc w:val="center"/>
            </w:pPr>
            <w:r>
              <w:rPr>
                <w:sz w:val="20"/>
              </w:rPr>
              <w:t xml:space="preserve">1083,60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 Выплата социального пособия на погребение</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18694,70</w:t>
            </w:r>
          </w:p>
        </w:tc>
        <w:tc>
          <w:tcPr>
            <w:tcW w:w="1304" w:type="dxa"/>
          </w:tcPr>
          <w:p>
            <w:pPr>
              <w:pStyle w:val="0"/>
              <w:jc w:val="center"/>
            </w:pPr>
            <w:r>
              <w:rPr>
                <w:sz w:val="20"/>
              </w:rPr>
              <w:t xml:space="preserve">6950,00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18694,70</w:t>
            </w:r>
          </w:p>
        </w:tc>
        <w:tc>
          <w:tcPr>
            <w:tcW w:w="1304" w:type="dxa"/>
          </w:tcPr>
          <w:p>
            <w:pPr>
              <w:pStyle w:val="0"/>
              <w:jc w:val="center"/>
            </w:pPr>
            <w:r>
              <w:rPr>
                <w:sz w:val="20"/>
              </w:rPr>
              <w:t xml:space="preserve">6950,00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 Меры социальной поддержки ветеранов труда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420824,00</w:t>
            </w:r>
          </w:p>
        </w:tc>
        <w:tc>
          <w:tcPr>
            <w:tcW w:w="1304" w:type="dxa"/>
          </w:tcPr>
          <w:p>
            <w:pPr>
              <w:pStyle w:val="0"/>
              <w:jc w:val="center"/>
            </w:pPr>
            <w:r>
              <w:rPr>
                <w:sz w:val="20"/>
              </w:rPr>
              <w:t xml:space="preserve">165864,00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420824,00</w:t>
            </w:r>
          </w:p>
        </w:tc>
        <w:tc>
          <w:tcPr>
            <w:tcW w:w="1304" w:type="dxa"/>
          </w:tcPr>
          <w:p>
            <w:pPr>
              <w:pStyle w:val="0"/>
              <w:jc w:val="center"/>
            </w:pPr>
            <w:r>
              <w:rPr>
                <w:sz w:val="20"/>
              </w:rPr>
              <w:t xml:space="preserve">165864,00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 Меры социальной поддержки реабилитированных лиц и лиц, пострадавших от политических репрессий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37083,00</w:t>
            </w:r>
          </w:p>
        </w:tc>
        <w:tc>
          <w:tcPr>
            <w:tcW w:w="1304" w:type="dxa"/>
          </w:tcPr>
          <w:p>
            <w:pPr>
              <w:pStyle w:val="0"/>
              <w:jc w:val="center"/>
            </w:pPr>
            <w:r>
              <w:rPr>
                <w:sz w:val="20"/>
              </w:rPr>
              <w:t xml:space="preserve">13786,00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37083,00</w:t>
            </w:r>
          </w:p>
        </w:tc>
        <w:tc>
          <w:tcPr>
            <w:tcW w:w="1304" w:type="dxa"/>
          </w:tcPr>
          <w:p>
            <w:pPr>
              <w:pStyle w:val="0"/>
              <w:jc w:val="center"/>
            </w:pPr>
            <w:r>
              <w:rPr>
                <w:sz w:val="20"/>
              </w:rPr>
              <w:t xml:space="preserve">13786,00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5.1.6. Меры социальной поддержки ветеранов труда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2029400,00</w:t>
            </w:r>
          </w:p>
        </w:tc>
        <w:tc>
          <w:tcPr>
            <w:tcW w:w="1304" w:type="dxa"/>
          </w:tcPr>
          <w:p>
            <w:pPr>
              <w:pStyle w:val="0"/>
              <w:jc w:val="center"/>
            </w:pPr>
            <w:r>
              <w:rPr>
                <w:sz w:val="20"/>
              </w:rPr>
              <w:t xml:space="preserve">868529,00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2029400,00</w:t>
            </w:r>
          </w:p>
        </w:tc>
        <w:tc>
          <w:tcPr>
            <w:tcW w:w="1304" w:type="dxa"/>
          </w:tcPr>
          <w:p>
            <w:pPr>
              <w:pStyle w:val="0"/>
              <w:jc w:val="center"/>
            </w:pPr>
            <w:r>
              <w:rPr>
                <w:sz w:val="20"/>
              </w:rPr>
              <w:t xml:space="preserve">868529,00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5.1.7. Меры социальной поддержки тружеников тыла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3069,00</w:t>
            </w:r>
          </w:p>
        </w:tc>
        <w:tc>
          <w:tcPr>
            <w:tcW w:w="1304" w:type="dxa"/>
          </w:tcPr>
          <w:p>
            <w:pPr>
              <w:pStyle w:val="0"/>
              <w:jc w:val="center"/>
            </w:pPr>
            <w:r>
              <w:rPr>
                <w:sz w:val="20"/>
              </w:rPr>
              <w:t xml:space="preserve">1141,00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3069,00</w:t>
            </w:r>
          </w:p>
        </w:tc>
        <w:tc>
          <w:tcPr>
            <w:tcW w:w="1304" w:type="dxa"/>
          </w:tcPr>
          <w:p>
            <w:pPr>
              <w:pStyle w:val="0"/>
              <w:jc w:val="center"/>
            </w:pPr>
            <w:r>
              <w:rPr>
                <w:sz w:val="20"/>
              </w:rPr>
              <w:t xml:space="preserve">1141,00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5.1.8. Социальная поддержка отдельных категорий граждан, работающих и проживающих в сельской местности на территории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123479,00</w:t>
            </w:r>
          </w:p>
        </w:tc>
        <w:tc>
          <w:tcPr>
            <w:tcW w:w="1304" w:type="dxa"/>
          </w:tcPr>
          <w:p>
            <w:pPr>
              <w:pStyle w:val="0"/>
              <w:jc w:val="center"/>
            </w:pPr>
            <w:r>
              <w:rPr>
                <w:sz w:val="20"/>
              </w:rPr>
              <w:t xml:space="preserve">48416,00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123479,00</w:t>
            </w:r>
          </w:p>
        </w:tc>
        <w:tc>
          <w:tcPr>
            <w:tcW w:w="1304" w:type="dxa"/>
          </w:tcPr>
          <w:p>
            <w:pPr>
              <w:pStyle w:val="0"/>
              <w:jc w:val="center"/>
            </w:pPr>
            <w:r>
              <w:rPr>
                <w:sz w:val="20"/>
              </w:rPr>
              <w:t xml:space="preserve">48416,00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5.1.9. Предоставление субсидий на оплату жилого помещения и коммунальных услуг</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235324,10</w:t>
            </w:r>
          </w:p>
        </w:tc>
        <w:tc>
          <w:tcPr>
            <w:tcW w:w="1304" w:type="dxa"/>
          </w:tcPr>
          <w:p>
            <w:pPr>
              <w:pStyle w:val="0"/>
              <w:jc w:val="center"/>
            </w:pPr>
            <w:r>
              <w:rPr>
                <w:sz w:val="20"/>
              </w:rPr>
              <w:t xml:space="preserve">63685,10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235324,10</w:t>
            </w:r>
          </w:p>
        </w:tc>
        <w:tc>
          <w:tcPr>
            <w:tcW w:w="1304" w:type="dxa"/>
          </w:tcPr>
          <w:p>
            <w:pPr>
              <w:pStyle w:val="0"/>
              <w:jc w:val="center"/>
            </w:pPr>
            <w:r>
              <w:rPr>
                <w:sz w:val="20"/>
              </w:rPr>
              <w:t xml:space="preserve">63685,10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5.1.10. Меры социальной поддержки по оплате жилищно-коммунальных услуг отдельным категориям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1254682,10</w:t>
            </w:r>
          </w:p>
        </w:tc>
        <w:tc>
          <w:tcPr>
            <w:tcW w:w="1304" w:type="dxa"/>
          </w:tcPr>
          <w:p>
            <w:pPr>
              <w:pStyle w:val="0"/>
              <w:jc w:val="center"/>
            </w:pPr>
            <w:r>
              <w:rPr>
                <w:sz w:val="20"/>
              </w:rPr>
              <w:t xml:space="preserve">418271,80</w:t>
            </w:r>
          </w:p>
        </w:tc>
        <w:tc>
          <w:tcPr>
            <w:tcW w:w="1304" w:type="dxa"/>
          </w:tcPr>
          <w:p>
            <w:pPr>
              <w:pStyle w:val="0"/>
              <w:jc w:val="center"/>
            </w:pPr>
            <w:r>
              <w:rPr>
                <w:sz w:val="20"/>
              </w:rPr>
              <w:t xml:space="preserve">1254682,10</w:t>
            </w:r>
          </w:p>
        </w:tc>
        <w:tc>
          <w:tcPr>
            <w:tcW w:w="1247" w:type="dxa"/>
          </w:tcPr>
          <w:p>
            <w:pPr>
              <w:pStyle w:val="0"/>
              <w:jc w:val="center"/>
            </w:pPr>
            <w:r>
              <w:rPr>
                <w:sz w:val="20"/>
              </w:rPr>
              <w:t xml:space="preserve">418271,80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5.1.11. Государственное единовременное пособие и ежемесячная денежная компенсация гражданам при возникновении поствакцинальных осложнений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298,30</w:t>
            </w:r>
          </w:p>
        </w:tc>
        <w:tc>
          <w:tcPr>
            <w:tcW w:w="1304" w:type="dxa"/>
          </w:tcPr>
          <w:p>
            <w:pPr>
              <w:pStyle w:val="0"/>
              <w:jc w:val="center"/>
            </w:pPr>
            <w:r>
              <w:rPr>
                <w:sz w:val="20"/>
              </w:rPr>
              <w:t xml:space="preserve">57,60</w:t>
            </w:r>
          </w:p>
        </w:tc>
        <w:tc>
          <w:tcPr>
            <w:tcW w:w="1304" w:type="dxa"/>
          </w:tcPr>
          <w:p>
            <w:pPr>
              <w:pStyle w:val="0"/>
              <w:jc w:val="center"/>
            </w:pPr>
            <w:r>
              <w:rPr>
                <w:sz w:val="20"/>
              </w:rPr>
              <w:t xml:space="preserve">298,30</w:t>
            </w:r>
          </w:p>
        </w:tc>
        <w:tc>
          <w:tcPr>
            <w:tcW w:w="1247" w:type="dxa"/>
          </w:tcPr>
          <w:p>
            <w:pPr>
              <w:pStyle w:val="0"/>
              <w:jc w:val="center"/>
            </w:pPr>
            <w:r>
              <w:rPr>
                <w:sz w:val="20"/>
              </w:rPr>
              <w:t xml:space="preserve">57,60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5.1.13. Предоставление ежегодной денежной выплаты гражданам, награжденным нагрудным знаком "Почетный донор России"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190095,90</w:t>
            </w:r>
          </w:p>
        </w:tc>
        <w:tc>
          <w:tcPr>
            <w:tcW w:w="1304" w:type="dxa"/>
          </w:tcPr>
          <w:p>
            <w:pPr>
              <w:pStyle w:val="0"/>
              <w:jc w:val="center"/>
            </w:pPr>
            <w:r>
              <w:rPr>
                <w:sz w:val="20"/>
              </w:rPr>
              <w:t xml:space="preserve">60897,30</w:t>
            </w:r>
          </w:p>
        </w:tc>
        <w:tc>
          <w:tcPr>
            <w:tcW w:w="1304" w:type="dxa"/>
          </w:tcPr>
          <w:p>
            <w:pPr>
              <w:pStyle w:val="0"/>
              <w:jc w:val="center"/>
            </w:pPr>
            <w:r>
              <w:rPr>
                <w:sz w:val="20"/>
              </w:rPr>
              <w:t xml:space="preserve">190095,90</w:t>
            </w:r>
          </w:p>
        </w:tc>
        <w:tc>
          <w:tcPr>
            <w:tcW w:w="1247" w:type="dxa"/>
          </w:tcPr>
          <w:p>
            <w:pPr>
              <w:pStyle w:val="0"/>
              <w:jc w:val="center"/>
            </w:pPr>
            <w:r>
              <w:rPr>
                <w:sz w:val="20"/>
              </w:rPr>
              <w:t xml:space="preserve">60897,30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5.1.14. Обеспечение жильем отдельных категорий граждан, установленных Федеральным </w:t>
            </w:r>
            <w:hyperlink w:history="0" r:id="rId21"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22"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9692,70</w:t>
            </w:r>
          </w:p>
        </w:tc>
        <w:tc>
          <w:tcPr>
            <w:tcW w:w="1304" w:type="dxa"/>
          </w:tcPr>
          <w:p>
            <w:pPr>
              <w:pStyle w:val="0"/>
              <w:jc w:val="center"/>
            </w:pPr>
            <w:r>
              <w:rPr>
                <w:sz w:val="20"/>
              </w:rPr>
              <w:t xml:space="preserve">3236,20</w:t>
            </w:r>
          </w:p>
        </w:tc>
        <w:tc>
          <w:tcPr>
            <w:tcW w:w="1304" w:type="dxa"/>
          </w:tcPr>
          <w:p>
            <w:pPr>
              <w:pStyle w:val="0"/>
              <w:jc w:val="center"/>
            </w:pPr>
            <w:r>
              <w:rPr>
                <w:sz w:val="20"/>
              </w:rPr>
              <w:t xml:space="preserve">9692,70</w:t>
            </w:r>
          </w:p>
        </w:tc>
        <w:tc>
          <w:tcPr>
            <w:tcW w:w="1247" w:type="dxa"/>
          </w:tcPr>
          <w:p>
            <w:pPr>
              <w:pStyle w:val="0"/>
              <w:jc w:val="center"/>
            </w:pPr>
            <w:r>
              <w:rPr>
                <w:sz w:val="20"/>
              </w:rPr>
              <w:t xml:space="preserve">3236,20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5.1.15. Граждане, имеющие право на соответствующую социальную поддержку согласно </w:t>
            </w:r>
            <w:hyperlink w:history="0" r:id="rId23"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статьям 17</w:t>
              </w:r>
            </w:hyperlink>
            <w:r>
              <w:rPr>
                <w:sz w:val="20"/>
              </w:rPr>
              <w:t xml:space="preserve">, </w:t>
            </w:r>
            <w:hyperlink w:history="0" r:id="rId24" w:tooltip="Федеральный закон от 24.11.1995 N 181-ФЗ (ред. от 28.12.2022) &quot;О социальной защите инвалидов в Российской Федерации&quot; ------------ Недействующая редакция {КонсультантПлюс}">
              <w:r>
                <w:rPr>
                  <w:sz w:val="20"/>
                  <w:color w:val="0000ff"/>
                </w:rPr>
                <w:t xml:space="preserve">28.2</w:t>
              </w:r>
            </w:hyperlink>
            <w:r>
              <w:rPr>
                <w:sz w:val="20"/>
              </w:rPr>
              <w:t xml:space="preserve"> Федерального закона от 24.11.1995 N 181-ФЗ "О социальной защите инвалидов в Российской Федерации"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42851,10</w:t>
            </w:r>
          </w:p>
        </w:tc>
        <w:tc>
          <w:tcPr>
            <w:tcW w:w="1304" w:type="dxa"/>
          </w:tcPr>
          <w:p>
            <w:pPr>
              <w:pStyle w:val="0"/>
              <w:jc w:val="center"/>
            </w:pPr>
            <w:r>
              <w:rPr>
                <w:sz w:val="20"/>
              </w:rPr>
              <w:t xml:space="preserve">13315,30</w:t>
            </w:r>
          </w:p>
        </w:tc>
        <w:tc>
          <w:tcPr>
            <w:tcW w:w="1304" w:type="dxa"/>
          </w:tcPr>
          <w:p>
            <w:pPr>
              <w:pStyle w:val="0"/>
              <w:jc w:val="center"/>
            </w:pPr>
            <w:r>
              <w:rPr>
                <w:sz w:val="20"/>
              </w:rPr>
              <w:t xml:space="preserve">42851,10</w:t>
            </w:r>
          </w:p>
        </w:tc>
        <w:tc>
          <w:tcPr>
            <w:tcW w:w="1247" w:type="dxa"/>
          </w:tcPr>
          <w:p>
            <w:pPr>
              <w:pStyle w:val="0"/>
              <w:jc w:val="center"/>
            </w:pPr>
            <w:r>
              <w:rPr>
                <w:sz w:val="20"/>
              </w:rPr>
              <w:t xml:space="preserve">13315,30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5.1.16. Выплата ежемесячного пособия на ребенка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31.12.2023</w:t>
            </w:r>
          </w:p>
        </w:tc>
        <w:tc>
          <w:tcPr>
            <w:tcW w:w="2721" w:type="dxa"/>
          </w:tcPr>
          <w:p>
            <w:pPr>
              <w:pStyle w:val="0"/>
              <w:jc w:val="center"/>
            </w:pPr>
            <w:r>
              <w:rPr>
                <w:sz w:val="20"/>
              </w:rPr>
              <w:t xml:space="preserve">X</w:t>
            </w:r>
          </w:p>
        </w:tc>
        <w:tc>
          <w:tcPr>
            <w:tcW w:w="1587" w:type="dxa"/>
          </w:tcPr>
          <w:p>
            <w:pPr>
              <w:pStyle w:val="0"/>
              <w:jc w:val="center"/>
            </w:pPr>
            <w:r>
              <w:rPr>
                <w:sz w:val="20"/>
              </w:rPr>
              <w:t xml:space="preserve">585,56</w:t>
            </w:r>
          </w:p>
        </w:tc>
        <w:tc>
          <w:tcPr>
            <w:tcW w:w="1304" w:type="dxa"/>
          </w:tcPr>
          <w:p>
            <w:pPr>
              <w:pStyle w:val="0"/>
              <w:jc w:val="center"/>
            </w:pPr>
            <w:r>
              <w:rPr>
                <w:sz w:val="20"/>
              </w:rPr>
              <w:t xml:space="preserve">585,56</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585,56</w:t>
            </w:r>
          </w:p>
        </w:tc>
        <w:tc>
          <w:tcPr>
            <w:tcW w:w="1304" w:type="dxa"/>
          </w:tcPr>
          <w:p>
            <w:pPr>
              <w:pStyle w:val="0"/>
              <w:jc w:val="center"/>
            </w:pPr>
            <w:r>
              <w:rPr>
                <w:sz w:val="20"/>
              </w:rPr>
              <w:t xml:space="preserve">585,56</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5.1.17. Реализация </w:t>
            </w:r>
            <w:hyperlink w:history="0" r:id="rId25" w:tooltip="Закон Псковской области от 11.01.2005 N 402-оз (ред. от 30.12.2022) &quot;О социальной поддержке многодетных семей&quot; (принят Псковским областным Собранием депутатов 30.12.2004) {КонсультантПлюс}">
              <w:r>
                <w:rPr>
                  <w:sz w:val="20"/>
                  <w:color w:val="0000ff"/>
                </w:rPr>
                <w:t xml:space="preserve">Закона</w:t>
              </w:r>
            </w:hyperlink>
            <w:r>
              <w:rPr>
                <w:sz w:val="20"/>
              </w:rPr>
              <w:t xml:space="preserve"> области от 11 января 2005 г. N 402-ОЗ "О социальной поддержке многодетных семей"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7583,00</w:t>
            </w:r>
          </w:p>
        </w:tc>
        <w:tc>
          <w:tcPr>
            <w:tcW w:w="1304" w:type="dxa"/>
          </w:tcPr>
          <w:p>
            <w:pPr>
              <w:pStyle w:val="0"/>
              <w:jc w:val="center"/>
            </w:pPr>
            <w:r>
              <w:rPr>
                <w:sz w:val="20"/>
              </w:rPr>
              <w:t xml:space="preserve">7583,00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7583,00</w:t>
            </w:r>
          </w:p>
        </w:tc>
        <w:tc>
          <w:tcPr>
            <w:tcW w:w="1304" w:type="dxa"/>
          </w:tcPr>
          <w:p>
            <w:pPr>
              <w:pStyle w:val="0"/>
              <w:jc w:val="center"/>
            </w:pPr>
            <w:r>
              <w:rPr>
                <w:sz w:val="20"/>
              </w:rPr>
              <w:t xml:space="preserve">7583,00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5.1.22. Денежное пособие при усыновлении ребенка (детей) в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38198,00</w:t>
            </w:r>
          </w:p>
        </w:tc>
        <w:tc>
          <w:tcPr>
            <w:tcW w:w="1304" w:type="dxa"/>
          </w:tcPr>
          <w:p>
            <w:pPr>
              <w:pStyle w:val="0"/>
              <w:jc w:val="center"/>
            </w:pPr>
            <w:r>
              <w:rPr>
                <w:sz w:val="20"/>
              </w:rPr>
              <w:t xml:space="preserve">14200,00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38198,00</w:t>
            </w:r>
          </w:p>
        </w:tc>
        <w:tc>
          <w:tcPr>
            <w:tcW w:w="1304" w:type="dxa"/>
          </w:tcPr>
          <w:p>
            <w:pPr>
              <w:pStyle w:val="0"/>
              <w:jc w:val="center"/>
            </w:pPr>
            <w:r>
              <w:rPr>
                <w:sz w:val="20"/>
              </w:rPr>
              <w:t xml:space="preserve">14200,00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5.1.23. Выплаты семьям опекунов на содержание подопечных детей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286054,40</w:t>
            </w:r>
          </w:p>
        </w:tc>
        <w:tc>
          <w:tcPr>
            <w:tcW w:w="1304" w:type="dxa"/>
          </w:tcPr>
          <w:p>
            <w:pPr>
              <w:pStyle w:val="0"/>
              <w:jc w:val="center"/>
            </w:pPr>
            <w:r>
              <w:rPr>
                <w:sz w:val="20"/>
              </w:rPr>
              <w:t xml:space="preserve">112622,40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286054,40</w:t>
            </w:r>
          </w:p>
        </w:tc>
        <w:tc>
          <w:tcPr>
            <w:tcW w:w="1304" w:type="dxa"/>
          </w:tcPr>
          <w:p>
            <w:pPr>
              <w:pStyle w:val="0"/>
              <w:jc w:val="center"/>
            </w:pPr>
            <w:r>
              <w:rPr>
                <w:sz w:val="20"/>
              </w:rPr>
              <w:t xml:space="preserve">112622,40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5.1.24. Выплаты приемным семьям на содержание подопечных детей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371199,00</w:t>
            </w:r>
          </w:p>
        </w:tc>
        <w:tc>
          <w:tcPr>
            <w:tcW w:w="1304" w:type="dxa"/>
          </w:tcPr>
          <w:p>
            <w:pPr>
              <w:pStyle w:val="0"/>
              <w:jc w:val="center"/>
            </w:pPr>
            <w:r>
              <w:rPr>
                <w:sz w:val="20"/>
              </w:rPr>
              <w:t xml:space="preserve">144267,00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371199,00</w:t>
            </w:r>
          </w:p>
        </w:tc>
        <w:tc>
          <w:tcPr>
            <w:tcW w:w="1304" w:type="dxa"/>
          </w:tcPr>
          <w:p>
            <w:pPr>
              <w:pStyle w:val="0"/>
              <w:jc w:val="center"/>
            </w:pPr>
            <w:r>
              <w:rPr>
                <w:sz w:val="20"/>
              </w:rPr>
              <w:t xml:space="preserve">144267,00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5.1.25. Денежное вознаграждение, причитающееся приемному родителю</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222803,00</w:t>
            </w:r>
          </w:p>
        </w:tc>
        <w:tc>
          <w:tcPr>
            <w:tcW w:w="1304" w:type="dxa"/>
          </w:tcPr>
          <w:p>
            <w:pPr>
              <w:pStyle w:val="0"/>
              <w:jc w:val="center"/>
            </w:pPr>
            <w:r>
              <w:rPr>
                <w:sz w:val="20"/>
              </w:rPr>
              <w:t xml:space="preserve">76544,00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222803,00</w:t>
            </w:r>
          </w:p>
        </w:tc>
        <w:tc>
          <w:tcPr>
            <w:tcW w:w="1304" w:type="dxa"/>
          </w:tcPr>
          <w:p>
            <w:pPr>
              <w:pStyle w:val="0"/>
              <w:jc w:val="center"/>
            </w:pPr>
            <w:r>
              <w:rPr>
                <w:sz w:val="20"/>
              </w:rPr>
              <w:t xml:space="preserve">76544,00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5.1.27. Предоставление дополнительных гарантий в связи с реализацией </w:t>
            </w:r>
            <w:hyperlink w:history="0" r:id="rId26" w:tooltip="Закон Псковской области от 11.01.2005 N 411-оз (ред. от 30.12.2022) &quot;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quot; (принят Псковским областным Собранием депутатов 30.12.2004) (вместе с &quot;Порядком выплаты и определения размера денежных средств на содержание ребенка опекуну (попечителю), приемным родителям&quot;) (с изм. и доп., вступающими в силу по истечении 10 дней после дня официал {КонсультантПлюс}">
              <w:r>
                <w:rPr>
                  <w:sz w:val="20"/>
                  <w:color w:val="0000ff"/>
                </w:rPr>
                <w:t xml:space="preserve">Закона</w:t>
              </w:r>
            </w:hyperlink>
            <w:r>
              <w:rPr>
                <w:sz w:val="20"/>
              </w:rPr>
              <w:t xml:space="preserve"> области от 11 января 2005 г. N 411-ОЗ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38750,00</w:t>
            </w:r>
          </w:p>
        </w:tc>
        <w:tc>
          <w:tcPr>
            <w:tcW w:w="1304" w:type="dxa"/>
          </w:tcPr>
          <w:p>
            <w:pPr>
              <w:pStyle w:val="0"/>
              <w:jc w:val="center"/>
            </w:pPr>
            <w:r>
              <w:rPr>
                <w:sz w:val="20"/>
              </w:rPr>
              <w:t xml:space="preserve">14405,00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38750,00</w:t>
            </w:r>
          </w:p>
        </w:tc>
        <w:tc>
          <w:tcPr>
            <w:tcW w:w="1304" w:type="dxa"/>
          </w:tcPr>
          <w:p>
            <w:pPr>
              <w:pStyle w:val="0"/>
              <w:jc w:val="center"/>
            </w:pPr>
            <w:r>
              <w:rPr>
                <w:sz w:val="20"/>
              </w:rPr>
              <w:t xml:space="preserve">14405,00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5.1.29.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79,50</w:t>
            </w:r>
          </w:p>
        </w:tc>
        <w:tc>
          <w:tcPr>
            <w:tcW w:w="1304" w:type="dxa"/>
          </w:tcPr>
          <w:p>
            <w:pPr>
              <w:pStyle w:val="0"/>
              <w:jc w:val="center"/>
            </w:pPr>
            <w:r>
              <w:rPr>
                <w:sz w:val="20"/>
              </w:rPr>
              <w:t xml:space="preserve">26,50</w:t>
            </w:r>
          </w:p>
        </w:tc>
        <w:tc>
          <w:tcPr>
            <w:tcW w:w="1304" w:type="dxa"/>
          </w:tcPr>
          <w:p>
            <w:pPr>
              <w:pStyle w:val="0"/>
              <w:jc w:val="center"/>
            </w:pPr>
            <w:r>
              <w:rPr>
                <w:sz w:val="20"/>
              </w:rPr>
              <w:t xml:space="preserve">79,50</w:t>
            </w:r>
          </w:p>
        </w:tc>
        <w:tc>
          <w:tcPr>
            <w:tcW w:w="1247" w:type="dxa"/>
          </w:tcPr>
          <w:p>
            <w:pPr>
              <w:pStyle w:val="0"/>
              <w:jc w:val="center"/>
            </w:pPr>
            <w:r>
              <w:rPr>
                <w:sz w:val="20"/>
              </w:rPr>
              <w:t xml:space="preserve">26,50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5.1.30. Возмещение родительской платы за питание детей из малоимущих семей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52490,00</w:t>
            </w:r>
          </w:p>
        </w:tc>
        <w:tc>
          <w:tcPr>
            <w:tcW w:w="1304" w:type="dxa"/>
          </w:tcPr>
          <w:p>
            <w:pPr>
              <w:pStyle w:val="0"/>
              <w:jc w:val="center"/>
            </w:pPr>
            <w:r>
              <w:rPr>
                <w:sz w:val="20"/>
              </w:rPr>
              <w:t xml:space="preserve">16372,00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52490,00</w:t>
            </w:r>
          </w:p>
        </w:tc>
        <w:tc>
          <w:tcPr>
            <w:tcW w:w="1304" w:type="dxa"/>
          </w:tcPr>
          <w:p>
            <w:pPr>
              <w:pStyle w:val="0"/>
              <w:jc w:val="center"/>
            </w:pPr>
            <w:r>
              <w:rPr>
                <w:sz w:val="20"/>
              </w:rPr>
              <w:t xml:space="preserve">16372,00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5.1.31. Социальная поддержка родителей и супругов военнослужащих, погибших после 16 января 1995 года вследствие ранения, контузии или увечья, полученных при исполнении обязанностей военной службы</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13591,00</w:t>
            </w:r>
          </w:p>
        </w:tc>
        <w:tc>
          <w:tcPr>
            <w:tcW w:w="1304" w:type="dxa"/>
          </w:tcPr>
          <w:p>
            <w:pPr>
              <w:pStyle w:val="0"/>
              <w:jc w:val="center"/>
            </w:pPr>
            <w:r>
              <w:rPr>
                <w:sz w:val="20"/>
              </w:rPr>
              <w:t xml:space="preserve">6937,00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13591,00</w:t>
            </w:r>
          </w:p>
        </w:tc>
        <w:tc>
          <w:tcPr>
            <w:tcW w:w="1304" w:type="dxa"/>
          </w:tcPr>
          <w:p>
            <w:pPr>
              <w:pStyle w:val="0"/>
              <w:jc w:val="center"/>
            </w:pPr>
            <w:r>
              <w:rPr>
                <w:sz w:val="20"/>
              </w:rPr>
              <w:t xml:space="preserve">6937,00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5.1.32. Оказание государственной социальной помощи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44850,00</w:t>
            </w:r>
          </w:p>
        </w:tc>
        <w:tc>
          <w:tcPr>
            <w:tcW w:w="1304" w:type="dxa"/>
          </w:tcPr>
          <w:p>
            <w:pPr>
              <w:pStyle w:val="0"/>
              <w:jc w:val="center"/>
            </w:pPr>
            <w:r>
              <w:rPr>
                <w:sz w:val="20"/>
              </w:rPr>
              <w:t xml:space="preserve">19814,00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44850,00</w:t>
            </w:r>
          </w:p>
        </w:tc>
        <w:tc>
          <w:tcPr>
            <w:tcW w:w="1304" w:type="dxa"/>
          </w:tcPr>
          <w:p>
            <w:pPr>
              <w:pStyle w:val="0"/>
              <w:jc w:val="center"/>
            </w:pPr>
            <w:r>
              <w:rPr>
                <w:sz w:val="20"/>
              </w:rPr>
              <w:t xml:space="preserve">19814,00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5.1.33. Дополнительные меры социальной поддержки инвалидов вследствие военной травмы</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1654,00</w:t>
            </w:r>
          </w:p>
        </w:tc>
        <w:tc>
          <w:tcPr>
            <w:tcW w:w="1304" w:type="dxa"/>
          </w:tcPr>
          <w:p>
            <w:pPr>
              <w:pStyle w:val="0"/>
              <w:jc w:val="center"/>
            </w:pPr>
            <w:r>
              <w:rPr>
                <w:sz w:val="20"/>
              </w:rPr>
              <w:t xml:space="preserve">615,00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1654,00</w:t>
            </w:r>
          </w:p>
        </w:tc>
        <w:tc>
          <w:tcPr>
            <w:tcW w:w="1304" w:type="dxa"/>
          </w:tcPr>
          <w:p>
            <w:pPr>
              <w:pStyle w:val="0"/>
              <w:jc w:val="center"/>
            </w:pPr>
            <w:r>
              <w:rPr>
                <w:sz w:val="20"/>
              </w:rPr>
              <w:t xml:space="preserve">615,00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5.1.35. Компенсация расходов на уплату взноса на капитальный ремонт для отдельных категорий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52512,47</w:t>
            </w:r>
          </w:p>
        </w:tc>
        <w:tc>
          <w:tcPr>
            <w:tcW w:w="1304" w:type="dxa"/>
          </w:tcPr>
          <w:p>
            <w:pPr>
              <w:pStyle w:val="0"/>
              <w:jc w:val="center"/>
            </w:pPr>
            <w:r>
              <w:rPr>
                <w:sz w:val="20"/>
              </w:rPr>
              <w:t xml:space="preserve">26920,24</w:t>
            </w:r>
          </w:p>
        </w:tc>
        <w:tc>
          <w:tcPr>
            <w:tcW w:w="1304" w:type="dxa"/>
          </w:tcPr>
          <w:p>
            <w:pPr>
              <w:pStyle w:val="0"/>
              <w:jc w:val="center"/>
            </w:pPr>
            <w:r>
              <w:rPr>
                <w:sz w:val="20"/>
              </w:rPr>
              <w:t xml:space="preserve">15381,65</w:t>
            </w:r>
          </w:p>
        </w:tc>
        <w:tc>
          <w:tcPr>
            <w:tcW w:w="1247" w:type="dxa"/>
          </w:tcPr>
          <w:p>
            <w:pPr>
              <w:pStyle w:val="0"/>
              <w:jc w:val="center"/>
            </w:pPr>
            <w:r>
              <w:rPr>
                <w:sz w:val="20"/>
              </w:rPr>
              <w:t xml:space="preserve">5048,80</w:t>
            </w:r>
          </w:p>
        </w:tc>
        <w:tc>
          <w:tcPr>
            <w:tcW w:w="1304" w:type="dxa"/>
          </w:tcPr>
          <w:p>
            <w:pPr>
              <w:pStyle w:val="0"/>
              <w:jc w:val="center"/>
            </w:pPr>
            <w:r>
              <w:rPr>
                <w:sz w:val="20"/>
              </w:rPr>
              <w:t xml:space="preserve">37130,82</w:t>
            </w:r>
          </w:p>
        </w:tc>
        <w:tc>
          <w:tcPr>
            <w:tcW w:w="1304" w:type="dxa"/>
          </w:tcPr>
          <w:p>
            <w:pPr>
              <w:pStyle w:val="0"/>
              <w:jc w:val="center"/>
            </w:pPr>
            <w:r>
              <w:rPr>
                <w:sz w:val="20"/>
              </w:rPr>
              <w:t xml:space="preserve">21871,44</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5.1.41. Осуществление полномочий по обеспечению жильем отдельных категорий граждан, установленных Федеральным </w:t>
            </w:r>
            <w:hyperlink w:history="0" r:id="rId27"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 N 5-ФЗ "О ветеранах"</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22971,40</w:t>
            </w:r>
          </w:p>
        </w:tc>
        <w:tc>
          <w:tcPr>
            <w:tcW w:w="1304" w:type="dxa"/>
          </w:tcPr>
          <w:p>
            <w:pPr>
              <w:pStyle w:val="0"/>
              <w:jc w:val="center"/>
            </w:pPr>
            <w:r>
              <w:rPr>
                <w:sz w:val="20"/>
              </w:rPr>
              <w:t xml:space="preserve">7677,70</w:t>
            </w:r>
          </w:p>
        </w:tc>
        <w:tc>
          <w:tcPr>
            <w:tcW w:w="1304" w:type="dxa"/>
          </w:tcPr>
          <w:p>
            <w:pPr>
              <w:pStyle w:val="0"/>
              <w:jc w:val="center"/>
            </w:pPr>
            <w:r>
              <w:rPr>
                <w:sz w:val="20"/>
              </w:rPr>
              <w:t xml:space="preserve">22971,40</w:t>
            </w:r>
          </w:p>
        </w:tc>
        <w:tc>
          <w:tcPr>
            <w:tcW w:w="1247" w:type="dxa"/>
          </w:tcPr>
          <w:p>
            <w:pPr>
              <w:pStyle w:val="0"/>
              <w:jc w:val="center"/>
            </w:pPr>
            <w:r>
              <w:rPr>
                <w:sz w:val="20"/>
              </w:rPr>
              <w:t xml:space="preserve">7677,70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5.1.42. Выплаты региональной доплаты к пенсии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11850,26</w:t>
            </w:r>
          </w:p>
        </w:tc>
        <w:tc>
          <w:tcPr>
            <w:tcW w:w="1304" w:type="dxa"/>
          </w:tcPr>
          <w:p>
            <w:pPr>
              <w:pStyle w:val="0"/>
              <w:jc w:val="center"/>
            </w:pPr>
            <w:r>
              <w:rPr>
                <w:sz w:val="20"/>
              </w:rPr>
              <w:t xml:space="preserve">4405,26</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11850,26</w:t>
            </w:r>
          </w:p>
        </w:tc>
        <w:tc>
          <w:tcPr>
            <w:tcW w:w="1304" w:type="dxa"/>
          </w:tcPr>
          <w:p>
            <w:pPr>
              <w:pStyle w:val="0"/>
              <w:jc w:val="center"/>
            </w:pPr>
            <w:r>
              <w:rPr>
                <w:sz w:val="20"/>
              </w:rPr>
              <w:t xml:space="preserve">4405,26</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5.1.43. Ежемесячная денежная выплата на детей в возрасте от трех до семи лет включительно</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936538,10</w:t>
            </w:r>
          </w:p>
        </w:tc>
        <w:tc>
          <w:tcPr>
            <w:tcW w:w="1304" w:type="dxa"/>
          </w:tcPr>
          <w:p>
            <w:pPr>
              <w:pStyle w:val="0"/>
              <w:jc w:val="center"/>
            </w:pPr>
            <w:r>
              <w:rPr>
                <w:sz w:val="20"/>
              </w:rPr>
              <w:t xml:space="preserve">913099,10</w:t>
            </w:r>
          </w:p>
        </w:tc>
        <w:tc>
          <w:tcPr>
            <w:tcW w:w="1304" w:type="dxa"/>
          </w:tcPr>
          <w:p>
            <w:pPr>
              <w:pStyle w:val="0"/>
              <w:jc w:val="center"/>
            </w:pPr>
            <w:r>
              <w:rPr>
                <w:sz w:val="20"/>
              </w:rPr>
              <w:t xml:space="preserve">890225,92</w:t>
            </w:r>
          </w:p>
        </w:tc>
        <w:tc>
          <w:tcPr>
            <w:tcW w:w="1247" w:type="dxa"/>
          </w:tcPr>
          <w:p>
            <w:pPr>
              <w:pStyle w:val="0"/>
              <w:jc w:val="center"/>
            </w:pPr>
            <w:r>
              <w:rPr>
                <w:sz w:val="20"/>
              </w:rPr>
              <w:t xml:space="preserve">890225,92</w:t>
            </w:r>
          </w:p>
        </w:tc>
        <w:tc>
          <w:tcPr>
            <w:tcW w:w="1304" w:type="dxa"/>
          </w:tcPr>
          <w:p>
            <w:pPr>
              <w:pStyle w:val="0"/>
              <w:jc w:val="center"/>
            </w:pPr>
            <w:r>
              <w:rPr>
                <w:sz w:val="20"/>
              </w:rPr>
              <w:t xml:space="preserve">46312,18</w:t>
            </w:r>
          </w:p>
        </w:tc>
        <w:tc>
          <w:tcPr>
            <w:tcW w:w="1304" w:type="dxa"/>
          </w:tcPr>
          <w:p>
            <w:pPr>
              <w:pStyle w:val="0"/>
              <w:jc w:val="center"/>
            </w:pPr>
            <w:r>
              <w:rPr>
                <w:sz w:val="20"/>
              </w:rPr>
              <w:t xml:space="preserve">22873,18</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5.1.48. Осуществление переданных полномочий на обеспечение жильем граждан, уволенных с военной службы (службы), и приравненных к ним лиц</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5.1.49. Осуществление ежемесячной денежной выплаты на ребенка в возрасте от 8 до 17 лет</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01.05.2022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22525,50</w:t>
            </w:r>
          </w:p>
        </w:tc>
        <w:tc>
          <w:tcPr>
            <w:tcW w:w="1304" w:type="dxa"/>
          </w:tcPr>
          <w:p>
            <w:pPr>
              <w:pStyle w:val="0"/>
              <w:jc w:val="center"/>
            </w:pPr>
            <w:r>
              <w:rPr>
                <w:sz w:val="20"/>
              </w:rPr>
              <w:t xml:space="preserve">22525,50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22525,50</w:t>
            </w:r>
          </w:p>
        </w:tc>
        <w:tc>
          <w:tcPr>
            <w:tcW w:w="1304" w:type="dxa"/>
          </w:tcPr>
          <w:p>
            <w:pPr>
              <w:pStyle w:val="0"/>
              <w:jc w:val="center"/>
            </w:pPr>
            <w:r>
              <w:rPr>
                <w:sz w:val="20"/>
              </w:rPr>
              <w:t xml:space="preserve">22525,50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5.1.50. Иные межбюджетные трансферты в целях предоставления социальных выплат гражданам, вынуждено покинувшим территорию Украины, донецкой Народной Республики и Луганской Народной Республики и прибывшим на территорию Российской Федерации в экстренном массовом порядке, за счет средств резервного фонда Правительства Российской Федерации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01.07.2022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67,00</w:t>
            </w:r>
          </w:p>
        </w:tc>
        <w:tc>
          <w:tcPr>
            <w:tcW w:w="1304" w:type="dxa"/>
          </w:tcPr>
          <w:p>
            <w:pPr>
              <w:pStyle w:val="0"/>
              <w:jc w:val="center"/>
            </w:pPr>
            <w:r>
              <w:rPr>
                <w:sz w:val="20"/>
              </w:rPr>
              <w:t xml:space="preserve">67,00</w:t>
            </w:r>
          </w:p>
        </w:tc>
        <w:tc>
          <w:tcPr>
            <w:tcW w:w="1304" w:type="dxa"/>
          </w:tcPr>
          <w:p>
            <w:pPr>
              <w:pStyle w:val="0"/>
              <w:jc w:val="center"/>
            </w:pPr>
            <w:r>
              <w:rPr>
                <w:sz w:val="20"/>
              </w:rPr>
              <w:t xml:space="preserve">67,00</w:t>
            </w:r>
          </w:p>
        </w:tc>
        <w:tc>
          <w:tcPr>
            <w:tcW w:w="1247" w:type="dxa"/>
          </w:tcPr>
          <w:p>
            <w:pPr>
              <w:pStyle w:val="0"/>
              <w:jc w:val="center"/>
            </w:pPr>
            <w:r>
              <w:rPr>
                <w:sz w:val="20"/>
              </w:rPr>
              <w:t xml:space="preserve">67,00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5.1.51. Предоставление выплаты на питание студентам, являющимся членами семей мобилизованных граждан, обучающимся по очной форме обучения по программам среднего профессионального образования в негосударственных профессиональных образовательных организациях, и студентам, обучающимся по очной форме обучения в федеральных образовательных организациях высшего профессионального образования, по программам среднего профессионального образования, находящихся на территории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21.09.2022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5.1.52. Ежемесячное пособие в связи с рождением и воспитанием ребенка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01.01.2023</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304231,00</w:t>
            </w:r>
          </w:p>
        </w:tc>
        <w:tc>
          <w:tcPr>
            <w:tcW w:w="1304" w:type="dxa"/>
          </w:tcPr>
          <w:p>
            <w:pPr>
              <w:pStyle w:val="0"/>
              <w:jc w:val="center"/>
            </w:pPr>
            <w:r>
              <w:rPr>
                <w:sz w:val="20"/>
              </w:rPr>
              <w:t xml:space="preserve">28402,90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304231,00</w:t>
            </w:r>
          </w:p>
        </w:tc>
        <w:tc>
          <w:tcPr>
            <w:tcW w:w="1304" w:type="dxa"/>
          </w:tcPr>
          <w:p>
            <w:pPr>
              <w:pStyle w:val="0"/>
              <w:jc w:val="center"/>
            </w:pPr>
            <w:r>
              <w:rPr>
                <w:sz w:val="20"/>
              </w:rPr>
              <w:t xml:space="preserve">28402,90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5.1.53. Единовременная выплата на обзаведение имуществом и жилищными сертификатами жителям г. Херсона и части Херсонской области, вынуждено покинувшим место постоянного проживания и прибывшим в экстренном массовом порядке на территории иных субъектов РФ на постоянное место жительства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25.11.2022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323430,31</w:t>
            </w:r>
          </w:p>
        </w:tc>
        <w:tc>
          <w:tcPr>
            <w:tcW w:w="1304" w:type="dxa"/>
          </w:tcPr>
          <w:p>
            <w:pPr>
              <w:pStyle w:val="0"/>
              <w:jc w:val="center"/>
            </w:pPr>
            <w:r>
              <w:rPr>
                <w:sz w:val="20"/>
              </w:rPr>
              <w:t xml:space="preserve">323430,31</w:t>
            </w:r>
          </w:p>
        </w:tc>
        <w:tc>
          <w:tcPr>
            <w:tcW w:w="1304" w:type="dxa"/>
          </w:tcPr>
          <w:p>
            <w:pPr>
              <w:pStyle w:val="0"/>
              <w:jc w:val="center"/>
            </w:pPr>
            <w:r>
              <w:rPr>
                <w:sz w:val="20"/>
              </w:rPr>
              <w:t xml:space="preserve">323430,31</w:t>
            </w:r>
          </w:p>
        </w:tc>
        <w:tc>
          <w:tcPr>
            <w:tcW w:w="1247" w:type="dxa"/>
          </w:tcPr>
          <w:p>
            <w:pPr>
              <w:pStyle w:val="0"/>
              <w:jc w:val="center"/>
            </w:pPr>
            <w:r>
              <w:rPr>
                <w:sz w:val="20"/>
              </w:rPr>
              <w:t xml:space="preserve">323430,31</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5.1.54. Субсидия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02.03.2023</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56100,00</w:t>
            </w:r>
          </w:p>
        </w:tc>
        <w:tc>
          <w:tcPr>
            <w:tcW w:w="1304" w:type="dxa"/>
          </w:tcPr>
          <w:p>
            <w:pPr>
              <w:pStyle w:val="0"/>
              <w:jc w:val="center"/>
            </w:pPr>
            <w:r>
              <w:rPr>
                <w:sz w:val="20"/>
              </w:rPr>
              <w:t xml:space="preserve">56100,00</w:t>
            </w:r>
          </w:p>
        </w:tc>
        <w:tc>
          <w:tcPr>
            <w:tcW w:w="1304" w:type="dxa"/>
          </w:tcPr>
          <w:p>
            <w:pPr>
              <w:pStyle w:val="0"/>
              <w:jc w:val="center"/>
            </w:pPr>
            <w:r>
              <w:rPr>
                <w:sz w:val="20"/>
              </w:rPr>
              <w:t xml:space="preserve">56100,00</w:t>
            </w:r>
          </w:p>
        </w:tc>
        <w:tc>
          <w:tcPr>
            <w:tcW w:w="1247" w:type="dxa"/>
          </w:tcPr>
          <w:p>
            <w:pPr>
              <w:pStyle w:val="0"/>
              <w:jc w:val="center"/>
            </w:pPr>
            <w:r>
              <w:rPr>
                <w:sz w:val="20"/>
              </w:rPr>
              <w:t xml:space="preserve">56100,00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5.1.1. Оказаны меры социальной поддержки отдельным категориям граждан в соответствии с соблюдением принципа адресности и применения критерия нуждаемости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Предоставлена социальная поддержка всем гражданам, имеющим на них право, в 2023 году в полном объеме - 100%. Выплаты носят заявительный характер</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5.3. Основное мероприятие. Расширение состава государственных услуг в сфере социальной защиты населения, оказываемых через многофункциональные центры</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доли государственных услуг в сфере социальной защиты, которые могут быть получены через многофункциональные центры в 2023 г. - 76%, в 2024 г. - 76%, в 2025 г. - 76%</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5.3.1. Оказание услуг в сфере социальной защиты через многофункциональные центры</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5.3.1. Государственные услуги в сфере социальной защиты предоставлены через многофункциональные центры</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Государственные услуги в сфере социальной защиты будут предоставлены через многофункциональные центры по итогам 2023 года и составят не менее 76%</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5.4. Основное мероприятие. Создание условий для повышения адресности социальных выплат и развития нефинансовых способов поддержки населения</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Оказание в 2023 году помощи нуждающимся семьям; вовлечение нуждающихся в решение их проблем</w:t>
            </w:r>
          </w:p>
        </w:tc>
        <w:tc>
          <w:tcPr>
            <w:tcW w:w="1587" w:type="dxa"/>
          </w:tcPr>
          <w:p>
            <w:pPr>
              <w:pStyle w:val="0"/>
              <w:jc w:val="center"/>
            </w:pPr>
            <w:r>
              <w:rPr>
                <w:sz w:val="20"/>
              </w:rPr>
              <w:t xml:space="preserve">1408027,48</w:t>
            </w:r>
          </w:p>
        </w:tc>
        <w:tc>
          <w:tcPr>
            <w:tcW w:w="1304" w:type="dxa"/>
          </w:tcPr>
          <w:p>
            <w:pPr>
              <w:pStyle w:val="0"/>
              <w:jc w:val="center"/>
            </w:pPr>
            <w:r>
              <w:rPr>
                <w:sz w:val="20"/>
              </w:rPr>
              <w:t xml:space="preserve">466138,79</w:t>
            </w:r>
          </w:p>
        </w:tc>
        <w:tc>
          <w:tcPr>
            <w:tcW w:w="1304" w:type="dxa"/>
          </w:tcPr>
          <w:p>
            <w:pPr>
              <w:pStyle w:val="0"/>
              <w:jc w:val="center"/>
            </w:pPr>
            <w:r>
              <w:rPr>
                <w:sz w:val="20"/>
              </w:rPr>
              <w:t xml:space="preserve">1393947,20</w:t>
            </w:r>
          </w:p>
        </w:tc>
        <w:tc>
          <w:tcPr>
            <w:tcW w:w="1247" w:type="dxa"/>
          </w:tcPr>
          <w:p>
            <w:pPr>
              <w:pStyle w:val="0"/>
              <w:jc w:val="center"/>
            </w:pPr>
            <w:r>
              <w:rPr>
                <w:sz w:val="20"/>
              </w:rPr>
              <w:t xml:space="preserve">461477,40</w:t>
            </w:r>
          </w:p>
        </w:tc>
        <w:tc>
          <w:tcPr>
            <w:tcW w:w="1304" w:type="dxa"/>
          </w:tcPr>
          <w:p>
            <w:pPr>
              <w:pStyle w:val="0"/>
              <w:jc w:val="center"/>
            </w:pPr>
            <w:r>
              <w:rPr>
                <w:sz w:val="20"/>
              </w:rPr>
              <w:t xml:space="preserve">14080,28</w:t>
            </w:r>
          </w:p>
        </w:tc>
        <w:tc>
          <w:tcPr>
            <w:tcW w:w="1304" w:type="dxa"/>
          </w:tcPr>
          <w:p>
            <w:pPr>
              <w:pStyle w:val="0"/>
              <w:jc w:val="center"/>
            </w:pPr>
            <w:r>
              <w:rPr>
                <w:sz w:val="20"/>
              </w:rPr>
              <w:t xml:space="preserve">4661,39</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5.4.1. Оказание адресной помощи нуждающимся</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5.4.2. Предоставление отдельным категориям граждан государственной социальной помощи на основании социального контракта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01.01.2021</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1408027,48</w:t>
            </w:r>
          </w:p>
        </w:tc>
        <w:tc>
          <w:tcPr>
            <w:tcW w:w="1304" w:type="dxa"/>
          </w:tcPr>
          <w:p>
            <w:pPr>
              <w:pStyle w:val="0"/>
              <w:jc w:val="center"/>
            </w:pPr>
            <w:r>
              <w:rPr>
                <w:sz w:val="20"/>
              </w:rPr>
              <w:t xml:space="preserve">466138,79</w:t>
            </w:r>
          </w:p>
        </w:tc>
        <w:tc>
          <w:tcPr>
            <w:tcW w:w="1304" w:type="dxa"/>
          </w:tcPr>
          <w:p>
            <w:pPr>
              <w:pStyle w:val="0"/>
              <w:jc w:val="center"/>
            </w:pPr>
            <w:r>
              <w:rPr>
                <w:sz w:val="20"/>
              </w:rPr>
              <w:t xml:space="preserve">1393947,20</w:t>
            </w:r>
          </w:p>
        </w:tc>
        <w:tc>
          <w:tcPr>
            <w:tcW w:w="1247" w:type="dxa"/>
          </w:tcPr>
          <w:p>
            <w:pPr>
              <w:pStyle w:val="0"/>
              <w:jc w:val="center"/>
            </w:pPr>
            <w:r>
              <w:rPr>
                <w:sz w:val="20"/>
              </w:rPr>
              <w:t xml:space="preserve">461477,40</w:t>
            </w:r>
          </w:p>
        </w:tc>
        <w:tc>
          <w:tcPr>
            <w:tcW w:w="1304" w:type="dxa"/>
          </w:tcPr>
          <w:p>
            <w:pPr>
              <w:pStyle w:val="0"/>
              <w:jc w:val="center"/>
            </w:pPr>
            <w:r>
              <w:rPr>
                <w:sz w:val="20"/>
              </w:rPr>
              <w:t xml:space="preserve">14080,28</w:t>
            </w:r>
          </w:p>
        </w:tc>
        <w:tc>
          <w:tcPr>
            <w:tcW w:w="1304" w:type="dxa"/>
          </w:tcPr>
          <w:p>
            <w:pPr>
              <w:pStyle w:val="0"/>
              <w:jc w:val="center"/>
            </w:pPr>
            <w:r>
              <w:rPr>
                <w:sz w:val="20"/>
              </w:rPr>
              <w:t xml:space="preserve">4661,39</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5.4.1. Перечислены денежные средства органам социальной защиты населения для оказания гражданам государственной социальной помощи на основании социального контракта</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31.03.2023 30.06.2023 30.09.2023 31.12.2023</w:t>
            </w:r>
          </w:p>
        </w:tc>
        <w:tc>
          <w:tcPr>
            <w:tcW w:w="2721" w:type="dxa"/>
          </w:tcPr>
          <w:p>
            <w:pPr>
              <w:pStyle w:val="0"/>
            </w:pPr>
            <w:r>
              <w:rPr>
                <w:sz w:val="20"/>
              </w:rPr>
              <w:t xml:space="preserve">В I полугодии распределены лимиты согласно заявкам на обеспечение выплат малоимущим гражданам в рамках социального контракта. Во II - IV квартале заключено не менее 60 социальных контрактов ежеквартально</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5.5. Основное мероприятие. Мониторинг эффективности предоставления социальной помощи населению</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условий для своевременного внесения изменений и дополнений в нормативные правовые акты Псковской области, позволяющие обеспечить эффективность социальной помощи населению (востребованность, адресность, учет материального положения получателя и т.п.)</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5.5.1. Организация работы по выявлению необходимости внесения изменений и дополнений в нормативные правовые акты Псковской области, позволяющие обеспечить эффективность социальной помощи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5.5.1. Своевременное внесение изменений и дополнений в нормативные правовые акты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Внесены изменения и дополнения в нормативные правовые акты Псковской области, позволяющие обеспечить эффективность социальной помощи населению (востребованность, адресность, учет материального положения получателя и т.п.)</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5.6. Основное мероприятие. Реализация регионального проекта "Финансовая поддержка семей при рождении детей (Псковская область)"</w:t>
            </w:r>
          </w:p>
        </w:tc>
        <w:tc>
          <w:tcPr>
            <w:tcW w:w="2438" w:type="dxa"/>
          </w:tcPr>
          <w:p>
            <w:pPr>
              <w:pStyle w:val="0"/>
            </w:pPr>
            <w:r>
              <w:rPr>
                <w:sz w:val="20"/>
              </w:rPr>
              <w:t xml:space="preserve">Комитет по социальной защите Псковской области. Председатель комитета Евстигнеева О.М.; Комитет по управлению государственным имуществом Псковской области. Председатель Серебренникова Н.А.</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Оказание финансовой поддержки семьям при рождении детей, а также форм поддержки в виде предоставления земельных участков в собственность гражданам, имеющим трех и более детей</w:t>
            </w:r>
          </w:p>
        </w:tc>
        <w:tc>
          <w:tcPr>
            <w:tcW w:w="1587" w:type="dxa"/>
          </w:tcPr>
          <w:p>
            <w:pPr>
              <w:pStyle w:val="0"/>
              <w:jc w:val="center"/>
            </w:pPr>
            <w:r>
              <w:rPr>
                <w:sz w:val="20"/>
              </w:rPr>
              <w:t xml:space="preserve">2076613,40</w:t>
            </w:r>
          </w:p>
        </w:tc>
        <w:tc>
          <w:tcPr>
            <w:tcW w:w="1304" w:type="dxa"/>
          </w:tcPr>
          <w:p>
            <w:pPr>
              <w:pStyle w:val="0"/>
              <w:jc w:val="center"/>
            </w:pPr>
            <w:r>
              <w:rPr>
                <w:sz w:val="20"/>
              </w:rPr>
              <w:t xml:space="preserve">911037,30</w:t>
            </w:r>
          </w:p>
        </w:tc>
        <w:tc>
          <w:tcPr>
            <w:tcW w:w="1304" w:type="dxa"/>
          </w:tcPr>
          <w:p>
            <w:pPr>
              <w:pStyle w:val="0"/>
              <w:jc w:val="center"/>
            </w:pPr>
            <w:r>
              <w:rPr>
                <w:sz w:val="20"/>
              </w:rPr>
              <w:t xml:space="preserve">944982,13</w:t>
            </w:r>
          </w:p>
        </w:tc>
        <w:tc>
          <w:tcPr>
            <w:tcW w:w="1247" w:type="dxa"/>
          </w:tcPr>
          <w:p>
            <w:pPr>
              <w:pStyle w:val="0"/>
              <w:jc w:val="center"/>
            </w:pPr>
            <w:r>
              <w:rPr>
                <w:sz w:val="20"/>
              </w:rPr>
              <w:t xml:space="preserve">509669,13</w:t>
            </w:r>
          </w:p>
        </w:tc>
        <w:tc>
          <w:tcPr>
            <w:tcW w:w="1304" w:type="dxa"/>
          </w:tcPr>
          <w:p>
            <w:pPr>
              <w:pStyle w:val="0"/>
              <w:jc w:val="center"/>
            </w:pPr>
            <w:r>
              <w:rPr>
                <w:sz w:val="20"/>
              </w:rPr>
              <w:t xml:space="preserve">1131631,27</w:t>
            </w:r>
          </w:p>
        </w:tc>
        <w:tc>
          <w:tcPr>
            <w:tcW w:w="1304" w:type="dxa"/>
          </w:tcPr>
          <w:p>
            <w:pPr>
              <w:pStyle w:val="0"/>
              <w:jc w:val="center"/>
            </w:pPr>
            <w:r>
              <w:rPr>
                <w:sz w:val="20"/>
              </w:rPr>
              <w:t xml:space="preserve">401368,17</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5.6.1.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01.01.2019</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956683,40</w:t>
            </w:r>
          </w:p>
        </w:tc>
        <w:tc>
          <w:tcPr>
            <w:tcW w:w="1304" w:type="dxa"/>
          </w:tcPr>
          <w:p>
            <w:pPr>
              <w:pStyle w:val="0"/>
              <w:jc w:val="center"/>
            </w:pPr>
            <w:r>
              <w:rPr>
                <w:sz w:val="20"/>
              </w:rPr>
              <w:t xml:space="preserve">515614,30</w:t>
            </w:r>
          </w:p>
        </w:tc>
        <w:tc>
          <w:tcPr>
            <w:tcW w:w="1304" w:type="dxa"/>
          </w:tcPr>
          <w:p>
            <w:pPr>
              <w:pStyle w:val="0"/>
              <w:jc w:val="center"/>
            </w:pPr>
            <w:r>
              <w:rPr>
                <w:sz w:val="20"/>
              </w:rPr>
              <w:t xml:space="preserve">944982,13</w:t>
            </w:r>
          </w:p>
        </w:tc>
        <w:tc>
          <w:tcPr>
            <w:tcW w:w="1247" w:type="dxa"/>
          </w:tcPr>
          <w:p>
            <w:pPr>
              <w:pStyle w:val="0"/>
              <w:jc w:val="center"/>
            </w:pPr>
            <w:r>
              <w:rPr>
                <w:sz w:val="20"/>
              </w:rPr>
              <w:t xml:space="preserve">509669,13</w:t>
            </w:r>
          </w:p>
        </w:tc>
        <w:tc>
          <w:tcPr>
            <w:tcW w:w="1304" w:type="dxa"/>
          </w:tcPr>
          <w:p>
            <w:pPr>
              <w:pStyle w:val="0"/>
              <w:jc w:val="center"/>
            </w:pPr>
            <w:r>
              <w:rPr>
                <w:sz w:val="20"/>
              </w:rPr>
              <w:t xml:space="preserve">11701,27</w:t>
            </w:r>
          </w:p>
        </w:tc>
        <w:tc>
          <w:tcPr>
            <w:tcW w:w="1304" w:type="dxa"/>
          </w:tcPr>
          <w:p>
            <w:pPr>
              <w:pStyle w:val="0"/>
              <w:jc w:val="center"/>
            </w:pPr>
            <w:r>
              <w:rPr>
                <w:sz w:val="20"/>
              </w:rPr>
              <w:t xml:space="preserve">5945,17</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5.6.3. Обеспечение выполнения в отношении земельных участков, предоставляемых однократно бесплатно в собственность гражданам, имеющим трех и более детей, кадастровых работ и осуществление кадастрового учета этих земельных участков в порядке, установленном Федеральным </w:t>
            </w:r>
            <w:hyperlink w:history="0" r:id="rId28" w:tooltip="Федеральный закон от 24.07.2007 N 221-ФЗ (ред. от 13.06.2023) &quot;О кадастровой деятельности&quot; ------------ Недействующая редакция {КонсультантПлюс}">
              <w:r>
                <w:rPr>
                  <w:sz w:val="20"/>
                  <w:color w:val="0000ff"/>
                </w:rPr>
                <w:t xml:space="preserve">законом</w:t>
              </w:r>
            </w:hyperlink>
            <w:r>
              <w:rPr>
                <w:sz w:val="20"/>
              </w:rPr>
              <w:t xml:space="preserve"> от 24 июля 2007 г. N 221-ФЗ "О кадастровой деятельности"</w:t>
            </w:r>
          </w:p>
        </w:tc>
        <w:tc>
          <w:tcPr>
            <w:tcW w:w="2438" w:type="dxa"/>
          </w:tcPr>
          <w:p>
            <w:pPr>
              <w:pStyle w:val="0"/>
            </w:pPr>
            <w:r>
              <w:rPr>
                <w:sz w:val="20"/>
              </w:rPr>
              <w:t xml:space="preserve">Комитет по управлению государственным имуществом Псковской области</w:t>
            </w:r>
          </w:p>
        </w:tc>
        <w:tc>
          <w:tcPr>
            <w:tcW w:w="1417" w:type="dxa"/>
          </w:tcPr>
          <w:p>
            <w:pPr>
              <w:pStyle w:val="0"/>
            </w:pPr>
            <w:r>
              <w:rPr>
                <w:sz w:val="20"/>
              </w:rPr>
              <w:t xml:space="preserve">01.03.2014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5.6.4. Выплата ежемесячного пособия на ребенка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451446,00</w:t>
            </w:r>
          </w:p>
        </w:tc>
        <w:tc>
          <w:tcPr>
            <w:tcW w:w="1304" w:type="dxa"/>
          </w:tcPr>
          <w:p>
            <w:pPr>
              <w:pStyle w:val="0"/>
              <w:jc w:val="center"/>
            </w:pPr>
            <w:r>
              <w:rPr>
                <w:sz w:val="20"/>
              </w:rPr>
              <w:t xml:space="preserve">167824,00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451446,00</w:t>
            </w:r>
          </w:p>
        </w:tc>
        <w:tc>
          <w:tcPr>
            <w:tcW w:w="1304" w:type="dxa"/>
          </w:tcPr>
          <w:p>
            <w:pPr>
              <w:pStyle w:val="0"/>
              <w:jc w:val="center"/>
            </w:pPr>
            <w:r>
              <w:rPr>
                <w:sz w:val="20"/>
              </w:rPr>
              <w:t xml:space="preserve">167824,00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5.6.5. Реализация </w:t>
            </w:r>
            <w:hyperlink w:history="0" r:id="rId29" w:tooltip="Закон Псковской области от 11.01.2005 N 402-оз (ред. от 30.12.2022) &quot;О социальной поддержке многодетных семей&quot; (принят Псковским областным Собранием депутатов 30.12.2004) {КонсультантПлюс}">
              <w:r>
                <w:rPr>
                  <w:sz w:val="20"/>
                  <w:color w:val="0000ff"/>
                </w:rPr>
                <w:t xml:space="preserve">Закона</w:t>
              </w:r>
            </w:hyperlink>
            <w:r>
              <w:rPr>
                <w:sz w:val="20"/>
              </w:rPr>
              <w:t xml:space="preserve"> области от 11 января 2005 г. N 402-ОЗ "О социальной поддержке многодетных семей"</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382459,00</w:t>
            </w:r>
          </w:p>
        </w:tc>
        <w:tc>
          <w:tcPr>
            <w:tcW w:w="1304" w:type="dxa"/>
          </w:tcPr>
          <w:p>
            <w:pPr>
              <w:pStyle w:val="0"/>
              <w:jc w:val="center"/>
            </w:pPr>
            <w:r>
              <w:rPr>
                <w:sz w:val="20"/>
              </w:rPr>
              <w:t xml:space="preserve">136479,00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382459,00</w:t>
            </w:r>
          </w:p>
        </w:tc>
        <w:tc>
          <w:tcPr>
            <w:tcW w:w="1304" w:type="dxa"/>
          </w:tcPr>
          <w:p>
            <w:pPr>
              <w:pStyle w:val="0"/>
              <w:jc w:val="center"/>
            </w:pPr>
            <w:r>
              <w:rPr>
                <w:sz w:val="20"/>
              </w:rPr>
              <w:t xml:space="preserve">136479,00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5.6.6. Реализация </w:t>
            </w:r>
            <w:hyperlink w:history="0" r:id="rId30" w:tooltip="Закон Псковской области от 06.04.2011 N 1060-ОЗ (ред. от 10.02.2023) &quot;О региональном материнском капитале&quot; (принят Псковским областным Собранием депутатов 31.03.2011) {КонсультантПлюс}">
              <w:r>
                <w:rPr>
                  <w:sz w:val="20"/>
                  <w:color w:val="0000ff"/>
                </w:rPr>
                <w:t xml:space="preserve">Закона</w:t>
              </w:r>
            </w:hyperlink>
            <w:r>
              <w:rPr>
                <w:sz w:val="20"/>
              </w:rPr>
              <w:t xml:space="preserve"> области от 06 апреля 2011 г. N 1060-ОЗ "О региональном материнском капитале"</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286025,00</w:t>
            </w:r>
          </w:p>
        </w:tc>
        <w:tc>
          <w:tcPr>
            <w:tcW w:w="1304" w:type="dxa"/>
          </w:tcPr>
          <w:p>
            <w:pPr>
              <w:pStyle w:val="0"/>
              <w:jc w:val="center"/>
            </w:pPr>
            <w:r>
              <w:rPr>
                <w:sz w:val="20"/>
              </w:rPr>
              <w:t xml:space="preserve">91120,00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286025,00</w:t>
            </w:r>
          </w:p>
        </w:tc>
        <w:tc>
          <w:tcPr>
            <w:tcW w:w="1304" w:type="dxa"/>
          </w:tcPr>
          <w:p>
            <w:pPr>
              <w:pStyle w:val="0"/>
              <w:jc w:val="center"/>
            </w:pPr>
            <w:r>
              <w:rPr>
                <w:sz w:val="20"/>
              </w:rPr>
              <w:t xml:space="preserve">91120,00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5.6.1. Предоставлена субсидия из федерального бюджета бюджету Псковской области на софинансирование расходов при назначении ежемесячной денежной выплаты на третьего ребенка и последующих детей</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15.12.2023</w:t>
            </w:r>
          </w:p>
        </w:tc>
        <w:tc>
          <w:tcPr>
            <w:tcW w:w="2721" w:type="dxa"/>
          </w:tcPr>
          <w:p>
            <w:pPr>
              <w:pStyle w:val="0"/>
            </w:pPr>
            <w:r>
              <w:rPr>
                <w:sz w:val="20"/>
              </w:rPr>
              <w:t xml:space="preserve">Достигнуты установленные соглашением в 2022 году значения результативности предоставления субсидии бюджету Псковской области при назначении ежемесячной денежной выплаты на третьего ребенка или последующих детей, 2765 семей получат в 2023 году ежемесячную денежную выплату в случае рождения третьего ребенка или последующих детей до достижения ребенком возраста 3 лет</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5.8. Основное мероприятие. Реализация мер государственной поддержки, направленных на предоставление гражданам налоговых льгот (налоговых расходов)</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pPr>
            <w:r>
              <w:rPr>
                <w:sz w:val="20"/>
              </w:rPr>
              <w:t xml:space="preserve">Эффективность предоставления налоговых льгот (налоговых расходов), которые должны соответствовать основным направлениям бюджетной и налоговой политики Псковской области, а также приоритетам социально-экономического развития Псковской области</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5.8.1. Предоставление налоговых льгот в соответствии с </w:t>
            </w:r>
            <w:hyperlink w:history="0" r:id="rId31" w:tooltip="Закон Псковской области от 29.11.2019 N 2007-ОЗ (ред. от 02.04.2021) &quot;О налоговых льготах на 2020 год&quot; (принят Псковским областным Собранием депутатов 28.11.2019) {КонсультантПлюс}">
              <w:r>
                <w:rPr>
                  <w:sz w:val="20"/>
                  <w:color w:val="0000ff"/>
                </w:rPr>
                <w:t xml:space="preserve">Законом</w:t>
              </w:r>
            </w:hyperlink>
            <w:r>
              <w:rPr>
                <w:sz w:val="20"/>
              </w:rPr>
              <w:t xml:space="preserve"> Псковской области "О налоговых льготах" в виде освобождения от уплаты транспортного налога отдельными категориями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5.8.2. Предоставление налоговых льгот в соответствии с </w:t>
            </w:r>
            <w:hyperlink w:history="0" r:id="rId32" w:tooltip="Закон Псковской области от 29.11.2019 N 2007-ОЗ (ред. от 02.04.2021) &quot;О налоговых льготах на 2020 год&quot; (принят Псковским областным Собранием депутатов 28.11.2019) {КонсультантПлюс}">
              <w:r>
                <w:rPr>
                  <w:sz w:val="20"/>
                  <w:color w:val="0000ff"/>
                </w:rPr>
                <w:t xml:space="preserve">Законом</w:t>
              </w:r>
            </w:hyperlink>
            <w:r>
              <w:rPr>
                <w:sz w:val="20"/>
              </w:rPr>
              <w:t xml:space="preserve"> Псковской области "О налоговых льготах" в виде понижения ставки транспортного налога для отдельных категорий граждан</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01.01.2020</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Контрольное событие Государственной программы 5.8.1. Проведена оценка эффективности налоговых расходов</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jc w:val="center"/>
            </w:pPr>
            <w:r>
              <w:rPr>
                <w:sz w:val="20"/>
              </w:rPr>
              <w:t xml:space="preserve">X</w:t>
            </w:r>
          </w:p>
        </w:tc>
        <w:tc>
          <w:tcPr>
            <w:tcW w:w="1360" w:type="dxa"/>
          </w:tcPr>
          <w:p>
            <w:pPr>
              <w:pStyle w:val="0"/>
            </w:pPr>
            <w:r>
              <w:rPr>
                <w:sz w:val="20"/>
              </w:rPr>
              <w:t xml:space="preserve">31.12.2023</w:t>
            </w:r>
          </w:p>
        </w:tc>
        <w:tc>
          <w:tcPr>
            <w:tcW w:w="2721" w:type="dxa"/>
          </w:tcPr>
          <w:p>
            <w:pPr>
              <w:pStyle w:val="0"/>
            </w:pPr>
            <w:r>
              <w:rPr>
                <w:sz w:val="20"/>
              </w:rPr>
              <w:t xml:space="preserve">Повышен уровень и качество жизни граждан, нуждающихся в социальной поддержке и социальном обслуживании</w:t>
            </w:r>
          </w:p>
        </w:tc>
        <w:tc>
          <w:tcPr>
            <w:tcW w:w="158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247" w:type="dxa"/>
          </w:tcPr>
          <w:p>
            <w:pPr>
              <w:pStyle w:val="0"/>
              <w:jc w:val="center"/>
            </w:pPr>
            <w:r>
              <w:rPr>
                <w:sz w:val="20"/>
              </w:rPr>
              <w:t xml:space="preserve">X</w:t>
            </w:r>
          </w:p>
        </w:tc>
        <w:tc>
          <w:tcPr>
            <w:tcW w:w="1304" w:type="dxa"/>
          </w:tcPr>
          <w:p>
            <w:pPr>
              <w:pStyle w:val="0"/>
              <w:jc w:val="center"/>
            </w:pPr>
            <w:r>
              <w:rPr>
                <w:sz w:val="20"/>
              </w:rPr>
              <w:t xml:space="preserve">X</w:t>
            </w:r>
          </w:p>
        </w:tc>
        <w:tc>
          <w:tcPr>
            <w:tcW w:w="1304"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c>
          <w:tcPr>
            <w:tcW w:w="1133" w:type="dxa"/>
          </w:tcPr>
          <w:p>
            <w:pPr>
              <w:pStyle w:val="0"/>
              <w:jc w:val="center"/>
            </w:pPr>
            <w:r>
              <w:rPr>
                <w:sz w:val="20"/>
              </w:rPr>
              <w:t xml:space="preserve">X</w:t>
            </w:r>
          </w:p>
        </w:tc>
      </w:tr>
      <w:tr>
        <w:tc>
          <w:tcPr>
            <w:tcW w:w="2608" w:type="dxa"/>
          </w:tcPr>
          <w:p>
            <w:pPr>
              <w:pStyle w:val="0"/>
            </w:pPr>
            <w:r>
              <w:rPr>
                <w:sz w:val="20"/>
              </w:rPr>
              <w:t xml:space="preserve">5.9. Основное мероприятие. Возмещение части затрат отдельным категориям граждан по подключению (технологическому присоединению) газового (газоиспользующего) оборудования к сетям газораспределения для догазификации в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01.01.2022</w:t>
            </w:r>
          </w:p>
        </w:tc>
        <w:tc>
          <w:tcPr>
            <w:tcW w:w="1360" w:type="dxa"/>
          </w:tcPr>
          <w:p>
            <w:pPr>
              <w:pStyle w:val="0"/>
            </w:pPr>
            <w:r>
              <w:rPr>
                <w:sz w:val="20"/>
              </w:rPr>
              <w:t xml:space="preserve">31.12.2025</w:t>
            </w:r>
          </w:p>
        </w:tc>
        <w:tc>
          <w:tcPr>
            <w:tcW w:w="2721" w:type="dxa"/>
          </w:tcPr>
          <w:p>
            <w:pPr>
              <w:pStyle w:val="0"/>
            </w:pPr>
            <w:r>
              <w:rPr>
                <w:sz w:val="20"/>
              </w:rPr>
              <w:t xml:space="preserve">Поддержка отдельных категорий граждан в части затрат, связанных с догазификацией в Псковской области в соответствии с планом мероприятий по внедрению социально ориентированной и экономически эффективной системы газификации и газоснабжения субъектов Российской Федерации</w:t>
            </w:r>
          </w:p>
        </w:tc>
        <w:tc>
          <w:tcPr>
            <w:tcW w:w="1587" w:type="dxa"/>
          </w:tcPr>
          <w:p>
            <w:pPr>
              <w:pStyle w:val="0"/>
              <w:jc w:val="center"/>
            </w:pPr>
            <w:r>
              <w:rPr>
                <w:sz w:val="20"/>
              </w:rPr>
              <w:t xml:space="preserve">26200,00</w:t>
            </w:r>
          </w:p>
        </w:tc>
        <w:tc>
          <w:tcPr>
            <w:tcW w:w="1304" w:type="dxa"/>
          </w:tcPr>
          <w:p>
            <w:pPr>
              <w:pStyle w:val="0"/>
              <w:jc w:val="center"/>
            </w:pPr>
            <w:r>
              <w:rPr>
                <w:sz w:val="20"/>
              </w:rPr>
              <w:t xml:space="preserve">26200,00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26200,00</w:t>
            </w:r>
          </w:p>
        </w:tc>
        <w:tc>
          <w:tcPr>
            <w:tcW w:w="1304" w:type="dxa"/>
          </w:tcPr>
          <w:p>
            <w:pPr>
              <w:pStyle w:val="0"/>
              <w:jc w:val="center"/>
            </w:pPr>
            <w:r>
              <w:rPr>
                <w:sz w:val="20"/>
              </w:rPr>
              <w:t xml:space="preserve">26200,00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5.9.1. Единовременная денежная выплата на возмещение части затрат по подключению (технологическому присоединению) в пределах границ земельного участка гражданина, и (или) по проектированию сети газопотребления, и (или) по установке газового оборудования, и (или) по строительству либо реконструкции внутреннего газопровода домовладения, и (или) по установке прибора учета газа, и (или) по поставке (приобретению) газового оборудования, и (или) по поставке (приобретению) прибора учета газа в рамках догазификации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01.01.2022</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26200,00</w:t>
            </w:r>
          </w:p>
        </w:tc>
        <w:tc>
          <w:tcPr>
            <w:tcW w:w="1304" w:type="dxa"/>
          </w:tcPr>
          <w:p>
            <w:pPr>
              <w:pStyle w:val="0"/>
              <w:jc w:val="center"/>
            </w:pPr>
            <w:r>
              <w:rPr>
                <w:sz w:val="20"/>
              </w:rPr>
              <w:t xml:space="preserve">26200,00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26200,00</w:t>
            </w:r>
          </w:p>
        </w:tc>
        <w:tc>
          <w:tcPr>
            <w:tcW w:w="1304" w:type="dxa"/>
          </w:tcPr>
          <w:p>
            <w:pPr>
              <w:pStyle w:val="0"/>
              <w:jc w:val="center"/>
            </w:pPr>
            <w:r>
              <w:rPr>
                <w:sz w:val="20"/>
              </w:rPr>
              <w:t xml:space="preserve">26200,00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gridSpan w:val="15"/>
            <w:tcW w:w="23126" w:type="dxa"/>
          </w:tcPr>
          <w:p>
            <w:pPr>
              <w:pStyle w:val="0"/>
              <w:outlineLvl w:val="2"/>
            </w:pPr>
            <w:r>
              <w:rPr>
                <w:sz w:val="20"/>
              </w:rPr>
              <w:t xml:space="preserve">7. </w:t>
            </w:r>
            <w:hyperlink w:history="0" r:id="rId33" w:tooltip="Постановление Администрации Псковской области от 28.10.2013 N 500 (ред. от 05.07.2023) &quot;Об утверждении Государственной программы Псковской области &quot;Социальная поддержка граждан и реализация демографической политики&quot; {КонсультантПлюс}">
              <w:r>
                <w:rPr>
                  <w:sz w:val="20"/>
                  <w:color w:val="0000ff"/>
                </w:rPr>
                <w:t xml:space="preserve">Подпрограмма</w:t>
              </w:r>
            </w:hyperlink>
            <w:r>
              <w:rPr>
                <w:sz w:val="20"/>
              </w:rPr>
              <w:t xml:space="preserve"> "Обеспечение реализации Государственной программы Псковской области "Социальная поддержка граждан и реализация демографической политики"</w:t>
            </w:r>
          </w:p>
        </w:tc>
      </w:tr>
      <w:tr>
        <w:tc>
          <w:tcPr>
            <w:gridSpan w:val="15"/>
            <w:tcW w:w="23126" w:type="dxa"/>
          </w:tcPr>
          <w:p>
            <w:pPr>
              <w:pStyle w:val="0"/>
            </w:pPr>
            <w:r>
              <w:rPr>
                <w:sz w:val="20"/>
              </w:rPr>
              <w:t xml:space="preserve">Цель подпрограммы: "Повышение эффективности работы органов социальной защиты населения области"</w:t>
            </w:r>
          </w:p>
        </w:tc>
      </w:tr>
      <w:tr>
        <w:tc>
          <w:tcPr>
            <w:tcW w:w="2608" w:type="dxa"/>
          </w:tcPr>
          <w:p>
            <w:pPr>
              <w:pStyle w:val="0"/>
            </w:pPr>
            <w:r>
              <w:rPr>
                <w:sz w:val="20"/>
              </w:rPr>
              <w:t xml:space="preserve">7.1. Основное мероприятие. Обеспечение деятельности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финансовых условий для управления сферой социальной защиты населения области и оказания государственных услуг</w:t>
            </w:r>
          </w:p>
        </w:tc>
        <w:tc>
          <w:tcPr>
            <w:tcW w:w="1587" w:type="dxa"/>
          </w:tcPr>
          <w:p>
            <w:pPr>
              <w:pStyle w:val="0"/>
              <w:jc w:val="center"/>
            </w:pPr>
            <w:r>
              <w:rPr>
                <w:sz w:val="20"/>
              </w:rPr>
              <w:t xml:space="preserve">352269,00</w:t>
            </w:r>
          </w:p>
        </w:tc>
        <w:tc>
          <w:tcPr>
            <w:tcW w:w="1304" w:type="dxa"/>
          </w:tcPr>
          <w:p>
            <w:pPr>
              <w:pStyle w:val="0"/>
              <w:jc w:val="center"/>
            </w:pPr>
            <w:r>
              <w:rPr>
                <w:sz w:val="20"/>
              </w:rPr>
              <w:t xml:space="preserve">117375,00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352269,00</w:t>
            </w:r>
          </w:p>
        </w:tc>
        <w:tc>
          <w:tcPr>
            <w:tcW w:w="1304" w:type="dxa"/>
          </w:tcPr>
          <w:p>
            <w:pPr>
              <w:pStyle w:val="0"/>
              <w:jc w:val="center"/>
            </w:pPr>
            <w:r>
              <w:rPr>
                <w:sz w:val="20"/>
              </w:rPr>
              <w:t xml:space="preserve">117375,00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7.1.1. Осуществление функций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352269,00</w:t>
            </w:r>
          </w:p>
        </w:tc>
        <w:tc>
          <w:tcPr>
            <w:tcW w:w="1304" w:type="dxa"/>
          </w:tcPr>
          <w:p>
            <w:pPr>
              <w:pStyle w:val="0"/>
              <w:jc w:val="center"/>
            </w:pPr>
            <w:r>
              <w:rPr>
                <w:sz w:val="20"/>
              </w:rPr>
              <w:t xml:space="preserve">117375,00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352269,00</w:t>
            </w:r>
          </w:p>
        </w:tc>
        <w:tc>
          <w:tcPr>
            <w:tcW w:w="1304" w:type="dxa"/>
          </w:tcPr>
          <w:p>
            <w:pPr>
              <w:pStyle w:val="0"/>
              <w:jc w:val="center"/>
            </w:pPr>
            <w:r>
              <w:rPr>
                <w:sz w:val="20"/>
              </w:rPr>
              <w:t xml:space="preserve">117375,00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7.2. Основное мероприятие. Обеспечение деятельности территориальных отделов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финансовых условий для осуществления текущей деятельности территориальных отделов Комитета по социальной защите Псковской области</w:t>
            </w:r>
          </w:p>
        </w:tc>
        <w:tc>
          <w:tcPr>
            <w:tcW w:w="1587" w:type="dxa"/>
          </w:tcPr>
          <w:p>
            <w:pPr>
              <w:pStyle w:val="0"/>
              <w:jc w:val="center"/>
            </w:pPr>
            <w:r>
              <w:rPr>
                <w:sz w:val="20"/>
              </w:rPr>
              <w:t xml:space="preserve">201295,00</w:t>
            </w:r>
          </w:p>
        </w:tc>
        <w:tc>
          <w:tcPr>
            <w:tcW w:w="1304" w:type="dxa"/>
          </w:tcPr>
          <w:p>
            <w:pPr>
              <w:pStyle w:val="0"/>
              <w:jc w:val="center"/>
            </w:pPr>
            <w:r>
              <w:rPr>
                <w:sz w:val="20"/>
              </w:rPr>
              <w:t xml:space="preserve">66765,00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201295,00</w:t>
            </w:r>
          </w:p>
        </w:tc>
        <w:tc>
          <w:tcPr>
            <w:tcW w:w="1304" w:type="dxa"/>
          </w:tcPr>
          <w:p>
            <w:pPr>
              <w:pStyle w:val="0"/>
              <w:jc w:val="center"/>
            </w:pPr>
            <w:r>
              <w:rPr>
                <w:sz w:val="20"/>
              </w:rPr>
              <w:t xml:space="preserve">66765,00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7.2.1. Осуществление функций территориальных отделов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201295,00</w:t>
            </w:r>
          </w:p>
        </w:tc>
        <w:tc>
          <w:tcPr>
            <w:tcW w:w="1304" w:type="dxa"/>
          </w:tcPr>
          <w:p>
            <w:pPr>
              <w:pStyle w:val="0"/>
              <w:jc w:val="center"/>
            </w:pPr>
            <w:r>
              <w:rPr>
                <w:sz w:val="20"/>
              </w:rPr>
              <w:t xml:space="preserve">66765,00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201295,00</w:t>
            </w:r>
          </w:p>
        </w:tc>
        <w:tc>
          <w:tcPr>
            <w:tcW w:w="1304" w:type="dxa"/>
          </w:tcPr>
          <w:p>
            <w:pPr>
              <w:pStyle w:val="0"/>
              <w:jc w:val="center"/>
            </w:pPr>
            <w:r>
              <w:rPr>
                <w:sz w:val="20"/>
              </w:rPr>
              <w:t xml:space="preserve">66765,00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7.3. Основное мероприятие. Обеспечение деятельности государственных бюджетных (автономных)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финансовых условий для осуществления текущей деятельности бюджетных и автономных учреждений социального обслуживания Псковской области</w:t>
            </w:r>
          </w:p>
        </w:tc>
        <w:tc>
          <w:tcPr>
            <w:tcW w:w="1587" w:type="dxa"/>
          </w:tcPr>
          <w:p>
            <w:pPr>
              <w:pStyle w:val="0"/>
              <w:jc w:val="center"/>
            </w:pPr>
            <w:r>
              <w:rPr>
                <w:sz w:val="20"/>
              </w:rPr>
              <w:t xml:space="preserve">2892591,89</w:t>
            </w:r>
          </w:p>
        </w:tc>
        <w:tc>
          <w:tcPr>
            <w:tcW w:w="1304" w:type="dxa"/>
          </w:tcPr>
          <w:p>
            <w:pPr>
              <w:pStyle w:val="0"/>
              <w:jc w:val="center"/>
            </w:pPr>
            <w:r>
              <w:rPr>
                <w:sz w:val="20"/>
              </w:rPr>
              <w:t xml:space="preserve">976588,19</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2892591,89</w:t>
            </w:r>
          </w:p>
        </w:tc>
        <w:tc>
          <w:tcPr>
            <w:tcW w:w="1304" w:type="dxa"/>
          </w:tcPr>
          <w:p>
            <w:pPr>
              <w:pStyle w:val="0"/>
              <w:jc w:val="center"/>
            </w:pPr>
            <w:r>
              <w:rPr>
                <w:sz w:val="20"/>
              </w:rPr>
              <w:t xml:space="preserve">976588,19</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7.3.1. Осуществление деятельности (оказания услуг) государственных бюджетных и автономных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2892591,89</w:t>
            </w:r>
          </w:p>
        </w:tc>
        <w:tc>
          <w:tcPr>
            <w:tcW w:w="1304" w:type="dxa"/>
          </w:tcPr>
          <w:p>
            <w:pPr>
              <w:pStyle w:val="0"/>
              <w:jc w:val="center"/>
            </w:pPr>
            <w:r>
              <w:rPr>
                <w:sz w:val="20"/>
              </w:rPr>
              <w:t xml:space="preserve">976588,19</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2892591,89</w:t>
            </w:r>
          </w:p>
        </w:tc>
        <w:tc>
          <w:tcPr>
            <w:tcW w:w="1304" w:type="dxa"/>
          </w:tcPr>
          <w:p>
            <w:pPr>
              <w:pStyle w:val="0"/>
              <w:jc w:val="center"/>
            </w:pPr>
            <w:r>
              <w:rPr>
                <w:sz w:val="20"/>
              </w:rPr>
              <w:t xml:space="preserve">976588,19</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7.4. Основное мероприятие. Укрепление материально-технической базы государственных бюджетных (автономных)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финансовых условий для укрепления материально-технической базы государственных бюджетных и автономных учреждений социального обслуживания Псковской области</w:t>
            </w:r>
          </w:p>
        </w:tc>
        <w:tc>
          <w:tcPr>
            <w:tcW w:w="1587" w:type="dxa"/>
          </w:tcPr>
          <w:p>
            <w:pPr>
              <w:pStyle w:val="0"/>
              <w:jc w:val="center"/>
            </w:pPr>
            <w:r>
              <w:rPr>
                <w:sz w:val="20"/>
              </w:rPr>
              <w:t xml:space="preserve">94074,00</w:t>
            </w:r>
          </w:p>
        </w:tc>
        <w:tc>
          <w:tcPr>
            <w:tcW w:w="1304" w:type="dxa"/>
          </w:tcPr>
          <w:p>
            <w:pPr>
              <w:pStyle w:val="0"/>
              <w:jc w:val="center"/>
            </w:pPr>
            <w:r>
              <w:rPr>
                <w:sz w:val="20"/>
              </w:rPr>
              <w:t xml:space="preserve">94074,00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94074,00</w:t>
            </w:r>
          </w:p>
        </w:tc>
        <w:tc>
          <w:tcPr>
            <w:tcW w:w="1304" w:type="dxa"/>
          </w:tcPr>
          <w:p>
            <w:pPr>
              <w:pStyle w:val="0"/>
              <w:jc w:val="center"/>
            </w:pPr>
            <w:r>
              <w:rPr>
                <w:sz w:val="20"/>
              </w:rPr>
              <w:t xml:space="preserve">94074,00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7.4.1. Осуществление расходов по укреплению материально-технической базы государственных бюджетных и автономных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94074,00</w:t>
            </w:r>
          </w:p>
        </w:tc>
        <w:tc>
          <w:tcPr>
            <w:tcW w:w="1304" w:type="dxa"/>
          </w:tcPr>
          <w:p>
            <w:pPr>
              <w:pStyle w:val="0"/>
              <w:jc w:val="center"/>
            </w:pPr>
            <w:r>
              <w:rPr>
                <w:sz w:val="20"/>
              </w:rPr>
              <w:t xml:space="preserve">94074,00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94074,00</w:t>
            </w:r>
          </w:p>
        </w:tc>
        <w:tc>
          <w:tcPr>
            <w:tcW w:w="1304" w:type="dxa"/>
          </w:tcPr>
          <w:p>
            <w:pPr>
              <w:pStyle w:val="0"/>
              <w:jc w:val="center"/>
            </w:pPr>
            <w:r>
              <w:rPr>
                <w:sz w:val="20"/>
              </w:rPr>
              <w:t xml:space="preserve">94074,00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7.5. Основное мероприятие. Обеспечение деятельности государственных казенных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Создание финансовых условий для осуществления текущей деятельности казенных учреждений социального обслуживания Псковской области</w:t>
            </w:r>
          </w:p>
        </w:tc>
        <w:tc>
          <w:tcPr>
            <w:tcW w:w="1587" w:type="dxa"/>
          </w:tcPr>
          <w:p>
            <w:pPr>
              <w:pStyle w:val="0"/>
              <w:jc w:val="center"/>
            </w:pPr>
            <w:r>
              <w:rPr>
                <w:sz w:val="20"/>
              </w:rPr>
              <w:t xml:space="preserve">1914104,30</w:t>
            </w:r>
          </w:p>
        </w:tc>
        <w:tc>
          <w:tcPr>
            <w:tcW w:w="1304" w:type="dxa"/>
          </w:tcPr>
          <w:p>
            <w:pPr>
              <w:pStyle w:val="0"/>
              <w:jc w:val="center"/>
            </w:pPr>
            <w:r>
              <w:rPr>
                <w:sz w:val="20"/>
              </w:rPr>
              <w:t xml:space="preserve">674472,30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1914104,30</w:t>
            </w:r>
          </w:p>
        </w:tc>
        <w:tc>
          <w:tcPr>
            <w:tcW w:w="1304" w:type="dxa"/>
          </w:tcPr>
          <w:p>
            <w:pPr>
              <w:pStyle w:val="0"/>
              <w:jc w:val="center"/>
            </w:pPr>
            <w:r>
              <w:rPr>
                <w:sz w:val="20"/>
              </w:rPr>
              <w:t xml:space="preserve">674472,30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7.5.1. Осуществление деятельности государственных казенных учреждений Комитета по социальной защите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1914104,30</w:t>
            </w:r>
          </w:p>
        </w:tc>
        <w:tc>
          <w:tcPr>
            <w:tcW w:w="1304" w:type="dxa"/>
          </w:tcPr>
          <w:p>
            <w:pPr>
              <w:pStyle w:val="0"/>
              <w:jc w:val="center"/>
            </w:pPr>
            <w:r>
              <w:rPr>
                <w:sz w:val="20"/>
              </w:rPr>
              <w:t xml:space="preserve">674472,30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1914104,30</w:t>
            </w:r>
          </w:p>
        </w:tc>
        <w:tc>
          <w:tcPr>
            <w:tcW w:w="1304" w:type="dxa"/>
          </w:tcPr>
          <w:p>
            <w:pPr>
              <w:pStyle w:val="0"/>
              <w:jc w:val="center"/>
            </w:pPr>
            <w:r>
              <w:rPr>
                <w:sz w:val="20"/>
              </w:rPr>
              <w:t xml:space="preserve">674472,30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7.6. Основное мероприятие. Улучшение кадровой обеспеченности в сфере социальной защиты населения</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Повышение мотивированности специалистов, занятых в сфере социальной защиты населения, к качественному и эффективному выполнению своих трудовых обязанностей</w:t>
            </w:r>
          </w:p>
        </w:tc>
        <w:tc>
          <w:tcPr>
            <w:tcW w:w="1587" w:type="dxa"/>
          </w:tcPr>
          <w:p>
            <w:pPr>
              <w:pStyle w:val="0"/>
              <w:jc w:val="center"/>
            </w:pPr>
            <w:r>
              <w:rPr>
                <w:sz w:val="20"/>
              </w:rPr>
              <w:t xml:space="preserve">36,00</w:t>
            </w:r>
          </w:p>
        </w:tc>
        <w:tc>
          <w:tcPr>
            <w:tcW w:w="1304" w:type="dxa"/>
          </w:tcPr>
          <w:p>
            <w:pPr>
              <w:pStyle w:val="0"/>
              <w:jc w:val="center"/>
            </w:pPr>
            <w:r>
              <w:rPr>
                <w:sz w:val="20"/>
              </w:rPr>
              <w:t xml:space="preserve">36,00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36,00</w:t>
            </w:r>
          </w:p>
        </w:tc>
        <w:tc>
          <w:tcPr>
            <w:tcW w:w="1304" w:type="dxa"/>
          </w:tcPr>
          <w:p>
            <w:pPr>
              <w:pStyle w:val="0"/>
              <w:jc w:val="center"/>
            </w:pPr>
            <w:r>
              <w:rPr>
                <w:sz w:val="20"/>
              </w:rPr>
              <w:t xml:space="preserve">36,00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7.6.1. Проведение областного смотра-конкурса ГКУСО "Центр социального обслуживания" на соответствие качества предоставляемых услуг национальным и региональным стандартам качества</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7.6.2. Принятие мер по повышению уровня оплаты труда социальных работников</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7.6.3. Проведение регионального конкурса на звание "Лучший социальный работник"</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36,00</w:t>
            </w:r>
          </w:p>
        </w:tc>
        <w:tc>
          <w:tcPr>
            <w:tcW w:w="1304" w:type="dxa"/>
          </w:tcPr>
          <w:p>
            <w:pPr>
              <w:pStyle w:val="0"/>
              <w:jc w:val="center"/>
            </w:pPr>
            <w:r>
              <w:rPr>
                <w:sz w:val="20"/>
              </w:rPr>
              <w:t xml:space="preserve">36,00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36,00</w:t>
            </w:r>
          </w:p>
        </w:tc>
        <w:tc>
          <w:tcPr>
            <w:tcW w:w="1304" w:type="dxa"/>
          </w:tcPr>
          <w:p>
            <w:pPr>
              <w:pStyle w:val="0"/>
              <w:jc w:val="center"/>
            </w:pPr>
            <w:r>
              <w:rPr>
                <w:sz w:val="20"/>
              </w:rPr>
              <w:t xml:space="preserve">36,00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7.7. Основное мероприятие. Расширение участия граждан в формировании стандартов предоставления государственных услуг и контроле за их предоставлением</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Увеличение уровня удовлетворенности населения Псковской области мерами по социальной защите и социальной поддержке, реализуемыми в области (в 2023 - 2025 годах - не менее 95%)</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7.7.1. Мониторинг ожиданий населения относительно удобства и комфортности при предоставлении государственных услуг в социальной сфере и фактическом состоянии дел в этом направлении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7.7.2. Мониторинг жалоб граждан на качество предоставления услуг в социальной сфере</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7.8. Основное мероприятие. Создание условий для привлечения к социальному обслуживанию населения негосударственных организаций</w:t>
            </w:r>
          </w:p>
        </w:tc>
        <w:tc>
          <w:tcPr>
            <w:tcW w:w="2438" w:type="dxa"/>
          </w:tcPr>
          <w:p>
            <w:pPr>
              <w:pStyle w:val="0"/>
            </w:pPr>
            <w:r>
              <w:rPr>
                <w:sz w:val="20"/>
              </w:rPr>
              <w:t xml:space="preserve">Комитет по социальной защите Псковской области. Председатель комитета Евстигнеева О.М.; Управление общественных проектов и молодежной политики Правительства Псковской области. Врио начальника управления Лунева К.А.</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Наличие необходимого правового регулирования и финансовых механизмов для привлечения к социальному обслуживанию населения негосударственных организаций, вовлечение большего количества негосударственных социально ориентированных организаций, благотворителей и волонтеров (добровольцев) в сферу социальной защиты населения области</w:t>
            </w:r>
          </w:p>
        </w:tc>
        <w:tc>
          <w:tcPr>
            <w:tcW w:w="1587" w:type="dxa"/>
          </w:tcPr>
          <w:p>
            <w:pPr>
              <w:pStyle w:val="0"/>
              <w:jc w:val="center"/>
            </w:pPr>
            <w:r>
              <w:rPr>
                <w:sz w:val="20"/>
              </w:rPr>
              <w:t xml:space="preserve">11630,35</w:t>
            </w:r>
          </w:p>
        </w:tc>
        <w:tc>
          <w:tcPr>
            <w:tcW w:w="1304" w:type="dxa"/>
          </w:tcPr>
          <w:p>
            <w:pPr>
              <w:pStyle w:val="0"/>
              <w:jc w:val="center"/>
            </w:pPr>
            <w:r>
              <w:rPr>
                <w:sz w:val="20"/>
              </w:rPr>
              <w:t xml:space="preserve">10530,35</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11630,35</w:t>
            </w:r>
          </w:p>
        </w:tc>
        <w:tc>
          <w:tcPr>
            <w:tcW w:w="1304" w:type="dxa"/>
          </w:tcPr>
          <w:p>
            <w:pPr>
              <w:pStyle w:val="0"/>
              <w:jc w:val="center"/>
            </w:pPr>
            <w:r>
              <w:rPr>
                <w:sz w:val="20"/>
              </w:rPr>
              <w:t xml:space="preserve">10530,35</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7.8.1. Оценка готовности населения области к получению услуг по социальному обслуживанию в негосударственных организациях</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7.8.2. Анализ готовности негосударственных организаций к социальному обслуживанию населения Псковской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7.8.3. Создание правовых и финансовых механизмов для привлечения к социальному обслуживанию населения области негосударственными организациями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7.8.4.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11630,35</w:t>
            </w:r>
          </w:p>
        </w:tc>
        <w:tc>
          <w:tcPr>
            <w:tcW w:w="1304" w:type="dxa"/>
          </w:tcPr>
          <w:p>
            <w:pPr>
              <w:pStyle w:val="0"/>
              <w:jc w:val="center"/>
            </w:pPr>
            <w:r>
              <w:rPr>
                <w:sz w:val="20"/>
              </w:rPr>
              <w:t xml:space="preserve">10530,35</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11630,35</w:t>
            </w:r>
          </w:p>
        </w:tc>
        <w:tc>
          <w:tcPr>
            <w:tcW w:w="1304" w:type="dxa"/>
          </w:tcPr>
          <w:p>
            <w:pPr>
              <w:pStyle w:val="0"/>
              <w:jc w:val="center"/>
            </w:pPr>
            <w:r>
              <w:rPr>
                <w:sz w:val="20"/>
              </w:rPr>
              <w:t xml:space="preserve">10530,35</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7.8.5. Проведение обучающих мероприятий для волонтеров</w:t>
            </w:r>
          </w:p>
        </w:tc>
        <w:tc>
          <w:tcPr>
            <w:tcW w:w="2438" w:type="dxa"/>
          </w:tcPr>
          <w:p>
            <w:pPr>
              <w:pStyle w:val="0"/>
            </w:pPr>
            <w:r>
              <w:rPr>
                <w:sz w:val="20"/>
              </w:rPr>
              <w:t xml:space="preserve">Управление общественных проектов и молодежной политики Правительства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7.8.6. Составление и публичное размещение (в т.ч. в сети Интернет) информации о формах помощи, которая может быть оказана негосударственными организациями, волонтерами и благотворителями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7.8.7. Сбор информации о наиболее эффективных действующих проектах волонтеров и благотворителей в сфере поддержки граждан пожилого возраста и привлечение их на территорию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7.9. Основное мероприятие. Принятие мер по снижению иждивенческих настроений и повышению ответственности граждан</w:t>
            </w:r>
          </w:p>
        </w:tc>
        <w:tc>
          <w:tcPr>
            <w:tcW w:w="2438" w:type="dxa"/>
          </w:tcPr>
          <w:p>
            <w:pPr>
              <w:pStyle w:val="0"/>
            </w:pPr>
            <w:r>
              <w:rPr>
                <w:sz w:val="20"/>
              </w:rPr>
              <w:t xml:space="preserve">Комитет по социальной защите Псковской области. Председатель комитета Евстигнеева О.М., Управление информационной политики Правительства Псковской области. Врио начальника управления Парфенов С.В.</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Снижение посредством информационно-разъяснительной работы и разработки и размещения социальной рекламы (на телевидении, в печатных средствах массовой информации, наружной рекламы) иждивенческих настроений в обществе, повышение ответственности граждан за себя и своих родственников, повышение значимости семейных ценностей, значимости заботы о старшем поколении, повышение социальной и финансовой грамотности населения</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7.9.1. Разработка и размещение социальной рекламы (на телевидении, в печатных средствах массовой информации, наружной рекламы), нацеленной на укрепление самостоятельности и ответственности граждан за себя и своих родственников, повышение значимости семейных ценностей, заботу о старшем поколении</w:t>
            </w:r>
          </w:p>
        </w:tc>
        <w:tc>
          <w:tcPr>
            <w:tcW w:w="2438" w:type="dxa"/>
          </w:tcPr>
          <w:p>
            <w:pPr>
              <w:pStyle w:val="0"/>
            </w:pPr>
            <w:r>
              <w:rPr>
                <w:sz w:val="20"/>
              </w:rPr>
              <w:t xml:space="preserve">Управление информационной политики Правительства Псковской области; 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7.9.2. Размещение серии публикаций в печатных средствах массовой информации, направленных на пропаганду семейных ценностей, заботу о старшем поколении, сокращение иждивенческих настроений в обществе</w:t>
            </w:r>
          </w:p>
        </w:tc>
        <w:tc>
          <w:tcPr>
            <w:tcW w:w="2438" w:type="dxa"/>
          </w:tcPr>
          <w:p>
            <w:pPr>
              <w:pStyle w:val="0"/>
            </w:pPr>
            <w:r>
              <w:rPr>
                <w:sz w:val="20"/>
              </w:rPr>
              <w:t xml:space="preserve">Управление информационной политики Правительства Псковской области; 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7.9.3. Проведение мероприятий, направленных на повышение социальной и финансовой грамотности граждан среднего возраста, в т.ч. выпуск информационно-разъяснительной печатной продукции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7.9.4. Проведение конкурса среди средств массовой информации на лучшее освещение вопросов социального обслуживания престарелых в Псковской области</w:t>
            </w:r>
          </w:p>
        </w:tc>
        <w:tc>
          <w:tcPr>
            <w:tcW w:w="2438" w:type="dxa"/>
          </w:tcPr>
          <w:p>
            <w:pPr>
              <w:pStyle w:val="0"/>
            </w:pPr>
            <w:r>
              <w:rPr>
                <w:sz w:val="20"/>
              </w:rPr>
              <w:t xml:space="preserve">Управление информационной политики Правительства Псковской области; 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0,00</w:t>
            </w:r>
          </w:p>
        </w:tc>
        <w:tc>
          <w:tcPr>
            <w:tcW w:w="1304"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7.10. Основное мероприятие. Обеспечение мер социальной поддержки работников государственной системы социальных служб, работающих и проживающих в сельской местности на территории области</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Выплата в порядке возмещения сумм по оплате жилого помещения и коммунальных услуг работникам государственной системы социальных служб, работающим и проживающим в сельской местности на территории области, в полном объеме</w:t>
            </w:r>
          </w:p>
        </w:tc>
        <w:tc>
          <w:tcPr>
            <w:tcW w:w="1587" w:type="dxa"/>
          </w:tcPr>
          <w:p>
            <w:pPr>
              <w:pStyle w:val="0"/>
              <w:jc w:val="center"/>
            </w:pPr>
            <w:r>
              <w:rPr>
                <w:sz w:val="20"/>
              </w:rPr>
              <w:t xml:space="preserve">4127,00</w:t>
            </w:r>
          </w:p>
        </w:tc>
        <w:tc>
          <w:tcPr>
            <w:tcW w:w="1304" w:type="dxa"/>
          </w:tcPr>
          <w:p>
            <w:pPr>
              <w:pStyle w:val="0"/>
              <w:jc w:val="center"/>
            </w:pPr>
            <w:r>
              <w:rPr>
                <w:sz w:val="20"/>
              </w:rPr>
              <w:t xml:space="preserve">4127,00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4127,00</w:t>
            </w:r>
          </w:p>
        </w:tc>
        <w:tc>
          <w:tcPr>
            <w:tcW w:w="1304" w:type="dxa"/>
          </w:tcPr>
          <w:p>
            <w:pPr>
              <w:pStyle w:val="0"/>
              <w:jc w:val="center"/>
            </w:pPr>
            <w:r>
              <w:rPr>
                <w:sz w:val="20"/>
              </w:rPr>
              <w:t xml:space="preserve">4127,00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7.10.1. Оказание мер социальной поддержки работникам государственной системы социальных служб, работающим и проживающим в сельской местности на территории области</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4127,00</w:t>
            </w:r>
          </w:p>
        </w:tc>
        <w:tc>
          <w:tcPr>
            <w:tcW w:w="1304" w:type="dxa"/>
          </w:tcPr>
          <w:p>
            <w:pPr>
              <w:pStyle w:val="0"/>
              <w:jc w:val="center"/>
            </w:pPr>
            <w:r>
              <w:rPr>
                <w:sz w:val="20"/>
              </w:rPr>
              <w:t xml:space="preserve">4127,00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4127,00</w:t>
            </w:r>
          </w:p>
        </w:tc>
        <w:tc>
          <w:tcPr>
            <w:tcW w:w="1304" w:type="dxa"/>
          </w:tcPr>
          <w:p>
            <w:pPr>
              <w:pStyle w:val="0"/>
              <w:jc w:val="center"/>
            </w:pPr>
            <w:r>
              <w:rPr>
                <w:sz w:val="20"/>
              </w:rPr>
              <w:t xml:space="preserve">4127,00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7.11. Основное мероприятие. Осуществление государственными бюджетными учреждениями социального обслуживания области полномочий по исполнению публичных обязательств перед физическим лицом, подлежащих исполнению в денежной форме</w:t>
            </w:r>
          </w:p>
        </w:tc>
        <w:tc>
          <w:tcPr>
            <w:tcW w:w="2438" w:type="dxa"/>
          </w:tcPr>
          <w:p>
            <w:pPr>
              <w:pStyle w:val="0"/>
            </w:pPr>
            <w:r>
              <w:rPr>
                <w:sz w:val="20"/>
              </w:rPr>
              <w:t xml:space="preserve">Комитет по социальной защите Псковской области. Председатель комитета Евстигнеева О.М.</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pPr>
            <w:r>
              <w:rPr>
                <w:sz w:val="20"/>
              </w:rPr>
              <w:t xml:space="preserve">Обеспечение исполнения полномочий по публичным обязательствам перед физическим лицом, подлежащих исполнению в денежной форме, в полном объеме</w:t>
            </w:r>
          </w:p>
        </w:tc>
        <w:tc>
          <w:tcPr>
            <w:tcW w:w="1587" w:type="dxa"/>
          </w:tcPr>
          <w:p>
            <w:pPr>
              <w:pStyle w:val="0"/>
              <w:jc w:val="center"/>
            </w:pPr>
            <w:r>
              <w:rPr>
                <w:sz w:val="20"/>
              </w:rPr>
              <w:t xml:space="preserve">6538,00</w:t>
            </w:r>
          </w:p>
        </w:tc>
        <w:tc>
          <w:tcPr>
            <w:tcW w:w="1304" w:type="dxa"/>
          </w:tcPr>
          <w:p>
            <w:pPr>
              <w:pStyle w:val="0"/>
              <w:jc w:val="center"/>
            </w:pPr>
            <w:r>
              <w:rPr>
                <w:sz w:val="20"/>
              </w:rPr>
              <w:t xml:space="preserve">6538,00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6538,00</w:t>
            </w:r>
          </w:p>
        </w:tc>
        <w:tc>
          <w:tcPr>
            <w:tcW w:w="1304" w:type="dxa"/>
          </w:tcPr>
          <w:p>
            <w:pPr>
              <w:pStyle w:val="0"/>
              <w:jc w:val="center"/>
            </w:pPr>
            <w:r>
              <w:rPr>
                <w:sz w:val="20"/>
              </w:rPr>
              <w:t xml:space="preserve">6538,00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r>
        <w:tc>
          <w:tcPr>
            <w:tcW w:w="2608" w:type="dxa"/>
          </w:tcPr>
          <w:p>
            <w:pPr>
              <w:pStyle w:val="0"/>
            </w:pPr>
            <w:r>
              <w:rPr>
                <w:sz w:val="20"/>
              </w:rPr>
              <w:t xml:space="preserve">Мероприятие 7.11.1. Оказание государственными бюджетными учреждениями социального обслуживания области полномочий по исполнению публичных обязательств перед физическим лицом, подлежащих исполнению в денежной форме</w:t>
            </w:r>
          </w:p>
        </w:tc>
        <w:tc>
          <w:tcPr>
            <w:tcW w:w="2438" w:type="dxa"/>
          </w:tcPr>
          <w:p>
            <w:pPr>
              <w:pStyle w:val="0"/>
            </w:pPr>
            <w:r>
              <w:rPr>
                <w:sz w:val="20"/>
              </w:rPr>
              <w:t xml:space="preserve">Комитет по социальной защите Псковской области</w:t>
            </w:r>
          </w:p>
        </w:tc>
        <w:tc>
          <w:tcPr>
            <w:tcW w:w="1417" w:type="dxa"/>
          </w:tcPr>
          <w:p>
            <w:pPr>
              <w:pStyle w:val="0"/>
            </w:pPr>
            <w:r>
              <w:rPr>
                <w:sz w:val="20"/>
              </w:rPr>
              <w:t xml:space="preserve">01.01.2014</w:t>
            </w:r>
          </w:p>
        </w:tc>
        <w:tc>
          <w:tcPr>
            <w:tcW w:w="1360" w:type="dxa"/>
          </w:tcPr>
          <w:p>
            <w:pPr>
              <w:pStyle w:val="0"/>
            </w:pPr>
            <w:r>
              <w:rPr>
                <w:sz w:val="20"/>
              </w:rPr>
              <w:t xml:space="preserve">31.12.2025</w:t>
            </w:r>
          </w:p>
        </w:tc>
        <w:tc>
          <w:tcPr>
            <w:tcW w:w="2721" w:type="dxa"/>
          </w:tcPr>
          <w:p>
            <w:pPr>
              <w:pStyle w:val="0"/>
              <w:jc w:val="center"/>
            </w:pPr>
            <w:r>
              <w:rPr>
                <w:sz w:val="20"/>
              </w:rPr>
              <w:t xml:space="preserve">X</w:t>
            </w:r>
          </w:p>
        </w:tc>
        <w:tc>
          <w:tcPr>
            <w:tcW w:w="1587" w:type="dxa"/>
          </w:tcPr>
          <w:p>
            <w:pPr>
              <w:pStyle w:val="0"/>
              <w:jc w:val="center"/>
            </w:pPr>
            <w:r>
              <w:rPr>
                <w:sz w:val="20"/>
              </w:rPr>
              <w:t xml:space="preserve">6538,00</w:t>
            </w:r>
          </w:p>
        </w:tc>
        <w:tc>
          <w:tcPr>
            <w:tcW w:w="1304" w:type="dxa"/>
          </w:tcPr>
          <w:p>
            <w:pPr>
              <w:pStyle w:val="0"/>
              <w:jc w:val="center"/>
            </w:pPr>
            <w:r>
              <w:rPr>
                <w:sz w:val="20"/>
              </w:rPr>
              <w:t xml:space="preserve">6538,00</w:t>
            </w:r>
          </w:p>
        </w:tc>
        <w:tc>
          <w:tcPr>
            <w:tcW w:w="1304" w:type="dxa"/>
          </w:tcPr>
          <w:p>
            <w:pPr>
              <w:pStyle w:val="0"/>
              <w:jc w:val="center"/>
            </w:pPr>
            <w:r>
              <w:rPr>
                <w:sz w:val="20"/>
              </w:rPr>
              <w:t xml:space="preserve">0,00</w:t>
            </w:r>
          </w:p>
        </w:tc>
        <w:tc>
          <w:tcPr>
            <w:tcW w:w="1247" w:type="dxa"/>
          </w:tcPr>
          <w:p>
            <w:pPr>
              <w:pStyle w:val="0"/>
              <w:jc w:val="center"/>
            </w:pPr>
            <w:r>
              <w:rPr>
                <w:sz w:val="20"/>
              </w:rPr>
              <w:t xml:space="preserve">0,00</w:t>
            </w:r>
          </w:p>
        </w:tc>
        <w:tc>
          <w:tcPr>
            <w:tcW w:w="1304" w:type="dxa"/>
          </w:tcPr>
          <w:p>
            <w:pPr>
              <w:pStyle w:val="0"/>
              <w:jc w:val="center"/>
            </w:pPr>
            <w:r>
              <w:rPr>
                <w:sz w:val="20"/>
              </w:rPr>
              <w:t xml:space="preserve">6538,00</w:t>
            </w:r>
          </w:p>
        </w:tc>
        <w:tc>
          <w:tcPr>
            <w:tcW w:w="1304" w:type="dxa"/>
          </w:tcPr>
          <w:p>
            <w:pPr>
              <w:pStyle w:val="0"/>
              <w:jc w:val="center"/>
            </w:pPr>
            <w:r>
              <w:rPr>
                <w:sz w:val="20"/>
              </w:rPr>
              <w:t xml:space="preserve">6538,00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c>
          <w:tcPr>
            <w:tcW w:w="1133" w:type="dxa"/>
          </w:tcPr>
          <w:p>
            <w:pPr>
              <w:pStyle w:val="0"/>
              <w:jc w:val="center"/>
            </w:pPr>
            <w:r>
              <w:rPr>
                <w:sz w:val="20"/>
              </w:rPr>
              <w:t xml:space="preserve">0,00</w:t>
            </w:r>
          </w:p>
        </w:tc>
      </w:tr>
    </w:tbl>
    <w:p>
      <w:pPr>
        <w:sectPr>
          <w:headerReference w:type="default" r:id="rId11"/>
          <w:headerReference w:type="first" r:id="rId11"/>
          <w:footerReference w:type="default" r:id="rId12"/>
          <w:footerReference w:type="first" r:id="rId1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036" w:name="P4036"/>
    <w:bookmarkEnd w:id="4036"/>
    <w:p>
      <w:pPr>
        <w:pStyle w:val="0"/>
        <w:spacing w:before="200" w:line-rule="auto"/>
        <w:ind w:firstLine="540"/>
        <w:jc w:val="both"/>
      </w:pPr>
      <w:r>
        <w:rPr>
          <w:sz w:val="20"/>
        </w:rPr>
        <w:t xml:space="preserve">&lt;*&gt; приводятся данные об ожидаемых результатах реализации ВЦП, основного мероприятия, последствие (значение) реализации контрольного события, в том числе наименование и значение целевого индикатора, на достижение которого направлены ВЦП, основное мероприятие, контрольное событие Государственной программы.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социальной защите Псковской области от 17.12.2021 N 385</w:t>
            <w:br/>
            <w:t>(ред. от 28.07.2023)</w:t>
            <w:br/>
            <w:t>"Об утверждении Плана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Комитета по социальной защите Псковской области от 17.12.2021 N 385</w:t>
            <w:br/>
            <w:t>(ред. от 28.07.2023)</w:t>
            <w:br/>
            <w:t>"Об утверждении Плана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077508AE662C7C73C50BEB5BF2FA21E73C9B01D65ABC81E2BC3681ACFAB295C9BCBE18919EABAA3FEF4B2167D915B6AFA25F5778DEA7234C1F30MAv3F" TargetMode = "External"/>
	<Relationship Id="rId8" Type="http://schemas.openxmlformats.org/officeDocument/2006/relationships/hyperlink" Target="consultantplus://offline/ref=85077508AE662C7C73C50BEB5BF2FA21E73C9B01D75CBB86E9BC3681ACFAB295C9BCBE18919EABAE38EE492C67D915B6AFA25F5778DEA7234C1F30MAv3F" TargetMode = "External"/>
	<Relationship Id="rId9" Type="http://schemas.openxmlformats.org/officeDocument/2006/relationships/hyperlink" Target="consultantplus://offline/ref=85077508AE662C7C73C50BEB5BF2FA21E73C9B01D859BA85EFBC3681ACFAB295C9BCBE18919EABAA3FEA4D2C67D915B6AFA25F5778DEA7234C1F30MAv3F" TargetMode = "External"/>
	<Relationship Id="rId10" Type="http://schemas.openxmlformats.org/officeDocument/2006/relationships/hyperlink" Target="consultantplus://offline/ref=85077508AE662C7C73C50BEB5BF2FA21E73C9B01D65ABC81E2BC3681ACFAB295C9BCBE18919EABAA3FEF4B2167D915B6AFA25F5778DEA7234C1F30MAv3F" TargetMode = "Externa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consultantplus://offline/ref=85077508AE662C7C73C50BEB5BF2FA21E73C9B01D65DB881EABC3681ACFAB295C9BCBE18919EABAE38EE492C67D915B6AFA25F5778DEA7234C1F30MAv3F" TargetMode = "External"/>
	<Relationship Id="rId14" Type="http://schemas.openxmlformats.org/officeDocument/2006/relationships/hyperlink" Target="consultantplus://offline/ref=85077508AE662C7C73C50BEB5BF2FA21E73C9B01D65DB881EABC3681ACFAB295C9BCBE18919EABAE38E64B2C67D915B6AFA25F5778DEA7234C1F30MAv3F" TargetMode = "External"/>
	<Relationship Id="rId15" Type="http://schemas.openxmlformats.org/officeDocument/2006/relationships/hyperlink" Target="consultantplus://offline/ref=85077508AE662C7C73C50BEB5BF2FA21E73C9B01D65DB881EABC3681ACFAB295C9BCBE18919EABAE37EF4A2D67D915B6AFA25F5778DEA7234C1F30MAv3F" TargetMode = "External"/>
	<Relationship Id="rId16" Type="http://schemas.openxmlformats.org/officeDocument/2006/relationships/hyperlink" Target="consultantplus://offline/ref=85077508AE662C7C73C515E64D9EA729EF32CC0BDC55E9DDBEBA61DEFCFCE7C789E2E759D28DABAB21ED4B26M6vFF" TargetMode = "External"/>
	<Relationship Id="rId17" Type="http://schemas.openxmlformats.org/officeDocument/2006/relationships/hyperlink" Target="consultantplus://offline/ref=85077508AE662C7C73C50BEB5BF2FA21E73C9B01D65DB881EABC3681ACFAB295C9BCBE18919EABAE37ED4E2567D915B6AFA25F5778DEA7234C1F30MAv3F" TargetMode = "External"/>
	<Relationship Id="rId18" Type="http://schemas.openxmlformats.org/officeDocument/2006/relationships/hyperlink" Target="consultantplus://offline/ref=85077508AE662C7C73C50BEB5BF2FA21E73C9B01D65DB881EABC3681ACFAB295C9BCBE18919EABAE37EB4A2567D915B6AFA25F5778DEA7234C1F30MAv3F" TargetMode = "External"/>
	<Relationship Id="rId19" Type="http://schemas.openxmlformats.org/officeDocument/2006/relationships/hyperlink" Target="consultantplus://offline/ref=85077508AE662C7C73C50BEB5BF2FA21E73C9B01D75EB884EABC3681ACFAB295C9BCBE0A91C6A7A838F14A25728F44F0MFv9F" TargetMode = "External"/>
	<Relationship Id="rId20" Type="http://schemas.openxmlformats.org/officeDocument/2006/relationships/hyperlink" Target="consultantplus://offline/ref=85077508AE662C7C73C50BEB5BF2FA21E73C9B01D65DB881EABC3681ACFAB295C9BCBE18919EABAE37EA432467D915B6AFA25F5778DEA7234C1F30MAv3F" TargetMode = "External"/>
	<Relationship Id="rId21" Type="http://schemas.openxmlformats.org/officeDocument/2006/relationships/hyperlink" Target="consultantplus://offline/ref=85077508AE662C7C73C515E64D9EA729E233C30CD95BB4D7B6E36DDCFBF3B8C29CF3BF56D794B4AB3EF149246EM8vEF" TargetMode = "External"/>
	<Relationship Id="rId22" Type="http://schemas.openxmlformats.org/officeDocument/2006/relationships/hyperlink" Target="consultantplus://offline/ref=85077508AE662C7C73C515E64D9EA729EF32CC0BDC55E9DDBEBA61DEFCFCE7C789E2E759D28DABAB21ED4B26M6vFF" TargetMode = "External"/>
	<Relationship Id="rId23" Type="http://schemas.openxmlformats.org/officeDocument/2006/relationships/hyperlink" Target="consultantplus://offline/ref=85077508AE662C7C73C515E64D9EA729E234C004D758B4D7B6E36DDCFBF3B8C28EF3E759D292A1FE6EAB1E296E8A5AF3FBB15F5064MDvCF" TargetMode = "External"/>
	<Relationship Id="rId24" Type="http://schemas.openxmlformats.org/officeDocument/2006/relationships/hyperlink" Target="consultantplus://offline/ref=85077508AE662C7C73C515E64D9EA729E234C004D758B4D7B6E36DDCFBF3B8C28EF3E75AD593A9A837E41F7528D849F0FDB15C5178DDA63FM4vDF" TargetMode = "External"/>
	<Relationship Id="rId25" Type="http://schemas.openxmlformats.org/officeDocument/2006/relationships/hyperlink" Target="consultantplus://offline/ref=85077508AE662C7C73C50BEB5BF2FA21E73C9B01D65EB787E2BC3681ACFAB295C9BCBE0A91C6A7A838F14A25728F44F0MFv9F" TargetMode = "External"/>
	<Relationship Id="rId26" Type="http://schemas.openxmlformats.org/officeDocument/2006/relationships/hyperlink" Target="consultantplus://offline/ref=85077508AE662C7C73C50BEB5BF2FA21E73C9B01D65EB683EEBC3681ACFAB295C9BCBE0A91C6A7A838F14A25728F44F0MFv9F" TargetMode = "External"/>
	<Relationship Id="rId27" Type="http://schemas.openxmlformats.org/officeDocument/2006/relationships/hyperlink" Target="consultantplus://offline/ref=85077508AE662C7C73C515E64D9EA729E233C30CD95BB4D7B6E36DDCFBF3B8C29CF3BF56D794B4AB3EF149246EM8vEF" TargetMode = "External"/>
	<Relationship Id="rId28" Type="http://schemas.openxmlformats.org/officeDocument/2006/relationships/hyperlink" Target="consultantplus://offline/ref=85077508AE662C7C73C515E64D9EA729E233CC0ADA5CB4D7B6E36DDCFBF3B8C29CF3BF56D794B4AB3EF149246EM8vEF" TargetMode = "External"/>
	<Relationship Id="rId29" Type="http://schemas.openxmlformats.org/officeDocument/2006/relationships/hyperlink" Target="consultantplus://offline/ref=85077508AE662C7C73C50BEB5BF2FA21E73C9B01D65EB787E2BC3681ACFAB295C9BCBE0A91C6A7A838F14A25728F44F0MFv9F" TargetMode = "External"/>
	<Relationship Id="rId30" Type="http://schemas.openxmlformats.org/officeDocument/2006/relationships/hyperlink" Target="consultantplus://offline/ref=85077508AE662C7C73C50BEB5BF2FA21E73C9B01D65FBA83EFBC3681ACFAB295C9BCBE0A91C6A7A838F14A25728F44F0MFv9F" TargetMode = "External"/>
	<Relationship Id="rId31" Type="http://schemas.openxmlformats.org/officeDocument/2006/relationships/hyperlink" Target="consultantplus://offline/ref=85077508AE662C7C73C50BEB5BF2FA21E73C9B01D75EB884EABC3681ACFAB295C9BCBE0A91C6A7A838F14A25728F44F0MFv9F" TargetMode = "External"/>
	<Relationship Id="rId32" Type="http://schemas.openxmlformats.org/officeDocument/2006/relationships/hyperlink" Target="consultantplus://offline/ref=85077508AE662C7C73C50BEB5BF2FA21E73C9B01D75EB884EABC3681ACFAB295C9BCBE0A91C6A7A838F14A25728F44F0MFv9F" TargetMode = "External"/>
	<Relationship Id="rId33" Type="http://schemas.openxmlformats.org/officeDocument/2006/relationships/hyperlink" Target="consultantplus://offline/ref=85077508AE662C7C73C50BEB5BF2FA21E73C9B01D65DB881EABC3681ACFAB295C9BCBE18919EABAE37E8432167D915B6AFA25F5778DEA7234C1F30MAv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социальной защите Псковской области от 17.12.2021 N 385
(ред. от 28.07.2023)
"Об утверждении Плана реализации Государственной программы Псковской области "Социальная поддержка граждан и реализация демографической политики" на 2021 год и на плановый период 2022 и 2023 годов"</dc:title>
  <dcterms:created xsi:type="dcterms:W3CDTF">2023-11-27T05:47:12Z</dcterms:created>
</cp:coreProperties>
</file>