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Псковской области от 15.12.2015 N 1605-ОЗ</w:t>
              <w:br/>
              <w:t xml:space="preserve">(ред. от 12.07.2022)</w:t>
              <w:br/>
              <w:t xml:space="preserve">"Об отдельных вопросах осуществления общественного контроля в Псковской области"</w:t>
              <w:br/>
              <w:t xml:space="preserve">(принят Псковским областным Собранием депутатов 04.12.2015)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15 декабря 2015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1605-ОЗ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ПСКОВСКОЙ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ОТДЕЛЬНЫХ ВОПРОСАХ ОСУЩЕСТВЛЕНИЯ</w:t>
      </w:r>
    </w:p>
    <w:p>
      <w:pPr>
        <w:pStyle w:val="2"/>
        <w:jc w:val="center"/>
      </w:pPr>
      <w:r>
        <w:rPr>
          <w:sz w:val="20"/>
        </w:rPr>
        <w:t xml:space="preserve">ОБЩЕСТВЕННОГО КОНТРОЛЯ В ПСКОВСКОЙ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Закон Псковской области от 12.07.2022 N 2283-ОЗ &quot;О внесении изменений в отдельные законодательные акты Псковской области&quot; (принят Псковским областным Собранием депутатов 30.06.2022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  <w:color w:val="392c69"/>
              </w:rPr>
              <w:t xml:space="preserve"> Псковской области от 12.07.2022 N 2283-ОЗ)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Принят областным Собранием депутатов 04 декабря 2015 года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Настоящим Законом в соответствии с Федеральным </w:t>
      </w:r>
      <w:hyperlink w:history="0" r:id="rId8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21.07.2014 N 212-ФЗ "Об основах общественного контроля в Российской Федерации" (далее - Федеральный закон "Об основах общественного контроля в Российской Федерации") регулируются отдельные вопросы осуществления в Псковской области (далее также - область) общественного контроля за деятельностью органов государственной власти Псковской области, органов местного самоуправления муниципальных образований области, а также за деятельностью иных органов, осуществляющих в соответствии с федеральными законами отдельные публичные полномочия (далее - органы), государственных организаций области, муниципальных организаций и иных организаций, осуществляющих в соответствии с федеральными законами отдельные публичные полномочия (далее - организации).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" w:tooltip="Закон Псковской области от 12.07.2022 N 2283-ОЗ &quot;О внесении изменений в отдельные законодательные акты Псковской области&quot; (принят Псковским областным Собранием депутатов 30.06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Псковской области от 12.07.2022 N 2283-ОЗ)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Понятии и термины, используемые в настоящем Законе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Под субъектами общественного контроля в настоящем Законе понимаются: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Общественная палата Псковской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общественные палаты (советы) муниципальных образований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общественные советы при органах государственной власти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общественные советы при органах местного самоуправления муниципальных образований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понятия и термины, используемые в настоящем Законе, применяются в значениях, определенных Федеральным </w:t>
      </w:r>
      <w:hyperlink w:history="0" r:id="rId10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общественного контроля в Российской Федерации".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Общественная палата Псковской области, общественные советы при органах государственной власти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Общественная палата Псковской области формируется и осуществляет общественный контроль в порядке, предусмотренном </w:t>
      </w:r>
      <w:hyperlink w:history="0" r:id="rId11" w:tooltip="Закон Псковской области от 09.03.2017 N 1751-ОЗ (ред. от 03.11.2022) &quot;Об Общественной палате Псковской области&quot; (принят Псковским областным Собранием депутатов 28.02.201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Псковской области от 09.03.2017 N 1751-ОЗ "Об Общественной палате Псковской области".</w:t>
      </w:r>
    </w:p>
    <w:p>
      <w:pPr>
        <w:pStyle w:val="0"/>
        <w:jc w:val="both"/>
      </w:pPr>
      <w:r>
        <w:rPr>
          <w:sz w:val="20"/>
        </w:rPr>
        <w:t xml:space="preserve">(ч. 1 в ред. </w:t>
      </w:r>
      <w:hyperlink w:history="0" r:id="rId12" w:tooltip="Закон Псковской области от 12.07.2022 N 2283-ОЗ &quot;О внесении изменений в отдельные законодательные акты Псковской области&quot; (принят Псковским областным Собранием депутатов 30.06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Псковской области от 12.07.2022 N 2283-ОЗ)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Общественные советы при органах государственной власти области выполняют консультативно-совещательные функции, участвуют в осуществлении общественного контроля в порядке и формах, которые предусмотрены Федеральным </w:t>
      </w:r>
      <w:hyperlink w:history="0" r:id="rId13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общественного контроля в Российской Федерации", другими федеральными законами и иными нормативными правовыми актами Российской Федерации, настоящим Законом и иными нормативными правовыми актами области, положениями об общественных советах.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Порядок создания общественного совета при Псковском областном Собрании депутатов определяется актом Псковского областного Собрания депутатов.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Порядок создания общественных советов при исполнительных органах Псковской области определяется актом Правительства Псковской области.</w:t>
      </w:r>
    </w:p>
    <w:p>
      <w:pPr>
        <w:pStyle w:val="0"/>
        <w:jc w:val="both"/>
      </w:pPr>
      <w:r>
        <w:rPr>
          <w:sz w:val="20"/>
        </w:rPr>
        <w:t xml:space="preserve">(ч. 4 в ред. </w:t>
      </w:r>
      <w:hyperlink w:history="0" r:id="rId14" w:tooltip="Закон Псковской области от 12.07.2022 N 2283-ОЗ &quot;О внесении изменений в отдельные законодательные акты Псковской области&quot; (принят Псковским областным Собранием депутатов 30.06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Псковской области от 12.07.2022 N 2283-ОЗ)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Общественные палаты (советы) муниципальных образований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Общественные палаты (советы) муниципальных образований области формируются и осуществляют общественный контроль в порядке, предусмотренном муниципальными нормативными правовыми актами представительных органов муниципальных образований области о соответствующих общественных палатах (советах), с учетом положений настоящего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Решение о создании общественной палаты (совета) муниципального образования области принимается представительным органом муниципального образования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Общественные советы при органах местного самоуправления муниципальных образований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При органах местного самоуправления муниципальных образований области могут создаваться общественные советы.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Общественные советы при органах местного самоуправления муниципальных образований области выполняют консультативно-совещательные функции, участвуют в осуществлении общественного контроля в порядке и формах, которые предусмотрены Федеральным </w:t>
      </w:r>
      <w:hyperlink w:history="0" r:id="rId15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общественного контроля в Российской Федерации", другими федеральными законами и иными нормативными правовыми актами Российской Федерации, настоящим Законом, положениями об общественных Российской Федерации, настоящим Законом, положениями об общественных советах.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Порядок создания общественного совета при органе местного самоуправления муниципального образования области определяется нормативным правовым актом органа местного самоуправления муниципального образования области, при котором создается общественный совет.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Общественные инспекции и группы общественного контроля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случаях и порядке, которые предусмотрены федеральными законами и иными нормативными правовыми актами Российской Федерации, настоящим Законом и иными нормативными правовыми актами области, муниципальными нормативными правовыми актами могут создаваться общественные инспекции и группы общественного контроля для осуществления общественного контроля в целях содействия соблюдению законодательства, защиты прав и свобод человека и гражданина, учета общественных интересов в отдельных сферах общественных отношений во взаимодействии с органами государственной власти и органами местного самоуправления муниципальных образований области, в компетенцию которых входит осуществление государственного контроля (надзора) или муниципального контроля за деятельностью органов и (или) организаций, в отношении которых осуществляется общественный контроль.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Общественные инспекции, группы общественного контроля могут быть созданы при субъекте общественного контроля. В этом случае общественные инспекции, группы общественного контроля формируются субъектом инспекции, группы общественного контроля формируются субъектом общественного контроля из своего состава и (или) путем предложения гражданам войти в состав общественной инспекции, группы общественного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формировании общественной инспекции и (или) группы общественного контроля при субъекте общественного контроля размещается субъектом общественного контроля в информационно-телекоммуникационной сети Интернет (далее - сеть Интернет).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Права и обязанности общественных инспекций, групп общественного контроля, созданных при субъекте общественного контроля, порядок организации и деятельности таких общественных инспекций, групп общественного контроля устанавливаются субъектом общественного контроля, при котором они созданы.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Организация и проведение общественной проверки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Порядок организации и проведения общественной проверки устанавливается ее организатором в соответствии с Федеральным </w:t>
      </w:r>
      <w:hyperlink w:history="0" r:id="rId16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общественного контроля в Российской Федерации" и другими федеральными законами, настоящим Законом и иными нормативными правовыми актами области, муниципальными нормативными правовыми актами.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Организаторами общественной проверки являются субъекты общественного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Проведение общественной проверки осуществляется на основании решения организатора общественной проверки о проведении общественной проверки, которое принимается по собственной инициативе или по обращению инициатора общественной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Субъект общественного контроля в течение четырнадцати рабочих дней со дня получения обращения инициатора общественной проверки осуществляет рассмотрение обращения, принимает решение о проведении либо об отказе в проведении общественной проверки, уведомляет инициатора общественной проверки о принятом решении.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Общественная проверка может проводиться по инициативе Общественной палаты Псковской области, общественных палат (советов) муниципальных образований области, а также иных субъектов общественного контроля в соответствии с </w:t>
      </w:r>
      <w:hyperlink w:history="0" r:id="rId17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частью 7 статьи 19</w:t>
        </w:r>
      </w:hyperlink>
      <w:r>
        <w:rPr>
          <w:sz w:val="20"/>
        </w:rPr>
        <w:t xml:space="preserve"> Федерального закона "Об основах общественного контроля в Российской Федерации".</w:t>
      </w:r>
    </w:p>
    <w:bookmarkStart w:id="61" w:name="P61"/>
    <w:bookmarkEnd w:id="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Не позднее чем за десять рабочих дней до дня начала проведения общественной проверки решение о ее проведении, а также информация о порядке проведения и определения результатов общественной проверки доводятся организатором общественной проверки до сведения руководителя проверяемого органа или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изменения сведений, указанных в </w:t>
      </w:r>
      <w:hyperlink w:history="0" w:anchor="P61" w:tooltip="5. Не позднее чем за десять рабочих дней до дня начала проведения общественной проверки решение о ее проведении, а также информация о порядке проведения и определения результатов общественной проверки доводятся организатором общественной проверки до сведения руководителя проверяемого органа или организации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 и касающихся проведения общественной проверки, организатор общественной проверки информирует об этом руководителя проверяемого органа или организации в течение одного рабочего дня, следующего за днем принятия решения об изменении указанных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Информация о проведении общественной проверки размещается организатором общественной проверки в сети Интернет не позднее чем за пять дней до дня начала проведения общественной проверки.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Организация и проведение общественной экспертизы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Порядок организации и проведения общественной экспертизы устанавливается ее организатором в соответствии с Федеральным </w:t>
      </w:r>
      <w:hyperlink w:history="0" r:id="rId18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общественного контроля в Российской Федерации" и другими федеральными законами, настоящим Законом и иными нормативными правовыми актами области, муниципальными нормативными правовыми актами.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Организаторами общественной экспертизы являются субъекты общественного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Проведение общественной экспертизы осуществляется по решению организатора общественной экспертизы о проведении общественной экспертизы, которое принимается по собственной инициативе или по обращению инициатора общественной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Субъект общественного контроля в течение четырнадцати рабочих дней со дня получения обращения инициатора общественной экспертизы осуществляет рассмотрение обращения, принимает решение о проведении либо об отказе в проведении общественной экспертизы, уведомляет инициатора общественной экспертизы о принятом решении.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проведении общественной экспертизы размещается организатором ее проведения в сети Интернет в течение десяти дней со дня принятия решения о проведении общественной экспертизы.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Общественная экспертиза может проводиться по инициативе Общественной палаты Псковской области, общественных палат (советов) муниципальных образований области, а также иных субъектов общественного контроля в соответствии с </w:t>
      </w:r>
      <w:hyperlink w:history="0" r:id="rId19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частью 7 статьи 19</w:t>
        </w:r>
      </w:hyperlink>
      <w:r>
        <w:rPr>
          <w:sz w:val="20"/>
        </w:rPr>
        <w:t xml:space="preserve"> Федерального закона "Об основах общественного контроля в Российской Федерации".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Проведение общественного обсуждения, общественных (публичных) слушаний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Организаторами общественного обсуждения, общественных (публичных) слушаний являются субъекты общественного контроля, а также органы и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Публичные слушания по проектам законов области об областном бюджете и об исполнении областного бюджета проводятся в соответствии с </w:t>
      </w:r>
      <w:hyperlink w:history="0" r:id="rId20" w:tooltip="Закон Псковской области от 06.06.2008 N 769-оз (ред. от 03.11.2021) &quot;О бюджетном процессе в Псковской области&quot; (принят Псковским областным Собранием депутатов 29.05.2008) (с изм. и доп., вступающими в силу с 01.01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области от 06.06.2008 N 769-ОЗ "О бюджетном процессе в Псковской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Порядок проведения Правительством Псковской области общественных обсуждений и общественных (публичных) слушаний устанавливается актом Правительства Псковской области.</w:t>
      </w:r>
    </w:p>
    <w:p>
      <w:pPr>
        <w:pStyle w:val="0"/>
        <w:jc w:val="both"/>
      </w:pPr>
      <w:r>
        <w:rPr>
          <w:sz w:val="20"/>
        </w:rPr>
        <w:t xml:space="preserve">(ч. 3 в ред. </w:t>
      </w:r>
      <w:hyperlink w:history="0" r:id="rId21" w:tooltip="Закон Псковской области от 12.07.2022 N 2283-ОЗ &quot;О внесении изменений в отдельные законодательные акты Псковской области&quot; (принят Псковским областным Собранием депутатов 30.06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Псковской области от 12.07.2022 N 2283-ОЗ)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Порядок проведения органами местного самоуправления муниципальных образований области общественного обсуждения, общественных (публичных) слушаний устанавливается муниципальными нормативными правовыми актами.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Проведение общественного мониторинга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Общественный мониторинг проводится в порядке, установленном Федеральным </w:t>
      </w:r>
      <w:hyperlink w:history="0" r:id="rId22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общественного контроля в Российской Федерации", другими федеральными законами.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Случаи и порядок посещения органов и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Субъекты общественного контроля вправе посещать органы или организации в случае, если для установления результатов общественной проверки необходимую информацию невозможно получить иным способом, кроме посещения органов или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Посещение органов и организаций субъектами общественного контроля осуществляется в рабочее время, установленное правилами внутреннего служебного (трудового) распорядка таких органов или организаций, с соблюдением правил посещения, пропускного и (или) внутриобъектового режимов, установленных в соответствии с действующими нормативными правовыми актами либо локальными нормативными актами органа или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Субъект общественного контроля письменно уведомляет орган или организацию о посещении в срок не позднее чем за семь рабочих дней до даты посещения. В уведомлении о посещении указываются дата, время и цель посещения, состав лиц, представляющих субъект общественного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 или организация в течение трех рабочих дней со дня получения уведомления о посещении подтверждает дату и время посещения, известив об этом субъект общественного контроля телефонограммой, посредством факсимильной связи или с использованием иных средств связи, обеспечивает доступ субъекта общественного контроля в занимаемые органом или организацией помещения. В случае невозможности доступа в занимаемые органом или организацией помещения в дату, указанную в уведомлении о посещении, органом или организацией субъекту общественного контроля предлагается другая дата посещения.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Случаи и порядок посещения субъектами общественного контроля органов местного самоуправления муниципальных образований области и муниципальных организаций, осуществляющих в соответствии с федеральными законами отдельные публичные полномочия, определяются муниципальными нормативными правовыми актами с учетом положений настоящей статьи.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по истечении десяти дней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области</w:t>
      </w:r>
    </w:p>
    <w:p>
      <w:pPr>
        <w:pStyle w:val="0"/>
        <w:jc w:val="right"/>
      </w:pPr>
      <w:r>
        <w:rPr>
          <w:sz w:val="20"/>
        </w:rPr>
        <w:t xml:space="preserve">А.А.ТУРЧАК</w:t>
      </w:r>
    </w:p>
    <w:p>
      <w:pPr>
        <w:pStyle w:val="0"/>
      </w:pPr>
      <w:r>
        <w:rPr>
          <w:sz w:val="20"/>
        </w:rPr>
        <w:t xml:space="preserve">Псков</w:t>
      </w:r>
    </w:p>
    <w:p>
      <w:pPr>
        <w:pStyle w:val="0"/>
        <w:spacing w:before="200" w:line-rule="auto"/>
      </w:pPr>
      <w:r>
        <w:rPr>
          <w:sz w:val="20"/>
        </w:rPr>
        <w:t xml:space="preserve">15 декабря 2015 года</w:t>
      </w:r>
    </w:p>
    <w:p>
      <w:pPr>
        <w:pStyle w:val="0"/>
        <w:spacing w:before="200" w:line-rule="auto"/>
      </w:pPr>
      <w:r>
        <w:rPr>
          <w:sz w:val="20"/>
        </w:rPr>
        <w:t xml:space="preserve">N 1605-ОЗ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Псковской области от 15.12.2015 N 1605-ОЗ</w:t>
            <w:br/>
            <w:t>(ред. от 12.07.2022)</w:t>
            <w:br/>
            <w:t>"Об отдельных вопросах осуществления общественного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CBA9408E40193D0D67E779DFC8404E39B1FB974797AC18CD5ACC65765B0EF625D8AC9142F01D7EA0BCDE68B40E68E6A3A8F3BFB164912C78CDEC8iBDDN" TargetMode = "External"/>
	<Relationship Id="rId8" Type="http://schemas.openxmlformats.org/officeDocument/2006/relationships/hyperlink" Target="consultantplus://offline/ref=6CBA9408E40193D0D67E6990EAE859EB9915E371727BCCDD8FF39D0A32B9E5351AC590566B0CD6EB09C6B6DE0FE7D22E6B9C3AFD164A10DBi8DCN" TargetMode = "External"/>
	<Relationship Id="rId9" Type="http://schemas.openxmlformats.org/officeDocument/2006/relationships/hyperlink" Target="consultantplus://offline/ref=6CBA9408E40193D0D67E779DFC8404E39B1FB974797AC18CD5ACC65765B0EF625D8AC9142F01D7EA0BCDE68A40E68E6A3A8F3BFB164912C78CDEC8iBDDN" TargetMode = "External"/>
	<Relationship Id="rId10" Type="http://schemas.openxmlformats.org/officeDocument/2006/relationships/hyperlink" Target="consultantplus://offline/ref=6CBA9408E40193D0D67E6990EAE859EB9915E371727BCCDD8FF39D0A32B9E53508C5C85A6B08C8EB09D3E08F49iBD0N" TargetMode = "External"/>
	<Relationship Id="rId11" Type="http://schemas.openxmlformats.org/officeDocument/2006/relationships/hyperlink" Target="consultantplus://offline/ref=6CBA9408E40193D0D67E779DFC8404E39B1FB9747974C48BD5ACC65765B0EF625D8AC9062F59DBEA0FD3E38D55B0DF2Ci6DDN" TargetMode = "External"/>
	<Relationship Id="rId12" Type="http://schemas.openxmlformats.org/officeDocument/2006/relationships/hyperlink" Target="consultantplus://offline/ref=6CBA9408E40193D0D67E779DFC8404E39B1FB974797AC18CD5ACC65765B0EF625D8AC9142F01D7EA0BCDE68840E68E6A3A8F3BFB164912C78CDEC8iBDDN" TargetMode = "External"/>
	<Relationship Id="rId13" Type="http://schemas.openxmlformats.org/officeDocument/2006/relationships/hyperlink" Target="consultantplus://offline/ref=6CBA9408E40193D0D67E6990EAE859EB9915E371727BCCDD8FF39D0A32B9E53508C5C85A6B08C8EB09D3E08F49iBD0N" TargetMode = "External"/>
	<Relationship Id="rId14" Type="http://schemas.openxmlformats.org/officeDocument/2006/relationships/hyperlink" Target="consultantplus://offline/ref=6CBA9408E40193D0D67E779DFC8404E39B1FB974797AC18CD5ACC65765B0EF625D8AC9142F01D7EA0BCDE68640E68E6A3A8F3BFB164912C78CDEC8iBDDN" TargetMode = "External"/>
	<Relationship Id="rId15" Type="http://schemas.openxmlformats.org/officeDocument/2006/relationships/hyperlink" Target="consultantplus://offline/ref=6CBA9408E40193D0D67E6990EAE859EB9915E371727BCCDD8FF39D0A32B9E53508C5C85A6B08C8EB09D3E08F49iBD0N" TargetMode = "External"/>
	<Relationship Id="rId16" Type="http://schemas.openxmlformats.org/officeDocument/2006/relationships/hyperlink" Target="consultantplus://offline/ref=6CBA9408E40193D0D67E6990EAE859EB9915E371727BCCDD8FF39D0A32B9E53508C5C85A6B08C8EB09D3E08F49iBD0N" TargetMode = "External"/>
	<Relationship Id="rId17" Type="http://schemas.openxmlformats.org/officeDocument/2006/relationships/hyperlink" Target="consultantplus://offline/ref=6CBA9408E40193D0D67E6990EAE859EB9915E371727BCCDD8FF39D0A32B9E5351AC590566B0CD7EE0BC6B6DE0FE7D22E6B9C3AFD164A10DBi8DCN" TargetMode = "External"/>
	<Relationship Id="rId18" Type="http://schemas.openxmlformats.org/officeDocument/2006/relationships/hyperlink" Target="consultantplus://offline/ref=6CBA9408E40193D0D67E6990EAE859EB9915E371727BCCDD8FF39D0A32B9E53508C5C85A6B08C8EB09D3E08F49iBD0N" TargetMode = "External"/>
	<Relationship Id="rId19" Type="http://schemas.openxmlformats.org/officeDocument/2006/relationships/hyperlink" Target="consultantplus://offline/ref=6CBA9408E40193D0D67E6990EAE859EB9915E371727BCCDD8FF39D0A32B9E5351AC590566B0CD7EE0BC6B6DE0FE7D22E6B9C3AFD164A10DBi8DCN" TargetMode = "External"/>
	<Relationship Id="rId20" Type="http://schemas.openxmlformats.org/officeDocument/2006/relationships/hyperlink" Target="consultantplus://offline/ref=6CBA9408E40193D0D67E779DFC8404E39B1FB974797EC38FDBACC65765B0EF625D8AC9062F59DBEA0FD3E38D55B0DF2Ci6DDN" TargetMode = "External"/>
	<Relationship Id="rId21" Type="http://schemas.openxmlformats.org/officeDocument/2006/relationships/hyperlink" Target="consultantplus://offline/ref=6CBA9408E40193D0D67E779DFC8404E39B1FB974797AC18CD5ACC65765B0EF625D8AC9142F01D7EA0BCDE78E40E68E6A3A8F3BFB164912C78CDEC8iBDDN" TargetMode = "External"/>
	<Relationship Id="rId22" Type="http://schemas.openxmlformats.org/officeDocument/2006/relationships/hyperlink" Target="consultantplus://offline/ref=6CBA9408E40193D0D67E6990EAE859EB9915E371727BCCDD8FF39D0A32B9E53508C5C85A6B08C8EB09D3E08F49iBD0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Псковской области от 15.12.2015 N 1605-ОЗ
(ред. от 12.07.2022)
"Об отдельных вопросах осуществления общественного контроля в Псковской области"
(принят Псковским областным Собранием депутатов 04.12.2015)</dc:title>
  <dcterms:created xsi:type="dcterms:W3CDTF">2022-12-04T13:03:34Z</dcterms:created>
</cp:coreProperties>
</file>