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РА по туризму и курортам от 30.08.2022 N 52-п</w:t>
              <w:br/>
              <w:t xml:space="preserve">"Об утверждении Требований к условиям и порядку оказания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РЕСПУБЛИКИ АДЫГЕЯ ПО ТУРИЗМУ И КУРОРТАМ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52-п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 К УСЛОВИЯМ</w:t>
      </w:r>
    </w:p>
    <w:p>
      <w:pPr>
        <w:pStyle w:val="2"/>
        <w:jc w:val="center"/>
      </w:pPr>
      <w:r>
        <w:rPr>
          <w:sz w:val="20"/>
        </w:rPr>
        <w:t xml:space="preserve">И ПОРЯДКУ ОКАЗАНИЯ ГОСУДАРСТВЕННОЙ УСЛУГИ "СОЗДАНИЕ УСЛОВИЙ</w:t>
      </w:r>
    </w:p>
    <w:p>
      <w:pPr>
        <w:pStyle w:val="2"/>
        <w:jc w:val="center"/>
      </w:pPr>
      <w:r>
        <w:rPr>
          <w:sz w:val="20"/>
        </w:rPr>
        <w:t xml:space="preserve">В РЕСПУБЛИКЕ АДЫГЕЯ ДЛЯ ОБЕСПЕЧЕНИЯ ОТДЕЛЬНЫХ КАТЕГОРИЙ</w:t>
      </w:r>
    </w:p>
    <w:p>
      <w:pPr>
        <w:pStyle w:val="2"/>
        <w:jc w:val="center"/>
      </w:pPr>
      <w:r>
        <w:rPr>
          <w:sz w:val="20"/>
        </w:rPr>
        <w:t xml:space="preserve">ГРАЖДАН ВОЗМОЖНОСТЬЮ ПУТЕШЕСТВОВАТЬ С ЦЕЛЬЮ РАЗВИТИЯ</w:t>
      </w:r>
    </w:p>
    <w:p>
      <w:pPr>
        <w:pStyle w:val="2"/>
        <w:jc w:val="center"/>
      </w:pPr>
      <w:r>
        <w:rPr>
          <w:sz w:val="20"/>
        </w:rPr>
        <w:t xml:space="preserve">ТУРИСТСКОГО ПОТЕНЦИАЛА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условиям и порядку оказания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Б.А. Джаримова - заместителя председателя комитета Республики Адыгея по туризму и курортам.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И.Н.БИЛИМГОТОВ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Республики Адыгея</w:t>
      </w:r>
    </w:p>
    <w:p>
      <w:pPr>
        <w:pStyle w:val="0"/>
        <w:jc w:val="right"/>
      </w:pPr>
      <w:r>
        <w:rPr>
          <w:sz w:val="20"/>
        </w:rPr>
        <w:t xml:space="preserve">по курортам и туризму</w:t>
      </w:r>
    </w:p>
    <w:p>
      <w:pPr>
        <w:pStyle w:val="0"/>
        <w:jc w:val="right"/>
      </w:pPr>
      <w:r>
        <w:rPr>
          <w:sz w:val="20"/>
        </w:rPr>
        <w:t xml:space="preserve">от 30 августа 2022 г. N 52-п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УСЛОВИЯМ И ПОРЯДКУ ОКАЗАНИЯ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"СОЗДАНИЕ УСЛОВИЙ В РЕСПУБЛИКЕ АДЫГЕЯ ДЛЯ ОБЕСПЕЧЕНИЯ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2"/>
        <w:jc w:val="center"/>
      </w:pPr>
      <w:r>
        <w:rPr>
          <w:sz w:val="20"/>
        </w:rPr>
        <w:t xml:space="preserve">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разработаны с целью реализации Федерального </w:t>
      </w:r>
      <w:hyperlink w:history="0" r:id="rId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и определяют условия и порядок оказания государственной услуги в рамках государственного социального заказа на оказание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настоящих Требованиях, применяются в значениях, указанных в Федеральном </w:t>
      </w:r>
      <w:hyperlink w:history="0" r:id="rId9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ноября 1996 года N 132-ФЗ "Об основах туристской деятельности в Российской Федерации" и Федеральном </w:t>
      </w:r>
      <w:hyperlink w:history="0"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Услуга предоставляется Комитетом Республики Адыгея по туризму и курортам (далее - Уполномоченный орган).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рамках апробации механизмов по организации оказания государственной услуги в 2022 году государственная услуга предоставляется детям из многодетных и (или) малоимущих семей, из числа обучающихся в 5 - 9 классах образовательных организаций Республики Адыгея, получившим социальный сертификат на получение государственной услуги (далее - потребители) на основании заявления, поступившего в уполномоченный орган по установленной им форме, и сведений учреждений труда и социальной защиты населения Республики Адыгея, подтверждающих категорию получателя услуги, и сведений со стороны Министерства образования и науки Республики Адыгея, подтверждающих, что получатель услуги является учеником 5 - 9 классов.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рассчитывает квоты на выдачу сертификатов каждому муниципальному образованию Республики Адыгея на соответствующий финансовый год на основании предоставленных данных от Министерства труда и социального развития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Рассчитанные квоты на количество сертификатов, выдаваемых каждому муниципальному образованию Республики Адыгея, утверждаются приказом уполномоченного органа и размещаются в информационно-телекоммуникационной сети Интернет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Социальный сертификат формируется уполномоченным органом в соответствии с требованиями, установленными в порядке, определенном Кабинетом Министров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по социальному сертификату осуществляется потребителям, включенным в реестр потребителей услуг, сформированный Уполномоченным органом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социального сертификата вправе получить государственную услугу в социальной сфере, на оказание которой выдан социальный сертификат, в объеме, превышающем установленный социальным сертификатом объем оказания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стоимость оказания такой услуги превышает определенный социальным сертификатом объем финансового обеспечения ее оказания, получатель социального сертификата либо его законный представитель возмещает разницу за счет собственных средств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Формирование социального сертификата на предоставление услуги в электронном виде осуществляет Уполномоченный орган на детей, указанных в </w:t>
      </w:r>
      <w:hyperlink w:history="0" w:anchor="P39" w:tooltip="4. В рамках апробации механизмов по организации оказания государственной услуги в 2022 году государственная услуга предоставляется детям из многодетных и (или) малоимущих семей, из числа обучающихся в 5 - 9 классах образовательных организаций Республики Адыгея, получившим социальный сертификат на получение государственной услуги (далее - потребители) на основании заявления, поступившего в уполномоченный орган по установленной им форме, и сведений учреждений труда и социальной защиты населения Республики 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получения социального сертификата потребитель услуги вправе использовать его для получения государственной услуги путем выбора из реестра исполнителей услуг соответствующего исполнителя услуги с учетом информации о предоставляемой государственной услуги и направления ему действующего социального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Исполнителями государственной услуги являются юридические лица, осуществляющие деятельность по формированию, продвижению и реализации туристского продукта и оказывающие государственную услугу на основании соглашения, заключенного с комитетом Республики Адыгея по туризму и курортам о финансовом возмещении затрат, связанных с оказанием государственной услуги в сфере туризма в соответствии с социальным сертификатом на получение государственной услуги в социальной сфере (далее - исполнители) включенные в реестр исполнителей государственной услуги в порядке, определенном Кабинетом Министров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Исполнитель услуги осуществляет оказание государственной услуги путем реализации туристского продукта (далее - тур) для потребителей услуги, продолжительностью не менее 24 часов подряд в соответствии с </w:t>
      </w:r>
      <w:hyperlink w:history="0" r:id="rId11" w:tooltip="Постановление Правительства РФ от 30.12.2021 N 2577 &quot;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возраста, утвержденными постановлением Правительства РФ от 30 декабря 2021 года N 2577.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Время и место начала и окончания тура определяется программой 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Форма оказания услуги - групповая с сопровождающим лицом (сопровождающими лицами).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группы устанавливается исполнителем услуги в соответствии с допустимо возможной наполняемостью транспортного средства (автобуса).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услуги в соответствии с допустимо возможной наполняемостью транспортного средства (автобуса) в состав туристской группы могут быть включены родитель(и) и (или) законные представители потребителей услуги, которые оплачивают стоимость тура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Формирование тура Исполнителем услуг осуществляется с учетом нормативной стоимости услуги на одного человека 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сопровождающих лиц - 1 человек на группу 8 - 10 человек (потребителей). Сопровождающим лицом может выступать совершеннолетний гражданин Российской Федерации. При себе сопровождающее лицо должно иметь документ, являющийся основанием для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туров осуществляется по территории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максимальное расстояние от места формирования группы до места ночевки не более 180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полноценного питания: не менее двух завтраков, одного обеда, одного ужина в период проведения 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потребителей услуги питьевой водой не менее одного литра в день на человека в период проведения 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программа тура должна быть сформирована с учетом возрастных особенностей участников (потребителей государственной услуги), в программу должно быть включено не менее 4 мероприятий (не менее 2 экскурсий, мастер-классы, познавательно-образовательные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для проживания потребителей услуги осуществляется в гостинице, которой в установленном порядке присвоена категория "три звезды"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экскурсовода (гида);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безопасности участников тура в соответствии с нормами действующего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сопровождающих лиц предусматривается проезд, проживание, питание, пребывание на мероприятиях 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правил оказания услуг по реализации туристского продукта в соответствии с действующим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и окончания тура - с 1 сентября по 30 ноября.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Исполнитель услуги при оказании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организованную перевозку потребителей услуги в соответствии с </w:t>
      </w:r>
      <w:hyperlink w:history="0" r:id="rId1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дорожного движения, утвержденными постановлением Правительства РФ от 23 октября 1993 года N 1090 и Правилами организованной перевозки групп детей, утвержденными постановлением Правительства Российской Федерации от 23 сентября 2020 года N 1527, в автобусе (автобусах), обозначенном (обозначенных) опознавательными знаками "Перевозка детей" (далее - организованная перевозка);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в достаточном объеме персонал в количестве, необходимом для качественного и полноценного выполнения государственной услуги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места сбора, посадки и высадки потребителей услуги с учетом следующих критериев: пространство, отведенное под остановочные пункты, для ожидающих автотранспортное средство, должно быть достаточно большим, чтобы вместить потребителей услуги, не допустив их выхода на проезжую часть;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заблаговременно определяет точки технических остановок при передвижении группы по маршруту 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экскурсионное обслуживание в туре в соответствии с установленными требованиями к гидам, ассистентам экскурсовода (гида) (ГОСТ Р 57807-2017. Национальный стандарт Российской Федерации. Туристские услуги. Требования к экскурсоводам (гидам);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сопровождающие лица обеспечивают сбор и организованное передвижение, своевременное прибытие группы потребителей услуги к месту посадки/пересадки в автотранспортное средство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правилами организованной перевозки групп детей при предоставлении государственной услуги экскурсовод (гид) с помощью сопровождающего: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контролирует посадку потребителей услуги в автотранспортное средство, высадку из автотранспортного средства, размещение багажа в соответствии с представленным исполнителем услуги списком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потребителями услуги, входящими в группу, знакомит их с правилами безопасности в пути следования и правилами поведения в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при себе нагрудный именной бейдж с указанием фамилии, имени и отчества (полностью), а также списочный состав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соблюдения потребителями услуги правил поведения на транспорте;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в тур размещение потребителей услуги в коллективном средстве размещения, которому присвоена категория "три звезды" и выше, в соответствии с </w:t>
      </w:r>
      <w:hyperlink w:history="0" r:id="rId13" w:tooltip="Постановление Правительства РФ от 16.02.2019 N 158 (ред. от 23.11.2020) &quot;Об утверждении Положения о классификации гостиниц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классификации гостиниц, утвержденным постановлением Правительства Российской Федерации от 16 февраля 2019 года N 158 "Об утверждении Положения о классификации гостиниц";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Пребывание потребителей услуги в туре регулируется договором, заключенным исполнителем услуги с родителями и (или) законными представителями потребителей услуги в целях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государственной услуги должны обеспечиваться благоприятные и безопасные условия для жизни и здоровья потребителей услуги, соблюдаться установленные нормы и правила пожарной и санитарной безопасности, приниматься меры по профилактике травматизма и предупреждению несчастных случаев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установления исполнителем услуги фактов нарушения условий договора заявителем, получившим сертификат для потребителя услуги, договор подлежит досрочному расторжению по инициативе исполнителя услуги в порядке, установленном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Государственная услуга считается предоставленной потребителю по истечении трех рабочих дней со дня окончания тура, в течение которого потребитель (представитель потребителя) вправе направить в уполномоченный орган жалобу об оказании услуги в порядке, установленном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Уполномоченный орган в течение 10 рабочих дней со дня поступления жалобы проверят информацию, указанную в жалобе и принимает решение об обоснованности или необоснованности содержащейся в жалобе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РА по туризму и курортам от 30.08.2022 N 52-п</w:t>
            <w:br/>
            <w:t>"Об утверждении Требований к условиям и порядку оказания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57297AE5A7B64B2DE2E62E4D39A92F000DE8B2667EEFEF36A4C4BBCE1E0B5F9D15D839DF559774F44CB7F281B6l8H" TargetMode = "External"/>
	<Relationship Id="rId8" Type="http://schemas.openxmlformats.org/officeDocument/2006/relationships/hyperlink" Target="consultantplus://offline/ref=E157297AE5A7B64B2DE2E62E4D39A92F000DE8B2667EEFEF36A4C4BBCE1E0B5F9D15D839DF559774F44CB7F281B6l8H" TargetMode = "External"/>
	<Relationship Id="rId9" Type="http://schemas.openxmlformats.org/officeDocument/2006/relationships/hyperlink" Target="consultantplus://offline/ref=E157297AE5A7B64B2DE2E62E4D39A92F0709E8BA677BEFEF36A4C4BBCE1E0B5F9D15D839DF559774F44CB7F281B6l8H" TargetMode = "External"/>
	<Relationship Id="rId10" Type="http://schemas.openxmlformats.org/officeDocument/2006/relationships/hyperlink" Target="consultantplus://offline/ref=0917A9691EA836683FFE74D329A2895D4D3417D271735F6CD8906BEE0E363D9E8206B83ACC8B8801A2383A0493CCl9H" TargetMode = "External"/>
	<Relationship Id="rId11" Type="http://schemas.openxmlformats.org/officeDocument/2006/relationships/hyperlink" Target="consultantplus://offline/ref=0917A9691EA836683FFE74D329A2895D4A3115DB70715F6CD8906BEE0E363D9E9006E036CD8B9600AA2D6C55D59E7EF4305DB657EE714B91C6l4H" TargetMode = "External"/>
	<Relationship Id="rId12" Type="http://schemas.openxmlformats.org/officeDocument/2006/relationships/hyperlink" Target="consultantplus://offline/ref=0917A9691EA836683FFE74D329A2895D4D3811D5717C5F6CD8906BEE0E363D9E9006E036CD8B9601A62D6C55D59E7EF4305DB657EE714B91C6l4H" TargetMode = "External"/>
	<Relationship Id="rId13" Type="http://schemas.openxmlformats.org/officeDocument/2006/relationships/hyperlink" Target="consultantplus://offline/ref=0917A9691EA836683FFE74D329A2895D4D3719D371735F6CD8906BEE0E363D9E9006E036CD8B9601A22D6C55D59E7EF4305DB657EE714B91C6l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РА по туризму и курортам от 30.08.2022 N 52-п
"Об утверждении Требований к условиям и порядку оказания государственной услуги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dc:title>
  <dcterms:created xsi:type="dcterms:W3CDTF">2022-11-10T07:37:01Z</dcterms:created>
</cp:coreProperties>
</file>