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Адыгея от 04.07.2013 N 207</w:t>
              <w:br/>
              <w:t xml:space="preserve">(ред. от 02.08.2023)</w:t>
              <w:br/>
              <w:t xml:space="preserve">"Об уполномоченном по защите прав предпринимателей в Республике Адыгея"</w:t>
              <w:br/>
              <w:t xml:space="preserve">(принят ГС - Хасэ РА 26.06.2013)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июля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</w:t>
      </w:r>
    </w:p>
    <w:p>
      <w:pPr>
        <w:pStyle w:val="2"/>
        <w:jc w:val="center"/>
      </w:pPr>
      <w:r>
        <w:rPr>
          <w:sz w:val="20"/>
        </w:rPr>
        <w:t xml:space="preserve">ПО ЗАЩИТЕ ПРАВ ПРЕДПРИНИМАТЕЛЕЙ В РЕСПУБЛИКЕ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 - Хасэ Республики Адыгея</w:t>
      </w:r>
    </w:p>
    <w:p>
      <w:pPr>
        <w:pStyle w:val="0"/>
        <w:jc w:val="right"/>
      </w:pPr>
      <w:r>
        <w:rPr>
          <w:sz w:val="20"/>
        </w:rPr>
        <w:t xml:space="preserve">26 июня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02.07.2014 </w:t>
            </w:r>
            <w:hyperlink w:history="0" r:id="rId7" w:tooltip="Закон Республики Адыгея от 02.07.2014 N 312 &quot;О внесении изменений в статью 1 Закона Республики Адыгея &quot;Об Уполномоченном по защите прав предпринимателей в Республике Адыгея&quot; (принят ГС - Хасэ РА 25.06.2014) {КонсультантПлюс}">
              <w:r>
                <w:rPr>
                  <w:sz w:val="20"/>
                  <w:color w:val="0000ff"/>
                </w:rPr>
                <w:t xml:space="preserve">N 312</w:t>
              </w:r>
            </w:hyperlink>
            <w:r>
              <w:rPr>
                <w:sz w:val="20"/>
                <w:color w:val="392c69"/>
              </w:rPr>
              <w:t xml:space="preserve">, от 27.11.2014 </w:t>
            </w:r>
            <w:hyperlink w:history="0" r:id="rId8" w:tooltip="Закон Республики Адыгея от 27.11.2014 N 346 &quot;О внесении изменения в статью 2 Закона Республики Адыгея &quot;Об Уполномоченном по защите прав предпринимателей в Республике Адыгея&quot; (принят ГС - Хасэ РА 19.11.2014) {КонсультантПлюс}">
              <w:r>
                <w:rPr>
                  <w:sz w:val="20"/>
                  <w:color w:val="0000ff"/>
                </w:rPr>
                <w:t xml:space="preserve">N 346</w:t>
              </w:r>
            </w:hyperlink>
            <w:r>
              <w:rPr>
                <w:sz w:val="20"/>
                <w:color w:val="392c69"/>
              </w:rPr>
              <w:t xml:space="preserve">, от 01.10.2018 </w:t>
            </w:r>
            <w:hyperlink w:history="0" r:id="rId9" w:tooltip="Закон Республики Адыгея от 01.10.2018 N 173 &quot;О внесении изменения в Закон Республики Адыгея &quot;Об Уполномоченном по защите прав предпринимателей в Республике Адыгея&quot; (принят ГС - Хасэ РА 21.09.2018)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10" w:tooltip="Закон Республики Адыгея от 21.06.2021 N 471 &quot;О внесении изменений в некоторые Законы Республики Адыгея&quot; (принят ГС - Хасэ РА 18.06.2021)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02.08.2023 </w:t>
            </w:r>
            <w:hyperlink w:history="0" r:id="rId11" w:tooltip="Закон Республики Адыгея от 02.08.2023 N 240 &quot;О внесении изменений в статью 5 Закона Республики Адыгея &quot;Об Уполномоченном по защите прав предпринимателей в Республике Адыгея&quot; (принят ГС - Хасэ РА 28.07.2023)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определения правового положения, основных задач и компетенции Уполномоченного по защите прав предпринимателей в Республике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Правовое положение Уполномоченного по защите прав предпринимателей в Республике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Республике Адыгея (далее - Уполномоченный) учреждается в целях обеспечения деятельности по защите прав и законных интересов субъектов предпринимательской деятельности в границах территории Республики Адыгея и субъектов предпринимательской деятельности, права и законные интересы которых были нарушены на территории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обладает статусом государственного органа Республики Адыгея с правом юридического лица, имеющего расчетные и иные счета в банке, печать и бланки с изображением Государственного герба Республики Адыгея и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Должность Уполномоченного является государственной должностью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3" w:tooltip="Конституция Республики Адыгея от 10.03.1995 (принята сессией ЗС (Хасэ) - Парламента РА 10.03.1995) (ред. от 15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Адыгея, Федеральным </w:t>
      </w:r>
      <w:hyperlink w:history="0" r:id="rId14" w:tooltip="Федеральный закон от 07.05.2013 N 78-ФЗ (ред. от 10.07.2023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 (далее - Федеральный закон), иными федеральными законами, настоящим Законом, иными законами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Адыгея от 02.07.2014 N 312 &quot;О внесении изменений в статью 1 Закона Республики Адыгея &quot;Об Уполномоченном по защите прав предпринимателей в Республике Адыгея&quot; (принят ГС - Хасэ РА 2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02.07.2014 N 312)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своих полномочий не зависим от органов государственной власти Республики Адыгея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Руководители и иные должностные лица органов государственной власти Республики Адыгея, территориальных органов федеральных органов исполнительной власти в Республике Адыгея, органов местного самоуправления в соответствии с Федеральным законом обязаны обеспечить прием Уполномоченного, а также предоставить Уполномоченному запрашиваемые сведения, документы и материалы в срок, не превышающий пятнадцати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  <w:t xml:space="preserve">(часть 5(1) введена </w:t>
      </w:r>
      <w:hyperlink w:history="0" r:id="rId16" w:tooltip="Закон Республики Адыгея от 02.07.2014 N 312 &quot;О внесении изменений в статью 1 Закона Республики Адыгея &quot;Об Уполномоченном по защите прав предпринимателей в Республике Адыгея&quot; (принят ГС - Хасэ РА 25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02.07.2014 N 312)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не вправе замещать государственные должности Российской Федерации, иные государственные должности Республики Адыгея, муниципальные должности, должности государственной гражданской службы и должности муниципальной службы.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Адыгея от 02.07.2014 N 312 &quot;О внесении изменений в статью 1 Закона Республики Адыгея &quot;Об Уполномоченном по защите прав предпринимателей в Республике Адыгея&quot; (принят ГС - Хасэ РА 2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02.07.2014 N 312)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Местом постоянного нахождения Уполномоченного является город Майкоп.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Назначение на должность и досрочное освобождение 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 Указом Главы Республики Адыгея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должность Уполномоченного назначается лицо, являющееся гражданином Российской Федерации, достигшее возраста 30 лет, постоянно проживающее в Российской Федерации, не имеющее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имеющее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8" w:tooltip="Закон Республики Адыгея от 21.06.2021 N 471 &quot;О внесении изменений в некоторые Законы Республики Адыгея&quot; (принят ГС - Хасэ РА 18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21.06.2021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Одно и то же лицо не может быть назначено на должность Уполномоченного более двух сроков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продолжает исполнять свои полномочия до вступления в должность нового Уполномоченного, за исключением случая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Досрочное прекращение полномочий Уполномоченного осуществляется Указом Главы Республики Адыгея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досрочно освобождается от должности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Уполномоченного об освобождении от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вступления в законную силу обвинительного приговора суда в отношении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прекращения Уполномоченным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9" w:tooltip="Закон Республики Адыгея от 21.06.2021 N 471 &quot;О внесении изменений в некоторые Законы Республики Адыгея&quot; (принят ГС - Хасэ РА 18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21.06.2021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Уполномоченного недееспособным, ограниченно дееспособным, безвестно отсутствующим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неспособности по состоянию здоровья или иным причинам в течение длительного времени (не менее четырех месяцев подряд)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5(1)) в связи с утратой доверия в случаях, предусмотренных </w:t>
      </w:r>
      <w:hyperlink w:history="0" r:id="rId2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коррупции";</w:t>
      </w:r>
    </w:p>
    <w:p>
      <w:pPr>
        <w:pStyle w:val="0"/>
        <w:jc w:val="both"/>
      </w:pPr>
      <w:r>
        <w:rPr>
          <w:sz w:val="20"/>
        </w:rPr>
        <w:t xml:space="preserve">(п. 5(1) введен </w:t>
      </w:r>
      <w:hyperlink w:history="0" r:id="rId21" w:tooltip="Закон Республики Адыгея от 27.11.2014 N 346 &quot;О внесении изменения в статью 2 Закона Республики Адыгея &quot;Об Уполномоченном по защите прав предпринимателей в Республике Адыгея&quot; (принят ГС - Хасэ РА 19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27.11.2014 N 346)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смерти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охраняемых законом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правовое просвещение субъектов предпринимательской деятельности в вопросах принадлежащих им прав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улучшению делового и инвестиционного климата в Республике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соблюдением прав и законных интересов субъектов предпринимательской деятельности на территории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развитию общественных институтов, ориентированных на защиту прав и законных интересов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Компетенция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компетенцию Уполномоченного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жалоб субъектов предпринимательской деятельности, зарегистрированных в органе, осуществляющем государственную регистрацию на территории Республики Адыгея, и жалоб субъектов предпринимательской деятельности, права и законные интересы которых были нарушены на территории Республики Адыгея, на решения или действия (бездействие) органов государственной власти Республики Адыгея, территориальных органов федеральных органов исполнительной власти в Республике Адыгея (далее - органы государственной власти),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 Республики Адыгея, государственными органами Республики Адыгея и органами местного самоуправления, обращений граждан и организаций, обобщение и анализ жалоб (заявлений) и иных обращений предпринимателей для выявления повторяющихся жалоб (заявлений);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выявления нарушений прав и законных интересов субъектов предпринимательской деятельности готовит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правовая поддержка субъектов предпринимательской деятельности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о состоянии соблюдения и защиты прав и законных интересов субъектов предпринимательской деятельности, деятельности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осуществлении своей деятельности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и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Республики Адыгея,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в органы государственной власти Республики Адыгея,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Главе Республики Адыгея мотивированные предложения об отмене или о приостановлении действия актов органов исполнительной власти Республики Адыгея;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Адыгея от 02.08.2023 N 240 &quot;О внесении изменений в статью 5 Закона Республики Адыгея &quot;Об Уполномоченном по защите прав предпринимателей в Республике Адыгея&quot; (принят ГС - Хасэ РА 28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Адыгея от 02.08.2023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5(1)) в рамках рассмотрения жалоб субъектов предпринимательской деятельности без специального разрешения посещать расположенные в границах территории Республики Адыгея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2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159(1)</w:t>
        </w:r>
      </w:hyperlink>
      <w:r>
        <w:rPr>
          <w:sz w:val="20"/>
        </w:rPr>
        <w:t xml:space="preserve"> - </w:t>
      </w:r>
      <w:hyperlink w:history="0" r:id="rId2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159(3)</w:t>
        </w:r>
      </w:hyperlink>
      <w:r>
        <w:rPr>
          <w:sz w:val="20"/>
        </w:rPr>
        <w:t xml:space="preserve">, </w:t>
      </w:r>
      <w:hyperlink w:history="0" r:id="rId2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159(5)</w:t>
        </w:r>
      </w:hyperlink>
      <w:r>
        <w:rPr>
          <w:sz w:val="20"/>
        </w:rPr>
        <w:t xml:space="preserve">, </w:t>
      </w:r>
      <w:hyperlink w:history="0" r:id="rId2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159(6)</w:t>
        </w:r>
      </w:hyperlink>
      <w:r>
        <w:rPr>
          <w:sz w:val="20"/>
        </w:rPr>
        <w:t xml:space="preserve">, </w:t>
      </w:r>
      <w:hyperlink w:history="0" r:id="rId2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3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3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3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3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171(1)</w:t>
        </w:r>
      </w:hyperlink>
      <w:r>
        <w:rPr>
          <w:sz w:val="20"/>
        </w:rPr>
        <w:t xml:space="preserve">, </w:t>
      </w:r>
      <w:hyperlink w:history="0" r:id="rId3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171(3)</w:t>
        </w:r>
      </w:hyperlink>
      <w:r>
        <w:rPr>
          <w:sz w:val="20"/>
        </w:rPr>
        <w:t xml:space="preserve"> - </w:t>
      </w:r>
      <w:hyperlink w:history="0" r:id="rId3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172(3)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173(1)</w:t>
        </w:r>
      </w:hyperlink>
      <w:r>
        <w:rPr>
          <w:sz w:val="20"/>
        </w:rPr>
        <w:t xml:space="preserve"> - </w:t>
      </w:r>
      <w:hyperlink w:history="0" r:id="rId3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174(1)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2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3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6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185(4)</w:t>
        </w:r>
      </w:hyperlink>
      <w:r>
        <w:rPr>
          <w:sz w:val="20"/>
        </w:rPr>
        <w:t xml:space="preserve"> и </w:t>
      </w:r>
      <w:hyperlink w:history="0" r:id="rId47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48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199(4)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5(1) введен </w:t>
      </w:r>
      <w:hyperlink w:history="0" r:id="rId49" w:tooltip="Закон Республики Адыгея от 02.08.2023 N 240 &quot;О внесении изменений в статью 5 Закона Республики Адыгея &quot;Об Уполномоченном по защите прав предпринимателей в Республике Адыгея&quot; (принят ГС - Хасэ РА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02.08.2023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взаимодействовать в рамках своей компетенции с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органам государственной власти, органам местного самоуправления,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Информирование о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Ежегодный доклад,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предпринимателей, направляется Главе Республики Адыгея, в Государственный Совет - Хасэ Республики Адыгея и в Общественную палату Республики Адыгея не позднее 31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подлежит обязательному официальному опубликованию в республиканских газетах "Советская Адыгея" и "Адыгэ макъ" и размещается на официальном сайте Уполномоченного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Республике Адыгея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деятельности Уполномоченного осуществляет аппарат Уполномоченного (далее - аппарат). Аппарат осуществляет правовое, организационное,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Права, обязанности и ответственность работников аппарата, а также условия прохождения ими государственной гражданской службы Республики Адыгея определяются федеральным законодательством и законодательством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руководит аппаратом, утверждает его структуру, положение о нем и штатное расписание в соответствии со сметой расходов в пределах ассигнований, предусмотренных в республиканском бюджете Республики Адыгея на эти цели. По вопросам, связанным с руководством аппаратом, Уполномоченный издает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и материально-техническое обеспечение деятельности Уполномоченного осуществляется за счет средств республиканского бюджета Республики Адыгея. В республиканском бюджете Республики Адыгея ежегодно предусматриваются отдельной строкой средства на содержание Уполномоченного и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Имущество, необходимое Уполномоченному для осуществления его деятельности, находится в оперативном управлении данного государственного органа и является государственной собственностью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7(1). Ответственность за невыполнение требований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0" w:tooltip="Закон Республики Адыгея от 01.10.2018 N 173 &quot;О внесении изменения в Закон Республики Адыгея &quot;Об Уполномоченном по защите прав предпринимателей в Республике Адыгея&quot; (принят ГС - Хасэ РА 21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Адыгея от 01.10.2018 N 173)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Невыполнение требований настоящего Закона влечет ответственность, установленную законодательством Республики Адыгея.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Адыгея</w:t>
      </w:r>
    </w:p>
    <w:p>
      <w:pPr>
        <w:pStyle w:val="0"/>
        <w:jc w:val="right"/>
      </w:pPr>
      <w:r>
        <w:rPr>
          <w:sz w:val="20"/>
        </w:rPr>
        <w:t xml:space="preserve">А.К.ТХАКУШИНОВ</w:t>
      </w:r>
    </w:p>
    <w:p>
      <w:pPr>
        <w:pStyle w:val="0"/>
      </w:pPr>
      <w:r>
        <w:rPr>
          <w:sz w:val="20"/>
        </w:rPr>
        <w:t xml:space="preserve">г. Майкоп</w:t>
      </w:r>
    </w:p>
    <w:p>
      <w:pPr>
        <w:pStyle w:val="0"/>
        <w:spacing w:before="200" w:line-rule="auto"/>
      </w:pPr>
      <w:r>
        <w:rPr>
          <w:sz w:val="20"/>
        </w:rPr>
        <w:t xml:space="preserve">4 июля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207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Адыгея от 04.07.2013 N 207</w:t>
            <w:br/>
            <w:t>(ред. от 02.08.2023)</w:t>
            <w:br/>
            <w:t>"Об уполномоченном по защите прав предпринимателей в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91D823DA7C4D1891F5F6546AD2CB3217B863D87D72631915B4622993EF79A5D2FEE35CB79840E988CE1EDDCCD9723D37A7975C4FF0EEBAE2DD22v0RDL" TargetMode = "External"/>
	<Relationship Id="rId8" Type="http://schemas.openxmlformats.org/officeDocument/2006/relationships/hyperlink" Target="consultantplus://offline/ref=F291D823DA7C4D1891F5F6546AD2CB3217B863D87A7A641A1FB4622993EF79A5D2FEE35CB79840E988CE1EDDCCD9723D37A7975C4FF0EEBAE2DD22v0RDL" TargetMode = "External"/>
	<Relationship Id="rId9" Type="http://schemas.openxmlformats.org/officeDocument/2006/relationships/hyperlink" Target="consultantplus://offline/ref=F291D823DA7C4D1891F5F6546AD2CB3217B863D8787E641A1BB4622993EF79A5D2FEE35CB79840E988CE1EDDCCD9723D37A7975C4FF0EEBAE2DD22v0RDL" TargetMode = "External"/>
	<Relationship Id="rId10" Type="http://schemas.openxmlformats.org/officeDocument/2006/relationships/hyperlink" Target="consultantplus://offline/ref=F291D823DA7C4D1891F5F6546AD2CB3217B863D8797D61191AB4622993EF79A5D2FEE35CB79840E988CE1FD6CCD9723D37A7975C4FF0EEBAE2DD22v0RDL" TargetMode = "External"/>
	<Relationship Id="rId11" Type="http://schemas.openxmlformats.org/officeDocument/2006/relationships/hyperlink" Target="consultantplus://offline/ref=F291D823DA7C4D1891F5F6546AD2CB3217B863D8767C691B1AB4622993EF79A5D2FEE35CB79840E988CE1EDDCCD9723D37A7975C4FF0EEBAE2DD22v0RDL" TargetMode = "External"/>
	<Relationship Id="rId12" Type="http://schemas.openxmlformats.org/officeDocument/2006/relationships/hyperlink" Target="consultantplus://offline/ref=F291D823DA7C4D1891F5E8597CBE9C3812BB3AD0752C3D4E11BE3771CCB629E283F8B61EED9440F78ACE1CvDR6L" TargetMode = "External"/>
	<Relationship Id="rId13" Type="http://schemas.openxmlformats.org/officeDocument/2006/relationships/hyperlink" Target="consultantplus://offline/ref=F291D823DA7C4D1891F5F6546AD2CB3217B863D8767B671E15B4622993EF79A5D2FEE34EB7C04CE889D01FD4D98F237Bv6R1L" TargetMode = "External"/>
	<Relationship Id="rId14" Type="http://schemas.openxmlformats.org/officeDocument/2006/relationships/hyperlink" Target="consultantplus://offline/ref=F291D823DA7C4D1891F5E8597CBE9C3814B63CD27C736A4C40EB3974C4E673F295B1BA1EF39541EE8CC54A8483D82E7863B4975C4FF3EFA6vER3L" TargetMode = "External"/>
	<Relationship Id="rId15" Type="http://schemas.openxmlformats.org/officeDocument/2006/relationships/hyperlink" Target="consultantplus://offline/ref=F291D823DA7C4D1891F5F6546AD2CB3217B863D87D72631915B4622993EF79A5D2FEE35CB79840E988CE1EDCCCD9723D37A7975C4FF0EEBAE2DD22v0RDL" TargetMode = "External"/>
	<Relationship Id="rId16" Type="http://schemas.openxmlformats.org/officeDocument/2006/relationships/hyperlink" Target="consultantplus://offline/ref=F291D823DA7C4D1891F5F6546AD2CB3217B863D87D72631915B4622993EF79A5D2FEE35CB79840E988CE1FD5CCD9723D37A7975C4FF0EEBAE2DD22v0RDL" TargetMode = "External"/>
	<Relationship Id="rId17" Type="http://schemas.openxmlformats.org/officeDocument/2006/relationships/hyperlink" Target="consultantplus://offline/ref=F291D823DA7C4D1891F5F6546AD2CB3217B863D87D72631915B4622993EF79A5D2FEE35CB79840E988CE1FD7CCD9723D37A7975C4FF0EEBAE2DD22v0RDL" TargetMode = "External"/>
	<Relationship Id="rId18" Type="http://schemas.openxmlformats.org/officeDocument/2006/relationships/hyperlink" Target="consultantplus://offline/ref=F291D823DA7C4D1891F5F6546AD2CB3217B863D8797D61191AB4622993EF79A5D2FEE35CB79840E988CE1FD1CCD9723D37A7975C4FF0EEBAE2DD22v0RDL" TargetMode = "External"/>
	<Relationship Id="rId19" Type="http://schemas.openxmlformats.org/officeDocument/2006/relationships/hyperlink" Target="consultantplus://offline/ref=F291D823DA7C4D1891F5F6546AD2CB3217B863D8797D61191AB4622993EF79A5D2FEE35CB79840E988CE1FD3CCD9723D37A7975C4FF0EEBAE2DD22v0RDL" TargetMode = "External"/>
	<Relationship Id="rId20" Type="http://schemas.openxmlformats.org/officeDocument/2006/relationships/hyperlink" Target="consultantplus://offline/ref=F291D823DA7C4D1891F5E8597CBE9C3814B73FD17D726A4C40EB3974C4E673F295B1BA19F39E15B8CC9B13D4C69322787CA8965Fv5R2L" TargetMode = "External"/>
	<Relationship Id="rId21" Type="http://schemas.openxmlformats.org/officeDocument/2006/relationships/hyperlink" Target="consultantplus://offline/ref=F291D823DA7C4D1891F5F6546AD2CB3217B863D87A7A641A1FB4622993EF79A5D2FEE35CB79840E988CE1EDDCCD9723D37A7975C4FF0EEBAE2DD22v0RDL" TargetMode = "External"/>
	<Relationship Id="rId22" Type="http://schemas.openxmlformats.org/officeDocument/2006/relationships/hyperlink" Target="consultantplus://offline/ref=F291D823DA7C4D1891F5F6546AD2CB3217B863D8767C691B1AB4622993EF79A5D2FEE35CB79840E988CE1EDCCCD9723D37A7975C4FF0EEBAE2DD22v0RDL" TargetMode = "External"/>
	<Relationship Id="rId23" Type="http://schemas.openxmlformats.org/officeDocument/2006/relationships/hyperlink" Target="consultantplus://offline/ref=F291D823DA7C4D1891F5E8597CBE9C3814B739DD787B6A4C40EB3974C4E673F295B1BA1EF39747E98BC54A8483D82E7863B4975C4FF3EFA6vER3L" TargetMode = "External"/>
	<Relationship Id="rId24" Type="http://schemas.openxmlformats.org/officeDocument/2006/relationships/hyperlink" Target="consultantplus://offline/ref=F291D823DA7C4D1891F5E8597CBE9C3814B739DD787B6A4C40EB3974C4E673F295B1BA1EF19442E2DC9F5A80CA8C226763AB885F51F3vERCL" TargetMode = "External"/>
	<Relationship Id="rId25" Type="http://schemas.openxmlformats.org/officeDocument/2006/relationships/hyperlink" Target="consultantplus://offline/ref=F291D823DA7C4D1891F5E8597CBE9C3814B739DD787B6A4C40EB3974C4E673F295B1BA1EF19445E2DC9F5A80CA8C226763AB885F51F3vERCL" TargetMode = "External"/>
	<Relationship Id="rId26" Type="http://schemas.openxmlformats.org/officeDocument/2006/relationships/hyperlink" Target="consultantplus://offline/ref=F291D823DA7C4D1891F5E8597CBE9C3814B739DD787B6A4C40EB3974C4E673F295B1BA1DF79641E2DC9F5A80CA8C226763AB885F51F3vERCL" TargetMode = "External"/>
	<Relationship Id="rId27" Type="http://schemas.openxmlformats.org/officeDocument/2006/relationships/hyperlink" Target="consultantplus://offline/ref=F291D823DA7C4D1891F5E8597CBE9C3814B739DD787B6A4C40EB3974C4E673F295B1BA1EF19148E2DC9F5A80CA8C226763AB885F51F3vERCL" TargetMode = "External"/>
	<Relationship Id="rId28" Type="http://schemas.openxmlformats.org/officeDocument/2006/relationships/hyperlink" Target="consultantplus://offline/ref=F291D823DA7C4D1891F5E8597CBE9C3814B739DD787B6A4C40EB3974C4E673F295B1BA1EF19049E2DC9F5A80CA8C226763AB885F51F3vERCL" TargetMode = "External"/>
	<Relationship Id="rId29" Type="http://schemas.openxmlformats.org/officeDocument/2006/relationships/hyperlink" Target="consultantplus://offline/ref=F291D823DA7C4D1891F5E8597CBE9C3814B739DD787B6A4C40EB3974C4E673F295B1BA1EF39747E889C54A8483D82E7863B4975C4FF3EFA6vER3L" TargetMode = "External"/>
	<Relationship Id="rId30" Type="http://schemas.openxmlformats.org/officeDocument/2006/relationships/hyperlink" Target="consultantplus://offline/ref=F291D823DA7C4D1891F5E8597CBE9C3814B739DD787B6A4C40EB3974C4E673F295B1BA18F3964ABDD98A4BD8C68C3D7863B4945D53vFR2L" TargetMode = "External"/>
	<Relationship Id="rId31" Type="http://schemas.openxmlformats.org/officeDocument/2006/relationships/hyperlink" Target="consultantplus://offline/ref=F291D823DA7C4D1891F5E8597CBE9C3814B739DD787B6A4C40EB3974C4E673F295B1BA1EF39443EE88C54A8483D82E7863B4975C4FF3EFA6vER3L" TargetMode = "External"/>
	<Relationship Id="rId32" Type="http://schemas.openxmlformats.org/officeDocument/2006/relationships/hyperlink" Target="consultantplus://offline/ref=F291D823DA7C4D1891F5E8597CBE9C3814B739DD787B6A4C40EB3974C4E673F295B1BA1EFA9647E2DC9F5A80CA8C226763AB885F51F3vERCL" TargetMode = "External"/>
	<Relationship Id="rId33" Type="http://schemas.openxmlformats.org/officeDocument/2006/relationships/hyperlink" Target="consultantplus://offline/ref=F291D823DA7C4D1891F5E8597CBE9C3814B739DD787B6A4C40EB3974C4E673F295B1BA1EFA9141E2DC9F5A80CA8C226763AB885F51F3vERCL" TargetMode = "External"/>
	<Relationship Id="rId34" Type="http://schemas.openxmlformats.org/officeDocument/2006/relationships/hyperlink" Target="consultantplus://offline/ref=F291D823DA7C4D1891F5E8597CBE9C3814B739DD787B6A4C40EB3974C4E673F295B1BA1EF39441EA8AC54A8483D82E7863B4975C4FF3EFA6vER3L" TargetMode = "External"/>
	<Relationship Id="rId35" Type="http://schemas.openxmlformats.org/officeDocument/2006/relationships/hyperlink" Target="consultantplus://offline/ref=F291D823DA7C4D1891F5E8597CBE9C3814B739DD787B6A4C40EB3974C4E673F295B1BA1EF49645E2DC9F5A80CA8C226763AB885F51F3vERCL" TargetMode = "External"/>
	<Relationship Id="rId36" Type="http://schemas.openxmlformats.org/officeDocument/2006/relationships/hyperlink" Target="consultantplus://offline/ref=F291D823DA7C4D1891F5E8597CBE9C3814B739DD787B6A4C40EB3974C4E673F295B1BA1DF19044E2DC9F5A80CA8C226763AB885F51F3vERCL" TargetMode = "External"/>
	<Relationship Id="rId37" Type="http://schemas.openxmlformats.org/officeDocument/2006/relationships/hyperlink" Target="consultantplus://offline/ref=F291D823DA7C4D1891F5E8597CBE9C3814B739DD787B6A4C40EB3974C4E673F295B1BA1DF69644E2DC9F5A80CA8C226763AB885F51F3vERCL" TargetMode = "External"/>
	<Relationship Id="rId38" Type="http://schemas.openxmlformats.org/officeDocument/2006/relationships/hyperlink" Target="consultantplus://offline/ref=F291D823DA7C4D1891F5E8597CBE9C3814B739DD787B6A4C40EB3974C4E673F295B1BA1EF39D46E2DC9F5A80CA8C226763AB885F51F3vERCL" TargetMode = "External"/>
	<Relationship Id="rId39" Type="http://schemas.openxmlformats.org/officeDocument/2006/relationships/hyperlink" Target="consultantplus://offline/ref=F291D823DA7C4D1891F5E8597CBE9C3814B739DD787B6A4C40EB3974C4E673F295B1BA1EF19C47E2DC9F5A80CA8C226763AB885F51F3vERCL" TargetMode = "External"/>
	<Relationship Id="rId40" Type="http://schemas.openxmlformats.org/officeDocument/2006/relationships/hyperlink" Target="consultantplus://offline/ref=F291D823DA7C4D1891F5E8597CBE9C3814B739DD787B6A4C40EB3974C4E673F295B1BA1EF39441E08EC54A8483D82E7863B4975C4FF3EFA6vER3L" TargetMode = "External"/>
	<Relationship Id="rId41" Type="http://schemas.openxmlformats.org/officeDocument/2006/relationships/hyperlink" Target="consultantplus://offline/ref=F291D823DA7C4D1891F5E8597CBE9C3814B739DD787B6A4C40EB3974C4E673F295B1BA1EFB9749E2DC9F5A80CA8C226763AB885F51F3vERCL" TargetMode = "External"/>
	<Relationship Id="rId42" Type="http://schemas.openxmlformats.org/officeDocument/2006/relationships/hyperlink" Target="consultantplus://offline/ref=F291D823DA7C4D1891F5E8597CBE9C3814B739DD787B6A4C40EB3974C4E673F295B1BA1EF49044E2DC9F5A80CA8C226763AB885F51F3vERCL" TargetMode = "External"/>
	<Relationship Id="rId43" Type="http://schemas.openxmlformats.org/officeDocument/2006/relationships/hyperlink" Target="consultantplus://offline/ref=F291D823DA7C4D1891F5E8597CBE9C3814B739DD787B6A4C40EB3974C4E673F295B1BA1EF39440EB8FC54A8483D82E7863B4975C4FF3EFA6vER3L" TargetMode = "External"/>
	<Relationship Id="rId44" Type="http://schemas.openxmlformats.org/officeDocument/2006/relationships/hyperlink" Target="consultantplus://offline/ref=F291D823DA7C4D1891F5E8597CBE9C3814B739DD787B6A4C40EB3974C4E673F295B1BA1EF39440EA8DC54A8483D82E7863B4975C4FF3EFA6vER3L" TargetMode = "External"/>
	<Relationship Id="rId45" Type="http://schemas.openxmlformats.org/officeDocument/2006/relationships/hyperlink" Target="consultantplus://offline/ref=F291D823DA7C4D1891F5E8597CBE9C3814B739DD787B6A4C40EB3974C4E673F295B1BA1EF39440EC8CC54A8483D82E7863B4975C4FF3EFA6vER3L" TargetMode = "External"/>
	<Relationship Id="rId46" Type="http://schemas.openxmlformats.org/officeDocument/2006/relationships/hyperlink" Target="consultantplus://offline/ref=F291D823DA7C4D1891F5E8597CBE9C3814B739DD787B6A4C40EB3974C4E673F295B1BA1EF3954ABDD98A4BD8C68C3D7863B4945D53vFR2L" TargetMode = "External"/>
	<Relationship Id="rId47" Type="http://schemas.openxmlformats.org/officeDocument/2006/relationships/hyperlink" Target="consultantplus://offline/ref=F291D823DA7C4D1891F5E8597CBE9C3814B739DD787B6A4C40EB3974C4E673F295B1BA1EF09D44E2DC9F5A80CA8C226763AB885F51F3vERCL" TargetMode = "External"/>
	<Relationship Id="rId48" Type="http://schemas.openxmlformats.org/officeDocument/2006/relationships/hyperlink" Target="consultantplus://offline/ref=F291D823DA7C4D1891F5E8597CBE9C3814B739DD787B6A4C40EB3974C4E673F295B1BA1DF09640E2DC9F5A80CA8C226763AB885F51F3vERCL" TargetMode = "External"/>
	<Relationship Id="rId49" Type="http://schemas.openxmlformats.org/officeDocument/2006/relationships/hyperlink" Target="consultantplus://offline/ref=F291D823DA7C4D1891F5F6546AD2CB3217B863D8767C691B1AB4622993EF79A5D2FEE35CB79840E988CE1FD5CCD9723D37A7975C4FF0EEBAE2DD22v0RDL" TargetMode = "External"/>
	<Relationship Id="rId50" Type="http://schemas.openxmlformats.org/officeDocument/2006/relationships/hyperlink" Target="consultantplus://offline/ref=F291D823DA7C4D1891F5F6546AD2CB3217B863D8787E641A1BB4622993EF79A5D2FEE35CB79840E988CE1EDDCCD9723D37A7975C4FF0EEBAE2DD22v0R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Адыгея от 04.07.2013 N 207
(ред. от 02.08.2023)
"Об уполномоченном по защите прав предпринимателей в Республике Адыгея"
(принят ГС - Хасэ РА 26.06.2013)</dc:title>
  <dcterms:created xsi:type="dcterms:W3CDTF">2023-11-11T11:17:47Z</dcterms:created>
</cp:coreProperties>
</file>