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контролю РА от 01.03.2023 N 147</w:t>
              <w:br/>
              <w:t xml:space="preserve">"О создании молодежного общественного совета при Комитете по контролю (надзору)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КОНТРОЛЮ (НАДЗОРУ)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 марта 2023 г. N 147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ПО КОНТРОЛЮ (НАДЗОРУ)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от 30 декабря 2020 г. N 489-ФЗ "О молодежной политике в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Молодежный общественный совет при Комитете по контролю (надзору)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общественном совете при Комитете по контролю (надзору)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В.Г.ЧЕЛТУГАШЕВ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контролю (надзору)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 марта 2023 г. N 147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ОБЩЕСТВЕННОМ СОВЕТЕ ПРИ КОМИТЕТЕ ПО КОНТРОЛЮ</w:t>
      </w:r>
    </w:p>
    <w:p>
      <w:pPr>
        <w:pStyle w:val="2"/>
        <w:jc w:val="center"/>
      </w:pPr>
      <w:r>
        <w:rPr>
          <w:sz w:val="20"/>
        </w:rPr>
        <w:t xml:space="preserve">(НАДЗОРУ)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функции, порядок формирования организации и порядок деятельности Молодежного общественного совета при Комитете по контролю (надзору) Республики Алтай (далее соответственно - Молодежный совет, Комитет).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совет при Комитете является совещательным органом, созданным в целях оказания содействия Комитету в реализации государственной политики в сфере жилищных отношений, осуществляющим в установленном федеральным законодательством и законодательством Республики Алтай порядке функции по региональному государственному жилищному контролю (надзору), лицензированию предпринимательской деятельности по управлению многоквартирными домами, внутреннему государственному финансовому контролю, контролю и надзору в финансово-бюджетной сфере, а также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пределах полномочий, установленных Федеральным </w:t>
      </w:r>
      <w:hyperlink w:history="0" r:id="rId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на территории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Молодежный совет руководствуется федеральным законодательством,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Решения, принимаемые Молодежным советом в соответствии с его компетенцией,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Молодежный совет осуществляет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Молодежного совета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6. Основными задачами Молодежного совета в сферах, указанных в </w:t>
      </w:r>
      <w:hyperlink w:history="0" w:anchor="P34" w:tooltip="2. Молодежный совет при Комитете является совещательным органом, созданным в целях оказания содействия Комитету в реализации государственной политики в сфере жилищных отношений, осуществляющим в установленном федеральным законодательством и законодательством Республики Алтай порядке функции по региональному государственному жилищному контролю (надзору), лицензированию предпринимательской деятельности по управлению многоквартирными домами, внутреннему государственному финансовому контролю, контролю и надз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выдвижение общественных инициатив, связанных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информировании граждан о деятельности Комитета, в том числе через средства массовой информации, и в организации публичного обсуждения вопросов, касающихся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инициатив граждан, общественных объединений и иных негосударственных некоммерческих организаций, связанных с выявлением и решением наиболее актуальных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Комитету в реализации приоритетных направлений;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оказание помощи в деятельности молодежных общественных организаций по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Комитету в повышении социальной активности молодежи, молодежных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участия молодежи в социально-политической жизни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проведение информационной, консультативной и иной деятельности, направленной на реализацию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взаимодействия Комитета с молодежью и молодежными общественными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целях реализации задач, указанных в </w:t>
      </w:r>
      <w:hyperlink w:history="0" w:anchor="P41" w:tooltip="6. Основными задачами Молодежного совета в сферах, указанных в пункте 2 настоящего Положения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Молодежный совет реализует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 в Комитет предложения по разработке проектов нормативных правовых актов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участие в организации мероприятий, проводимых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участие в совещаниях, консультациях, конференциях, семинарах, собраниях, "круглых столах" и других мероприятиях, проводимых Комитетом.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Молодежный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Членами Молодежного совета могут стать дееспособные граждане Российской Федерации в возрасте от 18 до 35 лет включительно, постоянно или временно проживающие на территории Республики Алтай, не имеющие не снятой или не погашенной в установленном законодательством порядке судимости, работающие в Комитете, а также члены молодежных общественных организаций и объединений или образовательных организаций.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организациями и объединениями Республики Алтай или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формирования состава Молодежного совета на официальном сайте Комитета в информационно-телекоммуникационной сети "Интернет" (далее - официальный сайт Комитета) размещается объявление о начале приема документов для участия в Конкурсе на формирование Молодежного совета (далее - объявление, Конкурс).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9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Молодежный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47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Молодежный совет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документа, удостоверяющую в соответствии с федеральным законодательством личность гражданина Российской Федерации, заверенную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копию документов об образовании, заверенную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 об отсутствии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ходатайство от субъекта, указанного в </w:t>
      </w:r>
      <w:hyperlink w:history="0" w:anchor="P63" w:tooltip="10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рганизациями и объединениями Республики Алтай или образовательными организациям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Раздела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характеристику от субъекта, указанного в </w:t>
      </w:r>
      <w:hyperlink w:history="0" w:anchor="P63" w:tooltip="10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рганизациями и объединениями Республики Алтай или образовательными организациями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Раздела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на обработку персональных данных, оформленное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копии документов, подтверждающих участие или членство в молодежной общественной организации или объединении, заверенные в соответствии с федеральным законодательством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копии документов о присвоении почетных званий, награждении государственными или ведомственными наградами, почетных грамот, рекомендательных писем, дипломов и других документов, подтверждающих личные достижения кандидата, заверенные в соответствии с федеральным законодательством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Конкурс проводится за 3 месяца до истечения трехлетнего срока полномочий Молодежного совета в порядке, установленном настоящим Положением. В случае досрочного прекращения полномочий члена Молодежного совета Комитета объявляется конкурс в порядке, установленном настоящим Положении.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Кандидаты не допускаются к участию в Конкурсе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письменного заявления кандидата о прекращении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выхода кандидата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выезда кандидата на постоянное место жительства за пределы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Административный отдел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прием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в течение срока, указанного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регистрацию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в журнале регистрации заявок, который должен быть прошнурован, пронумерован и скреплен печатью Комитета, с указанием даты и времени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установленном в Комитете порядке обеспечивает учет и хранение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а также сформированных в ходе проведения Конкурса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течение 3 рабочих дней со дня окончания срока приема документов, указанного в объявлении, рассматривает документы, указанные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и принимает решение о допуске или об отказе в допуске кандидатов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течение 3 рабочих дней со дня принятия административным отделом Комитета решения о допуске кандидатов к участию в Конкурсе направляет уведомления о допуске кандидатов к участию в Конкурсе в письменной форме по электронной почте, указанной кандидатами в заявлении о включении в Молодежный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принятия решения об отказе в допуске к участию в Конкурсе Комитет направляет кандидатам уведомления в письменной форме с указанием причины отказа в течение 3 рабочих дней со дня принятия административным отделом Комитета решения об отказе в допуске кандидатов к участию в Конкурсе по электронной почте, указанной кандидатами в заявлении о включении в Молодежный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позднее 7 рабочих дней со дня окончания срока приема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Раздела, передает их в конкурсную комиссию по формированию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выявлении некомплектности или неправильного оформления представленных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и поданных для участия в Конкурсе, административный отдел Комитета в течение 3 рабочих дней со дня их регистрации, уведомляет кандидата в письменной форме по электронной почте, указанной кандидатом в заявлении о включении в Молодежный совет, о возврате документов для устранения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после устранения замечаний, послуживших основанием для принятия административным отделом Комитета решения об отказе в допуске кандидатов к участию в Конкурсе имеет право повторно подать документы, указанные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в Комитет для участия в Конкурсе в течение указанного в объявлении срока для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принятия решения о допуске кандидата к участию в Конкурсе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одного из случаев, указанных в </w:t>
      </w:r>
      <w:hyperlink w:history="0" w:anchor="P77" w:tooltip="14. Кандидаты не допускаются к участию в Конкурсе в случаях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подача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в срок,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Основанием для принятия решения об отказе в допуске кандидата к участию в Конкурсе принимается в случаях: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одного из случая, указанного в </w:t>
      </w:r>
      <w:hyperlink w:history="0" w:anchor="P77" w:tooltip="14. Кандидаты не допускаются к участию в Конкурсе в случаях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Раздела;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подача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 с нарушением срока, указанного в объявлении;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момент подачи заявления кандидатами на включение в состав Молодежного совета общее количество поданных заявлений, в отношении которых не может быть принято решение об отказе во включении кандидатов в состав Молодежного совета по основаниям, указанным в </w:t>
      </w:r>
      <w:hyperlink w:history="0" w:anchor="P99" w:tooltip="а) наличие одного из случая, указанного в пункте 14 настоящего Раздел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00" w:tooltip="б) непредставление документов, указанных в пункте 12 настоящего Раздел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превышает максимальное количество членов Молодежного совета, указанное в </w:t>
      </w:r>
      <w:hyperlink w:history="0" w:anchor="P131" w:tooltip="34. Молодежный совет состоит из председателя, его заместителя, секретаря и 7 членов Молодежного совета.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проведения Конкурса Комитетом создается конкурсная комиссия по формированию Молодежного совета (далее - конкурсная комиссия). Персональный состав конкурсной комиссии и сроки проведения Конкурса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конкурсной комиссии осуществляется административным отделом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конкурсной комиссии считается правомочным, если на нем присутствует не менее двух третей ее состава. Решения конкурсной комиссии принимаются большинством голосов членов, присутствующих на заседании. В случае равенства голосов голос председателя конкурсной комиссии является решающим. Решение конкурсной комиссии оформляется протоколом, который подписывается председателем, секретарем 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конкурсной комиссии не могут делегировать свои полномочия иным лицам. Замена члена конкурсной комиссии производится путем внесения в состав конкурсной комиссии соответствующих изменений в порядке, установленном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прямой или косвенной заинтересованности члена конкурсной комиссии в принятии решения или при наличии иных обстоятельств, способных повлиять на участие члена конкурсной комиссии в работе конкурсной комиссии, он обязан проинформировать об этом председателя конкурсной комиссии до начала рассмотрения представленных в конкурсную комиссию документов, указанных в </w:t>
      </w:r>
      <w:hyperlink w:history="0" w:anchor="P65" w:tooltip="12. В течение 10 рабочих дней со дня размещения объявления лица, изъявившие желание участвовать в Конкурсе (далее - кандидаты), представляют лично в Комитет по адресу: 649000, Республика Алтай, г. Горно-Алтайск, пр-кт Коммунистический, д. 6,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конкурсной комиссии заинтересованности в принятии решения о включении кандидата в состав Молодежного совета и иных обстоятельств, способных повлиять на участие члена конкурсной комиссии в ее работе,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обладают равными правами при обсуждении рассматриваемых вопросов на заседании Конкурсной комиссии. В случае несогласия с принятым решением член конкурсной комиссии вправе изложить в письменном виде свое мнение, которое подлежит приобщению к протоколу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 проходит в форме собеседования. Кандидат обязан явиться на Конкурс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конкурсной комиссии в ходе Конкурса оценивают по балльной системе личные и профессиональные качества кандидатов в соответствии с критериями, установленными </w:t>
      </w:r>
      <w:hyperlink w:history="0" w:anchor="P114" w:tooltip="26. Члены конкурсной комиссии оценивают кандидатов по балльной системе от 0 до 5 (0 - 2 балла - незначительная степень соответствия, 3 балла - низкая степень соответствия, 4 - средняя степень соответствия, 5 баллов - высокая степень соответствия) по следующим критериям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неявки на Конкурс кандидаты в члены Молодежного совета не участвуют в Конкурсе.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Члены конкурсной комиссии оценивают кандидатов по балльной системе от 0 до 5 (0 - 2 балла - незначительная степень соответствия, 3 балла - низкая степень соответствия, 4 - средняя степень соответствия, 5 баллов - высокая степень соответствия)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эрудированность, компетентность в сферах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активная гражданская позиция;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мотивация кандидата к достижению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владение устной речью, ораторские навыки;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у кандидата лидерских качеств и организаторских способностей.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результатам Конкурса конкурсная комиссия в день проведения заседания комиссии формирует список из 10 победителей из числа лиц, прошедших собеседование и набравших наибольшее количество баллов. При равенстве баллов решающий голос имеет председатель конкурсной комиссии.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Состав Молодежного совета утверждается приказом Комитета в течение 3 рабочих дней со дня формирования конкурсной комиссией списка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Срок полномочий Молодежного совета составляет 3 года и исчисляется со дня принятия Комитетом приказа об утверждении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три месяца до истечения срока полномочий действующего состава Молодежного совета Комитет инициирует процедуру формирования нового состава Молодежного совета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Кандидаты, указанные в </w:t>
      </w:r>
      <w:hyperlink w:history="0" w:anchor="P102" w:tooltip="г) на момент подачи заявления кандидатами на включение в состав Молодежного совета общее количество поданных заявлений, в отношении которых не может быть принято решение об отказе во включении кандидатов в состав Молодежного совета по основаниям, указанным в подпунктах &quot;а&quot; и &quot;б&quot; настоящего пункта, превышает максимальное количество членов Молодежного совета, указанное в 34 настоящего Положения.">
        <w:r>
          <w:rPr>
            <w:sz w:val="20"/>
            <w:color w:val="0000ff"/>
          </w:rPr>
          <w:t xml:space="preserve">подпункте "г" пункта 18</w:t>
        </w:r>
      </w:hyperlink>
      <w:r>
        <w:rPr>
          <w:sz w:val="20"/>
        </w:rPr>
        <w:t xml:space="preserve"> настоящего Раздела и отвечающие требованиям, установленным в настоящего Положения, по их письменному </w:t>
      </w:r>
      <w:hyperlink w:history="0" w:anchor="P303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о включении в резерв Молодежного совета для замещения выбывших членов из состава Молодежного совета по форме согласно приложению N 3 к настоящему Положению включаются приказом Комитета в резерв Молодежного совета для замещения выбывших членов из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течение пяти рабочих дней со дня принятия Комитетом приказа, указанного в </w:t>
      </w:r>
      <w:hyperlink w:history="0" w:anchor="P121" w:tooltip="28. Состав Молодежного совета утверждается приказом Комитета в течение 3 рабочих дней со дня формирования конкурсной комиссией списка победителей Конкурса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Положения, Комитет размещает информацию о составе Молодежного совета на официальном сайте Комитета и направляет кандидатам на включение в состав Молодежного совета уведомление о включении (об отказе во включении) в состав Молодежного совета, а также о включении в резерв Молодежного совета для замещения выбывших членов из состава Молодежного совета в письменной форме по электронной почте, указанной кандидатами в заявлении о включении в Молодежный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Административный отдел Комитета в письменной форме уведомляет кандидатов об итогах Конкурса в течение 5 рабочих дней со дня принятия Комитетом приказа об утверждении состава Молодежного совета по электронной почте, указанной кандидатами в заявлении о включении в Молодежный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Информация о результатах Конкурса в течение 5 рабочих дней с момента утверждения состава Молодежного совета Комитетом размещается на официальном сайте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и порядок деятельности Молодежного совета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34. Молодежный совет состоит из председателя, его заместителя, секретаря и 7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Деятельностью Молодежного совета руководит председатель Молодежного совета. В случае отсутствия, председателя Молодежного совета либо по поручению председателя Молодежного совета его функции осуществляет заместитель председателя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Председатель Молодежного совета, заместитель председателя Молодежного совета и секретарь Молодежного совета избираются из числа членов Молодежного совета большинством голосов на первом заседании Молодежного совета сроком на 3 года.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Полномочия члена Молодежного совета прекращаются досрочно, и член Молодежного совета исключается из его состава решением Молодежного совета в случаях: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членом Молодежного совета письменного заявления о сложении своих полномочий;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выхода члена Молодежного совета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выезда кандидата на постоянное место жительства за пределы Республики Алтай;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отсутствия члена Молодежного совета без уважительных причин на заседаниях Молодежного совета более 4 раз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Вопрос о прекращении полномочий члена Молодежного совета выносится на заседание Молодежного совета его председателем по инициативе не менее двух третей членов Молодежного совета. Решение принимается большинством голосов, в случае равенства голосов голос председателя Молодежного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35" w:tooltip="а) подачи членом Молодежного совета письменного заявления о сложении своих полномочий;">
        <w:r>
          <w:rPr>
            <w:sz w:val="20"/>
            <w:color w:val="0000ff"/>
          </w:rPr>
          <w:t xml:space="preserve">подпунктом "а" пункта 37</w:t>
        </w:r>
      </w:hyperlink>
      <w:r>
        <w:rPr>
          <w:sz w:val="20"/>
        </w:rPr>
        <w:t xml:space="preserve"> настоящего Раздела, член Молодежного совета направляет в адрес Комитета письменное заявление, составленное в свободной форме, о выходе из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членами Молодежного совета оснований, предусмотренных </w:t>
      </w:r>
      <w:hyperlink w:history="0" w:anchor="P136" w:tooltip="б) выхода члена Молодежного совета из гражданства Российской Федерации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42" w:tooltip="з) отсутствия члена Молодежного совета без уважительных причин на заседаниях Молодежного совета более 4 раз подряд.">
        <w:r>
          <w:rPr>
            <w:sz w:val="20"/>
            <w:color w:val="0000ff"/>
          </w:rPr>
          <w:t xml:space="preserve">"з" пункта 37</w:t>
        </w:r>
      </w:hyperlink>
      <w:r>
        <w:rPr>
          <w:sz w:val="20"/>
        </w:rPr>
        <w:t xml:space="preserve"> настоящего Раздела, решение об исключении члена из состава Молодежного совета принимается Молодежным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выбытия члена Молодежного совета из его состава по основаниям, указанным в </w:t>
      </w:r>
      <w:hyperlink w:history="0" w:anchor="P134" w:tooltip="37. Полномочия члена Молодежного совета прекращаются досрочно, и член Молодежного совета исключается из его состава решением Молодежного совета в случаях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Положения, на вакантное место в 15-дневный срок со дня выбытия указанного члена Молодежного совета. Комитетом посредством направления составленного в свободной форме уведомления приглашается один из кандидатов, состоящий в резерве Молодежного совета, В случае согласия кандидата на включение в состав Молодежного совета в приказ Комитета об утверждении состава Молодежного совета вносятся изменения, а также указанный приказ размещается на официальном сайте Комитета в течение 5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и руководит работой Молодежного совета, председательствует на заседаниях Молодежного совета на протяжении всего периода действия своих полномочий, является официальным представителем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выступает от имени Молодежного совета в рамках компетенции, установленной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на основании предложений членов Молодежного совета план работы Молодежного совета и повестку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членам Молодежного совета, заместителю и секретарю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Заместитель председателя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Молодежного совета председательствует на заседаниях Молодежного совета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основных мероприятий Молодежного совета, формировании состава экспертов и иных лиц, приглашаемых на заседание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Члены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вносят предложения по формированию повестки дня заседаний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вправе возглавлять комиссии и рабочие группы, формируемые Молодежным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предлагают кандидатуры экспертов для участия в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участвуют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лично участвуют в заседаниях Молодежного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Секретарь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Молодежного совета о дате, месте, времени и повестке предстоящего заседания, а также об утвержденном плане основных мероприятий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согласовывает с председателем Молодежного совета проекты документов и иных материалов для обсуждения на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ведет, оформляет и рассылает членам Молодежного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Молодежного совета и готовит в установленном федеральном законодательством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готовит, согласовывает с председателем Молодежного совета и предоставляет в административный отдел Комитета информацию о деятельности Молодежного совета для размещения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Деятельность Молодежного совета осуществляется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Заседания проводятся по мере необходимости, но не реже одного раза в год в соответствии с планом работы Молодежного совета. О дате, месте и времени заседания члены Молодежного совета уведомляются повесткой заседания не позднее чем за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Дата первого заседания Молодежного совета определяется Комитетом не позднее 10 рабочих дней после утверждения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Для подготовки заседаний, проведения аналитической работы Молодежный совет может приглашать на свои заседания представителей исполнительных органов государственной власти Республики Алтай, территориальных органов федеральных органов исполнительной власти, органов местного самоуправления в Республике Алтай, общественных объединений и организаций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Заседание Молодежного совета считается правомочным, если на нем присутствует более двух третей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Решения Молодежного совета принимаются большинством голосов, оформляются протоколом, который подписывается председательствующим на заседании Молодежного совета, секретарем и членами Молодежного совета, присутствующими на заседании. При равенстве голосов голос председательствующего на заседании Молодежного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Молодежный совет может создавать рабочие группы из специалистов в сферах, указанных в </w:t>
      </w:r>
      <w:hyperlink w:history="0" w:anchor="P34" w:tooltip="2. Молодежный совет при Комитете является совещательным органом, созданным в целях оказания содействия Комитету в реализации государственной политики в сфере жилищных отношений, осуществляющим в установленном федеральным законодательством и законодательством Республики Алтай порядке функции по региональному государственному жилищному контролю (надзору), лицензированию предпринимательской деятельности по управлению многоквартирными домами, внутреннему государственному финансовому контролю, контролю и надз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для оперативной и качественной подготовки представляемых на рассмотрение Молодежного совета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контролю (надзору)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Комитет по контролю (надзору)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192" w:name="P192"/>
    <w:bookmarkEnd w:id="19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включении в состав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          Комитете по контролю (надзору)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меня в состав Молодежного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по контролю (надзору) Республики Алтай.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кандидатам Молодежного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 Комитете  по  контролю  (надзору)  Республики  Алтай,  и  выражаю свое</w:t>
      </w:r>
    </w:p>
    <w:p>
      <w:pPr>
        <w:pStyle w:val="1"/>
        <w:jc w:val="both"/>
      </w:pPr>
      <w:r>
        <w:rPr>
          <w:sz w:val="20"/>
        </w:rPr>
        <w:t xml:space="preserve">согласие  войти  в  состав Молодежного общественного совета при Комитете по</w:t>
      </w:r>
    </w:p>
    <w:p>
      <w:pPr>
        <w:pStyle w:val="1"/>
        <w:jc w:val="both"/>
      </w:pPr>
      <w:r>
        <w:rPr>
          <w:sz w:val="20"/>
        </w:rPr>
        <w:t xml:space="preserve">контролю (надзору) Республики Алтай.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 кандидата  в  Молодежный  общественный  совет  при  Комитете по</w:t>
      </w:r>
    </w:p>
    <w:p>
      <w:pPr>
        <w:pStyle w:val="1"/>
        <w:jc w:val="both"/>
      </w:pPr>
      <w:r>
        <w:rPr>
          <w:sz w:val="20"/>
        </w:rPr>
        <w:t xml:space="preserve">контролю (надзору) Республики Алтай;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данных, оформленное в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законодательством;</w:t>
      </w:r>
    </w:p>
    <w:p>
      <w:pPr>
        <w:pStyle w:val="1"/>
        <w:jc w:val="both"/>
      </w:pPr>
      <w:r>
        <w:rPr>
          <w:sz w:val="20"/>
        </w:rPr>
        <w:t xml:space="preserve">    копию   документа,   удостоверяющего   в   соответствии  с  федеральным</w:t>
      </w:r>
    </w:p>
    <w:p>
      <w:pPr>
        <w:pStyle w:val="1"/>
        <w:jc w:val="both"/>
      </w:pPr>
      <w:r>
        <w:rPr>
          <w:sz w:val="20"/>
        </w:rPr>
        <w:t xml:space="preserve">законодательством  личность  гражданина  Российской Федерации, заверенную в</w:t>
      </w:r>
    </w:p>
    <w:p>
      <w:pPr>
        <w:pStyle w:val="1"/>
        <w:jc w:val="both"/>
      </w:pPr>
      <w:r>
        <w:rPr>
          <w:sz w:val="20"/>
        </w:rPr>
        <w:t xml:space="preserve">соответствии с федеральным законодательством;</w:t>
      </w:r>
    </w:p>
    <w:p>
      <w:pPr>
        <w:pStyle w:val="1"/>
        <w:jc w:val="both"/>
      </w:pPr>
      <w:r>
        <w:rPr>
          <w:sz w:val="20"/>
        </w:rPr>
        <w:t xml:space="preserve">    копию документа об образований, заверенную в соответствии с федеральным</w:t>
      </w:r>
    </w:p>
    <w:p>
      <w:pPr>
        <w:pStyle w:val="1"/>
        <w:jc w:val="both"/>
      </w:pPr>
      <w:r>
        <w:rPr>
          <w:sz w:val="20"/>
        </w:rPr>
        <w:t xml:space="preserve">законодательством;</w:t>
      </w:r>
    </w:p>
    <w:p>
      <w:pPr>
        <w:pStyle w:val="1"/>
        <w:jc w:val="both"/>
      </w:pPr>
      <w:r>
        <w:rPr>
          <w:sz w:val="20"/>
        </w:rPr>
        <w:t xml:space="preserve">    документ об отсутствии судимости;</w:t>
      </w:r>
    </w:p>
    <w:p>
      <w:pPr>
        <w:pStyle w:val="1"/>
        <w:jc w:val="both"/>
      </w:pPr>
      <w:r>
        <w:rPr>
          <w:sz w:val="20"/>
        </w:rPr>
        <w:t xml:space="preserve">    ходатайство  о  выдвижении  кандидата в члены Молодежного общественного</w:t>
      </w:r>
    </w:p>
    <w:p>
      <w:pPr>
        <w:pStyle w:val="1"/>
        <w:jc w:val="both"/>
      </w:pPr>
      <w:r>
        <w:rPr>
          <w:sz w:val="20"/>
        </w:rPr>
        <w:t xml:space="preserve">совета  при  Комитете  по  контролю (надзору) Республики Алтай/копию письма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    характеристику (при наличии);</w:t>
      </w:r>
    </w:p>
    <w:p>
      <w:pPr>
        <w:pStyle w:val="1"/>
        <w:jc w:val="both"/>
      </w:pPr>
      <w:r>
        <w:rPr>
          <w:sz w:val="20"/>
        </w:rPr>
        <w:t xml:space="preserve">    копии  документов,  подтверждающих  участие  или  членство в Молодежной</w:t>
      </w:r>
    </w:p>
    <w:p>
      <w:pPr>
        <w:pStyle w:val="1"/>
        <w:jc w:val="both"/>
      </w:pPr>
      <w:r>
        <w:rPr>
          <w:sz w:val="20"/>
        </w:rPr>
        <w:t xml:space="preserve">общественной  организации  или  объединении,  заверенные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законодательством (при наличии);</w:t>
      </w:r>
    </w:p>
    <w:p>
      <w:pPr>
        <w:pStyle w:val="1"/>
        <w:jc w:val="both"/>
      </w:pPr>
      <w:r>
        <w:rPr>
          <w:sz w:val="20"/>
        </w:rPr>
        <w:t xml:space="preserve">    копии    документов   о   присвоении   почетных   званий,   награждении</w:t>
      </w:r>
    </w:p>
    <w:p>
      <w:pPr>
        <w:pStyle w:val="1"/>
        <w:jc w:val="both"/>
      </w:pPr>
      <w:r>
        <w:rPr>
          <w:sz w:val="20"/>
        </w:rPr>
        <w:t xml:space="preserve">государственными    или    ведомственными   наградами,   почетных   грамот,</w:t>
      </w:r>
    </w:p>
    <w:p>
      <w:pPr>
        <w:pStyle w:val="1"/>
        <w:jc w:val="both"/>
      </w:pPr>
      <w:r>
        <w:rPr>
          <w:sz w:val="20"/>
        </w:rPr>
        <w:t xml:space="preserve">рекомендательных писем, дипломов и других документов, подтверждающих личные</w:t>
      </w:r>
    </w:p>
    <w:p>
      <w:pPr>
        <w:pStyle w:val="1"/>
        <w:jc w:val="both"/>
      </w:pPr>
      <w:r>
        <w:rPr>
          <w:sz w:val="20"/>
        </w:rPr>
        <w:t xml:space="preserve">достижения    кандидата,    заверенные   в   соответствии   с   федеральным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содержащего  предложение  о выдвижении кандидата в члены</w:t>
      </w:r>
    </w:p>
    <w:p>
      <w:pPr>
        <w:pStyle w:val="1"/>
        <w:jc w:val="both"/>
      </w:pPr>
      <w:r>
        <w:rPr>
          <w:sz w:val="20"/>
        </w:rPr>
        <w:t xml:space="preserve">Молодежного   общественного  совета  при  Комитете  по  контролю  (надзору)</w:t>
      </w:r>
    </w:p>
    <w:p>
      <w:pPr>
        <w:pStyle w:val="1"/>
        <w:jc w:val="both"/>
      </w:pPr>
      <w:r>
        <w:rPr>
          <w:sz w:val="20"/>
        </w:rPr>
        <w:t xml:space="preserve">Республики Алтай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контролю (надзору)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включение в состав Молодежного общественного</w:t>
      </w:r>
    </w:p>
    <w:p>
      <w:pPr>
        <w:pStyle w:val="0"/>
        <w:jc w:val="center"/>
      </w:pPr>
      <w:r>
        <w:rPr>
          <w:sz w:val="20"/>
        </w:rPr>
        <w:t xml:space="preserve">совета при Комитете по контролю (надзору)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6250"/>
        <w:gridCol w:w="2154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 (учебы)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контролю (надзору)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Комитет по контролю (надзору)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03" w:name="P303"/>
    <w:bookmarkEnd w:id="30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включении в резерв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   Комитете по контролю (надзору) Республика Алтай для замещения</w:t>
      </w:r>
    </w:p>
    <w:p>
      <w:pPr>
        <w:pStyle w:val="1"/>
        <w:jc w:val="both"/>
      </w:pPr>
      <w:r>
        <w:rPr>
          <w:sz w:val="20"/>
        </w:rPr>
        <w:t xml:space="preserve">      выбывших членов из состава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          Комитете по контролю (надзору)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меня в резерв Молодежного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по  контролю  (надзору)  Республики  Алтай для замещения выбывших членов из</w:t>
      </w:r>
    </w:p>
    <w:p>
      <w:pPr>
        <w:pStyle w:val="1"/>
        <w:jc w:val="both"/>
      </w:pPr>
      <w:r>
        <w:rPr>
          <w:sz w:val="20"/>
        </w:rPr>
        <w:t xml:space="preserve">состава Молодежного общественного совета при Комитете по контролю (надзору)</w:t>
      </w:r>
    </w:p>
    <w:p>
      <w:pPr>
        <w:pStyle w:val="1"/>
        <w:jc w:val="both"/>
      </w:pPr>
      <w:r>
        <w:rPr>
          <w:sz w:val="20"/>
        </w:rPr>
        <w:t xml:space="preserve">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контролю РА от 01.03.2023 N 147</w:t>
            <w:br/>
            <w:t>"О создании молодежного общественного совета при Комитете по контролю...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CD5065B498711D8A7130CEF32FD04857AAEF29ABCA378E8879419F2D347AFEFAF080595CFFAA6D302621F04AC4101EF2CF8E7CA4C93692Y7i2G" TargetMode = "External"/>
	<Relationship Id="rId8" Type="http://schemas.openxmlformats.org/officeDocument/2006/relationships/hyperlink" Target="consultantplus://offline/ref=AFCD5065B498711D8A7130CEF32FD04850ACED28AFC7378E8879419F2D347AFEE8F0D8555EFBB469363377A10CY9i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контролю РА от 01.03.2023 N 147
"О создании молодежного общественного совета при Комитете по контролю (надзору) Республики Алтай"</dc:title>
  <dcterms:created xsi:type="dcterms:W3CDTF">2023-06-24T06:34:23Z</dcterms:created>
</cp:coreProperties>
</file>