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12 января 2023 г. N 3-р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НЕЗАВИСИМОЙ ОЦЕНКИ КАЧЕСТВА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ОРГАНИЗАЦИЯМИ В СФЕРЕ КУЛЬТУРЫ, ОХРАНЫ ЗДОРОВЬЯ,</w:t>
      </w:r>
    </w:p>
    <w:p>
      <w:pPr>
        <w:pStyle w:val="2"/>
        <w:jc w:val="center"/>
      </w:pPr>
      <w:r>
        <w:rPr>
          <w:sz w:val="20"/>
        </w:rPr>
        <w:t xml:space="preserve">ОБРАЗОВАНИЯ, СОЦИАЛЬНОГО ОБСЛУЖИВАНИЯ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6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уполномоченными органами по созданию условий для организации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в Республике Алтай следующие исполнительные органы государственной власти Республики Алтай (далее соответственно - уполномоченные органы, независимая оценка качества):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образования - Министерство образования и науки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культуры - Министерство культуры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охраны здоровья - Министерство здравоохранения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социального обслуживания - Министерство труда, социального развития и занятости населения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органам в соответствующей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обеспечить работу общественных советов по проведению независимой оценки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ежегодно до 1 декабря отчетного года размещать сведения о результатах независимой оценки качества (количественные значения показателей, основные результаты, основные недостатки и др.) на официальном сайте для размещения информации о государственных и муниципальных учреждениях в информационно-телекоммуникационной сети Интернет (далее - официальный сайт </w:t>
      </w:r>
      <w:r>
        <w:rPr>
          <w:sz w:val="20"/>
        </w:rPr>
        <w:t xml:space="preserve">www.bus.gov.ru</w:t>
      </w:r>
      <w:r>
        <w:rPr>
          <w:sz w:val="20"/>
        </w:rPr>
        <w:t xml:space="preserve">) в соответствии с </w:t>
      </w:r>
      <w:hyperlink w:history="0" r:id="rId7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ее содержанию, установленными приказом Министерства финансов Российской Федерации от 7 мая 2019 г. N 66н 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требования к такой информации, и порядке ее размещения, а также требованиях к качеству, удобству и простоте поиска указанной информации" (далее - приказ Минфина России N 66н);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методическое обеспечение деятельности органов местного самоуправления муниципальных образований в Республике Алтай по проведению независимой оценки качества муниципальными учреждениями;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ежегодно до 15 февраля года, следующего за отчетным, представлять в Министерство труда, социального развития и занятости населения Республики Алтай информацию о результатах проведения независимой оценки качества, с включением отчетных данных муниципальных образований в Республике Алтай в отношении муниципальных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труда, социального развития и занятости Республики Алтай: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осуществлять мониторинг размещения уполномоченными органами и органами местного самоуправления в Республике Алтай сведений о результатах независимой оценки качества на официальном сайте </w:t>
      </w:r>
      <w:r>
        <w:rPr>
          <w:sz w:val="20"/>
        </w:rPr>
        <w:t xml:space="preserve">www.bus.gov.ru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ежегодно до 1 марта года, следующего за отчетным, представлять в Министерство экономического развития Республики Алтай сводную информацию о результатах работы по проведению независимой оценки качества уполномоченными органами и органами местного самоуправления в Республике Алтай для включения в проект ежегодного отчета о результатах деятельности Правительства Республики Алтай за отчетный год, представляемого Главой Республики Алтай, Председателем Правительства Республики Алтай Государственному Собранию - Эл Курултай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в Республике Алтай: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создать условия для организации проведения независимой оценки качества муниципальными учреждениями в порядке и на условиях, которые установлены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обеспечить работу муниципальных общественных советов по проведению независимой оценки качества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ежегодно, до 1 декабря отчетного года, размещать сведения о результатах независимой оценки качества (количественные значения показателей, основные результаты, основные недостатки и др.) на официальном сайте </w:t>
      </w:r>
      <w:r>
        <w:rPr>
          <w:sz w:val="20"/>
        </w:rPr>
        <w:t xml:space="preserve">www.bus.gov.ru</w:t>
      </w:r>
      <w:r>
        <w:rPr>
          <w:sz w:val="20"/>
        </w:rPr>
        <w:t xml:space="preserve"> в соответствии с </w:t>
      </w:r>
      <w:hyperlink w:history="0" r:id="rId8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их содержанию, установленными приказом Минфина России N 66н;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ежегодно, до 20 января года, следующего за отчетным, обеспечить представление информации о результатах проведения независимой оценки качества в уполномоченный орган в соответствующей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 силу распоряжение Правительства Республики Алтай от 27 февраля 2020 г. N 96-р "О проведении независимой оценки качества условий оказания услуг организациями в сфере культуры, охраны здоровья, образования, социального обслуживания в Республике Алтай".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Координацию исполнения настоящего Распоряжения возложить на Министерство труда, социального развития и занятости населения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Установить, что настоящее Распоряжение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О.Л.ХОРОХОРДИН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Республики Алтай от 12.01.2023 N 3-р</w:t>
            <w:br/>
            <w:t>"О проведении независимой оценки качества условий оказан...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Правительства Республики Алтай от 12.01.2023 N 3-р "О проведении независимой оценки качества условий оказан...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FA4E4FEF9A356FDDE6F99159F7B6917C4EF78406B98E2C7190C938D3F4718E3E6531367DF6FF7755D061A58F0BP9DDH" TargetMode = "External"/>
	<Relationship Id="rId7" Type="http://schemas.openxmlformats.org/officeDocument/2006/relationships/hyperlink" Target="consultantplus://offline/ref=FA4E4FEF9A356FDDE6F99159F7B6917C49F6840DBF8E2C7190C938D3F4718E3E77316E71F4FB6C54DF74F3DE4DCB7D5C1CEE2E5547AE6546P7D2H" TargetMode = "External"/>
	<Relationship Id="rId8" Type="http://schemas.openxmlformats.org/officeDocument/2006/relationships/hyperlink" Target="consultantplus://offline/ref=FA4E4FEF9A356FDDE6F99159F7B6917C49F6840DBF8E2C7190C938D3F4718E3E77316E71F4FB6C54DF74F3DE4DCB7D5C1CEE2E5547AE6546P7D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Алтай от 12.01.2023 N 3-р
"О проведении независимой оценки качества условий оказания услуг организациями в сфере культуры, охраны здоровья, образования, социального обслуживания в Республике Алтай"</dc:title>
  <dcterms:created xsi:type="dcterms:W3CDTF">2023-06-24T07:03:15Z</dcterms:created>
</cp:coreProperties>
</file>