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РБ от 09.02.1998 N 27</w:t>
              <w:br/>
              <w:t xml:space="preserve">(ред. от 23.08.2023)</w:t>
              <w:br/>
              <w:t xml:space="preserve">"Об образовании Совета национальностей при Главе Республики Бурятия"</w:t>
              <w:br/>
              <w:t xml:space="preserve">(вместе с "Положением о Совете национальностей Республики Бурятия при Главе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февраля 1998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НАЦИОНАЛЬНОСТЕЙ ПРИ ГЛАВЕ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16.08.2001 </w:t>
            </w:r>
            <w:hyperlink w:history="0" r:id="rId7" w:tooltip="Указ Президента РБ от 16.08.2001 N 164 &quot;О внесении дополнения в Указ Президента Республики Бурятия от 9 февраля 1998 г.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26.11.2001 </w:t>
            </w:r>
            <w:hyperlink w:history="0" r:id="rId8" w:tooltip="Указ Президента РБ от 26.11.2001 N 204 &quot;О внесении изменения и дополнения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09.10.2002 </w:t>
            </w:r>
            <w:hyperlink w:history="0" r:id="rId9" w:tooltip="Указ Президента РБ от 09.10.2002 N 224 &quot;О внесении изменений и допол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25.06.2003 </w:t>
            </w:r>
            <w:hyperlink w:history="0" r:id="rId10" w:tooltip="Указ Президента РБ от 25.06.2003 N 145 &quot;О внесении изменений и допол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16.09.2004 </w:t>
            </w:r>
            <w:hyperlink w:history="0" r:id="rId11" w:tooltip="Указ Президента РБ от 16.09.2004 N 375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375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13.04.2005 </w:t>
            </w:r>
            <w:hyperlink w:history="0" r:id="rId12" w:tooltip="Указ Президента РБ от 13.04.2005 N 172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23.08.2006 </w:t>
            </w:r>
            <w:hyperlink w:history="0" r:id="rId13" w:tooltip="Указ Президента РБ от 23.08.2006 N 425 &quot;О внесении изменения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425</w:t>
              </w:r>
            </w:hyperlink>
            <w:r>
              <w:rPr>
                <w:sz w:val="20"/>
                <w:color w:val="392c69"/>
              </w:rPr>
              <w:t xml:space="preserve">, от 30.04.2008 </w:t>
            </w:r>
            <w:hyperlink w:history="0" r:id="rId14" w:tooltip="Указ Президента РБ от 30.04.2008 N 138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24.11.2008 </w:t>
            </w:r>
            <w:hyperlink w:history="0" r:id="rId15" w:tooltip="Указ Президента РБ от 24.11.2008 N 391 (ред. от 22.04.2013) &quot;О внесении изменений в отдельные акты Президента Республики Бурятия, регулирующие деятельность консультативных и совещательных органов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 от 24.02.2011 </w:t>
            </w:r>
            <w:hyperlink w:history="0" r:id="rId16" w:tooltip="Указ Президента РБ от 24.02.2011 N 26 &quot;О внесении изменения в Указ Президента Республики Бурятия от 09.02.1998 N 27 &quot;Об образовании Совета национальностей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09.12.2011 </w:t>
            </w:r>
            <w:hyperlink w:history="0" r:id="rId17" w:tooltip="Указ Президента РБ от 09.12.2011 N 274 &quot;О внесении изменения в Указ Президента Республики Бурятия от 09.02.1998 N 27 &quot;Об образовании Совета национальностей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05.03.2012 </w:t>
            </w:r>
            <w:hyperlink w:history="0" r:id="rId18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16.10.2012 </w:t>
            </w:r>
            <w:hyperlink w:history="0" r:id="rId19" w:tooltip="Указ Главы РБ от 16.10.2012 N 227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26.05.2014 </w:t>
            </w:r>
            <w:hyperlink w:history="0" r:id="rId20" w:tooltip="Указ Главы РБ от 26.05.2014 N 93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28.10.2016 </w:t>
            </w:r>
            <w:hyperlink w:history="0" r:id="rId21" w:tooltip="Указ Главы РБ от 28.10.2016 N 184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13.02.2018 </w:t>
            </w:r>
            <w:hyperlink w:history="0" r:id="rId22" w:tooltip="Указ Главы РБ от 13.02.2018 N 20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27.06.2019 </w:t>
            </w:r>
            <w:hyperlink w:history="0" r:id="rId23" w:tooltip="Указ Главы РБ от 27.06.2019 N 127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26.03.2020 </w:t>
            </w:r>
            <w:hyperlink w:history="0" r:id="rId24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25" w:tooltip="Указ Главы РБ от 19.03.2021 N 83 &quot;О внесении изменения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26" w:tooltip="Указ Главы РБ от 03.08.2022 N 162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23.08.2023 </w:t>
            </w:r>
            <w:hyperlink w:history="0" r:id="rId27" w:tooltip="Указ Главы РБ от 23.08.2023 N 159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рекомендаций первого съезда народов Республики Бурятия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национальностей при Главе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РБ от 30.04.2008 </w:t>
      </w:r>
      <w:hyperlink w:history="0" r:id="rId28" w:tooltip="Указ Президента РБ от 30.04.2008 N 138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<w:r>
          <w:rPr>
            <w:sz w:val="20"/>
            <w:color w:val="0000ff"/>
          </w:rPr>
          <w:t xml:space="preserve">N 138</w:t>
        </w:r>
      </w:hyperlink>
      <w:r>
        <w:rPr>
          <w:sz w:val="20"/>
        </w:rPr>
        <w:t xml:space="preserve">, от 05.03.2012 </w:t>
      </w:r>
      <w:hyperlink w:history="0" r:id="rId29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национальностей при Главе Республики Бурятия (приложение N 1).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РБ от 30.04.2008 </w:t>
      </w:r>
      <w:hyperlink w:history="0" r:id="rId30" w:tooltip="Указ Президента РБ от 30.04.2008 N 138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<w:r>
          <w:rPr>
            <w:sz w:val="20"/>
            <w:color w:val="0000ff"/>
          </w:rPr>
          <w:t xml:space="preserve">N 138</w:t>
        </w:r>
      </w:hyperlink>
      <w:r>
        <w:rPr>
          <w:sz w:val="20"/>
        </w:rPr>
        <w:t xml:space="preserve">, от 05.03.2012 </w:t>
      </w:r>
      <w:hyperlink w:history="0" r:id="rId31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2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национальностей при Главе Республики Бурятия (приложение N 2).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РБ от 30.04.2008 </w:t>
      </w:r>
      <w:hyperlink w:history="0" r:id="rId32" w:tooltip="Указ Президента РБ от 30.04.2008 N 138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<w:r>
          <w:rPr>
            <w:sz w:val="20"/>
            <w:color w:val="0000ff"/>
          </w:rPr>
          <w:t xml:space="preserve">N 138</w:t>
        </w:r>
      </w:hyperlink>
      <w:r>
        <w:rPr>
          <w:sz w:val="20"/>
        </w:rPr>
        <w:t xml:space="preserve">, от 05.03.2012 </w:t>
      </w:r>
      <w:hyperlink w:history="0" r:id="rId33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9 февраля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27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09.02.1998 N 27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НАЦИОНАЛЬНОСТЕЙ ПРИ 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30.04.2008 </w:t>
            </w:r>
            <w:hyperlink w:history="0" r:id="rId34" w:tooltip="Указ Президента РБ от 30.04.2008 N 138 &quot;О внесении изменений в Указ Президента Республики Бурятия от 09.02.1998 N 27 &quot;Об образовании при Президенте Республики Бурятия Совета национальностей Республики Бурятия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24.11.2008 </w:t>
            </w:r>
            <w:hyperlink w:history="0" r:id="rId35" w:tooltip="Указ Президента РБ от 24.11.2008 N 391 (ред. от 22.04.2013) &quot;О внесении изменений в отдельные акты Президента Республики Бурятия, регулирующие деятельность консультативных и совещательных органов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09.12.2011 </w:t>
            </w:r>
            <w:hyperlink w:history="0" r:id="rId36" w:tooltip="Указ Президента РБ от 09.12.2011 N 274 &quot;О внесении изменения в Указ Президента Республики Бурятия от 09.02.1998 N 27 &quot;Об образовании Совета национальностей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05.03.2012 </w:t>
            </w:r>
            <w:hyperlink w:history="0" r:id="rId37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16.10.2012 </w:t>
            </w:r>
            <w:hyperlink w:history="0" r:id="rId38" w:tooltip="Указ Главы РБ от 16.10.2012 N 227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39" w:tooltip="Указ Главы РБ от 28.10.2016 N 184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27.06.2019 </w:t>
            </w:r>
            <w:hyperlink w:history="0" r:id="rId40" w:tooltip="Указ Главы РБ от 27.06.2019 N 127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41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национальностей при Главе Республики Бурятия (далее - Совет национальностей) - общественный республиканский орган, призванный способствовать осуществлению государственной национальной политики, обеспечению конструктивного диалога и сотрудничества между этническими общностями и их общественными формированиями, государственными органами в достижении национального согласия.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национальностей образуется, реорганизуется и упраздняется указами Главы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Совета национальностей составляют </w:t>
      </w:r>
      <w:hyperlink w:history="0" r:id="rId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 и иные нормативные правовые акты Российской Федерации, </w:t>
      </w:r>
      <w:hyperlink w:history="0" r:id="rId45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Бурятия, законы и иные нормативные правовые акты Республики Бурятия,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 национальностей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национальностей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выработке и осуществлении государственной национальной политики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органам государственной власти и органам местного самоуправления в укреплении согласия и развитии межнациональных отношений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вопросов, связанных с защитой прав и свобод человека и гражданина, а также коллективных прав и свобод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разработке программ сохранения и развития национальных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и анализ состояния межнациональных отношений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Главы Республики Бурятия об этнополитической ситуации и межнациональных отношениях в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вопросам государственной национальной политики и межнациональных отношений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обсуждении проектов законов, указов, постановлений и других нормативных актов, касающихся прав и интересов этнических общностей, внесение предложений об изменении действующего законодательства, затрагивающего права и интересы этнических общностей;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деятельности общественных объединений, направленной на укрепление национального согласия, развитие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мероприятий, направленных на предупреждение, предотвращение и разрешение межэтнических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общественного мнения, работа с предложениями участников </w:t>
      </w:r>
      <w:hyperlink w:history="0" r:id="rId47" w:tooltip="Постановление Правительства РБ от 30.09.2011 N 507 (ред. от 20.11.2012) &quot;О Программе Республики Бурятия по оказанию содействия добровольному переселению в Российскую Федерацию соотечественников, проживающих за рубежом, на 2011 - 2012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Бурятия по оказанию содействия добровольному переселению в Российскую Федерацию соотечественников, проживающих за рубежом, на соответствующие годы по совершенствованию ее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РБ от 28.10.2016 N 184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28.10.2016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мониторинга поступающих от граждан, общественных объединений или опубликованных в средствах массовой информации сообщений о фактах нарушений закона, ущемлении прав граждан в связи с их расовой или национальной принадлежностью, а также проверку указанных сообщений и принятие мер.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26.03.2020 N 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 национальностей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осуществления своих задач Совет национальностей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свободно распространять информацию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выработке решений органов государственной власти Республики Бурятия и органов местного самоуправления в Республике Бурятия по вопросам, затрагивающим интересы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и защищать права, законные интересы национальностей, их общественных и национально-культурных объединений, а также отдельных граждан как представителей той или иной национальности в органах государственной власти и органах местного самоуправления, в других общественных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с инициативами по различным вопросам национальных отношений и другим вопросам общественной жизни, вносить предложения в органы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разработке и осуществлении государственных программ сохранения и развития национальных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и материалы от органов государственной власти Республики Бурятия, органов местного самоуправления в Республике Бурятия, общественных объединений, религиозных и научных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26.03.2020 N 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Состав, структура и порядок работы Совета</w:t>
      </w:r>
    </w:p>
    <w:p>
      <w:pPr>
        <w:pStyle w:val="2"/>
        <w:jc w:val="center"/>
      </w:pPr>
      <w:r>
        <w:rPr>
          <w:sz w:val="20"/>
        </w:rPr>
        <w:t xml:space="preserve">национальностей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национальностей формируется в составе председателя Совета национальностей, его заместителя, секретаря и членов Совета национальностей. Председателем Совета национальностей является Глава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1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26.03.2020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Совета национальностей формируется из числа представителей органов государственной власти Республики Бурятия, органов местного самоуправления в Республике Бурятия, национально-культурных общественных объединений Республики Бурятия, общественных объединений, религиозных и научных организаций. Совет национальностей осуществляет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2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26.03.2020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Ротация членов Совета национальностей проводится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состав Совета национальностей утверждается указом Главы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возглавляет и организует работу Совета национальностей, готовит и созывает его заседания. В отсутствие председателя функции председателя выполняет заместитель председателя Совета национальностей.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Свою деятельность Совет национальностей осуществляет согласно плану работы, утвержденному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Президента РБ от 24.11.2008 N 391 (ред. от 22.04.2013) &quot;О внесении изменений в отдельные акты Президента Республики Бурятия, регулирующие деятельность консультативных и совещательных органов при Президент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24.11.2008 N 391, </w:t>
      </w:r>
      <w:hyperlink w:history="0" r:id="rId55" w:tooltip="Указ Главы РБ от 27.06.2019 N 127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27.06.2019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Повестка заседания формируется за две недели до заседания; при формировании повестки назначаются лица, ответственные за подготовку материалов к заседанию.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Совета национальностей принимаются большинством голосов от числа присутствующих на заседании членов Совета национальностей и носят рекомендательный характер. Решения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необходимости Совет национальностей может создавать рабочие группы для рассмотрения и решения каких-либо вопросов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Совета национальностей организует текущую деятельность Совета национальностей, несет ответственность за планирование работы, подготовку заседаний, оформление решений и контроль за их выполнением.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Обеспечение деятельности Совета национальностей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Совета национальностей осуществляет Администрация Главы Республики Бурятия 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35, </w:t>
      </w:r>
      <w:hyperlink w:history="0" r:id="rId57" w:tooltip="Указ Главы РБ от 16.10.2012 N 227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16.10.2012 N 227)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09.02.1998 N 27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НАЦИОНАЛЬНОСТЕЙ ПРИ 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26.03.2020 </w:t>
            </w:r>
            <w:hyperlink w:history="0" r:id="rId58" w:tooltip="Указ Главы РБ от 26.03.2020 N 48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59" w:tooltip="Указ Главы РБ от 19.03.2021 N 83 &quot;О внесении изменения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60" w:tooltip="Указ Главы РБ от 03.08.2022 N 162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61" w:tooltip="Указ Главы РБ от 23.08.2023 N 159 &quot;О внесении изменений в указ Президента Республики Бурятия от 09.02.1998 N 27 &quot;Об образовании Совета национальносте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Самбуевич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Бурятия, председатель Совета национальностей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Гулгенов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Цыденжапович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Руководитель Администрации Главы Республики Бурятия и Правительства Республики Бурятия, заместитель председателя Совета национальностей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министра образования и науки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Соелма Баяртуевна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развитию гражданского общества - председатель Комитета по межнациональным отношениям и развитию гражданских инициатив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Гыпылов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Лобсанович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национальной политики Комитета по межнациональным отношениям и развитию гражданских инициатив Администрации Главы Республики Бурятия и Правительства Республики Бурятия, секретарь Совета национальностей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Шеметова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Егоровна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общественной организации "Ассоциация коренных малочисленных народов Севера Республики Бурятия"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общественной организации национально-культурной автономии эвенков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Лыгденов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землячеств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Сажида Растамовна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"Ассоциация народов Бурятии "Дом Дружбы", председатель Совета общественной организации региональной национально-культурной автономии татар Бурятии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Цыцыг Батуевна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государственного и муниципального управления ФГБОУ ВО "Бурятский государственный университет имени Доржи Банзарова"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региональной общественной организации "Центр казачьей культуры "Даурия"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Баира Батомункуевна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Минюста России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Дадажонов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Нумонжон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"Узбекское землячество "Турон"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Дасисыжень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республиканской общественной организации "Землячество шэнэхэнских бурят из Китайской Народной Республики"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Джафаров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Юсиф Гасан 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"Азербайджанский культурный центр Республики Бурятия"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Ивахинова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Саяновна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межрегиональным связям, национальным вопросам, молодежной политике, общественным и религиозным объединениям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Афанасьевич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Контрольно-ревизионной комиссии межрегионального общественного движения "Всебурятская ассоциация развития культуры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Киплюкс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"Байкальский латвийский культурный центр"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Кожевина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общественной организации "Национально-культурная автономия немцев г. Улан-Удэ"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Тимофеевич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"Общество русской культуры Республики Бурятия"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Роза Гын Сиковна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автономии местной общественной организации "Национально-культурная автономия корейцев г. Улан-Удэ"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Абжамилов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Алымбек Жанибекович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общественной организации Кыргызский культурный центр "Ата - Журт - Отчизна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Очиров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Дагба Доржибалович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Дид Хамбо-лама Буддийской Традиционной Сангхи России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 Сибирской епархии Русской Древлеправославной церкви (Древлеправославной Архиепископии Новозыбковской, Московской и Всея Руси)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местной общественной организации "Национально-культурная автономия поляков г. Улан-Удэ "Наджея"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социологических наук, доцент, ведущий научный сотрудник Института монголоведения, буддологии и тибетологии Сибирского отделения РАН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"Общество культуры семейских Республики Бурятия"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Прилепский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миграции Министерства внутренних дел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Разгус</w:t>
            </w:r>
          </w:p>
          <w:p>
            <w:pPr>
              <w:pStyle w:val="0"/>
            </w:pPr>
            <w:r>
              <w:rPr>
                <w:sz w:val="20"/>
              </w:rPr>
              <w:t xml:space="preserve">Бернардас Симо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республиканской общественной организации "Национально-культурное общество литовцев Бурятии"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Солбон Дугарович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"Буряад Соел" (Бурятская культура)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Сыдэнчжабуу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Республики Бурятия "Центр китайской культуры"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Татарова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социологических наук, доцент, профессор кафедры социально-культурной деятельности ФГБОУ ВО "Восточно-Сибирский государственный институт культуры"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Хайтбаев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Таиржан Жумабаевич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"Казахская диаспора "Атамекен" (Отчизна)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Хлыбов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отдела религиозного образования и катехизации Централизованной религиозной организации "Улан-Удэнская и Бурятская Епархия Русской Православной Церкви (Московский Патриархат)"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РБ от 09.02.1998 N 27</w:t>
            <w:br/>
            <w:t>(ред. от 23.08.2023)</w:t>
            <w:br/>
            <w:t>"Об образовании Совета национальностей при Главе Республики 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58FE9AE42CBA9E807330A44A45F764563293DD24D9E1AD19EBB537F78DE703962DD0A9FE26648EE59D8BA08267F2C6CE726966C5A49B6E571B0DdEO" TargetMode = "External"/>
	<Relationship Id="rId8" Type="http://schemas.openxmlformats.org/officeDocument/2006/relationships/hyperlink" Target="consultantplus://offline/ref=5C58FE9AE42CBA9E807330A44A45F764563293DD24DFE1AE19EBB537F78DE703962DD0A9FE26648EE59D8BA08267F2C6CE726966C5A49B6E571B0DdEO" TargetMode = "External"/>
	<Relationship Id="rId9" Type="http://schemas.openxmlformats.org/officeDocument/2006/relationships/hyperlink" Target="consultantplus://offline/ref=5C58FE9AE42CBA9E807330A44A45F764563293DD27DAE1A419EBB537F78DE703962DD0A9FE26648EE59D8BA08267F2C6CE726966C5A49B6E571B0DdEO" TargetMode = "External"/>
	<Relationship Id="rId10" Type="http://schemas.openxmlformats.org/officeDocument/2006/relationships/hyperlink" Target="consultantplus://offline/ref=5C58FE9AE42CBA9E807330A44A45F764563293DD27DCE2AE19EBB537F78DE703962DD0A9FE26648EE59D8BA08267F2C6CE726966C5A49B6E571B0DdEO" TargetMode = "External"/>
	<Relationship Id="rId11" Type="http://schemas.openxmlformats.org/officeDocument/2006/relationships/hyperlink" Target="consultantplus://offline/ref=5C58FE9AE42CBA9E807330A44A45F764563293DD26DCE3AA19EBB537F78DE703962DD0A9FE26648EE59D8BA08267F2C6CE726966C5A49B6E571B0DdEO" TargetMode = "External"/>
	<Relationship Id="rId12" Type="http://schemas.openxmlformats.org/officeDocument/2006/relationships/hyperlink" Target="consultantplus://offline/ref=5C58FE9AE42CBA9E807330A44A45F764563293DD29DEE4AE19EBB537F78DE703962DD0A9FE26648EE59D8BA08267F2C6CE726966C5A49B6E571B0DdEO" TargetMode = "External"/>
	<Relationship Id="rId13" Type="http://schemas.openxmlformats.org/officeDocument/2006/relationships/hyperlink" Target="consultantplus://offline/ref=5C58FE9AE42CBA9E807330A44A45F764563293DD20DBE0A515B6BF3FAE81E5049972C7AEB72A658EE59D8CACDD62E7D7967D6C7FDAA585725519DF09d4O" TargetMode = "External"/>
	<Relationship Id="rId14" Type="http://schemas.openxmlformats.org/officeDocument/2006/relationships/hyperlink" Target="consultantplus://offline/ref=5C58FE9AE42CBA9E807330A44A45F764563293DD20DFE2AE1AB6BF3FAE81E5049972C7AEB72A658EE59D8CACDD62E7D7967D6C7FDAA585725519DF09d4O" TargetMode = "External"/>
	<Relationship Id="rId15" Type="http://schemas.openxmlformats.org/officeDocument/2006/relationships/hyperlink" Target="consultantplus://offline/ref=5C58FE9AE42CBA9E807330A44A45F764563293DD22DAE6AD14B6BF3FAE81E5049972C7AEB72A658EE59D8CA3DD62E7D7967D6C7FDAA585725519DF09d4O" TargetMode = "External"/>
	<Relationship Id="rId16" Type="http://schemas.openxmlformats.org/officeDocument/2006/relationships/hyperlink" Target="consultantplus://offline/ref=5C58FE9AE42CBA9E807330A44A45F764563293DD23D9E0A516B6BF3FAE81E5049972C7AEB72A658EE59D8CACDD62E7D7967D6C7FDAA585725519DF09d4O" TargetMode = "External"/>
	<Relationship Id="rId17" Type="http://schemas.openxmlformats.org/officeDocument/2006/relationships/hyperlink" Target="consultantplus://offline/ref=5C58FE9AE42CBA9E807330A44A45F764563293DD23DEE1AA16B6BF3FAE81E5049972C7AEB72A658EE59D8CACDD62E7D7967D6C7FDAA585725519DF09d4O" TargetMode = "External"/>
	<Relationship Id="rId18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19" Type="http://schemas.openxmlformats.org/officeDocument/2006/relationships/hyperlink" Target="consultantplus://offline/ref=5C58FE9AE42CBA9E807330A44A45F764563293DD23D3EDAE16B6BF3FAE81E5049972C7AEB72A658EE59D8CACDD62E7D7967D6C7FDAA585725519DF09d4O" TargetMode = "External"/>
	<Relationship Id="rId20" Type="http://schemas.openxmlformats.org/officeDocument/2006/relationships/hyperlink" Target="consultantplus://offline/ref=5C58FE9AE42CBA9E807330A44A45F764563293DD22DEECA412B6BF3FAE81E5049972C7AEB72A658EE59D8CACDD62E7D7967D6C7FDAA585725519DF09d4O" TargetMode = "External"/>
	<Relationship Id="rId21" Type="http://schemas.openxmlformats.org/officeDocument/2006/relationships/hyperlink" Target="consultantplus://offline/ref=5C58FE9AE42CBA9E807330A44A45F764563293DD25DDE0AA11B6BF3FAE81E5049972C7AEB72A658EE59D8CACDD62E7D7967D6C7FDAA585725519DF09d4O" TargetMode = "External"/>
	<Relationship Id="rId22" Type="http://schemas.openxmlformats.org/officeDocument/2006/relationships/hyperlink" Target="consultantplus://offline/ref=5C58FE9AE42CBA9E807330A44A45F764563293DD24D9E0AD14B6BF3FAE81E5049972C7AEB72A658EE59D8CACDD62E7D7967D6C7FDAA585725519DF09d4O" TargetMode = "External"/>
	<Relationship Id="rId23" Type="http://schemas.openxmlformats.org/officeDocument/2006/relationships/hyperlink" Target="consultantplus://offline/ref=5C58FE9AE42CBA9E807330A44A45F764563293DD24D2E7A414B6BF3FAE81E5049972C7AEB72A658EE59D8CACDD62E7D7967D6C7FDAA585725519DF09d4O" TargetMode = "External"/>
	<Relationship Id="rId24" Type="http://schemas.openxmlformats.org/officeDocument/2006/relationships/hyperlink" Target="consultantplus://offline/ref=5C58FE9AE42CBA9E807330A44A45F764563293DD27D8E6A91BB6BF3FAE81E5049972C7AEB72A658EE59D8CACDD62E7D7967D6C7FDAA585725519DF09d4O" TargetMode = "External"/>
	<Relationship Id="rId25" Type="http://schemas.openxmlformats.org/officeDocument/2006/relationships/hyperlink" Target="consultantplus://offline/ref=5C58FE9AE42CBA9E807330A44A45F764563293DD27D3E4AA14B6BF3FAE81E5049972C7AEB72A658EE59D8CACDD62E7D7967D6C7FDAA585725519DF09d4O" TargetMode = "External"/>
	<Relationship Id="rId26" Type="http://schemas.openxmlformats.org/officeDocument/2006/relationships/hyperlink" Target="consultantplus://offline/ref=5C58FE9AE42CBA9E807330A44A45F764563293DD26DEE7AA10B6BF3FAE81E5049972C7AEB72A658EE59D8CACDD62E7D7967D6C7FDAA585725519DF09d4O" TargetMode = "External"/>
	<Relationship Id="rId27" Type="http://schemas.openxmlformats.org/officeDocument/2006/relationships/hyperlink" Target="consultantplus://offline/ref=5C58FE9AE42CBA9E807330A44A45F764563293DD29DBE3AE1AB6BF3FAE81E5049972C7AEB72A658EE59D8CACDD62E7D7967D6C7FDAA585725519DF09d4O" TargetMode = "External"/>
	<Relationship Id="rId28" Type="http://schemas.openxmlformats.org/officeDocument/2006/relationships/hyperlink" Target="consultantplus://offline/ref=5C58FE9AE42CBA9E807330A44A45F764563293DD20DFE2AE1AB6BF3FAE81E5049972C7AEB72A658EE59D8CA2DD62E7D7967D6C7FDAA585725519DF09d4O" TargetMode = "External"/>
	<Relationship Id="rId29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30" Type="http://schemas.openxmlformats.org/officeDocument/2006/relationships/hyperlink" Target="consultantplus://offline/ref=5C58FE9AE42CBA9E807330A44A45F764563293DD20DFE2AE1AB6BF3FAE81E5049972C7AEB72A658EE59D8DABDD62E7D7967D6C7FDAA585725519DF09d4O" TargetMode = "External"/>
	<Relationship Id="rId31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32" Type="http://schemas.openxmlformats.org/officeDocument/2006/relationships/hyperlink" Target="consultantplus://offline/ref=5C58FE9AE42CBA9E807330A44A45F764563293DD20DFE2AE1AB6BF3FAE81E5049972C7AEB72A658EE59D8DABDD62E7D7967D6C7FDAA585725519DF09d4O" TargetMode = "External"/>
	<Relationship Id="rId33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34" Type="http://schemas.openxmlformats.org/officeDocument/2006/relationships/hyperlink" Target="consultantplus://offline/ref=5C58FE9AE42CBA9E807330A44A45F764563293DD20DFE2AE1AB6BF3FAE81E5049972C7AEB72A658EE59D8DAADD62E7D7967D6C7FDAA585725519DF09d4O" TargetMode = "External"/>
	<Relationship Id="rId35" Type="http://schemas.openxmlformats.org/officeDocument/2006/relationships/hyperlink" Target="consultantplus://offline/ref=5C58FE9AE42CBA9E807330A44A45F764563293DD22DAE6AD14B6BF3FAE81E5049972C7AEB72A658EE59D8CA3DD62E7D7967D6C7FDAA585725519DF09d4O" TargetMode = "External"/>
	<Relationship Id="rId36" Type="http://schemas.openxmlformats.org/officeDocument/2006/relationships/hyperlink" Target="consultantplus://offline/ref=5C58FE9AE42CBA9E807330A44A45F764563293DD23DEE1AA16B6BF3FAE81E5049972C7AEB72A658EE59D8CACDD62E7D7967D6C7FDAA585725519DF09d4O" TargetMode = "External"/>
	<Relationship Id="rId37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38" Type="http://schemas.openxmlformats.org/officeDocument/2006/relationships/hyperlink" Target="consultantplus://offline/ref=5C58FE9AE42CBA9E807330A44A45F764563293DD23D3EDAE16B6BF3FAE81E5049972C7AEB72A658EE59D8CA3DD62E7D7967D6C7FDAA585725519DF09d4O" TargetMode = "External"/>
	<Relationship Id="rId39" Type="http://schemas.openxmlformats.org/officeDocument/2006/relationships/hyperlink" Target="consultantplus://offline/ref=5C58FE9AE42CBA9E807330A44A45F764563293DD25DDE0AA11B6BF3FAE81E5049972C7AEB72A658EE59D8CA3DD62E7D7967D6C7FDAA585725519DF09d4O" TargetMode = "External"/>
	<Relationship Id="rId40" Type="http://schemas.openxmlformats.org/officeDocument/2006/relationships/hyperlink" Target="consultantplus://offline/ref=5C58FE9AE42CBA9E807330A44A45F764563293DD24D2E7A414B6BF3FAE81E5049972C7AEB72A658EE59D8CA3DD62E7D7967D6C7FDAA585725519DF09d4O" TargetMode = "External"/>
	<Relationship Id="rId41" Type="http://schemas.openxmlformats.org/officeDocument/2006/relationships/hyperlink" Target="consultantplus://offline/ref=5C58FE9AE42CBA9E807330A44A45F764563293DD27D8E6A91BB6BF3FAE81E5049972C7AEB72A658EE59D8CA3DD62E7D7967D6C7FDAA585725519DF09d4O" TargetMode = "External"/>
	<Relationship Id="rId42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43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44" Type="http://schemas.openxmlformats.org/officeDocument/2006/relationships/hyperlink" Target="consultantplus://offline/ref=5C58FE9AE42CBA9E80732EA95C29AA6C5131CAD52A8DB9F81FBCEA67F1D8B543C87491EAED266490E79D8E0Ad8O" TargetMode = "External"/>
	<Relationship Id="rId45" Type="http://schemas.openxmlformats.org/officeDocument/2006/relationships/hyperlink" Target="consultantplus://offline/ref=5C58FE9AE42CBA9E807330A44A45F764563293DD26DFE4AC12B6BF3FAE81E5049972C7BCB772698CE2838DABC834B6910Cd0O" TargetMode = "External"/>
	<Relationship Id="rId46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47" Type="http://schemas.openxmlformats.org/officeDocument/2006/relationships/hyperlink" Target="consultantplus://offline/ref=5C58FE9AE42CBA9E807330A44A45F764563293DD23D2E7AB16B6BF3FAE81E5049972C7AEB72A658EE59D8DAFDD62E7D7967D6C7FDAA585725519DF09d4O" TargetMode = "External"/>
	<Relationship Id="rId48" Type="http://schemas.openxmlformats.org/officeDocument/2006/relationships/hyperlink" Target="consultantplus://offline/ref=5C58FE9AE42CBA9E807330A44A45F764563293DD25DDE0AA11B6BF3FAE81E5049972C7AEB72A658EE59D8CA3DD62E7D7967D6C7FDAA585725519DF09d4O" TargetMode = "External"/>
	<Relationship Id="rId49" Type="http://schemas.openxmlformats.org/officeDocument/2006/relationships/hyperlink" Target="consultantplus://offline/ref=5C58FE9AE42CBA9E807330A44A45F764563293DD27D8E6A91BB6BF3FAE81E5049972C7AEB72A658EE59D8CA2DD62E7D7967D6C7FDAA585725519DF09d4O" TargetMode = "External"/>
	<Relationship Id="rId50" Type="http://schemas.openxmlformats.org/officeDocument/2006/relationships/hyperlink" Target="consultantplus://offline/ref=5C58FE9AE42CBA9E807330A44A45F764563293DD27D8E6A91BB6BF3FAE81E5049972C7AEB72A658EE59D8DAADD62E7D7967D6C7FDAA585725519DF09d4O" TargetMode = "External"/>
	<Relationship Id="rId51" Type="http://schemas.openxmlformats.org/officeDocument/2006/relationships/hyperlink" Target="consultantplus://offline/ref=5C58FE9AE42CBA9E807330A44A45F764563293DD27D8E6A91BB6BF3FAE81E5049972C7AEB72A658EE59D8DAFDD62E7D7967D6C7FDAA585725519DF09d4O" TargetMode = "External"/>
	<Relationship Id="rId52" Type="http://schemas.openxmlformats.org/officeDocument/2006/relationships/hyperlink" Target="consultantplus://offline/ref=5C58FE9AE42CBA9E807330A44A45F764563293DD27D8E6A91BB6BF3FAE81E5049972C7AEB72A658EE59D8DADDD62E7D7967D6C7FDAA585725519DF09d4O" TargetMode = "External"/>
	<Relationship Id="rId53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54" Type="http://schemas.openxmlformats.org/officeDocument/2006/relationships/hyperlink" Target="consultantplus://offline/ref=5C58FE9AE42CBA9E807330A44A45F764563293DD22DAE6AD14B6BF3FAE81E5049972C7AEB72A658EE59D8CA3DD62E7D7967D6C7FDAA585725519DF09d4O" TargetMode = "External"/>
	<Relationship Id="rId55" Type="http://schemas.openxmlformats.org/officeDocument/2006/relationships/hyperlink" Target="consultantplus://offline/ref=5C58FE9AE42CBA9E807330A44A45F764563293DD24D2E7A414B6BF3FAE81E5049972C7AEB72A658EE59D8CA3DD62E7D7967D6C7FDAA585725519DF09d4O" TargetMode = "External"/>
	<Relationship Id="rId56" Type="http://schemas.openxmlformats.org/officeDocument/2006/relationships/hyperlink" Target="consultantplus://offline/ref=5C58FE9AE42CBA9E807330A44A45F764563293DD27DBE7AA13B6BF3FAE81E5049972C7AEB72A658EE59D8CACDD62E7D7967D6C7FDAA585725519DF09d4O" TargetMode = "External"/>
	<Relationship Id="rId57" Type="http://schemas.openxmlformats.org/officeDocument/2006/relationships/hyperlink" Target="consultantplus://offline/ref=5C58FE9AE42CBA9E807330A44A45F764563293DD23D3EDAE16B6BF3FAE81E5049972C7AEB72A658EE59D8CA3DD62E7D7967D6C7FDAA585725519DF09d4O" TargetMode = "External"/>
	<Relationship Id="rId58" Type="http://schemas.openxmlformats.org/officeDocument/2006/relationships/hyperlink" Target="consultantplus://offline/ref=5C58FE9AE42CBA9E807330A44A45F764563293DD27D8E6A91BB6BF3FAE81E5049972C7AEB72A658EE59D8DA3DD62E7D7967D6C7FDAA585725519DF09d4O" TargetMode = "External"/>
	<Relationship Id="rId59" Type="http://schemas.openxmlformats.org/officeDocument/2006/relationships/hyperlink" Target="consultantplus://offline/ref=5C58FE9AE42CBA9E807330A44A45F764563293DD27D3E4AA14B6BF3FAE81E5049972C7AEB72A658EE59D8CACDD62E7D7967D6C7FDAA585725519DF09d4O" TargetMode = "External"/>
	<Relationship Id="rId60" Type="http://schemas.openxmlformats.org/officeDocument/2006/relationships/hyperlink" Target="consultantplus://offline/ref=5C58FE9AE42CBA9E807330A44A45F764563293DD26DEE7AA10B6BF3FAE81E5049972C7AEB72A658EE59D8CACDD62E7D7967D6C7FDAA585725519DF09d4O" TargetMode = "External"/>
	<Relationship Id="rId61" Type="http://schemas.openxmlformats.org/officeDocument/2006/relationships/hyperlink" Target="consultantplus://offline/ref=5C58FE9AE42CBA9E807330A44A45F764563293DD29DBE3AE1AB6BF3FAE81E5049972C7AEB72A658EE59D8CACDD62E7D7967D6C7FDAA585725519DF09d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09.02.1998 N 27
(ред. от 23.08.2023)
"Об образовании Совета национальностей при Главе Республики Бурятия"
(вместе с "Положением о Совете национальностей Республики Бурятия при Главе Республики Бурятия")</dc:title>
  <dcterms:created xsi:type="dcterms:W3CDTF">2023-10-27T14:29:51Z</dcterms:created>
</cp:coreProperties>
</file>