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РД от 15.11.2022 N 154</w:t>
              <w:br/>
              <w:t xml:space="preserve">"Об утверждении Положения об общественном совете при Министерстве транспорта и дорожного хозяйства Республики Дагестан и Положения о порядке проведения конкурса по отбору кандидатов в состав общественного совета при Министерстве транспорта и дорожного хозяйства Республики Дагестан"</w:t>
              <w:br/>
              <w:t xml:space="preserve">(Зарегистрировано в Минюсте РД 25.11.2022 N 6279)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РД 25 ноября 2022 г. N 6279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ТРАНСПОРТА И ДОРОЖНОГО ХОЗЯЙСТВА</w:t>
      </w:r>
    </w:p>
    <w:p>
      <w:pPr>
        <w:pStyle w:val="2"/>
        <w:jc w:val="center"/>
      </w:pPr>
      <w:r>
        <w:rPr>
          <w:sz w:val="20"/>
        </w:rPr>
        <w:t xml:space="preserve">РЕСПУБЛИКИ ДАГЕСТАН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15 ноября 2022 г. N 154</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ТРАНСПОРТА И ДОРОЖНОГО ХОЗЯЙСТВА</w:t>
      </w:r>
    </w:p>
    <w:p>
      <w:pPr>
        <w:pStyle w:val="2"/>
        <w:jc w:val="center"/>
      </w:pPr>
      <w:r>
        <w:rPr>
          <w:sz w:val="20"/>
        </w:rPr>
        <w:t xml:space="preserve">РЕСПУБЛИКИ ДАГЕСТАН И ПОЛОЖЕНИЯ О ПОРЯДКЕ ПРОВЕДЕНИЯ</w:t>
      </w:r>
    </w:p>
    <w:p>
      <w:pPr>
        <w:pStyle w:val="2"/>
        <w:jc w:val="center"/>
      </w:pPr>
      <w:r>
        <w:rPr>
          <w:sz w:val="20"/>
        </w:rPr>
        <w:t xml:space="preserve">КОНКУРСА ПО ОТБОРУ КАНДИДАТОВ В СОСТАВ ОБЩЕСТВЕННОГО</w:t>
      </w:r>
    </w:p>
    <w:p>
      <w:pPr>
        <w:pStyle w:val="2"/>
        <w:jc w:val="center"/>
      </w:pPr>
      <w:r>
        <w:rPr>
          <w:sz w:val="20"/>
        </w:rPr>
        <w:t xml:space="preserve">СОВЕТА ПРИ МИНИСТЕРСТВЕ ТРАНСПОРТА И ДОРОЖНОГО</w:t>
      </w:r>
    </w:p>
    <w:p>
      <w:pPr>
        <w:pStyle w:val="2"/>
        <w:jc w:val="center"/>
      </w:pPr>
      <w:r>
        <w:rPr>
          <w:sz w:val="20"/>
        </w:rPr>
        <w:t xml:space="preserve">ХОЗЯЙСТВА РЕСПУБЛИКИ ДАГЕСТАН</w:t>
      </w:r>
    </w:p>
    <w:p>
      <w:pPr>
        <w:pStyle w:val="0"/>
        <w:jc w:val="both"/>
      </w:pPr>
      <w:r>
        <w:rPr>
          <w:sz w:val="20"/>
        </w:rPr>
      </w:r>
    </w:p>
    <w:p>
      <w:pPr>
        <w:pStyle w:val="0"/>
        <w:ind w:firstLine="540"/>
        <w:jc w:val="both"/>
      </w:pPr>
      <w:r>
        <w:rPr>
          <w:sz w:val="20"/>
        </w:rPr>
        <w:t xml:space="preserve">В соответствии с </w:t>
      </w:r>
      <w:hyperlink w:history="0" r:id="rId7" w:tooltip="Закон Республики Дагестан от 04.12.2015 N 113 (ред. от 12.07.2022)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года N 113 "О некоторых вопросах осуществления общественного контроля в Республике Дагестан" ("Дагестанская правда", 2015, 9 декабря, N 497; Собрание законодательства Республики Дагестан, 2015, 15 декабря, N 23, ст. 1445; официальный интернет-портал правовой информации (</w:t>
      </w:r>
      <w:r>
        <w:rPr>
          <w:sz w:val="20"/>
        </w:rPr>
        <w:t xml:space="preserve">www.pravo.gov.ru</w:t>
      </w:r>
      <w:r>
        <w:rPr>
          <w:sz w:val="20"/>
        </w:rPr>
        <w:t xml:space="preserve">), 2017, 28 декабря, N 0500201712280015; 2018, 8 октября, N 0500201810080010; интернет-портал правовой информации Республики Дагестан (</w:t>
      </w:r>
      <w:r>
        <w:rPr>
          <w:sz w:val="20"/>
        </w:rPr>
        <w:t xml:space="preserve">www.pravo.e-dag.ru</w:t>
      </w:r>
      <w:r>
        <w:rPr>
          <w:sz w:val="20"/>
        </w:rPr>
        <w:t xml:space="preserve">), 2019, 17 июня, N 05004004302; 2022, 12 июля, N 05004009317), а также </w:t>
      </w:r>
      <w:hyperlink w:history="0" r:id="rId8" w:tooltip="Постановление Правительства РД от 11.05.2022 N 121 &quot;Об утверждении Типового положения об общественном совете при органе исполнительной власт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11 мая 2022 N 121 "Об утверждении Типового положения об общественном совете при органе исполнительной власти Республики Дагестан" (официальный интернет-портал правовой информации (</w:t>
      </w:r>
      <w:r>
        <w:rPr>
          <w:sz w:val="20"/>
        </w:rPr>
        <w:t xml:space="preserve">www.pravo.gov.ru</w:t>
      </w:r>
      <w:r>
        <w:rPr>
          <w:sz w:val="20"/>
        </w:rPr>
        <w:t xml:space="preserve">), 2022, 13 мая, N 0500202205130005) приказываю:</w:t>
      </w:r>
    </w:p>
    <w:p>
      <w:pPr>
        <w:pStyle w:val="0"/>
        <w:spacing w:before="200" w:line-rule="auto"/>
        <w:ind w:firstLine="540"/>
        <w:jc w:val="both"/>
      </w:pPr>
      <w:r>
        <w:rPr>
          <w:sz w:val="20"/>
        </w:rPr>
        <w:t xml:space="preserve">1. Утвердить прилагаемые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транспорта и дорожного хозяйства Республики Дагестан и </w:t>
      </w:r>
      <w:hyperlink w:history="0" w:anchor="P208" w:tooltip="ПОЛОЖЕНИЕ">
        <w:r>
          <w:rPr>
            <w:sz w:val="20"/>
            <w:color w:val="0000ff"/>
          </w:rPr>
          <w:t xml:space="preserve">Положение</w:t>
        </w:r>
      </w:hyperlink>
      <w:r>
        <w:rPr>
          <w:sz w:val="20"/>
        </w:rPr>
        <w:t xml:space="preserve"> о порядке проведения конкурса по отбору кандидатов в состав Общественного совета при Министерстве транспорта и дорожного хозяйства Республики Дагестан.</w:t>
      </w:r>
    </w:p>
    <w:p>
      <w:pPr>
        <w:pStyle w:val="0"/>
        <w:spacing w:before="200" w:line-rule="auto"/>
        <w:ind w:firstLine="540"/>
        <w:jc w:val="both"/>
      </w:pPr>
      <w:r>
        <w:rPr>
          <w:sz w:val="20"/>
        </w:rPr>
        <w:t xml:space="preserve">2. Направить настоящий приказ на государственную регистрацию в Министерство юстиции Республики Дагестан и официально заверенную копию приказа 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3. Разместить настоящий приказ на официальном сайте Министерства транспорта и дорожного хозяйства Республики Дагестан в информационно-телекоммуникационной сети "Интернет" (</w:t>
      </w:r>
      <w:r>
        <w:rPr>
          <w:sz w:val="20"/>
        </w:rPr>
        <w:t xml:space="preserve">www.mintransdag.ru</w:t>
      </w:r>
      <w:r>
        <w:rPr>
          <w:sz w:val="20"/>
        </w:rPr>
        <w:t xml:space="preserve">).</w:t>
      </w:r>
    </w:p>
    <w:p>
      <w:pPr>
        <w:pStyle w:val="0"/>
        <w:spacing w:before="200" w:line-rule="auto"/>
        <w:ind w:firstLine="540"/>
        <w:jc w:val="both"/>
      </w:pPr>
      <w:r>
        <w:rPr>
          <w:sz w:val="20"/>
        </w:rPr>
        <w:t xml:space="preserve">4. Настоящий приказ вступает в силу в установленном законодательством порядке.</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 транспорта</w:t>
      </w:r>
    </w:p>
    <w:p>
      <w:pPr>
        <w:pStyle w:val="0"/>
        <w:jc w:val="right"/>
      </w:pPr>
      <w:r>
        <w:rPr>
          <w:sz w:val="20"/>
        </w:rPr>
        <w:t xml:space="preserve">и дорожного хозяйства</w:t>
      </w:r>
    </w:p>
    <w:p>
      <w:pPr>
        <w:pStyle w:val="0"/>
        <w:jc w:val="right"/>
      </w:pPr>
      <w:r>
        <w:rPr>
          <w:sz w:val="20"/>
        </w:rPr>
        <w:t xml:space="preserve">Республики Дагестан</w:t>
      </w:r>
    </w:p>
    <w:p>
      <w:pPr>
        <w:pStyle w:val="0"/>
        <w:jc w:val="right"/>
      </w:pPr>
      <w:r>
        <w:rPr>
          <w:sz w:val="20"/>
        </w:rPr>
        <w:t xml:space="preserve">Д.САЛАВОВ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Минтранса РД</w:t>
      </w:r>
    </w:p>
    <w:p>
      <w:pPr>
        <w:pStyle w:val="0"/>
        <w:jc w:val="right"/>
      </w:pPr>
      <w:r>
        <w:rPr>
          <w:sz w:val="20"/>
        </w:rPr>
        <w:t xml:space="preserve">от 15 ноября 2022 г. N 154</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ТРАНСПОРТА</w:t>
      </w:r>
    </w:p>
    <w:p>
      <w:pPr>
        <w:pStyle w:val="2"/>
        <w:jc w:val="center"/>
      </w:pPr>
      <w:r>
        <w:rPr>
          <w:sz w:val="20"/>
        </w:rPr>
        <w:t xml:space="preserve">И ДОРОЖНОГО ХОЗЯЙСТВА РЕСПУБЛИКИ ДАГЕСТАН</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транспорта и дорожного хозяйства Республики Дагестан (далее - Положение) определяет компетенцию, порядок формирования и деятельности общественного совета при Министерстве транспорта и дорожного хозяйства Республики Дагестан (далее - Минтранс РД).</w:t>
      </w:r>
    </w:p>
    <w:p>
      <w:pPr>
        <w:pStyle w:val="0"/>
        <w:spacing w:before="200" w:line-rule="auto"/>
        <w:ind w:firstLine="540"/>
        <w:jc w:val="both"/>
      </w:pPr>
      <w:r>
        <w:rPr>
          <w:sz w:val="20"/>
        </w:rPr>
        <w:t xml:space="preserve">1.2. Общественный совет при Минтрансе РД (далее - Общественный совет) призван обеспечить учет интересов,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Минтранса РД.</w:t>
      </w:r>
    </w:p>
    <w:p>
      <w:pPr>
        <w:pStyle w:val="0"/>
        <w:spacing w:before="200" w:line-rule="auto"/>
        <w:ind w:firstLine="540"/>
        <w:jc w:val="both"/>
      </w:pPr>
      <w:r>
        <w:rPr>
          <w:sz w:val="20"/>
        </w:rPr>
        <w:t xml:space="preserve">1.3. Целью деятельности Общественного совета является осуществление общественного контроля за деятельностью Минтранса РД, а также привлечение граждан к рассмотрению разрабатываемых общественно-значимых проектов нормативных правовых актов, участию в мониторинге качества оказания государственных услуг, рассмотрению ежегодного плана деятельности Минтранса РД.</w:t>
      </w:r>
    </w:p>
    <w:p>
      <w:pPr>
        <w:pStyle w:val="0"/>
        <w:spacing w:before="200" w:line-rule="auto"/>
        <w:ind w:firstLine="540"/>
        <w:jc w:val="both"/>
      </w:pPr>
      <w:r>
        <w:rPr>
          <w:sz w:val="20"/>
        </w:rPr>
        <w:t xml:space="preserve">1.4. Общественный совет является постоянно действующим консультативно-совещательным органом общественного контроля и участвует в осуществлении общественного контроля в порядке и формах, предусмотренных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0" w:tooltip="Закон Республики Дагестан от 04.12.2015 N 113 (ред. от 12.07.2022)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 N 113 "О некоторых вопросах осуществления общественного контроля в Республике Дагестан" и настоящим Положением.</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2"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законами Республики Дагестан и иными нормативными правовыми актами, а также настоящим Положением.</w:t>
      </w:r>
    </w:p>
    <w:p>
      <w:pPr>
        <w:pStyle w:val="0"/>
        <w:spacing w:before="200" w:line-rule="auto"/>
        <w:ind w:firstLine="540"/>
        <w:jc w:val="both"/>
      </w:pPr>
      <w:r>
        <w:rPr>
          <w:sz w:val="20"/>
        </w:rPr>
        <w:t xml:space="preserve">1.6.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1.7.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1.8. Минтранс РД обеспечивает организационно - техническое сопровождение деятельности Общественного совета.</w:t>
      </w:r>
    </w:p>
    <w:p>
      <w:pPr>
        <w:pStyle w:val="0"/>
        <w:jc w:val="both"/>
      </w:pPr>
      <w:r>
        <w:rPr>
          <w:sz w:val="20"/>
        </w:rPr>
      </w:r>
    </w:p>
    <w:p>
      <w:pPr>
        <w:pStyle w:val="2"/>
        <w:outlineLvl w:val="1"/>
        <w:jc w:val="center"/>
      </w:pPr>
      <w:r>
        <w:rPr>
          <w:sz w:val="20"/>
        </w:rPr>
        <w:t xml:space="preserve">II. Задачи и функции Общественного совета</w:t>
      </w:r>
    </w:p>
    <w:p>
      <w:pPr>
        <w:pStyle w:val="0"/>
        <w:jc w:val="both"/>
      </w:pPr>
      <w:r>
        <w:rPr>
          <w:sz w:val="20"/>
        </w:rPr>
      </w:r>
    </w:p>
    <w:bookmarkStart w:id="54" w:name="P54"/>
    <w:bookmarkEnd w:id="54"/>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 за деятельностью Минтранса РД в формах и порядке, предусмотренных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повышение прозрачности и открытости деятельности Минтранс РД и повышение эффективности реализации полномочий, отнесенных к его ведению;</w:t>
      </w:r>
    </w:p>
    <w:p>
      <w:pPr>
        <w:pStyle w:val="0"/>
        <w:spacing w:before="200" w:line-rule="auto"/>
        <w:ind w:firstLine="540"/>
        <w:jc w:val="both"/>
      </w:pPr>
      <w:r>
        <w:rPr>
          <w:sz w:val="20"/>
        </w:rPr>
        <w:t xml:space="preserve">обеспечение взаимодействия общественных объединений и некоммерческих организаций, экспертного сообщества и граждан с органом исполнительной власти;</w:t>
      </w:r>
    </w:p>
    <w:p>
      <w:pPr>
        <w:pStyle w:val="0"/>
        <w:spacing w:before="200" w:line-rule="auto"/>
        <w:ind w:firstLine="540"/>
        <w:jc w:val="both"/>
      </w:pPr>
      <w:r>
        <w:rPr>
          <w:sz w:val="20"/>
        </w:rPr>
        <w:t xml:space="preserve">содействие учету законных интересов некоммерческих организаций и граждан, защите прав и свобод человека и гражданина при реализации органом исполнительной власти своих полномочий;</w:t>
      </w:r>
    </w:p>
    <w:p>
      <w:pPr>
        <w:pStyle w:val="0"/>
        <w:spacing w:before="200" w:line-rule="auto"/>
        <w:ind w:firstLine="540"/>
        <w:jc w:val="both"/>
      </w:pPr>
      <w:r>
        <w:rPr>
          <w:sz w:val="20"/>
        </w:rPr>
        <w:t xml:space="preserve">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нормативно-правового регулирования в установленной сфере деятельности органа исполнительной власти;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органа исполнительной власти;</w:t>
      </w:r>
    </w:p>
    <w:p>
      <w:pPr>
        <w:pStyle w:val="0"/>
        <w:spacing w:before="200" w:line-rule="auto"/>
        <w:ind w:firstLine="540"/>
        <w:jc w:val="both"/>
      </w:pPr>
      <w:r>
        <w:rPr>
          <w:sz w:val="20"/>
        </w:rPr>
        <w:t xml:space="preserve">подготовка предложений по совершенствованию государственной политики в установленной сфере деятельности органа исполнительной власти;</w:t>
      </w:r>
    </w:p>
    <w:p>
      <w:pPr>
        <w:pStyle w:val="0"/>
        <w:spacing w:before="200" w:line-rule="auto"/>
        <w:ind w:firstLine="540"/>
        <w:jc w:val="both"/>
      </w:pPr>
      <w:r>
        <w:rPr>
          <w:sz w:val="20"/>
        </w:rPr>
        <w:t xml:space="preserve">обеспечение участия граждан в рассмотрении вопросов, относящихся к сфере деятельности органа исполнительной власти, и выработка предложений по их решению;</w:t>
      </w:r>
    </w:p>
    <w:p>
      <w:pPr>
        <w:pStyle w:val="0"/>
        <w:spacing w:before="200" w:line-rule="auto"/>
        <w:ind w:firstLine="540"/>
        <w:jc w:val="both"/>
      </w:pPr>
      <w:r>
        <w:rPr>
          <w:sz w:val="20"/>
        </w:rPr>
        <w:t xml:space="preserve">повышение информированности граждан о деятельности Минтранса РД.</w:t>
      </w:r>
    </w:p>
    <w:p>
      <w:pPr>
        <w:pStyle w:val="0"/>
        <w:spacing w:before="200" w:line-rule="auto"/>
        <w:ind w:firstLine="540"/>
        <w:jc w:val="both"/>
      </w:pPr>
      <w:r>
        <w:rPr>
          <w:sz w:val="20"/>
        </w:rPr>
        <w:t xml:space="preserve">2.2. Общественный совет для выполнения задач, указанных в </w:t>
      </w:r>
      <w:hyperlink w:history="0" w:anchor="P54" w:tooltip="2.1. Основными задачами Общественного совета являются:">
        <w:r>
          <w:rPr>
            <w:sz w:val="20"/>
            <w:color w:val="0000ff"/>
          </w:rPr>
          <w:t xml:space="preserve">пункте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реализует мероприятия общественного контроля;</w:t>
      </w:r>
    </w:p>
    <w:p>
      <w:pPr>
        <w:pStyle w:val="0"/>
        <w:spacing w:before="200" w:line-rule="auto"/>
        <w:ind w:firstLine="540"/>
        <w:jc w:val="both"/>
      </w:pPr>
      <w:r>
        <w:rPr>
          <w:sz w:val="20"/>
        </w:rPr>
        <w:t xml:space="preserve">участвует в информировании общественности о целях, задачах и результатах деятельности Минтранса РД;</w:t>
      </w:r>
    </w:p>
    <w:p>
      <w:pPr>
        <w:pStyle w:val="0"/>
        <w:spacing w:before="200" w:line-rule="auto"/>
        <w:ind w:firstLine="540"/>
        <w:jc w:val="both"/>
      </w:pPr>
      <w:r>
        <w:rPr>
          <w:sz w:val="20"/>
        </w:rPr>
        <w:t xml:space="preserve">осуществляет анализ общественного мнения в сфере деятельности Минтранса РД;</w:t>
      </w:r>
    </w:p>
    <w:p>
      <w:pPr>
        <w:pStyle w:val="0"/>
        <w:spacing w:before="200" w:line-rule="auto"/>
        <w:ind w:firstLine="540"/>
        <w:jc w:val="both"/>
      </w:pPr>
      <w:r>
        <w:rPr>
          <w:sz w:val="20"/>
        </w:rPr>
        <w:t xml:space="preserve">вносит предложения по совершенствованию деятельности Минтранса РД;</w:t>
      </w:r>
    </w:p>
    <w:p>
      <w:pPr>
        <w:pStyle w:val="0"/>
        <w:spacing w:before="200" w:line-rule="auto"/>
        <w:ind w:firstLine="540"/>
        <w:jc w:val="both"/>
      </w:pPr>
      <w:r>
        <w:rPr>
          <w:sz w:val="20"/>
        </w:rPr>
        <w:t xml:space="preserve">участвует в мониторинге качества оказания государственных услуг Минтранса РД;</w:t>
      </w:r>
    </w:p>
    <w:p>
      <w:pPr>
        <w:pStyle w:val="0"/>
        <w:spacing w:before="200" w:line-rule="auto"/>
        <w:ind w:firstLine="540"/>
        <w:jc w:val="both"/>
      </w:pPr>
      <w:r>
        <w:rPr>
          <w:sz w:val="20"/>
        </w:rPr>
        <w:t xml:space="preserve">рассматривает и обсуждает инициативы граждан и общественных объединений по вопросам, отнесенным к компетенции Минтранса РД;</w:t>
      </w:r>
    </w:p>
    <w:p>
      <w:pPr>
        <w:pStyle w:val="0"/>
        <w:spacing w:before="200" w:line-rule="auto"/>
        <w:ind w:firstLine="540"/>
        <w:jc w:val="both"/>
      </w:pPr>
      <w:r>
        <w:rPr>
          <w:sz w:val="20"/>
        </w:rPr>
        <w:t xml:space="preserve">подготавливает предложения по совершенствованию законодательства, осуществляющего регулирование в сфере деятельности Минтранса РД;</w:t>
      </w:r>
    </w:p>
    <w:p>
      <w:pPr>
        <w:pStyle w:val="0"/>
        <w:spacing w:before="200" w:line-rule="auto"/>
        <w:ind w:firstLine="540"/>
        <w:jc w:val="both"/>
      </w:pPr>
      <w:r>
        <w:rPr>
          <w:sz w:val="20"/>
        </w:rPr>
        <w:t xml:space="preserve">рассматривает разрабатываемые Минтрансом РД проекты нормативных правовых актов и принимаемые решения в установленной сфере деятельности;</w:t>
      </w:r>
    </w:p>
    <w:p>
      <w:pPr>
        <w:pStyle w:val="0"/>
        <w:spacing w:before="200" w:line-rule="auto"/>
        <w:ind w:firstLine="540"/>
        <w:jc w:val="both"/>
      </w:pPr>
      <w:r>
        <w:rPr>
          <w:sz w:val="20"/>
        </w:rPr>
        <w:t xml:space="preserve">готовит предложения, направленные на оптимизацию деятельности Минтранса РД;</w:t>
      </w:r>
    </w:p>
    <w:p>
      <w:pPr>
        <w:pStyle w:val="0"/>
        <w:spacing w:before="200" w:line-rule="auto"/>
        <w:ind w:firstLine="540"/>
        <w:jc w:val="both"/>
      </w:pPr>
      <w:r>
        <w:rPr>
          <w:sz w:val="20"/>
        </w:rPr>
        <w:t xml:space="preserve">участвует в антикоррупционной работе и в оценке эффективности государственных закупок в Минтрансе РД.</w:t>
      </w:r>
    </w:p>
    <w:p>
      <w:pPr>
        <w:pStyle w:val="0"/>
        <w:spacing w:before="200" w:line-rule="auto"/>
        <w:ind w:firstLine="540"/>
        <w:jc w:val="both"/>
      </w:pPr>
      <w:r>
        <w:rPr>
          <w:sz w:val="20"/>
        </w:rPr>
        <w:t xml:space="preserve">2.3. Задачи и функции Общественного совета могут изменяться и дополняться с учетом изменения ситуации в сфере деятельности Минтранса РД.</w:t>
      </w:r>
    </w:p>
    <w:p>
      <w:pPr>
        <w:pStyle w:val="0"/>
        <w:jc w:val="both"/>
      </w:pPr>
      <w:r>
        <w:rPr>
          <w:sz w:val="20"/>
        </w:rPr>
      </w:r>
    </w:p>
    <w:p>
      <w:pPr>
        <w:pStyle w:val="2"/>
        <w:outlineLvl w:val="1"/>
        <w:jc w:val="center"/>
      </w:pPr>
      <w:r>
        <w:rPr>
          <w:sz w:val="20"/>
        </w:rPr>
        <w:t xml:space="preserve">III. Права и обязанности Общественного совета</w:t>
      </w:r>
    </w:p>
    <w:p>
      <w:pPr>
        <w:pStyle w:val="0"/>
        <w:jc w:val="both"/>
      </w:pPr>
      <w:r>
        <w:rPr>
          <w:sz w:val="20"/>
        </w:rPr>
      </w:r>
    </w:p>
    <w:p>
      <w:pPr>
        <w:pStyle w:val="0"/>
        <w:ind w:firstLine="540"/>
        <w:jc w:val="both"/>
      </w:pPr>
      <w:r>
        <w:rPr>
          <w:sz w:val="20"/>
        </w:rPr>
        <w:t xml:space="preserve">3.1. Общественный совет для достижения своих задач и реализации функций вправе:</w:t>
      </w:r>
    </w:p>
    <w:p>
      <w:pPr>
        <w:pStyle w:val="0"/>
        <w:spacing w:before="200" w:line-rule="auto"/>
        <w:ind w:firstLine="540"/>
        <w:jc w:val="both"/>
      </w:pPr>
      <w:r>
        <w:rPr>
          <w:sz w:val="20"/>
        </w:rPr>
        <w:t xml:space="preserve">осуществлять общественный контроль в формах, предусмотренных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и законодательством Республики Дагестан у Минтранса РД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законодательством Российской Федерации и законодательством Республики Дагестан, Минтранс РД;</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Минтранс РД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 полученные в ходе осуществления общественного контроля, Уполномоченному по правам человека в Республике Дагестан, Уполномоченному по правам ребенка в Республике Дагестан, Уполномоченному по защите прав предпринимателей в Республике Дагестан и в Прокуратуру Республики Дагестан;</w:t>
      </w:r>
    </w:p>
    <w:p>
      <w:pPr>
        <w:pStyle w:val="0"/>
        <w:spacing w:before="200" w:line-rule="auto"/>
        <w:ind w:firstLine="540"/>
        <w:jc w:val="both"/>
      </w:pPr>
      <w:r>
        <w:rPr>
          <w:sz w:val="20"/>
        </w:rPr>
        <w:t xml:space="preserve">принимать участие в заседаниях коллегий, рабочих групп Минтранса РД с правом совещательного голоса, иных мероприятиях, проводимых Минтрансом РД при осуществлении возложенных на него полномочий;</w:t>
      </w:r>
    </w:p>
    <w:p>
      <w:pPr>
        <w:pStyle w:val="0"/>
        <w:spacing w:before="200" w:line-rule="auto"/>
        <w:ind w:firstLine="540"/>
        <w:jc w:val="both"/>
      </w:pPr>
      <w:r>
        <w:rPr>
          <w:sz w:val="20"/>
        </w:rPr>
        <w:t xml:space="preserve">организовывать и проводить тематические мероприятия, конференции, круглые столы, семинары и дискуссии с привлечением представителей общественности и экспертного сообщества;</w:t>
      </w:r>
    </w:p>
    <w:p>
      <w:pPr>
        <w:pStyle w:val="0"/>
        <w:spacing w:before="200" w:line-rule="auto"/>
        <w:ind w:firstLine="540"/>
        <w:jc w:val="both"/>
      </w:pPr>
      <w:r>
        <w:rPr>
          <w:sz w:val="20"/>
        </w:rPr>
        <w:t xml:space="preserve">вносить предложения по совершенствованию деятельности Минтранса РД;</w:t>
      </w:r>
    </w:p>
    <w:p>
      <w:pPr>
        <w:pStyle w:val="0"/>
        <w:spacing w:before="200" w:line-rule="auto"/>
        <w:ind w:firstLine="540"/>
        <w:jc w:val="both"/>
      </w:pPr>
      <w:r>
        <w:rPr>
          <w:sz w:val="20"/>
        </w:rPr>
        <w:t xml:space="preserve">рассматривать проекты правовых актов и иных документов, разрабатываемых Минтрансом РД;</w:t>
      </w:r>
    </w:p>
    <w:p>
      <w:pPr>
        <w:pStyle w:val="0"/>
        <w:spacing w:before="200" w:line-rule="auto"/>
        <w:ind w:firstLine="540"/>
        <w:jc w:val="both"/>
      </w:pPr>
      <w:r>
        <w:rPr>
          <w:sz w:val="20"/>
        </w:rPr>
        <w:t xml:space="preserve">принимать участие в работе создаваемых Минтрансом РД конкурсных и аттестационных комиссий, в том числе комиссии по соблюдению требований к служебному поведению и урегулированию конфликта интересов, по вопросам антикоррупционной деятельности и закупок (товаров, работ, услуг);</w:t>
      </w:r>
    </w:p>
    <w:p>
      <w:pPr>
        <w:pStyle w:val="0"/>
        <w:spacing w:before="200" w:line-rule="auto"/>
        <w:ind w:firstLine="540"/>
        <w:jc w:val="both"/>
      </w:pPr>
      <w:r>
        <w:rPr>
          <w:sz w:val="20"/>
        </w:rPr>
        <w:t xml:space="preserve">проводить общественные экспертизы проектов правовых актов и принимаемых Минтрансом РД решений, а также давать по ним заключения и предложения;</w:t>
      </w:r>
    </w:p>
    <w:p>
      <w:pPr>
        <w:pStyle w:val="0"/>
        <w:spacing w:before="200" w:line-rule="auto"/>
        <w:ind w:firstLine="540"/>
        <w:jc w:val="both"/>
      </w:pPr>
      <w:r>
        <w:rPr>
          <w:sz w:val="20"/>
        </w:rPr>
        <w:t xml:space="preserve">проводить слушания по приоритетным направлениям деятельности органа исполнительной власти; рассматривать ежегодные планы деятельности органа исполнительной власти;</w:t>
      </w:r>
    </w:p>
    <w:p>
      <w:pPr>
        <w:pStyle w:val="0"/>
        <w:spacing w:before="200" w:line-rule="auto"/>
        <w:ind w:firstLine="540"/>
        <w:jc w:val="both"/>
      </w:pPr>
      <w:r>
        <w:rPr>
          <w:sz w:val="20"/>
        </w:rPr>
        <w:t xml:space="preserve">направлять запросы и обращения в Минтранс РД;</w:t>
      </w:r>
    </w:p>
    <w:p>
      <w:pPr>
        <w:pStyle w:val="0"/>
        <w:spacing w:before="200" w:line-rule="auto"/>
        <w:ind w:firstLine="540"/>
        <w:jc w:val="both"/>
      </w:pPr>
      <w:r>
        <w:rPr>
          <w:sz w:val="20"/>
        </w:rPr>
        <w:t xml:space="preserve">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3.2. Общественный совет как субъект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и законодательство Республики Дагестан об общественном контроле;</w:t>
      </w:r>
    </w:p>
    <w:p>
      <w:pPr>
        <w:pStyle w:val="0"/>
        <w:spacing w:before="200" w:line-rule="auto"/>
        <w:ind w:firstLine="540"/>
        <w:jc w:val="both"/>
      </w:pPr>
      <w:r>
        <w:rPr>
          <w:sz w:val="20"/>
        </w:rPr>
        <w:t xml:space="preserve">соблюдать установленные законодательством Российской Федерации и законодательством Республики Дагестан ограничения, связанные с деятельностью Минтранса РД;</w:t>
      </w:r>
    </w:p>
    <w:p>
      <w:pPr>
        <w:pStyle w:val="0"/>
        <w:spacing w:before="200" w:line-rule="auto"/>
        <w:ind w:firstLine="540"/>
        <w:jc w:val="both"/>
      </w:pPr>
      <w:r>
        <w:rPr>
          <w:sz w:val="20"/>
        </w:rPr>
        <w:t xml:space="preserve">не создавать препятствий законной деятельности Минтранса РД;</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 и законодательством Республики Дагестан.</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на основе добровольного участия в его деятельности граждан Российской Федерации, не имеющих ограничений в соответствии с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4.2. Членами Общественного совета могут быть граждане, достигшие восемнадцати лет, соответствующие критериям отбора, разработанным Минтрансом РД, при котором формируется Общественный совет, совместно с Общественной палатой Республики Дагестан.</w:t>
      </w:r>
    </w:p>
    <w:p>
      <w:pPr>
        <w:pStyle w:val="0"/>
        <w:spacing w:before="200" w:line-rule="auto"/>
        <w:ind w:firstLine="540"/>
        <w:jc w:val="both"/>
      </w:pPr>
      <w:r>
        <w:rPr>
          <w:sz w:val="20"/>
        </w:rPr>
        <w:t xml:space="preserve">4.3.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Состав Общественного совета формируется Минтрансом РД совместно с Общественной палатой Республики Дагестан (по согласованию).</w:t>
      </w:r>
    </w:p>
    <w:p>
      <w:pPr>
        <w:pStyle w:val="0"/>
        <w:spacing w:before="200" w:line-rule="auto"/>
        <w:ind w:firstLine="540"/>
        <w:jc w:val="both"/>
      </w:pPr>
      <w:r>
        <w:rPr>
          <w:sz w:val="20"/>
        </w:rPr>
        <w:t xml:space="preserve">4.5. Персональный состав Общественного совета формируется на конкурсной основе и утверждается приказом Минтранса РД из представителей Общественной палаты Республики Дагестан, некоммерческих организаций, экспертного и научного сообщества и граждан, имеющих опыт работы в соответствующей сфере государственного управления.</w:t>
      </w:r>
    </w:p>
    <w:p>
      <w:pPr>
        <w:pStyle w:val="0"/>
        <w:spacing w:before="200" w:line-rule="auto"/>
        <w:ind w:firstLine="540"/>
        <w:jc w:val="both"/>
      </w:pPr>
      <w:r>
        <w:rPr>
          <w:sz w:val="20"/>
        </w:rPr>
        <w:t xml:space="preserve">4.6. Правила проведения конкурса по отбору кандидатов в состав Общественного совета (далее - конкурс), порядок формирования конкурсной комиссии, методика оценки и критерии отбора кандидатов в состав Общественного совета определяются положением о порядке проведения конкурса, утвержденным приказом Минтранса РД, при котором формируется Общественный совет, и разработанным совместно с Общественной палатой Республики Дагестан (по согласованию).</w:t>
      </w:r>
    </w:p>
    <w:p>
      <w:pPr>
        <w:pStyle w:val="0"/>
        <w:spacing w:before="200" w:line-rule="auto"/>
        <w:ind w:firstLine="540"/>
        <w:jc w:val="both"/>
      </w:pPr>
      <w:r>
        <w:rPr>
          <w:sz w:val="20"/>
        </w:rPr>
        <w:t xml:space="preserve">4.7. Для проведения конкурса Минтранс РД образует конкурсную комиссию.</w:t>
      </w:r>
    </w:p>
    <w:p>
      <w:pPr>
        <w:pStyle w:val="0"/>
        <w:spacing w:before="200" w:line-rule="auto"/>
        <w:ind w:firstLine="540"/>
        <w:jc w:val="both"/>
      </w:pPr>
      <w:r>
        <w:rPr>
          <w:sz w:val="20"/>
        </w:rPr>
        <w:t xml:space="preserve">4.8. В состав конкурсной комиссии входят руководитель Минтранса РД и (или) уполномоченные им представители, а также представители Общественной палаты Республики Дагестан (по согласованию).</w:t>
      </w:r>
    </w:p>
    <w:p>
      <w:pPr>
        <w:pStyle w:val="0"/>
        <w:spacing w:before="200" w:line-rule="auto"/>
        <w:ind w:firstLine="540"/>
        <w:jc w:val="both"/>
      </w:pPr>
      <w:r>
        <w:rPr>
          <w:sz w:val="20"/>
        </w:rPr>
        <w:t xml:space="preserve">4.9. Состав конкурсной комиссии утверждается приказом Минтранса РД в количестве 5 человек.</w:t>
      </w:r>
    </w:p>
    <w:p>
      <w:pPr>
        <w:pStyle w:val="0"/>
        <w:spacing w:before="200" w:line-rule="auto"/>
        <w:ind w:firstLine="540"/>
        <w:jc w:val="both"/>
      </w:pPr>
      <w:r>
        <w:rPr>
          <w:sz w:val="20"/>
        </w:rPr>
        <w:t xml:space="preserve">4.10. Конкурсная комиссия проверяет кандидатов на соответствие установленным законодательством требованиям, проводит отбор кандидатов и принимает решение о включении их в состав Общественного совета.</w:t>
      </w:r>
    </w:p>
    <w:p>
      <w:pPr>
        <w:pStyle w:val="0"/>
        <w:spacing w:before="200" w:line-rule="auto"/>
        <w:ind w:firstLine="540"/>
        <w:jc w:val="both"/>
      </w:pPr>
      <w:r>
        <w:rPr>
          <w:sz w:val="20"/>
        </w:rPr>
        <w:t xml:space="preserve">4.11. Решения конкурсной комиссии принимаются простым большинством голосов ее членов.</w:t>
      </w:r>
    </w:p>
    <w:p>
      <w:pPr>
        <w:pStyle w:val="0"/>
        <w:spacing w:before="200" w:line-rule="auto"/>
        <w:ind w:firstLine="540"/>
        <w:jc w:val="both"/>
      </w:pPr>
      <w:r>
        <w:rPr>
          <w:sz w:val="20"/>
        </w:rPr>
        <w:t xml:space="preserve">4.12. Конкурсная комиссия проводит заседания и оформляет протоколы по результатам проведенных заседаний.</w:t>
      </w:r>
    </w:p>
    <w:p>
      <w:pPr>
        <w:pStyle w:val="0"/>
        <w:spacing w:before="200" w:line-rule="auto"/>
        <w:ind w:firstLine="540"/>
        <w:jc w:val="both"/>
      </w:pPr>
      <w:r>
        <w:rPr>
          <w:sz w:val="20"/>
        </w:rPr>
        <w:t xml:space="preserve">4.13. Минтранс РД, при котором формируется Общественный совет, размещает объявление о конкурсе на своем официальном интернет-сайте и направляет указанное объявление в Общественную палату Республики Дагестан.</w:t>
      </w:r>
    </w:p>
    <w:p>
      <w:pPr>
        <w:pStyle w:val="0"/>
        <w:spacing w:before="200" w:line-rule="auto"/>
        <w:ind w:firstLine="540"/>
        <w:jc w:val="both"/>
      </w:pPr>
      <w:r>
        <w:rPr>
          <w:sz w:val="20"/>
        </w:rPr>
        <w:t xml:space="preserve">4.14. Кандидаты в члены Общественного совета направляют в конкурсную комиссию следующие документы:</w:t>
      </w:r>
    </w:p>
    <w:p>
      <w:pPr>
        <w:pStyle w:val="0"/>
        <w:spacing w:before="200" w:line-rule="auto"/>
        <w:ind w:firstLine="540"/>
        <w:jc w:val="both"/>
      </w:pPr>
      <w:r>
        <w:rPr>
          <w:sz w:val="20"/>
        </w:rPr>
        <w:t xml:space="preserve">заявление о включении в Общественный совет;</w:t>
      </w:r>
    </w:p>
    <w:p>
      <w:pPr>
        <w:pStyle w:val="0"/>
        <w:spacing w:before="200" w:line-rule="auto"/>
        <w:ind w:firstLine="540"/>
        <w:jc w:val="both"/>
      </w:pPr>
      <w:r>
        <w:rPr>
          <w:sz w:val="20"/>
        </w:rPr>
        <w:t xml:space="preserve">анкета;</w:t>
      </w:r>
    </w:p>
    <w:p>
      <w:pPr>
        <w:pStyle w:val="0"/>
        <w:spacing w:before="200" w:line-rule="auto"/>
        <w:ind w:firstLine="540"/>
        <w:jc w:val="both"/>
      </w:pPr>
      <w:r>
        <w:rPr>
          <w:sz w:val="20"/>
        </w:rPr>
        <w:t xml:space="preserve">согласие на обработку персональных данных.</w:t>
      </w:r>
    </w:p>
    <w:p>
      <w:pPr>
        <w:pStyle w:val="0"/>
        <w:spacing w:before="200" w:line-rule="auto"/>
        <w:ind w:firstLine="540"/>
        <w:jc w:val="both"/>
      </w:pPr>
      <w:r>
        <w:rPr>
          <w:sz w:val="20"/>
        </w:rPr>
        <w:t xml:space="preserve">4.15. Формы документов устанавливаются Минтрансом РД, при котором формируется Общественный совет.</w:t>
      </w:r>
    </w:p>
    <w:p>
      <w:pPr>
        <w:pStyle w:val="0"/>
        <w:spacing w:before="200" w:line-rule="auto"/>
        <w:ind w:firstLine="540"/>
        <w:jc w:val="both"/>
      </w:pPr>
      <w:r>
        <w:rPr>
          <w:sz w:val="20"/>
        </w:rPr>
        <w:t xml:space="preserve">4.16. Прием документов осуществляется в течение 30 дней с момента размещения объявления.</w:t>
      </w:r>
    </w:p>
    <w:p>
      <w:pPr>
        <w:pStyle w:val="0"/>
        <w:spacing w:before="200" w:line-rule="auto"/>
        <w:ind w:firstLine="540"/>
        <w:jc w:val="both"/>
      </w:pPr>
      <w:r>
        <w:rPr>
          <w:sz w:val="20"/>
        </w:rPr>
        <w:t xml:space="preserve">4.17. Конкурсная комиссия отбирает кандидатов в члены Общественного совета при наличии у них экспертных знаний, опыта работы и (или) опыта общественной деятельности по профилю деятельности Минтранса РД, при котором формируется Общественный совет.</w:t>
      </w:r>
    </w:p>
    <w:p>
      <w:pPr>
        <w:pStyle w:val="0"/>
        <w:spacing w:before="200" w:line-rule="auto"/>
        <w:ind w:firstLine="540"/>
        <w:jc w:val="both"/>
      </w:pPr>
      <w:r>
        <w:rPr>
          <w:sz w:val="20"/>
        </w:rPr>
        <w:t xml:space="preserve">4.18.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 установленным законодательством, и критериям отбора, разработанным Минтрансом РД, при котором формируется Общественный совет, совместно с Общественной палатой Республики Дагестан (по согласованию).</w:t>
      </w:r>
    </w:p>
    <w:p>
      <w:pPr>
        <w:pStyle w:val="0"/>
        <w:spacing w:before="200" w:line-rule="auto"/>
        <w:ind w:firstLine="540"/>
        <w:jc w:val="both"/>
      </w:pPr>
      <w:r>
        <w:rPr>
          <w:sz w:val="20"/>
        </w:rPr>
        <w:t xml:space="preserve">4.19. Конкурсная комиссия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4.20. На итоговом заседании конкурсная комиссия оформляет протокол со списком отобранных кандидатов и представляет его на утверждение Министру транспорта и дорожного хозяйства Республики Дагестан, при котором формируется Общественный совет.</w:t>
      </w:r>
    </w:p>
    <w:p>
      <w:pPr>
        <w:pStyle w:val="0"/>
        <w:spacing w:before="200" w:line-rule="auto"/>
        <w:ind w:firstLine="540"/>
        <w:jc w:val="both"/>
      </w:pPr>
      <w:r>
        <w:rPr>
          <w:sz w:val="20"/>
        </w:rPr>
        <w:t xml:space="preserve">4.21. Список отобранных конкурсной комиссией кандидатов обязателен к утверждению министром транспорта и дорожного хозяйства Республики Дагестан.</w:t>
      </w:r>
    </w:p>
    <w:p>
      <w:pPr>
        <w:pStyle w:val="0"/>
        <w:spacing w:before="200" w:line-rule="auto"/>
        <w:ind w:firstLine="540"/>
        <w:jc w:val="both"/>
      </w:pPr>
      <w:r>
        <w:rPr>
          <w:sz w:val="20"/>
        </w:rPr>
        <w:t xml:space="preserve">4.22.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w:t>
      </w:r>
    </w:p>
    <w:p>
      <w:pPr>
        <w:pStyle w:val="0"/>
        <w:spacing w:before="200" w:line-rule="auto"/>
        <w:ind w:firstLine="540"/>
        <w:jc w:val="both"/>
      </w:pPr>
      <w:r>
        <w:rPr>
          <w:sz w:val="20"/>
        </w:rPr>
        <w:t xml:space="preserve">4.23. Основаниями для отказа кандидату во включении в Общественный совет являются:</w:t>
      </w:r>
    </w:p>
    <w:p>
      <w:pPr>
        <w:pStyle w:val="0"/>
        <w:spacing w:before="200" w:line-rule="auto"/>
        <w:ind w:firstLine="540"/>
        <w:jc w:val="both"/>
      </w:pPr>
      <w:r>
        <w:rPr>
          <w:sz w:val="20"/>
        </w:rPr>
        <w:t xml:space="preserve">представление неполного пакета документов;</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наличие ограничений, предусмотренных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несоответствие критерием отбора кандидатов в состав Общественного совета, определенным положением о порядке проведения конкурса.</w:t>
      </w:r>
    </w:p>
    <w:p>
      <w:pPr>
        <w:pStyle w:val="0"/>
        <w:spacing w:before="200" w:line-rule="auto"/>
        <w:ind w:firstLine="540"/>
        <w:jc w:val="both"/>
      </w:pPr>
      <w:r>
        <w:rPr>
          <w:sz w:val="20"/>
        </w:rPr>
        <w:t xml:space="preserve">4.24. Информация об итогах конкурса с утвержденным списком членов Общественного совета размещается на официальном интернет-сайте Минтранса РД в сроки, установленные в положении о порядке проведения конкурса.</w:t>
      </w:r>
    </w:p>
    <w:p>
      <w:pPr>
        <w:pStyle w:val="0"/>
        <w:spacing w:before="200" w:line-rule="auto"/>
        <w:ind w:firstLine="540"/>
        <w:jc w:val="both"/>
      </w:pPr>
      <w:r>
        <w:rPr>
          <w:sz w:val="20"/>
        </w:rPr>
        <w:t xml:space="preserve">4.25. Срок полномочий Общественного совета составляет 3 года и исчисляется со дня первого заседания Общественного совета в новом составе.</w:t>
      </w:r>
    </w:p>
    <w:p>
      <w:pPr>
        <w:pStyle w:val="0"/>
        <w:spacing w:before="200" w:line-rule="auto"/>
        <w:ind w:firstLine="540"/>
        <w:jc w:val="both"/>
      </w:pPr>
      <w:r>
        <w:rPr>
          <w:sz w:val="20"/>
        </w:rPr>
        <w:t xml:space="preserve">4.26. Количественный состав Общественного совета определяется Минтрансом РД исходя из представительства некоммерческих организаций, профессионального и экспертного сообщества, осуществляющих свою деятельность в сфере полномочий Минтранса РД. Общая численность членов Общественного совета устанавливается в количестве 11 чел.</w:t>
      </w:r>
    </w:p>
    <w:p>
      <w:pPr>
        <w:pStyle w:val="0"/>
        <w:spacing w:before="200" w:line-rule="auto"/>
        <w:ind w:firstLine="540"/>
        <w:jc w:val="both"/>
      </w:pPr>
      <w:r>
        <w:rPr>
          <w:sz w:val="20"/>
        </w:rPr>
        <w:t xml:space="preserve">4.27.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w:t>
      </w:r>
    </w:p>
    <w:p>
      <w:pPr>
        <w:pStyle w:val="0"/>
        <w:spacing w:before="200" w:line-rule="auto"/>
        <w:ind w:firstLine="540"/>
        <w:jc w:val="both"/>
      </w:pPr>
      <w:r>
        <w:rPr>
          <w:sz w:val="20"/>
        </w:rPr>
        <w:t xml:space="preserve">4.28. Полномочия члена Общественного совета прекращаются в случае:</w:t>
      </w:r>
    </w:p>
    <w:p>
      <w:pPr>
        <w:pStyle w:val="0"/>
        <w:spacing w:before="200" w:line-rule="auto"/>
        <w:ind w:firstLine="540"/>
        <w:jc w:val="both"/>
      </w:pPr>
      <w:r>
        <w:rPr>
          <w:sz w:val="20"/>
        </w:rPr>
        <w:t xml:space="preserve">подачи заявления о выходе из состава Общественного совета;</w:t>
      </w:r>
    </w:p>
    <w:p>
      <w:pPr>
        <w:pStyle w:val="0"/>
        <w:spacing w:before="200" w:line-rule="auto"/>
        <w:ind w:firstLine="540"/>
        <w:jc w:val="both"/>
      </w:pPr>
      <w:r>
        <w:rPr>
          <w:sz w:val="20"/>
        </w:rPr>
        <w:t xml:space="preserve">истечения срока полномочий;</w:t>
      </w:r>
    </w:p>
    <w:p>
      <w:pPr>
        <w:pStyle w:val="0"/>
        <w:spacing w:before="200" w:line-rule="auto"/>
        <w:ind w:firstLine="540"/>
        <w:jc w:val="both"/>
      </w:pPr>
      <w:r>
        <w:rPr>
          <w:sz w:val="20"/>
        </w:rPr>
        <w:t xml:space="preserve">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смерти, признания на основании решения суда недееспособным, безвестно отсутствующим или умершим;</w:t>
      </w:r>
    </w:p>
    <w:p>
      <w:pPr>
        <w:pStyle w:val="0"/>
        <w:spacing w:before="200" w:line-rule="auto"/>
        <w:ind w:firstLine="540"/>
        <w:jc w:val="both"/>
      </w:pPr>
      <w:r>
        <w:rPr>
          <w:sz w:val="20"/>
        </w:rPr>
        <w:t xml:space="preserve">систематического пропуска без уважительной причины заседаний Общественного совета;</w:t>
      </w:r>
    </w:p>
    <w:p>
      <w:pPr>
        <w:pStyle w:val="0"/>
        <w:spacing w:before="200" w:line-rule="auto"/>
        <w:ind w:firstLine="540"/>
        <w:jc w:val="both"/>
      </w:pPr>
      <w:r>
        <w:rPr>
          <w:sz w:val="20"/>
        </w:rPr>
        <w:t xml:space="preserve">назначения на должность государственной службы Российской Федерации и субъекта Российской Федерации, муниципальной службы или избрания на выборную должность в органе местного самоуправления; получения гражданства иностранного государства.</w:t>
      </w:r>
    </w:p>
    <w:p>
      <w:pPr>
        <w:pStyle w:val="0"/>
        <w:jc w:val="both"/>
      </w:pPr>
      <w:r>
        <w:rPr>
          <w:sz w:val="20"/>
        </w:rPr>
      </w:r>
    </w:p>
    <w:p>
      <w:pPr>
        <w:pStyle w:val="2"/>
        <w:outlineLvl w:val="1"/>
        <w:jc w:val="center"/>
      </w:pPr>
      <w:r>
        <w:rPr>
          <w:sz w:val="20"/>
        </w:rPr>
        <w:t xml:space="preserve">V. Организация деятельности Общественного совета</w:t>
      </w:r>
    </w:p>
    <w:p>
      <w:pPr>
        <w:pStyle w:val="0"/>
        <w:jc w:val="both"/>
      </w:pPr>
      <w:r>
        <w:rPr>
          <w:sz w:val="20"/>
        </w:rPr>
      </w:r>
    </w:p>
    <w:p>
      <w:pPr>
        <w:pStyle w:val="0"/>
        <w:ind w:firstLine="540"/>
        <w:jc w:val="both"/>
      </w:pPr>
      <w:r>
        <w:rPr>
          <w:sz w:val="20"/>
        </w:rPr>
        <w:t xml:space="preserve">5.1. На организационном заседании Общественного совета открытым голосованием избираются председатель Общественного совета и его заместитель, которые организуют работу, Общественного совета и проводят его заседания.</w:t>
      </w:r>
    </w:p>
    <w:p>
      <w:pPr>
        <w:pStyle w:val="0"/>
        <w:spacing w:before="200" w:line-rule="auto"/>
        <w:ind w:firstLine="540"/>
        <w:jc w:val="both"/>
      </w:pPr>
      <w:r>
        <w:rPr>
          <w:sz w:val="20"/>
        </w:rPr>
        <w:t xml:space="preserve">5.2. Первое заседание Общественного совета проводится не позднее чем через 30 дней после утверждения нового состава Общественного совета.</w:t>
      </w:r>
    </w:p>
    <w:p>
      <w:pPr>
        <w:pStyle w:val="0"/>
        <w:spacing w:before="200" w:line-rule="auto"/>
        <w:ind w:firstLine="540"/>
        <w:jc w:val="both"/>
      </w:pPr>
      <w:r>
        <w:rPr>
          <w:sz w:val="20"/>
        </w:rPr>
        <w:t xml:space="preserve">5.3. Срок полномочий членов Общественного совета начинается со дня проведения первого заседания Общественного совета в новом составе.</w:t>
      </w:r>
    </w:p>
    <w:p>
      <w:pPr>
        <w:pStyle w:val="0"/>
        <w:spacing w:before="200" w:line-rule="auto"/>
        <w:ind w:firstLine="540"/>
        <w:jc w:val="both"/>
      </w:pPr>
      <w:r>
        <w:rPr>
          <w:sz w:val="20"/>
        </w:rPr>
        <w:t xml:space="preserve">5.4. Основной формой деятельности Общественного совета являются заседания, которые проводятся не реже одного раза в квартал и считаются правомочными, если на них присутствует не менее двух третей членов Общественного совета.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5.5. Внеочередное заседание Общественного совета созывается по инициативе его председателя, по предложению руководителя Минтранса РД либо по требованию не менее чем половины членов Общественного совета.</w:t>
      </w:r>
    </w:p>
    <w:p>
      <w:pPr>
        <w:pStyle w:val="0"/>
        <w:spacing w:before="200" w:line-rule="auto"/>
        <w:ind w:firstLine="540"/>
        <w:jc w:val="both"/>
      </w:pPr>
      <w:r>
        <w:rPr>
          <w:sz w:val="20"/>
        </w:rPr>
        <w:t xml:space="preserve">5.6. Общественный совет осуществляет свою деятельность в соответствии с планом работы, составленным на год, утвержденным председателем Общественного совета и согласованным с министром транспорта и дорожного хозяйства Республики Дагестан.</w:t>
      </w:r>
    </w:p>
    <w:p>
      <w:pPr>
        <w:pStyle w:val="0"/>
        <w:spacing w:before="200" w:line-rule="auto"/>
        <w:ind w:firstLine="540"/>
        <w:jc w:val="both"/>
      </w:pPr>
      <w:r>
        <w:rPr>
          <w:sz w:val="20"/>
        </w:rPr>
        <w:t xml:space="preserve">5.7. За месяц до начала заседания Общественного совета его члены вносят предложения в повестку и готовят для обсуждения информационные материалы, которые доводятся до сведения участников заседания Общественного совета и руководителя Минтранса РД.</w:t>
      </w:r>
    </w:p>
    <w:p>
      <w:pPr>
        <w:pStyle w:val="0"/>
        <w:spacing w:before="200" w:line-rule="auto"/>
        <w:ind w:firstLine="540"/>
        <w:jc w:val="both"/>
      </w:pPr>
      <w:r>
        <w:rPr>
          <w:sz w:val="20"/>
        </w:rPr>
        <w:t xml:space="preserve">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7 дней до дня заседания.</w:t>
      </w:r>
    </w:p>
    <w:p>
      <w:pPr>
        <w:pStyle w:val="0"/>
        <w:spacing w:before="200" w:line-rule="auto"/>
        <w:ind w:firstLine="540"/>
        <w:jc w:val="both"/>
      </w:pPr>
      <w:r>
        <w:rPr>
          <w:sz w:val="20"/>
        </w:rPr>
        <w:t xml:space="preserve">5.9. В заседании Общественного совета с правом совещательного голоса участвует руководитель Минтранса РД или уполномоченное им должностное лицо. На заседаниях Общественного совета вправе присутствовать иные работники Минтранса РД.</w:t>
      </w:r>
    </w:p>
    <w:p>
      <w:pPr>
        <w:pStyle w:val="0"/>
        <w:spacing w:before="200" w:line-rule="auto"/>
        <w:ind w:firstLine="540"/>
        <w:jc w:val="both"/>
      </w:pPr>
      <w:r>
        <w:rPr>
          <w:sz w:val="20"/>
        </w:rPr>
        <w:t xml:space="preserve">5.10. 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Общественного совета.</w:t>
      </w:r>
    </w:p>
    <w:p>
      <w:pPr>
        <w:pStyle w:val="0"/>
        <w:spacing w:before="200" w:line-rule="auto"/>
        <w:ind w:firstLine="540"/>
        <w:jc w:val="both"/>
      </w:pPr>
      <w:r>
        <w:rPr>
          <w:sz w:val="20"/>
        </w:rPr>
        <w:t xml:space="preserve">5.11. Решения Общественного совета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5.12. Решения Общественного совета отражаются в протоколах заседаний, которые подписываются секретарем Общественного совета и утверждаются председателем Общественного совета. Копии протокола заседания представляются членам Общественного совета.</w:t>
      </w:r>
    </w:p>
    <w:p>
      <w:pPr>
        <w:pStyle w:val="0"/>
        <w:spacing w:before="200" w:line-rule="auto"/>
        <w:ind w:firstLine="540"/>
        <w:jc w:val="both"/>
      </w:pPr>
      <w:r>
        <w:rPr>
          <w:sz w:val="20"/>
        </w:rPr>
        <w:t xml:space="preserve">5.13.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Минтрансом РД.</w:t>
      </w:r>
    </w:p>
    <w:p>
      <w:pPr>
        <w:pStyle w:val="0"/>
        <w:spacing w:before="200" w:line-rule="auto"/>
        <w:ind w:firstLine="540"/>
        <w:jc w:val="both"/>
      </w:pPr>
      <w:r>
        <w:rPr>
          <w:sz w:val="20"/>
        </w:rPr>
        <w:t xml:space="preserve">5.14. Председатель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 и организует его работу;</w:t>
      </w:r>
    </w:p>
    <w:p>
      <w:pPr>
        <w:pStyle w:val="0"/>
        <w:spacing w:before="200" w:line-rule="auto"/>
        <w:ind w:firstLine="540"/>
        <w:jc w:val="both"/>
      </w:pPr>
      <w:r>
        <w:rPr>
          <w:sz w:val="20"/>
        </w:rPr>
        <w:t xml:space="preserve">председательствует на заседаниях Общественного совета;</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Общественного совета;</w:t>
      </w:r>
    </w:p>
    <w:p>
      <w:pPr>
        <w:pStyle w:val="0"/>
        <w:spacing w:before="200" w:line-rule="auto"/>
        <w:ind w:firstLine="540"/>
        <w:jc w:val="both"/>
      </w:pPr>
      <w:r>
        <w:rPr>
          <w:sz w:val="20"/>
        </w:rPr>
        <w:t xml:space="preserve">организует участие экспертов и иных лиц, приглашаемых на заседание Общественного совета;</w:t>
      </w:r>
    </w:p>
    <w:p>
      <w:pPr>
        <w:pStyle w:val="0"/>
        <w:spacing w:before="200" w:line-rule="auto"/>
        <w:ind w:firstLine="540"/>
        <w:jc w:val="both"/>
      </w:pPr>
      <w:r>
        <w:rPr>
          <w:sz w:val="20"/>
        </w:rPr>
        <w:t xml:space="preserve">вносит предложения по проектам документов для обсуждения на заседаниях Общественного совета и согласует их;</w:t>
      </w:r>
    </w:p>
    <w:p>
      <w:pPr>
        <w:pStyle w:val="0"/>
        <w:spacing w:before="200" w:line-rule="auto"/>
        <w:ind w:firstLine="540"/>
        <w:jc w:val="both"/>
      </w:pPr>
      <w:r>
        <w:rPr>
          <w:sz w:val="20"/>
        </w:rPr>
        <w:t xml:space="preserve">взаимодействует с министром транспорта и дорожного хозяйства Республики Дагестан по вопросам реализации решений Общественного совета;</w:t>
      </w:r>
    </w:p>
    <w:p>
      <w:pPr>
        <w:pStyle w:val="0"/>
        <w:spacing w:before="200" w:line-rule="auto"/>
        <w:ind w:firstLine="540"/>
        <w:jc w:val="both"/>
      </w:pPr>
      <w:r>
        <w:rPr>
          <w:sz w:val="20"/>
        </w:rPr>
        <w:t xml:space="preserve">представляет Общественный совет при взаимодействии с иными органами исполнительной власти, органами местного самоуправления муниципальных образований Республики Дагестан, организациями и гражданами;</w:t>
      </w:r>
    </w:p>
    <w:p>
      <w:pPr>
        <w:pStyle w:val="0"/>
        <w:spacing w:before="200" w:line-rule="auto"/>
        <w:ind w:firstLine="540"/>
        <w:jc w:val="both"/>
      </w:pPr>
      <w:r>
        <w:rPr>
          <w:sz w:val="20"/>
        </w:rPr>
        <w:t xml:space="preserve">дает поручения членам Общественного совета и контролирует их исполнение;</w:t>
      </w:r>
    </w:p>
    <w:p>
      <w:pPr>
        <w:pStyle w:val="0"/>
        <w:spacing w:before="200" w:line-rule="auto"/>
        <w:ind w:firstLine="540"/>
        <w:jc w:val="both"/>
      </w:pPr>
      <w:r>
        <w:rPr>
          <w:sz w:val="20"/>
        </w:rPr>
        <w:t xml:space="preserve">осуществляет контроль за исполнением решений, принимаемых Общественным советом;</w:t>
      </w:r>
    </w:p>
    <w:p>
      <w:pPr>
        <w:pStyle w:val="0"/>
        <w:spacing w:before="200" w:line-rule="auto"/>
        <w:ind w:firstLine="540"/>
        <w:jc w:val="both"/>
      </w:pPr>
      <w:r>
        <w:rPr>
          <w:sz w:val="20"/>
        </w:rPr>
        <w:t xml:space="preserve">принимает участие в заседаниях коллегии, в конкурсной, аттестационной и иных комиссиях органа исполнительной власти;</w:t>
      </w:r>
    </w:p>
    <w:p>
      <w:pPr>
        <w:pStyle w:val="0"/>
        <w:spacing w:before="200" w:line-rule="auto"/>
        <w:ind w:firstLine="540"/>
        <w:jc w:val="both"/>
      </w:pPr>
      <w:r>
        <w:rPr>
          <w:sz w:val="20"/>
        </w:rPr>
        <w:t xml:space="preserve">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5.15. В отсутствие председателя Общественного совета его функции исполняет заместитель.</w:t>
      </w:r>
    </w:p>
    <w:p>
      <w:pPr>
        <w:pStyle w:val="0"/>
        <w:spacing w:before="200" w:line-rule="auto"/>
        <w:ind w:firstLine="540"/>
        <w:jc w:val="both"/>
      </w:pPr>
      <w:r>
        <w:rPr>
          <w:sz w:val="20"/>
        </w:rPr>
        <w:t xml:space="preserve">5.16.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на заседаниях вопросам;</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w:t>
      </w:r>
    </w:p>
    <w:p>
      <w:pPr>
        <w:pStyle w:val="0"/>
        <w:spacing w:before="200" w:line-rule="auto"/>
        <w:ind w:firstLine="540"/>
        <w:jc w:val="both"/>
      </w:pPr>
      <w:r>
        <w:rPr>
          <w:sz w:val="20"/>
        </w:rPr>
        <w:t xml:space="preserve">вносят предложения в план работы Общественного совета;</w:t>
      </w:r>
    </w:p>
    <w:p>
      <w:pPr>
        <w:pStyle w:val="0"/>
        <w:spacing w:before="200" w:line-rule="auto"/>
        <w:ind w:firstLine="540"/>
        <w:jc w:val="both"/>
      </w:pPr>
      <w:r>
        <w:rPr>
          <w:sz w:val="20"/>
        </w:rPr>
        <w:t xml:space="preserve">участвуют в подготовке материалов к заседанию Общественного совета;</w:t>
      </w:r>
    </w:p>
    <w:p>
      <w:pPr>
        <w:pStyle w:val="0"/>
        <w:spacing w:before="200" w:line-rule="auto"/>
        <w:ind w:firstLine="540"/>
        <w:jc w:val="both"/>
      </w:pPr>
      <w:r>
        <w:rPr>
          <w:sz w:val="20"/>
        </w:rPr>
        <w:t xml:space="preserve">в установленном порядке принимают участие в рассмотрении обращений граждан, в том числе о нарушении их прав, свобод и законных интересов в сфере компетенции Минтранса РД;</w:t>
      </w:r>
    </w:p>
    <w:p>
      <w:pPr>
        <w:pStyle w:val="0"/>
        <w:spacing w:before="200" w:line-rule="auto"/>
        <w:ind w:firstLine="540"/>
        <w:jc w:val="both"/>
      </w:pPr>
      <w:r>
        <w:rPr>
          <w:sz w:val="20"/>
        </w:rPr>
        <w:t xml:space="preserve">осуществляют иные полномочия в рамках деятельности Общественного совета.</w:t>
      </w:r>
    </w:p>
    <w:p>
      <w:pPr>
        <w:pStyle w:val="0"/>
        <w:spacing w:before="200" w:line-rule="auto"/>
        <w:ind w:firstLine="540"/>
        <w:jc w:val="both"/>
      </w:pPr>
      <w:r>
        <w:rPr>
          <w:sz w:val="20"/>
        </w:rPr>
        <w:t xml:space="preserve">5.17.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5.18.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5.19. Для организационно-технического сопровождения деятельности Общественного совета секретарь назначается министром транспорта и дорожного хозяйства Республики Дагестан. Секретарь не является членом Общественного совета.</w:t>
      </w:r>
    </w:p>
    <w:p>
      <w:pPr>
        <w:pStyle w:val="0"/>
        <w:spacing w:before="200" w:line-rule="auto"/>
        <w:ind w:firstLine="540"/>
        <w:jc w:val="both"/>
      </w:pPr>
      <w:r>
        <w:rPr>
          <w:sz w:val="20"/>
        </w:rPr>
        <w:t xml:space="preserve">5.20. Секретарь Общественного совета:</w:t>
      </w:r>
    </w:p>
    <w:p>
      <w:pPr>
        <w:pStyle w:val="0"/>
        <w:spacing w:before="200" w:line-rule="auto"/>
        <w:ind w:firstLine="540"/>
        <w:jc w:val="both"/>
      </w:pPr>
      <w:r>
        <w:rPr>
          <w:sz w:val="20"/>
        </w:rPr>
        <w:t xml:space="preserve">ведет и оформляет протоколы заседаний Общественного совета;</w:t>
      </w:r>
    </w:p>
    <w:p>
      <w:pPr>
        <w:pStyle w:val="0"/>
        <w:spacing w:before="200" w:line-rule="auto"/>
        <w:ind w:firstLine="540"/>
        <w:jc w:val="both"/>
      </w:pPr>
      <w:r>
        <w:rPr>
          <w:sz w:val="20"/>
        </w:rPr>
        <w:t xml:space="preserve">готовит проекты решений, документы и информационные материалы к заседаниям Общественного совета и осуществляет их рассылку;</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w:t>
      </w:r>
    </w:p>
    <w:p>
      <w:pPr>
        <w:pStyle w:val="0"/>
        <w:spacing w:before="200" w:line-rule="auto"/>
        <w:ind w:firstLine="540"/>
        <w:jc w:val="both"/>
      </w:pPr>
      <w:r>
        <w:rPr>
          <w:sz w:val="20"/>
        </w:rPr>
        <w:t xml:space="preserve">взаимодействует с другими структурными подразделениями Минтранса РД по вопросам организационно-технического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jc w:val="both"/>
      </w:pPr>
      <w:r>
        <w:rPr>
          <w:sz w:val="20"/>
        </w:rPr>
      </w:r>
    </w:p>
    <w:p>
      <w:pPr>
        <w:pStyle w:val="2"/>
        <w:outlineLvl w:val="1"/>
        <w:jc w:val="center"/>
      </w:pPr>
      <w:r>
        <w:rPr>
          <w:sz w:val="20"/>
        </w:rPr>
        <w:t xml:space="preserve">VI. Заключительные положения</w:t>
      </w:r>
    </w:p>
    <w:p>
      <w:pPr>
        <w:pStyle w:val="0"/>
        <w:jc w:val="both"/>
      </w:pPr>
      <w:r>
        <w:rPr>
          <w:sz w:val="20"/>
        </w:rPr>
      </w:r>
    </w:p>
    <w:p>
      <w:pPr>
        <w:pStyle w:val="0"/>
        <w:ind w:firstLine="540"/>
        <w:jc w:val="both"/>
      </w:pPr>
      <w:r>
        <w:rPr>
          <w:sz w:val="20"/>
        </w:rPr>
        <w:t xml:space="preserve">Минтранс РД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Минтранса РД</w:t>
      </w:r>
    </w:p>
    <w:p>
      <w:pPr>
        <w:pStyle w:val="0"/>
        <w:jc w:val="right"/>
      </w:pPr>
      <w:r>
        <w:rPr>
          <w:sz w:val="20"/>
        </w:rPr>
        <w:t xml:space="preserve">от 15 ноября 2022 г. N 154</w:t>
      </w:r>
    </w:p>
    <w:p>
      <w:pPr>
        <w:pStyle w:val="0"/>
        <w:jc w:val="both"/>
      </w:pPr>
      <w:r>
        <w:rPr>
          <w:sz w:val="20"/>
        </w:rPr>
      </w:r>
    </w:p>
    <w:bookmarkStart w:id="208" w:name="P208"/>
    <w:bookmarkEnd w:id="208"/>
    <w:p>
      <w:pPr>
        <w:pStyle w:val="2"/>
        <w:jc w:val="center"/>
      </w:pPr>
      <w:r>
        <w:rPr>
          <w:sz w:val="20"/>
        </w:rPr>
        <w:t xml:space="preserve">ПОЛОЖЕНИЕ</w:t>
      </w:r>
    </w:p>
    <w:p>
      <w:pPr>
        <w:pStyle w:val="2"/>
        <w:jc w:val="center"/>
      </w:pPr>
      <w:r>
        <w:rPr>
          <w:sz w:val="20"/>
        </w:rPr>
        <w:t xml:space="preserve">О ПОРЯДКЕ ПРОВЕДЕНИЯ КОНКУРСА ПО ОТБОРУ КАНДИДАТОВ</w:t>
      </w:r>
    </w:p>
    <w:p>
      <w:pPr>
        <w:pStyle w:val="2"/>
        <w:jc w:val="center"/>
      </w:pPr>
      <w:r>
        <w:rPr>
          <w:sz w:val="20"/>
        </w:rPr>
        <w:t xml:space="preserve">В СОСТАВ ОБЩЕСТВЕННОГО СОВЕТА ПРИ МИНИСТЕРСТВЕ ТРАНСПОРТА</w:t>
      </w:r>
    </w:p>
    <w:p>
      <w:pPr>
        <w:pStyle w:val="2"/>
        <w:jc w:val="center"/>
      </w:pPr>
      <w:r>
        <w:rPr>
          <w:sz w:val="20"/>
        </w:rPr>
        <w:t xml:space="preserve">И ДОРОЖНОГО ХОЗЯЙСТВА РЕСПУБЛИКИ ДАГЕСТАН</w:t>
      </w:r>
    </w:p>
    <w:p>
      <w:pPr>
        <w:pStyle w:val="0"/>
        <w:jc w:val="both"/>
      </w:pPr>
      <w:r>
        <w:rPr>
          <w:sz w:val="20"/>
        </w:rPr>
      </w:r>
    </w:p>
    <w:p>
      <w:pPr>
        <w:pStyle w:val="0"/>
        <w:ind w:firstLine="540"/>
        <w:jc w:val="both"/>
      </w:pPr>
      <w:r>
        <w:rPr>
          <w:sz w:val="20"/>
        </w:rPr>
        <w:t xml:space="preserve">1.1. Настоящее Положение определяет порядок организации и проведения конкурса по отбору кандидатов в состав Общественного совета при Министерстве транспорта и дорожного хозяйства Республики Дагестан (далее - Конкурс, Министерство, Общественный совет).</w:t>
      </w:r>
    </w:p>
    <w:p>
      <w:pPr>
        <w:pStyle w:val="0"/>
        <w:spacing w:before="200" w:line-rule="auto"/>
        <w:ind w:firstLine="540"/>
        <w:jc w:val="both"/>
      </w:pPr>
      <w:r>
        <w:rPr>
          <w:sz w:val="20"/>
        </w:rPr>
        <w:t xml:space="preserve">1.2. Настоящее Положение разработано в соответствии с </w:t>
      </w:r>
      <w:hyperlink w:history="0" r:id="rId15" w:tooltip="Постановление Правительства РД от 11.05.2022 N 121 &quot;Об утверждении Типового положения об общественном совете при органе исполнительной власт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11 мая 2022 года N 121 "Об утверждении Типового положения об общественном совете при органе исполнительной власти Республики Дагестан".</w:t>
      </w:r>
    </w:p>
    <w:p>
      <w:pPr>
        <w:pStyle w:val="0"/>
        <w:spacing w:before="200" w:line-rule="auto"/>
        <w:ind w:firstLine="540"/>
        <w:jc w:val="both"/>
      </w:pPr>
      <w:r>
        <w:rPr>
          <w:sz w:val="20"/>
        </w:rPr>
        <w:t xml:space="preserve">1.3. В целях проведения конкурса в Министерстве создается конкурсная комиссия по проведению конкурса по отбору кандидатов в состав Общественного совета (далее - Конкурсная комиссия).</w:t>
      </w:r>
    </w:p>
    <w:p>
      <w:pPr>
        <w:pStyle w:val="0"/>
        <w:jc w:val="both"/>
      </w:pPr>
      <w:r>
        <w:rPr>
          <w:sz w:val="20"/>
        </w:rPr>
      </w:r>
    </w:p>
    <w:p>
      <w:pPr>
        <w:pStyle w:val="2"/>
        <w:outlineLvl w:val="1"/>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2.1. Конкурсная комиссия действует на постоянной основе и образуется в целях обеспечения равного доступа граждан Российской Федерации, проживающих на территории Республики Дагестан, к участию в работе Общественного совета.</w:t>
      </w:r>
    </w:p>
    <w:p>
      <w:pPr>
        <w:pStyle w:val="0"/>
        <w:spacing w:before="200" w:line-rule="auto"/>
        <w:ind w:firstLine="540"/>
        <w:jc w:val="both"/>
      </w:pPr>
      <w:r>
        <w:rPr>
          <w:sz w:val="20"/>
        </w:rPr>
        <w:t xml:space="preserve">2.2. В состав Конкурсной комиссии входят министр и (или) уполномоченные им представители, а также представители Общественной палаты Республики Дагестан (по согласованию).</w:t>
      </w:r>
    </w:p>
    <w:p>
      <w:pPr>
        <w:pStyle w:val="0"/>
        <w:spacing w:before="200" w:line-rule="auto"/>
        <w:ind w:firstLine="540"/>
        <w:jc w:val="both"/>
      </w:pPr>
      <w:r>
        <w:rPr>
          <w:sz w:val="20"/>
        </w:rPr>
        <w:t xml:space="preserve">2.3. Состав Конкурсной комиссии утверждается приказом министра в количестве 5 человек.</w:t>
      </w:r>
    </w:p>
    <w:p>
      <w:pPr>
        <w:pStyle w:val="0"/>
        <w:spacing w:before="200" w:line-rule="auto"/>
        <w:ind w:firstLine="540"/>
        <w:jc w:val="both"/>
      </w:pPr>
      <w:r>
        <w:rPr>
          <w:sz w:val="20"/>
        </w:rPr>
        <w:t xml:space="preserve">2.4. Конкурсная комиссия проверяет кандидатов на соответствие установленным законодательством требованиям, проводит отбор кандидатов и принимает решение о включении их в состав Общественного совета.</w:t>
      </w:r>
    </w:p>
    <w:p>
      <w:pPr>
        <w:pStyle w:val="0"/>
        <w:spacing w:before="200" w:line-rule="auto"/>
        <w:ind w:firstLine="540"/>
        <w:jc w:val="both"/>
      </w:pPr>
      <w:r>
        <w:rPr>
          <w:sz w:val="20"/>
        </w:rPr>
        <w:t xml:space="preserve">2.5. Решение Комиссии принимаются открытым голосованием простым большинством голосов от установленного числа членов конкурсной комиссии и оформляются протоколом заседания Комиссии, который подписывается председательствующим на заседании. В протоколе заседания отражается результат голосования по каждой кандидатуре отдельно.</w:t>
      </w:r>
    </w:p>
    <w:p>
      <w:pPr>
        <w:pStyle w:val="0"/>
        <w:jc w:val="both"/>
      </w:pPr>
      <w:r>
        <w:rPr>
          <w:sz w:val="20"/>
        </w:rPr>
      </w:r>
    </w:p>
    <w:p>
      <w:pPr>
        <w:pStyle w:val="2"/>
        <w:outlineLvl w:val="1"/>
        <w:jc w:val="center"/>
      </w:pPr>
      <w:r>
        <w:rPr>
          <w:sz w:val="20"/>
        </w:rPr>
        <w:t xml:space="preserve">3. Порядок подачи заявлений на участие в конкурсе</w:t>
      </w:r>
    </w:p>
    <w:p>
      <w:pPr>
        <w:pStyle w:val="0"/>
        <w:jc w:val="both"/>
      </w:pPr>
      <w:r>
        <w:rPr>
          <w:sz w:val="20"/>
        </w:rPr>
      </w:r>
    </w:p>
    <w:p>
      <w:pPr>
        <w:pStyle w:val="0"/>
        <w:ind w:firstLine="540"/>
        <w:jc w:val="both"/>
      </w:pPr>
      <w:r>
        <w:rPr>
          <w:sz w:val="20"/>
        </w:rPr>
        <w:t xml:space="preserve">3.1. Кандидаты в члены Общественного совета направляют в Конкурсную комиссию следующие документы:</w:t>
      </w:r>
    </w:p>
    <w:p>
      <w:pPr>
        <w:pStyle w:val="0"/>
        <w:spacing w:before="200" w:line-rule="auto"/>
        <w:ind w:firstLine="540"/>
        <w:jc w:val="both"/>
      </w:pPr>
      <w:hyperlink w:history="0" w:anchor="P301" w:tooltip="                                 ЗАЯВЛЕНИЕ">
        <w:r>
          <w:rPr>
            <w:sz w:val="20"/>
            <w:color w:val="0000ff"/>
          </w:rPr>
          <w:t xml:space="preserve">заявление</w:t>
        </w:r>
      </w:hyperlink>
      <w:r>
        <w:rPr>
          <w:sz w:val="20"/>
        </w:rPr>
        <w:t xml:space="preserve"> о выдвижении кандидата в состав Общественного совета (в случае выдвижения кандидата в состав Общественного совета общественным объединением, иной негосударственной некоммерческой организацией) (приложение N 1);</w:t>
      </w:r>
    </w:p>
    <w:p>
      <w:pPr>
        <w:pStyle w:val="0"/>
        <w:spacing w:before="200" w:line-rule="auto"/>
        <w:ind w:firstLine="540"/>
        <w:jc w:val="both"/>
      </w:pPr>
      <w:hyperlink w:history="0" w:anchor="P358" w:tooltip="                                 ЗАЯВЛЕНИЕ">
        <w:r>
          <w:rPr>
            <w:sz w:val="20"/>
            <w:color w:val="0000ff"/>
          </w:rPr>
          <w:t xml:space="preserve">заявление</w:t>
        </w:r>
      </w:hyperlink>
      <w:r>
        <w:rPr>
          <w:sz w:val="20"/>
        </w:rPr>
        <w:t xml:space="preserve"> кандидата о включении в состав Общественного совета (приложение N 2);</w:t>
      </w:r>
    </w:p>
    <w:p>
      <w:pPr>
        <w:pStyle w:val="0"/>
        <w:spacing w:before="200" w:line-rule="auto"/>
        <w:ind w:firstLine="540"/>
        <w:jc w:val="both"/>
      </w:pPr>
      <w:hyperlink w:history="0" w:anchor="P400" w:tooltip="                                АНКЕТА                         │фотографии│">
        <w:r>
          <w:rPr>
            <w:sz w:val="20"/>
            <w:color w:val="0000ff"/>
          </w:rPr>
          <w:t xml:space="preserve">анкета</w:t>
        </w:r>
      </w:hyperlink>
      <w:r>
        <w:rPr>
          <w:sz w:val="20"/>
        </w:rPr>
        <w:t xml:space="preserve"> (приложение N 3);</w:t>
      </w:r>
    </w:p>
    <w:p>
      <w:pPr>
        <w:pStyle w:val="0"/>
        <w:spacing w:before="200" w:line-rule="auto"/>
        <w:ind w:firstLine="540"/>
        <w:jc w:val="both"/>
      </w:pPr>
      <w:hyperlink w:history="0" w:anchor="P485" w:tooltip="                                 СОГЛАСИЕ">
        <w:r>
          <w:rPr>
            <w:sz w:val="20"/>
            <w:color w:val="0000ff"/>
          </w:rPr>
          <w:t xml:space="preserve">согласие</w:t>
        </w:r>
      </w:hyperlink>
      <w:r>
        <w:rPr>
          <w:sz w:val="20"/>
        </w:rPr>
        <w:t xml:space="preserve"> на обработку персональных данных (приложение N 4).</w:t>
      </w:r>
    </w:p>
    <w:p>
      <w:pPr>
        <w:pStyle w:val="0"/>
        <w:spacing w:before="200" w:line-rule="auto"/>
        <w:ind w:firstLine="540"/>
        <w:jc w:val="both"/>
      </w:pPr>
      <w:r>
        <w:rPr>
          <w:sz w:val="20"/>
        </w:rPr>
        <w:t xml:space="preserve">3.2. Указанные документы представляются по адресу: 367000, Республика Дагестан, г. Махачкала, Министерство транспорта и дорожного хозяйства Республики Дагестан, пр. И. Шамиля, 16, тел. 8 (8722) 60-91-54.</w:t>
      </w:r>
    </w:p>
    <w:p>
      <w:pPr>
        <w:pStyle w:val="0"/>
        <w:spacing w:before="200" w:line-rule="auto"/>
        <w:ind w:firstLine="540"/>
        <w:jc w:val="both"/>
      </w:pPr>
      <w:r>
        <w:rPr>
          <w:sz w:val="20"/>
        </w:rPr>
        <w:t xml:space="preserve">3.3. Кандидат может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движениях, или иные документы (сведения) (копии документов).</w:t>
      </w:r>
    </w:p>
    <w:p>
      <w:pPr>
        <w:pStyle w:val="0"/>
        <w:spacing w:before="200" w:line-rule="auto"/>
        <w:ind w:firstLine="540"/>
        <w:jc w:val="both"/>
      </w:pPr>
      <w:r>
        <w:rPr>
          <w:sz w:val="20"/>
        </w:rPr>
        <w:t xml:space="preserve">3.4. При подаче заявления и приложенных к нему документов кандидаты предъявляют документ, удостоверяющий личность.</w:t>
      </w:r>
    </w:p>
    <w:p>
      <w:pPr>
        <w:pStyle w:val="0"/>
        <w:spacing w:before="200" w:line-rule="auto"/>
        <w:ind w:firstLine="540"/>
        <w:jc w:val="both"/>
      </w:pPr>
      <w:r>
        <w:rPr>
          <w:sz w:val="20"/>
        </w:rPr>
        <w:t xml:space="preserve">3.5. Поданные кандидатом документы подлежат регистрации в установленном порядке. Регистрационный номер, дата и время приема заявления проставляются непосредственно на заявлении с указанием соответствия приложений, указанных в заявлении, фактически приложенным документам.</w:t>
      </w:r>
    </w:p>
    <w:p>
      <w:pPr>
        <w:pStyle w:val="0"/>
        <w:spacing w:before="200" w:line-rule="auto"/>
        <w:ind w:firstLine="540"/>
        <w:jc w:val="both"/>
      </w:pPr>
      <w:r>
        <w:rPr>
          <w:sz w:val="20"/>
        </w:rPr>
        <w:t xml:space="preserve">3.6. Заявления, полученные после истечения срока подачи заявлений, указанного в уведомлении о начале процедуры формирования состава Общественного совета, не подлежат рассмотрению и возвращаются заявителям.</w:t>
      </w:r>
    </w:p>
    <w:p>
      <w:pPr>
        <w:pStyle w:val="0"/>
        <w:jc w:val="both"/>
      </w:pPr>
      <w:r>
        <w:rPr>
          <w:sz w:val="20"/>
        </w:rPr>
      </w:r>
    </w:p>
    <w:p>
      <w:pPr>
        <w:pStyle w:val="2"/>
        <w:outlineLvl w:val="1"/>
        <w:jc w:val="center"/>
      </w:pPr>
      <w:r>
        <w:rPr>
          <w:sz w:val="20"/>
        </w:rPr>
        <w:t xml:space="preserve">4. Организация и проведение конкурса</w:t>
      </w:r>
    </w:p>
    <w:p>
      <w:pPr>
        <w:pStyle w:val="0"/>
        <w:jc w:val="both"/>
      </w:pPr>
      <w:r>
        <w:rPr>
          <w:sz w:val="20"/>
        </w:rPr>
      </w:r>
    </w:p>
    <w:p>
      <w:pPr>
        <w:pStyle w:val="0"/>
        <w:ind w:firstLine="540"/>
        <w:jc w:val="both"/>
      </w:pPr>
      <w:r>
        <w:rPr>
          <w:sz w:val="20"/>
        </w:rPr>
        <w:t xml:space="preserve">4.1. Министерство размещает объявление о конкурсе на своем официальном интернет-сайте и направляет указанное объявление в Общественную палату Республики Дагестан.</w:t>
      </w:r>
    </w:p>
    <w:p>
      <w:pPr>
        <w:pStyle w:val="0"/>
        <w:spacing w:before="200" w:line-rule="auto"/>
        <w:ind w:firstLine="540"/>
        <w:jc w:val="both"/>
      </w:pPr>
      <w:r>
        <w:rPr>
          <w:sz w:val="20"/>
        </w:rPr>
        <w:t xml:space="preserve">4.2. Прием документов осуществляется в течение 30 дней с момента размещения объявления.</w:t>
      </w:r>
    </w:p>
    <w:p>
      <w:pPr>
        <w:pStyle w:val="0"/>
        <w:spacing w:before="200" w:line-rule="auto"/>
        <w:ind w:firstLine="540"/>
        <w:jc w:val="both"/>
      </w:pPr>
      <w:r>
        <w:rPr>
          <w:sz w:val="20"/>
        </w:rPr>
        <w:t xml:space="preserve">4.3. В течение 14 календарных дней после окончания приема документов Конкурсная комиссия проводит анализ полученных комплектов документов.</w:t>
      </w:r>
    </w:p>
    <w:p>
      <w:pPr>
        <w:pStyle w:val="0"/>
        <w:spacing w:before="200" w:line-rule="auto"/>
        <w:ind w:firstLine="540"/>
        <w:jc w:val="both"/>
      </w:pPr>
      <w:r>
        <w:rPr>
          <w:sz w:val="20"/>
        </w:rPr>
        <w:t xml:space="preserve">4.4. Заседание Комиссии проводится не позднее, чем через 5 дней со дня окончания анализа под данных заявлений. О дне проведения заседания Комиссии, Министерство извещает членов Комиссии не позднее, чем за 3 (три) календарных дня до дня проведения заседания.</w:t>
      </w:r>
    </w:p>
    <w:p>
      <w:pPr>
        <w:pStyle w:val="0"/>
        <w:spacing w:before="200" w:line-rule="auto"/>
        <w:ind w:firstLine="540"/>
        <w:jc w:val="both"/>
      </w:pPr>
      <w:r>
        <w:rPr>
          <w:sz w:val="20"/>
        </w:rPr>
        <w:t xml:space="preserve">4.5. Критериями отбора членов Общественного совета являются:</w:t>
      </w:r>
    </w:p>
    <w:p>
      <w:pPr>
        <w:pStyle w:val="0"/>
        <w:spacing w:before="200" w:line-rule="auto"/>
        <w:ind w:firstLine="540"/>
        <w:jc w:val="both"/>
      </w:pPr>
      <w:r>
        <w:rPr>
          <w:sz w:val="20"/>
        </w:rPr>
        <w:t xml:space="preserve">опыт общественной деятельности или квалификация в сфере деятельности Министерства не менее 1 года;</w:t>
      </w:r>
    </w:p>
    <w:p>
      <w:pPr>
        <w:pStyle w:val="0"/>
        <w:spacing w:before="200" w:line-rule="auto"/>
        <w:ind w:firstLine="540"/>
        <w:jc w:val="both"/>
      </w:pPr>
      <w:r>
        <w:rPr>
          <w:sz w:val="20"/>
        </w:rPr>
        <w:t xml:space="preserve">деловые качества, необходимые для выполнения обязанностей и организации эффективной работы Общественного совета;</w:t>
      </w:r>
    </w:p>
    <w:p>
      <w:pPr>
        <w:pStyle w:val="0"/>
        <w:spacing w:before="200" w:line-rule="auto"/>
        <w:ind w:firstLine="540"/>
        <w:jc w:val="both"/>
      </w:pPr>
      <w:r>
        <w:rPr>
          <w:sz w:val="20"/>
        </w:rPr>
        <w:t xml:space="preserve">не менее 4 баллов по результатам индивидуального собеседования.</w:t>
      </w:r>
    </w:p>
    <w:p>
      <w:pPr>
        <w:pStyle w:val="0"/>
        <w:spacing w:before="200" w:line-rule="auto"/>
        <w:ind w:firstLine="540"/>
        <w:jc w:val="both"/>
      </w:pPr>
      <w:r>
        <w:rPr>
          <w:sz w:val="20"/>
        </w:rPr>
        <w:t xml:space="preserve">4.6. Комиссия в целях проведения конкурсного отбора проводит индивидуальное собеседование, а также вправе запрашивать дополнительную информацию, принимать во внимание информацию, находящуюся в открытом доступе.</w:t>
      </w:r>
    </w:p>
    <w:p>
      <w:pPr>
        <w:pStyle w:val="0"/>
        <w:spacing w:before="200" w:line-rule="auto"/>
        <w:ind w:firstLine="540"/>
        <w:jc w:val="both"/>
      </w:pPr>
      <w:r>
        <w:rPr>
          <w:sz w:val="20"/>
        </w:rPr>
        <w:t xml:space="preserve">4.7. Результаты индивидуального собеседования оцениваются членами конкурсной комиссии:</w:t>
      </w:r>
    </w:p>
    <w:p>
      <w:pPr>
        <w:pStyle w:val="0"/>
        <w:spacing w:before="200" w:line-rule="auto"/>
        <w:ind w:firstLine="540"/>
        <w:jc w:val="both"/>
      </w:pPr>
      <w:r>
        <w:rPr>
          <w:sz w:val="20"/>
        </w:rPr>
        <w:t xml:space="preserve">0 - отсутствие умений применения профессионально-функциональных знаний;</w:t>
      </w:r>
    </w:p>
    <w:p>
      <w:pPr>
        <w:pStyle w:val="0"/>
        <w:spacing w:before="200" w:line-rule="auto"/>
        <w:ind w:firstLine="540"/>
        <w:jc w:val="both"/>
      </w:pPr>
      <w:r>
        <w:rPr>
          <w:sz w:val="20"/>
        </w:rPr>
        <w:t xml:space="preserve">1 - недостаточно профессионально-функциональных знаний и умений;</w:t>
      </w:r>
    </w:p>
    <w:p>
      <w:pPr>
        <w:pStyle w:val="0"/>
        <w:spacing w:before="200" w:line-rule="auto"/>
        <w:ind w:firstLine="540"/>
        <w:jc w:val="both"/>
      </w:pPr>
      <w:r>
        <w:rPr>
          <w:sz w:val="20"/>
        </w:rPr>
        <w:t xml:space="preserve">2 - обладает необходимыми знаниями законодательства Российской Федерации, профессионально-функциональными знаниями и умениями;</w:t>
      </w:r>
    </w:p>
    <w:p>
      <w:pPr>
        <w:pStyle w:val="0"/>
        <w:spacing w:before="200" w:line-rule="auto"/>
        <w:ind w:firstLine="540"/>
        <w:jc w:val="both"/>
      </w:pPr>
      <w:r>
        <w:rPr>
          <w:sz w:val="20"/>
        </w:rPr>
        <w:t xml:space="preserve">3 - обладает достаточными профессионально-функциональными знаниями и умениями;</w:t>
      </w:r>
    </w:p>
    <w:p>
      <w:pPr>
        <w:pStyle w:val="0"/>
        <w:spacing w:before="200" w:line-rule="auto"/>
        <w:ind w:firstLine="540"/>
        <w:jc w:val="both"/>
      </w:pPr>
      <w:r>
        <w:rPr>
          <w:sz w:val="20"/>
        </w:rPr>
        <w:t xml:space="preserve">4 - обладает знаниями законодательства Российской Федерации, профессионально-функциональными знаниями и умениями;</w:t>
      </w:r>
    </w:p>
    <w:p>
      <w:pPr>
        <w:pStyle w:val="0"/>
        <w:spacing w:before="200" w:line-rule="auto"/>
        <w:ind w:firstLine="540"/>
        <w:jc w:val="both"/>
      </w:pPr>
      <w:r>
        <w:rPr>
          <w:sz w:val="20"/>
        </w:rPr>
        <w:t xml:space="preserve">5 - полностью соответствует требованиям.</w:t>
      </w:r>
    </w:p>
    <w:p>
      <w:pPr>
        <w:pStyle w:val="0"/>
        <w:spacing w:before="200" w:line-rule="auto"/>
        <w:ind w:firstLine="540"/>
        <w:jc w:val="both"/>
      </w:pPr>
      <w:r>
        <w:rPr>
          <w:sz w:val="20"/>
        </w:rPr>
        <w:t xml:space="preserve">В состав Общественного совета включаются граждане, соответствующие критериям и набравшие не менее 4 баллов.</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60% от общего состава конкурсной Комиссии (не менее 3 члена конкурсной комиссии).</w:t>
      </w:r>
    </w:p>
    <w:p>
      <w:pPr>
        <w:pStyle w:val="0"/>
        <w:spacing w:before="200" w:line-rule="auto"/>
        <w:ind w:firstLine="540"/>
        <w:jc w:val="both"/>
      </w:pPr>
      <w:r>
        <w:rPr>
          <w:sz w:val="20"/>
        </w:rPr>
        <w:t xml:space="preserve">Комиссия принимает одно из следующих решений:</w:t>
      </w:r>
    </w:p>
    <w:p>
      <w:pPr>
        <w:pStyle w:val="0"/>
        <w:spacing w:before="200" w:line-rule="auto"/>
        <w:ind w:firstLine="540"/>
        <w:jc w:val="both"/>
      </w:pPr>
      <w:r>
        <w:rPr>
          <w:sz w:val="20"/>
        </w:rPr>
        <w:t xml:space="preserve">о включении кандидата в Общественный совет;</w:t>
      </w:r>
    </w:p>
    <w:p>
      <w:pPr>
        <w:pStyle w:val="0"/>
        <w:spacing w:before="200" w:line-rule="auto"/>
        <w:ind w:firstLine="540"/>
        <w:jc w:val="both"/>
      </w:pPr>
      <w:r>
        <w:rPr>
          <w:sz w:val="20"/>
        </w:rPr>
        <w:t xml:space="preserve">об отказе во включении в Общественный совет.</w:t>
      </w:r>
    </w:p>
    <w:p>
      <w:pPr>
        <w:pStyle w:val="0"/>
        <w:spacing w:before="200" w:line-rule="auto"/>
        <w:ind w:firstLine="540"/>
        <w:jc w:val="both"/>
      </w:pPr>
      <w:r>
        <w:rPr>
          <w:sz w:val="20"/>
        </w:rPr>
        <w:t xml:space="preserve">Основаниями для отказа кандидату во включении в Общественный совет являются:</w:t>
      </w:r>
    </w:p>
    <w:p>
      <w:pPr>
        <w:pStyle w:val="0"/>
        <w:spacing w:before="200" w:line-rule="auto"/>
        <w:ind w:firstLine="540"/>
        <w:jc w:val="both"/>
      </w:pPr>
      <w:r>
        <w:rPr>
          <w:sz w:val="20"/>
        </w:rPr>
        <w:t xml:space="preserve">представление неполного пакета документов;</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наличие ограничений, предусмотренных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несоответствие критериям отбора кандидатов в состав Общественного совета.</w:t>
      </w:r>
    </w:p>
    <w:p>
      <w:pPr>
        <w:pStyle w:val="0"/>
        <w:spacing w:before="200" w:line-rule="auto"/>
        <w:ind w:firstLine="540"/>
        <w:jc w:val="both"/>
      </w:pPr>
      <w:r>
        <w:rPr>
          <w:sz w:val="20"/>
        </w:rPr>
        <w:t xml:space="preserve">4.8. На итоговом заседании Конкурсная комиссия оформляет протокол со списком отобранных кандидатов и представляет его на утверждение министру.</w:t>
      </w:r>
    </w:p>
    <w:p>
      <w:pPr>
        <w:pStyle w:val="0"/>
        <w:spacing w:before="200" w:line-rule="auto"/>
        <w:ind w:firstLine="540"/>
        <w:jc w:val="both"/>
      </w:pPr>
      <w:r>
        <w:rPr>
          <w:sz w:val="20"/>
        </w:rPr>
        <w:t xml:space="preserve">4.9. Список отобранных Конкурсной комиссией кандидатов обязателен к утверждению министром.</w:t>
      </w:r>
    </w:p>
    <w:p>
      <w:pPr>
        <w:pStyle w:val="0"/>
        <w:spacing w:before="200" w:line-rule="auto"/>
        <w:ind w:firstLine="540"/>
        <w:jc w:val="both"/>
      </w:pPr>
      <w:r>
        <w:rPr>
          <w:sz w:val="20"/>
        </w:rPr>
        <w:t xml:space="preserve">4.10.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w:t>
      </w:r>
    </w:p>
    <w:p>
      <w:pPr>
        <w:pStyle w:val="0"/>
        <w:spacing w:before="200" w:line-rule="auto"/>
        <w:ind w:firstLine="540"/>
        <w:jc w:val="both"/>
      </w:pPr>
      <w:r>
        <w:rPr>
          <w:sz w:val="20"/>
        </w:rPr>
        <w:t xml:space="preserve">4.11. Информация об итогах конкурса с утвержденным списком членов Общественного совета размещается в течение 3 дней на официальном интернет-сайте Министерства.</w:t>
      </w:r>
    </w:p>
    <w:p>
      <w:pPr>
        <w:pStyle w:val="0"/>
        <w:spacing w:before="200" w:line-rule="auto"/>
        <w:ind w:firstLine="540"/>
        <w:jc w:val="both"/>
      </w:pPr>
      <w:r>
        <w:rPr>
          <w:sz w:val="20"/>
        </w:rPr>
        <w:t xml:space="preserve">4.12. В течение 7 дней кандидатам, подавшим заявления, направляется уведомление об итогах конкурса.</w:t>
      </w:r>
    </w:p>
    <w:p>
      <w:pPr>
        <w:pStyle w:val="0"/>
        <w:spacing w:before="200" w:line-rule="auto"/>
        <w:ind w:firstLine="540"/>
        <w:jc w:val="both"/>
      </w:pPr>
      <w:r>
        <w:rPr>
          <w:sz w:val="20"/>
        </w:rPr>
        <w:t xml:space="preserve">4.13. Кандидат, интересы которого нарушены, вправе обжаловать решение Комиссии путем подачи заявления в произвольной форме.</w:t>
      </w:r>
    </w:p>
    <w:p>
      <w:pPr>
        <w:pStyle w:val="0"/>
        <w:spacing w:before="200" w:line-rule="auto"/>
        <w:ind w:firstLine="540"/>
        <w:jc w:val="both"/>
      </w:pPr>
      <w:r>
        <w:rPr>
          <w:sz w:val="20"/>
        </w:rPr>
        <w:t xml:space="preserve">4.15. Методика оценки и критерии эффективности деятельности общественных советов разрабатываются Общественной палатой Республики Дагестан.</w:t>
      </w:r>
    </w:p>
    <w:p>
      <w:pPr>
        <w:pStyle w:val="0"/>
        <w:spacing w:before="200" w:line-rule="auto"/>
        <w:ind w:firstLine="540"/>
        <w:jc w:val="both"/>
      </w:pPr>
      <w:r>
        <w:rPr>
          <w:sz w:val="20"/>
        </w:rPr>
        <w:t xml:space="preserve">4.16. Общая численность членов Общественного совета - 11 человек. В случае если совокупное число кандидатов меньше количественного состава Общественного совета, Комиссия вправе провести дополнительный конкурсный отбор.</w:t>
      </w:r>
    </w:p>
    <w:p>
      <w:pPr>
        <w:pStyle w:val="0"/>
        <w:jc w:val="both"/>
      </w:pPr>
      <w:r>
        <w:rPr>
          <w:sz w:val="20"/>
        </w:rPr>
      </w:r>
    </w:p>
    <w:p>
      <w:pPr>
        <w:pStyle w:val="2"/>
        <w:outlineLvl w:val="1"/>
        <w:jc w:val="center"/>
      </w:pPr>
      <w:r>
        <w:rPr>
          <w:sz w:val="20"/>
        </w:rPr>
        <w:t xml:space="preserve">5. Заключительные положения</w:t>
      </w:r>
    </w:p>
    <w:p>
      <w:pPr>
        <w:pStyle w:val="0"/>
        <w:jc w:val="both"/>
      </w:pPr>
      <w:r>
        <w:rPr>
          <w:sz w:val="20"/>
        </w:rPr>
      </w:r>
    </w:p>
    <w:p>
      <w:pPr>
        <w:pStyle w:val="0"/>
        <w:ind w:firstLine="540"/>
        <w:jc w:val="both"/>
      </w:pPr>
      <w:r>
        <w:rPr>
          <w:sz w:val="20"/>
        </w:rPr>
        <w:t xml:space="preserve">Документы конкурсной комиссии, сформированные в дело, хранятся в Министерстве в установленном законом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w:t>
      </w:r>
    </w:p>
    <w:p>
      <w:pPr>
        <w:pStyle w:val="0"/>
        <w:jc w:val="right"/>
      </w:pPr>
      <w:r>
        <w:rPr>
          <w:sz w:val="20"/>
        </w:rPr>
        <w:t xml:space="preserve">в состав Общественного совета</w:t>
      </w:r>
    </w:p>
    <w:p>
      <w:pPr>
        <w:pStyle w:val="0"/>
        <w:jc w:val="right"/>
      </w:pPr>
      <w:r>
        <w:rPr>
          <w:sz w:val="20"/>
        </w:rPr>
        <w:t xml:space="preserve">при Минтрансе РД</w:t>
      </w:r>
    </w:p>
    <w:p>
      <w:pPr>
        <w:pStyle w:val="0"/>
        <w:jc w:val="both"/>
      </w:pPr>
      <w:r>
        <w:rPr>
          <w:sz w:val="20"/>
        </w:rPr>
      </w:r>
    </w:p>
    <w:p>
      <w:pPr>
        <w:pStyle w:val="1"/>
        <w:jc w:val="both"/>
      </w:pPr>
      <w:r>
        <w:rPr>
          <w:sz w:val="20"/>
        </w:rPr>
        <w:t xml:space="preserve">                       Регистрационный номер N __ "__" ____________ 2022 г.</w:t>
      </w:r>
    </w:p>
    <w:p>
      <w:pPr>
        <w:pStyle w:val="1"/>
        <w:jc w:val="both"/>
      </w:pPr>
      <w:r>
        <w:rPr>
          <w:sz w:val="20"/>
        </w:rPr>
        <w:t xml:space="preserve">                                                          ___ час. ___ мин.</w:t>
      </w:r>
    </w:p>
    <w:p>
      <w:pPr>
        <w:pStyle w:val="1"/>
        <w:jc w:val="both"/>
      </w:pPr>
      <w:r>
        <w:rPr>
          <w:sz w:val="20"/>
        </w:rPr>
      </w:r>
    </w:p>
    <w:p>
      <w:pPr>
        <w:pStyle w:val="1"/>
        <w:jc w:val="both"/>
      </w:pPr>
      <w:r>
        <w:rPr>
          <w:sz w:val="20"/>
        </w:rPr>
        <w:t xml:space="preserve">                                    В Конкурсную комиссию по проведению</w:t>
      </w:r>
    </w:p>
    <w:p>
      <w:pPr>
        <w:pStyle w:val="1"/>
        <w:jc w:val="both"/>
      </w:pPr>
      <w:r>
        <w:rPr>
          <w:sz w:val="20"/>
        </w:rPr>
        <w:t xml:space="preserve">                                  конкурса по отбору кандидатов в состав</w:t>
      </w:r>
    </w:p>
    <w:p>
      <w:pPr>
        <w:pStyle w:val="1"/>
        <w:jc w:val="both"/>
      </w:pPr>
      <w:r>
        <w:rPr>
          <w:sz w:val="20"/>
        </w:rPr>
        <w:t xml:space="preserve">                                  Общественного совета при Министерстве</w:t>
      </w:r>
    </w:p>
    <w:p>
      <w:pPr>
        <w:pStyle w:val="1"/>
        <w:jc w:val="both"/>
      </w:pPr>
      <w:r>
        <w:rPr>
          <w:sz w:val="20"/>
        </w:rPr>
        <w:t xml:space="preserve">                                      транспорта и дорожного хозяйства</w:t>
      </w:r>
    </w:p>
    <w:p>
      <w:pPr>
        <w:pStyle w:val="1"/>
        <w:jc w:val="both"/>
      </w:pPr>
      <w:r>
        <w:rPr>
          <w:sz w:val="20"/>
        </w:rPr>
        <w:t xml:space="preserve">                                            Республики Дагестан</w:t>
      </w:r>
    </w:p>
    <w:p>
      <w:pPr>
        <w:pStyle w:val="1"/>
        <w:jc w:val="both"/>
      </w:pPr>
      <w:r>
        <w:rPr>
          <w:sz w:val="20"/>
        </w:rPr>
        <w:t xml:space="preserve">                            от ____________________________________________</w:t>
      </w:r>
    </w:p>
    <w:p>
      <w:pPr>
        <w:pStyle w:val="1"/>
        <w:jc w:val="both"/>
      </w:pPr>
      <w:r>
        <w:rPr>
          <w:sz w:val="20"/>
        </w:rPr>
        <w:t xml:space="preserve">                               (фамилия, имя, отчество кандидата полностью)</w:t>
      </w:r>
    </w:p>
    <w:p>
      <w:pPr>
        <w:pStyle w:val="1"/>
        <w:jc w:val="both"/>
      </w:pPr>
      <w:r>
        <w:rPr>
          <w:sz w:val="20"/>
        </w:rPr>
        <w:t xml:space="preserve">                            тел.: _________________________________________</w:t>
      </w:r>
    </w:p>
    <w:p>
      <w:pPr>
        <w:pStyle w:val="1"/>
        <w:jc w:val="both"/>
      </w:pPr>
      <w:r>
        <w:rPr>
          <w:sz w:val="20"/>
        </w:rPr>
      </w:r>
    </w:p>
    <w:bookmarkStart w:id="301" w:name="P301"/>
    <w:bookmarkEnd w:id="301"/>
    <w:p>
      <w:pPr>
        <w:pStyle w:val="1"/>
        <w:jc w:val="both"/>
      </w:pPr>
      <w:r>
        <w:rPr>
          <w:sz w:val="20"/>
        </w:rPr>
        <w:t xml:space="preserve">                                 ЗАЯВЛЕНИЕ</w:t>
      </w:r>
    </w:p>
    <w:p>
      <w:pPr>
        <w:pStyle w:val="1"/>
        <w:jc w:val="both"/>
      </w:pPr>
      <w:r>
        <w:rPr>
          <w:sz w:val="20"/>
        </w:rPr>
        <w:t xml:space="preserve">                о выдвижении кандидата в Общественный совет</w:t>
      </w:r>
    </w:p>
    <w:p>
      <w:pPr>
        <w:pStyle w:val="1"/>
        <w:jc w:val="both"/>
      </w:pPr>
      <w:r>
        <w:rPr>
          <w:sz w:val="20"/>
        </w:rPr>
        <w:t xml:space="preserve">   при Министерстве транспорта и дорожного хозяйства Республики Дагестан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общественного объединения или иной негосударственной</w:t>
      </w:r>
    </w:p>
    <w:p>
      <w:pPr>
        <w:pStyle w:val="1"/>
        <w:jc w:val="both"/>
      </w:pPr>
      <w:r>
        <w:rPr>
          <w:sz w:val="20"/>
        </w:rPr>
        <w:t xml:space="preserve">                        некоммерческой организации)</w:t>
      </w:r>
    </w:p>
    <w:p>
      <w:pPr>
        <w:pStyle w:val="1"/>
        <w:jc w:val="both"/>
      </w:pPr>
      <w:r>
        <w:rPr>
          <w:sz w:val="20"/>
        </w:rPr>
        <w:t xml:space="preserve">(далее  -  Организация),  зарегистрированная  и  (или)  осуществляющая свою</w:t>
      </w:r>
    </w:p>
    <w:p>
      <w:pPr>
        <w:pStyle w:val="1"/>
        <w:jc w:val="both"/>
      </w:pPr>
      <w:r>
        <w:rPr>
          <w:sz w:val="20"/>
        </w:rPr>
        <w:t xml:space="preserve">деятельность на территории Республики Дагестан, юридический адрес: ________</w:t>
      </w:r>
    </w:p>
    <w:p>
      <w:pPr>
        <w:pStyle w:val="1"/>
        <w:jc w:val="both"/>
      </w:pPr>
      <w:r>
        <w:rPr>
          <w:sz w:val="20"/>
        </w:rPr>
        <w:t xml:space="preserve">__________________________________________________________________________,</w:t>
      </w:r>
    </w:p>
    <w:p>
      <w:pPr>
        <w:pStyle w:val="1"/>
        <w:jc w:val="both"/>
      </w:pPr>
      <w:r>
        <w:rPr>
          <w:sz w:val="20"/>
        </w:rPr>
        <w:t xml:space="preserve">целью деятельности которой является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просит рассмотреть кандидата 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в Организации (или иной статус)</w:t>
      </w:r>
    </w:p>
    <w:p>
      <w:pPr>
        <w:pStyle w:val="1"/>
        <w:jc w:val="both"/>
      </w:pPr>
      <w:r>
        <w:rPr>
          <w:sz w:val="20"/>
        </w:rPr>
        <w:t xml:space="preserve">от Организации для включения в состав Общественного совета при Министерстве</w:t>
      </w:r>
    </w:p>
    <w:p>
      <w:pPr>
        <w:pStyle w:val="1"/>
        <w:jc w:val="both"/>
      </w:pPr>
      <w:r>
        <w:rPr>
          <w:sz w:val="20"/>
        </w:rPr>
        <w:t xml:space="preserve">транспорта  и дорожного хозяйства Республики Дагестан (далее - Общественный</w:t>
      </w:r>
    </w:p>
    <w:p>
      <w:pPr>
        <w:pStyle w:val="1"/>
        <w:jc w:val="both"/>
      </w:pPr>
      <w:r>
        <w:rPr>
          <w:sz w:val="20"/>
        </w:rPr>
        <w:t xml:space="preserve">совет). Кандидат осуществляет в Организации деятельность</w:t>
      </w:r>
    </w:p>
    <w:p>
      <w:pPr>
        <w:pStyle w:val="1"/>
        <w:jc w:val="both"/>
      </w:pPr>
      <w:r>
        <w:rPr>
          <w:sz w:val="20"/>
        </w:rPr>
        <w:t xml:space="preserve">___________________________________________________________________________</w:t>
      </w:r>
    </w:p>
    <w:p>
      <w:pPr>
        <w:pStyle w:val="1"/>
        <w:jc w:val="both"/>
      </w:pPr>
      <w:r>
        <w:rPr>
          <w:sz w:val="20"/>
        </w:rPr>
        <w:t xml:space="preserve">           (перечень вопросов, находящихся в ведении кандидата)</w:t>
      </w:r>
    </w:p>
    <w:p>
      <w:pPr>
        <w:pStyle w:val="1"/>
        <w:jc w:val="both"/>
      </w:pPr>
      <w:r>
        <w:rPr>
          <w:sz w:val="20"/>
        </w:rPr>
        <w:t xml:space="preserve">Соответствие  кандидата  требованиям,  предъявляемым  к члену Общественного</w:t>
      </w:r>
    </w:p>
    <w:p>
      <w:pPr>
        <w:pStyle w:val="1"/>
        <w:jc w:val="both"/>
      </w:pPr>
      <w:r>
        <w:rPr>
          <w:sz w:val="20"/>
        </w:rPr>
        <w:t xml:space="preserve">совета  в  соответствии  со  </w:t>
      </w:r>
      <w:hyperlink w:history="0" r:id="rId17" w:tooltip="Закон Республики Дагестан от 04.12.2015 N 113 (ред. от 12.07.2022)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ст. 2</w:t>
        </w:r>
      </w:hyperlink>
      <w:r>
        <w:rPr>
          <w:sz w:val="20"/>
        </w:rPr>
        <w:t xml:space="preserve"> Закона Республики Дагестан от 04.12.2015</w:t>
      </w:r>
    </w:p>
    <w:p>
      <w:pPr>
        <w:pStyle w:val="1"/>
        <w:jc w:val="both"/>
      </w:pPr>
      <w:r>
        <w:rPr>
          <w:sz w:val="20"/>
        </w:rPr>
        <w:t xml:space="preserve">N   113   "О  некоторых  вопросах  осуществления  общественного  контроля в</w:t>
      </w:r>
    </w:p>
    <w:p>
      <w:pPr>
        <w:pStyle w:val="1"/>
        <w:jc w:val="both"/>
      </w:pPr>
      <w:r>
        <w:rPr>
          <w:sz w:val="20"/>
        </w:rPr>
        <w:t xml:space="preserve">Республике Дагестан", подтверждаем.</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кандидата на обработку персональных данных;</w:t>
      </w:r>
    </w:p>
    <w:p>
      <w:pPr>
        <w:pStyle w:val="1"/>
        <w:jc w:val="both"/>
      </w:pPr>
      <w:r>
        <w:rPr>
          <w:sz w:val="20"/>
        </w:rPr>
        <w:t xml:space="preserve">    документ, удостоверяющий личность.</w:t>
      </w:r>
    </w:p>
    <w:p>
      <w:pPr>
        <w:pStyle w:val="1"/>
        <w:jc w:val="both"/>
      </w:pPr>
      <w:r>
        <w:rPr>
          <w:sz w:val="20"/>
        </w:rPr>
      </w:r>
    </w:p>
    <w:p>
      <w:pPr>
        <w:pStyle w:val="1"/>
        <w:jc w:val="both"/>
      </w:pPr>
      <w:r>
        <w:rPr>
          <w:sz w:val="20"/>
        </w:rPr>
        <w:t xml:space="preserve">                                               "___" ______________ 2022 г.</w:t>
      </w:r>
    </w:p>
    <w:p>
      <w:pPr>
        <w:pStyle w:val="1"/>
        <w:jc w:val="both"/>
      </w:pPr>
      <w:r>
        <w:rPr>
          <w:sz w:val="20"/>
        </w:rPr>
      </w:r>
    </w:p>
    <w:p>
      <w:pPr>
        <w:pStyle w:val="1"/>
        <w:jc w:val="both"/>
      </w:pPr>
      <w:r>
        <w:rPr>
          <w:sz w:val="20"/>
        </w:rPr>
        <w:t xml:space="preserve">__________________               ___________        _______________________</w:t>
      </w:r>
    </w:p>
    <w:p>
      <w:pPr>
        <w:pStyle w:val="1"/>
        <w:jc w:val="both"/>
      </w:pPr>
      <w:r>
        <w:rPr>
          <w:sz w:val="20"/>
        </w:rPr>
        <w:t xml:space="preserve">    (должность)           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w:t>
      </w:r>
    </w:p>
    <w:p>
      <w:pPr>
        <w:pStyle w:val="0"/>
        <w:jc w:val="right"/>
      </w:pPr>
      <w:r>
        <w:rPr>
          <w:sz w:val="20"/>
        </w:rPr>
        <w:t xml:space="preserve">в состав Общественного совета</w:t>
      </w:r>
    </w:p>
    <w:p>
      <w:pPr>
        <w:pStyle w:val="0"/>
        <w:jc w:val="right"/>
      </w:pPr>
      <w:r>
        <w:rPr>
          <w:sz w:val="20"/>
        </w:rPr>
        <w:t xml:space="preserve">при Минтрансе РД</w:t>
      </w:r>
    </w:p>
    <w:p>
      <w:pPr>
        <w:pStyle w:val="0"/>
        <w:jc w:val="both"/>
      </w:pPr>
      <w:r>
        <w:rPr>
          <w:sz w:val="20"/>
        </w:rPr>
      </w:r>
    </w:p>
    <w:p>
      <w:pPr>
        <w:pStyle w:val="1"/>
        <w:jc w:val="both"/>
      </w:pPr>
      <w:r>
        <w:rPr>
          <w:sz w:val="20"/>
        </w:rPr>
        <w:t xml:space="preserve">                        Регистрационный номер N ____ "__" _________ 2022 г.</w:t>
      </w:r>
    </w:p>
    <w:p>
      <w:pPr>
        <w:pStyle w:val="1"/>
        <w:jc w:val="both"/>
      </w:pPr>
      <w:r>
        <w:rPr>
          <w:sz w:val="20"/>
        </w:rPr>
        <w:t xml:space="preserve">                                                          ___ час. ___ мин.</w:t>
      </w:r>
    </w:p>
    <w:p>
      <w:pPr>
        <w:pStyle w:val="1"/>
        <w:jc w:val="both"/>
      </w:pPr>
      <w:r>
        <w:rPr>
          <w:sz w:val="20"/>
        </w:rPr>
      </w:r>
    </w:p>
    <w:p>
      <w:pPr>
        <w:pStyle w:val="1"/>
        <w:jc w:val="both"/>
      </w:pPr>
      <w:r>
        <w:rPr>
          <w:sz w:val="20"/>
        </w:rPr>
        <w:t xml:space="preserve">                                     В Конкурсную комиссию по проведению</w:t>
      </w:r>
    </w:p>
    <w:p>
      <w:pPr>
        <w:pStyle w:val="1"/>
        <w:jc w:val="both"/>
      </w:pPr>
      <w:r>
        <w:rPr>
          <w:sz w:val="20"/>
        </w:rPr>
        <w:t xml:space="preserve">                                   конкурса по отбору кандидатов в состав</w:t>
      </w:r>
    </w:p>
    <w:p>
      <w:pPr>
        <w:pStyle w:val="1"/>
        <w:jc w:val="both"/>
      </w:pPr>
      <w:r>
        <w:rPr>
          <w:sz w:val="20"/>
        </w:rPr>
        <w:t xml:space="preserve">                                    Общественного совета при Министерстве</w:t>
      </w:r>
    </w:p>
    <w:p>
      <w:pPr>
        <w:pStyle w:val="1"/>
        <w:jc w:val="both"/>
      </w:pPr>
      <w:r>
        <w:rPr>
          <w:sz w:val="20"/>
        </w:rPr>
        <w:t xml:space="preserve">                                       транспорта и дорожного хозяйства</w:t>
      </w:r>
    </w:p>
    <w:p>
      <w:pPr>
        <w:pStyle w:val="1"/>
        <w:jc w:val="both"/>
      </w:pPr>
      <w:r>
        <w:rPr>
          <w:sz w:val="20"/>
        </w:rPr>
        <w:t xml:space="preserve">                                             Республики Дагестан</w:t>
      </w:r>
    </w:p>
    <w:p>
      <w:pPr>
        <w:pStyle w:val="1"/>
        <w:jc w:val="both"/>
      </w:pPr>
      <w:r>
        <w:rPr>
          <w:sz w:val="20"/>
        </w:rPr>
        <w:t xml:space="preserve">                            от ____________________________________________</w:t>
      </w:r>
    </w:p>
    <w:p>
      <w:pPr>
        <w:pStyle w:val="1"/>
        <w:jc w:val="both"/>
      </w:pPr>
      <w:r>
        <w:rPr>
          <w:sz w:val="20"/>
        </w:rPr>
        <w:t xml:space="preserve">                               (фамилия, имя, отчество кандидата полностью)</w:t>
      </w:r>
    </w:p>
    <w:p>
      <w:pPr>
        <w:pStyle w:val="1"/>
        <w:jc w:val="both"/>
      </w:pPr>
      <w:r>
        <w:rPr>
          <w:sz w:val="20"/>
        </w:rPr>
        <w:t xml:space="preserve">                            тел.: _________________________________________</w:t>
      </w:r>
    </w:p>
    <w:p>
      <w:pPr>
        <w:pStyle w:val="1"/>
        <w:jc w:val="both"/>
      </w:pPr>
      <w:r>
        <w:rPr>
          <w:sz w:val="20"/>
        </w:rPr>
      </w:r>
    </w:p>
    <w:bookmarkStart w:id="358" w:name="P358"/>
    <w:bookmarkEnd w:id="358"/>
    <w:p>
      <w:pPr>
        <w:pStyle w:val="1"/>
        <w:jc w:val="both"/>
      </w:pPr>
      <w:r>
        <w:rPr>
          <w:sz w:val="20"/>
        </w:rPr>
        <w:t xml:space="preserve">                                 ЗАЯВЛЕНИЕ</w:t>
      </w:r>
    </w:p>
    <w:p>
      <w:pPr>
        <w:pStyle w:val="1"/>
        <w:jc w:val="both"/>
      </w:pPr>
      <w:r>
        <w:rPr>
          <w:sz w:val="20"/>
        </w:rPr>
        <w:t xml:space="preserve">                кандидата о включении в Общественный совет</w:t>
      </w:r>
    </w:p>
    <w:p>
      <w:pPr>
        <w:pStyle w:val="1"/>
        <w:jc w:val="both"/>
      </w:pPr>
      <w:r>
        <w:rPr>
          <w:sz w:val="20"/>
        </w:rPr>
        <w:t xml:space="preserve">   при Министерстве транспорта и дорожного хозяйства Республики Дагестан</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проживающий по адресу: ___________________________________________________,</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транспорта  и дорожного хозяйства Республики Дагестан (далее - Общественный</w:t>
      </w:r>
    </w:p>
    <w:p>
      <w:pPr>
        <w:pStyle w:val="1"/>
        <w:jc w:val="both"/>
      </w:pPr>
      <w:r>
        <w:rPr>
          <w:sz w:val="20"/>
        </w:rPr>
        <w:t xml:space="preserve">совет).</w:t>
      </w:r>
    </w:p>
    <w:p>
      <w:pPr>
        <w:pStyle w:val="1"/>
        <w:jc w:val="both"/>
      </w:pPr>
      <w:r>
        <w:rPr>
          <w:sz w:val="20"/>
        </w:rPr>
        <w:t xml:space="preserve">    В  случае  согласования  моей кандидатуры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Подтверждаю    соответствие    требованиям,   предъявляемым   к   члену</w:t>
      </w:r>
    </w:p>
    <w:p>
      <w:pPr>
        <w:pStyle w:val="1"/>
        <w:jc w:val="both"/>
      </w:pPr>
      <w:r>
        <w:rPr>
          <w:sz w:val="20"/>
        </w:rPr>
        <w:t xml:space="preserve">Общественного  совета,  в  соответствии со </w:t>
      </w:r>
      <w:hyperlink w:history="0" r:id="rId18" w:tooltip="Закон Республики Дагестан от 04.12.2015 N 113 (ред. от 12.07.2022)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ст. 2</w:t>
        </w:r>
      </w:hyperlink>
      <w:r>
        <w:rPr>
          <w:sz w:val="20"/>
        </w:rPr>
        <w:t xml:space="preserve"> Закона Республики Дагестан</w:t>
      </w:r>
    </w:p>
    <w:p>
      <w:pPr>
        <w:pStyle w:val="1"/>
        <w:jc w:val="both"/>
      </w:pPr>
      <w:r>
        <w:rPr>
          <w:sz w:val="20"/>
        </w:rPr>
        <w:t xml:space="preserve">от  04.12.2015  г.  N 113 "О некоторых вопросах осуществления общественного</w:t>
      </w:r>
    </w:p>
    <w:p>
      <w:pPr>
        <w:pStyle w:val="1"/>
        <w:jc w:val="both"/>
      </w:pPr>
      <w:r>
        <w:rPr>
          <w:sz w:val="20"/>
        </w:rPr>
        <w:t xml:space="preserve">контроля в Республике Дагестан".</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кандидата  на  обработку  персональных  данных;</w:t>
      </w:r>
    </w:p>
    <w:p>
      <w:pPr>
        <w:pStyle w:val="1"/>
        <w:jc w:val="both"/>
      </w:pPr>
      <w:r>
        <w:rPr>
          <w:sz w:val="20"/>
        </w:rPr>
        <w:t xml:space="preserve">    документ, удостоверяющий личность.</w:t>
      </w:r>
    </w:p>
    <w:p>
      <w:pPr>
        <w:pStyle w:val="1"/>
        <w:jc w:val="both"/>
      </w:pPr>
      <w:r>
        <w:rPr>
          <w:sz w:val="20"/>
        </w:rPr>
      </w:r>
    </w:p>
    <w:p>
      <w:pPr>
        <w:pStyle w:val="1"/>
        <w:jc w:val="both"/>
      </w:pPr>
      <w:r>
        <w:rPr>
          <w:sz w:val="20"/>
        </w:rPr>
        <w:t xml:space="preserve">                                                   "__" ___________ 2022 г.</w:t>
      </w:r>
    </w:p>
    <w:p>
      <w:pPr>
        <w:pStyle w:val="1"/>
        <w:jc w:val="both"/>
      </w:pPr>
      <w:r>
        <w:rPr>
          <w:sz w:val="20"/>
        </w:rPr>
      </w:r>
    </w:p>
    <w:p>
      <w:pPr>
        <w:pStyle w:val="1"/>
        <w:jc w:val="both"/>
      </w:pPr>
      <w:r>
        <w:rPr>
          <w:sz w:val="20"/>
        </w:rPr>
        <w:t xml:space="preserve">____________________   ______________________   ___________________________</w:t>
      </w:r>
    </w:p>
    <w:p>
      <w:pPr>
        <w:pStyle w:val="1"/>
        <w:jc w:val="both"/>
      </w:pPr>
      <w:r>
        <w:rPr>
          <w:sz w:val="20"/>
        </w:rPr>
        <w:t xml:space="preserve">      (должность)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w:t>
      </w:r>
    </w:p>
    <w:p>
      <w:pPr>
        <w:pStyle w:val="0"/>
        <w:jc w:val="right"/>
      </w:pPr>
      <w:r>
        <w:rPr>
          <w:sz w:val="20"/>
        </w:rPr>
        <w:t xml:space="preserve">в состав Общественного совета</w:t>
      </w:r>
    </w:p>
    <w:p>
      <w:pPr>
        <w:pStyle w:val="0"/>
        <w:jc w:val="right"/>
      </w:pPr>
      <w:r>
        <w:rPr>
          <w:sz w:val="20"/>
        </w:rPr>
        <w:t xml:space="preserve">при Минтрансе РД</w:t>
      </w:r>
    </w:p>
    <w:p>
      <w:pPr>
        <w:pStyle w:val="0"/>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Форма                         │          │</w:t>
      </w:r>
    </w:p>
    <w:p>
      <w:pPr>
        <w:pStyle w:val="1"/>
        <w:jc w:val="both"/>
      </w:pPr>
      <w:r>
        <w:rPr>
          <w:sz w:val="20"/>
        </w:rPr>
        <w:t xml:space="preserve">                                                               │ Место для│</w:t>
      </w:r>
    </w:p>
    <w:bookmarkStart w:id="400" w:name="P400"/>
    <w:bookmarkEnd w:id="400"/>
    <w:p>
      <w:pPr>
        <w:pStyle w:val="1"/>
        <w:jc w:val="both"/>
      </w:pPr>
      <w:r>
        <w:rPr>
          <w:sz w:val="20"/>
        </w:rPr>
        <w:t xml:space="preserve">                                АНКЕТА                         │фотографии│</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22"/>
      </w:tblGrid>
      <w:tr>
        <w:tc>
          <w:tcPr>
            <w:tcW w:w="4592" w:type="dxa"/>
          </w:tcPr>
          <w:p>
            <w:pPr>
              <w:pStyle w:val="0"/>
            </w:pPr>
            <w:r>
              <w:rPr>
                <w:sz w:val="20"/>
              </w:rPr>
              <w:t xml:space="preserve">1. ФИО</w:t>
            </w:r>
          </w:p>
        </w:tc>
        <w:tc>
          <w:tcPr>
            <w:tcW w:w="4422" w:type="dxa"/>
          </w:tcPr>
          <w:p>
            <w:pPr>
              <w:pStyle w:val="0"/>
            </w:pPr>
            <w:r>
              <w:rPr>
                <w:sz w:val="20"/>
              </w:rPr>
            </w:r>
          </w:p>
        </w:tc>
      </w:tr>
      <w:tr>
        <w:tc>
          <w:tcPr>
            <w:tcW w:w="4592" w:type="dxa"/>
          </w:tcPr>
          <w:p>
            <w:pPr>
              <w:pStyle w:val="0"/>
            </w:pPr>
            <w:r>
              <w:rPr>
                <w:sz w:val="20"/>
              </w:rPr>
              <w:t xml:space="preserve">2. Число, месяц, год и место рождения (село, деревня, город, район, область, край, республика, страна)</w:t>
            </w:r>
          </w:p>
        </w:tc>
        <w:tc>
          <w:tcPr>
            <w:tcW w:w="4422" w:type="dxa"/>
          </w:tcPr>
          <w:p>
            <w:pPr>
              <w:pStyle w:val="0"/>
            </w:pPr>
            <w:r>
              <w:rPr>
                <w:sz w:val="20"/>
              </w:rPr>
            </w:r>
          </w:p>
        </w:tc>
      </w:tr>
      <w:tr>
        <w:tc>
          <w:tcPr>
            <w:tcW w:w="4592" w:type="dxa"/>
          </w:tcPr>
          <w:p>
            <w:pPr>
              <w:pStyle w:val="0"/>
            </w:pPr>
            <w:r>
              <w:rPr>
                <w:sz w:val="20"/>
              </w:rPr>
              <w:t xml:space="preserve">3. Образование (когда и какие учебные заведения окончили, номера дипломов).</w:t>
            </w:r>
          </w:p>
          <w:p>
            <w:pPr>
              <w:pStyle w:val="0"/>
            </w:pPr>
            <w:r>
              <w:rPr>
                <w:sz w:val="20"/>
              </w:rPr>
              <w:t xml:space="preserve">Направление подготовки или специальность по диплому.</w:t>
            </w:r>
          </w:p>
          <w:p>
            <w:pPr>
              <w:pStyle w:val="0"/>
            </w:pPr>
            <w:r>
              <w:rPr>
                <w:sz w:val="20"/>
              </w:rPr>
              <w:t xml:space="preserve">Квалификация по диплому</w:t>
            </w:r>
          </w:p>
        </w:tc>
        <w:tc>
          <w:tcPr>
            <w:tcW w:w="4422" w:type="dxa"/>
          </w:tcPr>
          <w:p>
            <w:pPr>
              <w:pStyle w:val="0"/>
            </w:pPr>
            <w:r>
              <w:rPr>
                <w:sz w:val="20"/>
              </w:rPr>
            </w:r>
          </w:p>
        </w:tc>
      </w:tr>
      <w:tr>
        <w:tc>
          <w:tcPr>
            <w:tcW w:w="4592" w:type="dxa"/>
          </w:tcPr>
          <w:p>
            <w:pPr>
              <w:pStyle w:val="0"/>
            </w:pPr>
            <w:r>
              <w:rPr>
                <w:sz w:val="20"/>
              </w:rPr>
              <w:t xml:space="preserve">4.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ученее звание (когда присвоены, номера дипломов, аттестатов)</w:t>
            </w:r>
          </w:p>
        </w:tc>
        <w:tc>
          <w:tcPr>
            <w:tcW w:w="4422" w:type="dxa"/>
          </w:tcPr>
          <w:p>
            <w:pPr>
              <w:pStyle w:val="0"/>
            </w:pPr>
            <w:r>
              <w:rPr>
                <w:sz w:val="20"/>
              </w:rPr>
            </w:r>
          </w:p>
        </w:tc>
      </w:tr>
      <w:tr>
        <w:tc>
          <w:tcPr>
            <w:tcW w:w="4592" w:type="dxa"/>
          </w:tcPr>
          <w:p>
            <w:pPr>
              <w:pStyle w:val="0"/>
            </w:pPr>
            <w:r>
              <w:rPr>
                <w:sz w:val="20"/>
              </w:rPr>
              <w:t xml:space="preserve">5.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2" w:type="dxa"/>
          </w:tcPr>
          <w:p>
            <w:pPr>
              <w:pStyle w:val="0"/>
            </w:pPr>
            <w:r>
              <w:rPr>
                <w:sz w:val="20"/>
              </w:rPr>
            </w:r>
          </w:p>
        </w:tc>
      </w:tr>
      <w:tr>
        <w:tc>
          <w:tcPr>
            <w:tcW w:w="4592" w:type="dxa"/>
          </w:tcPr>
          <w:p>
            <w:pPr>
              <w:pStyle w:val="0"/>
            </w:pPr>
            <w:r>
              <w:rPr>
                <w:sz w:val="20"/>
              </w:rPr>
              <w:t xml:space="preserve">6.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2" w:type="dxa"/>
          </w:tcPr>
          <w:p>
            <w:pPr>
              <w:pStyle w:val="0"/>
            </w:pPr>
            <w:r>
              <w:rPr>
                <w:sz w:val="20"/>
              </w:rPr>
            </w:r>
          </w:p>
        </w:tc>
      </w:tr>
      <w:tr>
        <w:tc>
          <w:tcPr>
            <w:tcW w:w="4592" w:type="dxa"/>
          </w:tcPr>
          <w:p>
            <w:pPr>
              <w:pStyle w:val="0"/>
            </w:pPr>
            <w:r>
              <w:rPr>
                <w:sz w:val="20"/>
              </w:rPr>
              <w:t xml:space="preserve">7. Были ли Вы судимы, когда и за что</w:t>
            </w:r>
          </w:p>
        </w:tc>
        <w:tc>
          <w:tcPr>
            <w:tcW w:w="4422" w:type="dxa"/>
          </w:tcPr>
          <w:p>
            <w:pPr>
              <w:pStyle w:val="0"/>
            </w:pPr>
            <w:r>
              <w:rPr>
                <w:sz w:val="20"/>
              </w:rPr>
            </w:r>
          </w:p>
        </w:tc>
      </w:tr>
      <w:tr>
        <w:tc>
          <w:tcPr>
            <w:tcW w:w="4592" w:type="dxa"/>
          </w:tcPr>
          <w:p>
            <w:pPr>
              <w:pStyle w:val="0"/>
            </w:pPr>
            <w:r>
              <w:rPr>
                <w:sz w:val="20"/>
              </w:rPr>
              <w:t xml:space="preserve">8. Допуск к государственной тайне, оформленный за период работы, службы, учебы, его форма, номер и дата (если имеется)</w:t>
            </w:r>
          </w:p>
        </w:tc>
        <w:tc>
          <w:tcPr>
            <w:tcW w:w="4422" w:type="dxa"/>
          </w:tcPr>
          <w:p>
            <w:pPr>
              <w:pStyle w:val="0"/>
            </w:pPr>
            <w:r>
              <w:rPr>
                <w:sz w:val="20"/>
              </w:rPr>
            </w:r>
          </w:p>
        </w:tc>
      </w:tr>
      <w:tr>
        <w:tc>
          <w:tcPr>
            <w:tcW w:w="4592" w:type="dxa"/>
          </w:tcPr>
          <w:p>
            <w:pPr>
              <w:pStyle w:val="0"/>
            </w:pPr>
            <w:r>
              <w:rPr>
                <w:sz w:val="20"/>
              </w:rPr>
              <w:t xml:space="preserve">9. Опыт участия в деятельности экспертных групп, общественных объединениях (организациях), высших учебных заведениях и научных институтов</w:t>
            </w:r>
          </w:p>
        </w:tc>
        <w:tc>
          <w:tcPr>
            <w:tcW w:w="4422" w:type="dxa"/>
          </w:tcPr>
          <w:p>
            <w:pPr>
              <w:pStyle w:val="0"/>
            </w:pPr>
            <w:r>
              <w:rPr>
                <w:sz w:val="20"/>
              </w:rPr>
            </w:r>
          </w:p>
        </w:tc>
      </w:tr>
    </w:tbl>
    <w:p>
      <w:pPr>
        <w:pStyle w:val="0"/>
        <w:jc w:val="both"/>
      </w:pPr>
      <w:r>
        <w:rPr>
          <w:sz w:val="20"/>
        </w:rPr>
      </w:r>
    </w:p>
    <w:p>
      <w:pPr>
        <w:pStyle w:val="1"/>
        <w:jc w:val="both"/>
      </w:pPr>
      <w:r>
        <w:rPr>
          <w:sz w:val="20"/>
        </w:rPr>
        <w:t xml:space="preserve">10.  Выполняемая  работа  с  начала  трудовой деятельности (включая учебу в</w:t>
      </w:r>
    </w:p>
    <w:p>
      <w:pPr>
        <w:pStyle w:val="1"/>
        <w:jc w:val="both"/>
      </w:pPr>
      <w:r>
        <w:rPr>
          <w:sz w:val="20"/>
        </w:rPr>
        <w:t xml:space="preserve">высших  и средних специальных учебных заведениях, военную службу, работу по</w:t>
      </w:r>
    </w:p>
    <w:p>
      <w:pPr>
        <w:pStyle w:val="1"/>
        <w:jc w:val="both"/>
      </w:pPr>
      <w:r>
        <w:rPr>
          <w:sz w:val="20"/>
        </w:rPr>
        <w:t xml:space="preserve">совместительству, предпринимательскую деятельность и т.п.)</w:t>
      </w:r>
    </w:p>
    <w:p>
      <w:pPr>
        <w:pStyle w:val="1"/>
        <w:jc w:val="both"/>
      </w:pPr>
      <w:r>
        <w:rPr>
          <w:sz w:val="20"/>
        </w:rPr>
        <w:t xml:space="preserve">При заполнении данного пункта необходимо именовать организации так, как они</w:t>
      </w:r>
    </w:p>
    <w:p>
      <w:pPr>
        <w:pStyle w:val="1"/>
        <w:jc w:val="both"/>
      </w:pPr>
      <w:r>
        <w:rPr>
          <w:sz w:val="20"/>
        </w:rPr>
        <w:t xml:space="preserve">назывались  в свое время, военную службу записывать с указанием должности и</w:t>
      </w:r>
    </w:p>
    <w:p>
      <w:pPr>
        <w:pStyle w:val="1"/>
        <w:jc w:val="both"/>
      </w:pPr>
      <w:r>
        <w:rPr>
          <w:sz w:val="20"/>
        </w:rPr>
        <w:t xml:space="preserve">номера воинской части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077"/>
        <w:gridCol w:w="4195"/>
        <w:gridCol w:w="2268"/>
      </w:tblGrid>
      <w:tr>
        <w:tc>
          <w:tcPr>
            <w:gridSpan w:val="2"/>
            <w:tcW w:w="2608" w:type="dxa"/>
          </w:tcPr>
          <w:p>
            <w:pPr>
              <w:pStyle w:val="0"/>
              <w:jc w:val="center"/>
            </w:pPr>
            <w:r>
              <w:rPr>
                <w:sz w:val="20"/>
              </w:rPr>
              <w:t xml:space="preserve">Месяц и год</w:t>
            </w:r>
          </w:p>
        </w:tc>
        <w:tc>
          <w:tcPr>
            <w:tcW w:w="4195" w:type="dxa"/>
            <w:vMerge w:val="restart"/>
          </w:tcPr>
          <w:p>
            <w:pPr>
              <w:pStyle w:val="0"/>
              <w:jc w:val="center"/>
            </w:pPr>
            <w:r>
              <w:rPr>
                <w:sz w:val="20"/>
              </w:rPr>
              <w:t xml:space="preserve">Должность с указанием организации</w:t>
            </w:r>
          </w:p>
        </w:tc>
        <w:tc>
          <w:tcPr>
            <w:tcW w:w="2268" w:type="dxa"/>
            <w:vMerge w:val="restart"/>
          </w:tcPr>
          <w:p>
            <w:pPr>
              <w:pStyle w:val="0"/>
              <w:jc w:val="center"/>
            </w:pPr>
            <w:r>
              <w:rPr>
                <w:sz w:val="20"/>
              </w:rPr>
              <w:t xml:space="preserve">Адрес организации (в т.ч. за границей)</w:t>
            </w:r>
          </w:p>
        </w:tc>
      </w:tr>
      <w:tr>
        <w:tc>
          <w:tcPr>
            <w:tcW w:w="1531" w:type="dxa"/>
          </w:tcPr>
          <w:p>
            <w:pPr>
              <w:pStyle w:val="0"/>
              <w:jc w:val="center"/>
            </w:pPr>
            <w:r>
              <w:rPr>
                <w:sz w:val="20"/>
              </w:rPr>
              <w:t xml:space="preserve">поступления</w:t>
            </w:r>
          </w:p>
        </w:tc>
        <w:tc>
          <w:tcPr>
            <w:tcW w:w="1077" w:type="dxa"/>
          </w:tcPr>
          <w:p>
            <w:pPr>
              <w:pStyle w:val="0"/>
              <w:jc w:val="center"/>
            </w:pPr>
            <w:r>
              <w:rPr>
                <w:sz w:val="20"/>
              </w:rPr>
              <w:t xml:space="preserve">ухода</w:t>
            </w:r>
          </w:p>
        </w:tc>
        <w:tc>
          <w:tcPr>
            <w:vMerge w:val="continue"/>
          </w:tcPr>
          <w:p/>
        </w:tc>
        <w:tc>
          <w:tcPr>
            <w:vMerge w:val="continue"/>
          </w:tcPr>
          <w:p/>
        </w:tc>
      </w:tr>
      <w:tr>
        <w:tc>
          <w:tcPr>
            <w:tcW w:w="1531" w:type="dxa"/>
          </w:tcPr>
          <w:p>
            <w:pPr>
              <w:pStyle w:val="0"/>
            </w:pPr>
            <w:r>
              <w:rPr>
                <w:sz w:val="20"/>
              </w:rPr>
            </w:r>
          </w:p>
        </w:tc>
        <w:tc>
          <w:tcPr>
            <w:tcW w:w="1077" w:type="dxa"/>
          </w:tcPr>
          <w:p>
            <w:pPr>
              <w:pStyle w:val="0"/>
            </w:pPr>
            <w:r>
              <w:rPr>
                <w:sz w:val="20"/>
              </w:rPr>
            </w:r>
          </w:p>
        </w:tc>
        <w:tc>
          <w:tcPr>
            <w:tcW w:w="4195" w:type="dxa"/>
          </w:tcPr>
          <w:p>
            <w:pPr>
              <w:pStyle w:val="0"/>
            </w:pPr>
            <w:r>
              <w:rPr>
                <w:sz w:val="20"/>
              </w:rPr>
            </w:r>
          </w:p>
        </w:tc>
        <w:tc>
          <w:tcPr>
            <w:tcW w:w="2268" w:type="dxa"/>
          </w:tcPr>
          <w:p>
            <w:pPr>
              <w:pStyle w:val="0"/>
            </w:pPr>
            <w:r>
              <w:rPr>
                <w:sz w:val="20"/>
              </w:rPr>
            </w:r>
          </w:p>
        </w:tc>
      </w:tr>
      <w:tr>
        <w:tc>
          <w:tcPr>
            <w:tcW w:w="1531" w:type="dxa"/>
          </w:tcPr>
          <w:p>
            <w:pPr>
              <w:pStyle w:val="0"/>
            </w:pPr>
            <w:r>
              <w:rPr>
                <w:sz w:val="20"/>
              </w:rPr>
            </w:r>
          </w:p>
        </w:tc>
        <w:tc>
          <w:tcPr>
            <w:tcW w:w="1077" w:type="dxa"/>
          </w:tcPr>
          <w:p>
            <w:pPr>
              <w:pStyle w:val="0"/>
            </w:pPr>
            <w:r>
              <w:rPr>
                <w:sz w:val="20"/>
              </w:rPr>
            </w:r>
          </w:p>
        </w:tc>
        <w:tc>
          <w:tcPr>
            <w:tcW w:w="4195"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11. Государственные награды, иные награды и знаки отличия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Домашний  адрес  (адрес  регистрации,  фактического проживания), номер</w:t>
      </w:r>
    </w:p>
    <w:p>
      <w:pPr>
        <w:pStyle w:val="1"/>
        <w:jc w:val="both"/>
      </w:pPr>
      <w:r>
        <w:rPr>
          <w:sz w:val="20"/>
        </w:rPr>
        <w:t xml:space="preserve">телефона, адрес электронной почты (либо иной вид связи)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Паспорт или документ, его заменяющий 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14. Наличие заграничного паспорта _________________________________________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15.  Номер  страхового  свидетельства обязательного пенсионного страхования</w:t>
      </w:r>
    </w:p>
    <w:p>
      <w:pPr>
        <w:pStyle w:val="1"/>
        <w:jc w:val="both"/>
      </w:pPr>
      <w:r>
        <w:rPr>
          <w:sz w:val="20"/>
        </w:rPr>
        <w:t xml:space="preserve">(если имеется)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16. ИНН (если имеется) ____________________________________________________</w:t>
      </w:r>
    </w:p>
    <w:p>
      <w:pPr>
        <w:pStyle w:val="1"/>
        <w:jc w:val="both"/>
      </w:pPr>
      <w:r>
        <w:rPr>
          <w:sz w:val="20"/>
        </w:rPr>
      </w:r>
    </w:p>
    <w:p>
      <w:pPr>
        <w:pStyle w:val="1"/>
        <w:jc w:val="both"/>
      </w:pPr>
      <w:r>
        <w:rPr>
          <w:sz w:val="20"/>
        </w:rPr>
        <w:t xml:space="preserve">17. Дополнительные сведения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 ___________ 2022 г.</w:t>
      </w:r>
    </w:p>
    <w:p>
      <w:pPr>
        <w:pStyle w:val="1"/>
        <w:jc w:val="both"/>
      </w:pPr>
      <w:r>
        <w:rPr>
          <w:sz w:val="20"/>
        </w:rPr>
      </w:r>
    </w:p>
    <w:p>
      <w:pPr>
        <w:pStyle w:val="1"/>
        <w:jc w:val="both"/>
      </w:pPr>
      <w:r>
        <w:rPr>
          <w:sz w:val="20"/>
        </w:rPr>
        <w:t xml:space="preserve">______________________   _____________________   __________________________</w:t>
      </w:r>
    </w:p>
    <w:p>
      <w:pPr>
        <w:pStyle w:val="1"/>
        <w:jc w:val="both"/>
      </w:pPr>
      <w:r>
        <w:rPr>
          <w:sz w:val="20"/>
        </w:rPr>
        <w:t xml:space="preserve">       (должность)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w:t>
      </w:r>
    </w:p>
    <w:p>
      <w:pPr>
        <w:pStyle w:val="0"/>
        <w:jc w:val="right"/>
      </w:pPr>
      <w:r>
        <w:rPr>
          <w:sz w:val="20"/>
        </w:rPr>
        <w:t xml:space="preserve">конкурса по отбору кандидатов</w:t>
      </w:r>
    </w:p>
    <w:p>
      <w:pPr>
        <w:pStyle w:val="0"/>
        <w:jc w:val="right"/>
      </w:pPr>
      <w:r>
        <w:rPr>
          <w:sz w:val="20"/>
        </w:rPr>
        <w:t xml:space="preserve">в состав Общественного совета</w:t>
      </w:r>
    </w:p>
    <w:p>
      <w:pPr>
        <w:pStyle w:val="0"/>
        <w:jc w:val="right"/>
      </w:pPr>
      <w:r>
        <w:rPr>
          <w:sz w:val="20"/>
        </w:rPr>
        <w:t xml:space="preserve">при Минтрансе РД</w:t>
      </w:r>
    </w:p>
    <w:p>
      <w:pPr>
        <w:pStyle w:val="0"/>
        <w:jc w:val="both"/>
      </w:pPr>
      <w:r>
        <w:rPr>
          <w:sz w:val="20"/>
        </w:rPr>
      </w:r>
    </w:p>
    <w:bookmarkStart w:id="485" w:name="P485"/>
    <w:bookmarkEnd w:id="485"/>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(фамилия, имя, отчество (при наличии), дата рождения лица, выражающего</w:t>
      </w:r>
    </w:p>
    <w:p>
      <w:pPr>
        <w:pStyle w:val="1"/>
        <w:jc w:val="both"/>
      </w:pPr>
      <w:r>
        <w:rPr>
          <w:sz w:val="20"/>
        </w:rPr>
        <w:t xml:space="preserve">согласие на обработку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основного документа, удостоверяющего личность, и его</w:t>
      </w:r>
    </w:p>
    <w:p>
      <w:pPr>
        <w:pStyle w:val="1"/>
        <w:jc w:val="both"/>
      </w:pPr>
      <w:r>
        <w:rPr>
          <w:sz w:val="20"/>
        </w:rPr>
        <w:t xml:space="preserve">реквизиты, в том числе сведения о дате</w:t>
      </w:r>
    </w:p>
    <w:p>
      <w:pPr>
        <w:pStyle w:val="1"/>
        <w:jc w:val="both"/>
      </w:pPr>
      <w:r>
        <w:rPr>
          <w:sz w:val="20"/>
        </w:rPr>
        <w:t xml:space="preserve">__________________________________________________________________________,</w:t>
      </w:r>
    </w:p>
    <w:p>
      <w:pPr>
        <w:pStyle w:val="1"/>
        <w:jc w:val="both"/>
      </w:pPr>
      <w:r>
        <w:rPr>
          <w:sz w:val="20"/>
        </w:rPr>
        <w:t xml:space="preserve">выдачи указанного документа и выдавшем его органе)</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соответствии  со  </w:t>
      </w:r>
      <w:hyperlink w:history="0" r:id="rId19"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даю  согласие Конкурсной комиссии по</w:t>
      </w:r>
    </w:p>
    <w:p>
      <w:pPr>
        <w:pStyle w:val="1"/>
        <w:jc w:val="both"/>
      </w:pPr>
      <w:r>
        <w:rPr>
          <w:sz w:val="20"/>
        </w:rPr>
        <w:t xml:space="preserve">проведению  конкурса по отбору кандидатов в состав Общественного совета при</w:t>
      </w:r>
    </w:p>
    <w:p>
      <w:pPr>
        <w:pStyle w:val="1"/>
        <w:jc w:val="both"/>
      </w:pPr>
      <w:r>
        <w:rPr>
          <w:sz w:val="20"/>
        </w:rPr>
        <w:t xml:space="preserve">Министерстве   транспорта   и   дорожного  хозяйства  Республики  Дагестан,</w:t>
      </w:r>
    </w:p>
    <w:p>
      <w:pPr>
        <w:pStyle w:val="1"/>
        <w:jc w:val="both"/>
      </w:pPr>
      <w:r>
        <w:rPr>
          <w:sz w:val="20"/>
        </w:rPr>
        <w:t xml:space="preserve">расположенным  по адресу: 367000, Республика Дагестан, г. Махачкала, пр. И.</w:t>
      </w:r>
    </w:p>
    <w:p>
      <w:pPr>
        <w:pStyle w:val="1"/>
        <w:jc w:val="both"/>
      </w:pPr>
      <w:r>
        <w:rPr>
          <w:sz w:val="20"/>
        </w:rPr>
        <w:t xml:space="preserve">Шамиля  1б  (далее - Оператор),  согласие на обработку персональных данных,</w:t>
      </w:r>
    </w:p>
    <w:p>
      <w:pPr>
        <w:pStyle w:val="1"/>
        <w:jc w:val="both"/>
      </w:pPr>
      <w:r>
        <w:rPr>
          <w:sz w:val="20"/>
        </w:rPr>
        <w:t xml:space="preserve">указанных   в  заявлении  и  анкете  кандидата  в  Общественный  совет  при</w:t>
      </w:r>
    </w:p>
    <w:p>
      <w:pPr>
        <w:pStyle w:val="1"/>
        <w:jc w:val="both"/>
      </w:pPr>
      <w:r>
        <w:rPr>
          <w:sz w:val="20"/>
        </w:rPr>
        <w:t xml:space="preserve">Министерстве  транспорта и дорожного хозяйства Республики Дагестан, в целях</w:t>
      </w:r>
    </w:p>
    <w:p>
      <w:pPr>
        <w:pStyle w:val="1"/>
        <w:jc w:val="both"/>
      </w:pPr>
      <w:r>
        <w:rPr>
          <w:sz w:val="20"/>
        </w:rPr>
        <w:t xml:space="preserve">образования  Общественного  совета  при Министерстве транспорта и дорожного</w:t>
      </w:r>
    </w:p>
    <w:p>
      <w:pPr>
        <w:pStyle w:val="1"/>
        <w:jc w:val="both"/>
      </w:pPr>
      <w:r>
        <w:rPr>
          <w:sz w:val="20"/>
        </w:rPr>
        <w:t xml:space="preserve">хозяйства Республики Дагестан (далее - Общественный совет).</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Республики Дагестан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интернет-портале органов исполнительной власти Республики</w:t>
      </w:r>
    </w:p>
    <w:p>
      <w:pPr>
        <w:pStyle w:val="1"/>
        <w:jc w:val="both"/>
      </w:pPr>
      <w:r>
        <w:rPr>
          <w:sz w:val="20"/>
        </w:rPr>
        <w:t xml:space="preserve">Дагестан   в   сети   Интернет.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предоставление отчетных данных (документов).</w:t>
      </w:r>
    </w:p>
    <w:p>
      <w:pPr>
        <w:pStyle w:val="1"/>
        <w:jc w:val="both"/>
      </w:pPr>
      <w:r>
        <w:rPr>
          <w:sz w:val="20"/>
        </w:rPr>
        <w:t xml:space="preserve">    Срок  действия настоящего согласия равен периоду проведения конкурса по</w:t>
      </w:r>
    </w:p>
    <w:p>
      <w:pPr>
        <w:pStyle w:val="1"/>
        <w:jc w:val="both"/>
      </w:pPr>
      <w:r>
        <w:rPr>
          <w:sz w:val="20"/>
        </w:rPr>
        <w:t xml:space="preserve">отбору  кандидатов  в состав Общественного совета, а также сроку полномочий</w:t>
      </w:r>
    </w:p>
    <w:p>
      <w:pPr>
        <w:pStyle w:val="1"/>
        <w:jc w:val="both"/>
      </w:pPr>
      <w:r>
        <w:rPr>
          <w:sz w:val="20"/>
        </w:rPr>
        <w:t xml:space="preserve">члена Общественного совета.</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 с правами субъекта персональных данных, предусмотренными с</w:t>
      </w:r>
    </w:p>
    <w:p>
      <w:pPr>
        <w:pStyle w:val="1"/>
        <w:jc w:val="both"/>
      </w:pPr>
      <w:hyperlink w:history="0" r:id="rId20"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 июля 2006 года N 152-ФЗ "О персональных</w:t>
      </w:r>
    </w:p>
    <w:p>
      <w:pPr>
        <w:pStyle w:val="1"/>
        <w:jc w:val="both"/>
      </w:pPr>
      <w:r>
        <w:rPr>
          <w:sz w:val="20"/>
        </w:rPr>
        <w:t xml:space="preserve">данных".</w:t>
      </w:r>
    </w:p>
    <w:p>
      <w:pPr>
        <w:pStyle w:val="1"/>
        <w:jc w:val="both"/>
      </w:pPr>
      <w:r>
        <w:rPr>
          <w:sz w:val="20"/>
        </w:rPr>
      </w:r>
    </w:p>
    <w:p>
      <w:pPr>
        <w:pStyle w:val="1"/>
        <w:jc w:val="both"/>
      </w:pPr>
      <w:r>
        <w:rPr>
          <w:sz w:val="20"/>
        </w:rPr>
      </w:r>
    </w:p>
    <w:p>
      <w:pPr>
        <w:pStyle w:val="1"/>
        <w:jc w:val="both"/>
      </w:pPr>
      <w:r>
        <w:rPr>
          <w:sz w:val="20"/>
        </w:rPr>
        <w:t xml:space="preserve">    "__" ________ 2022 г.                              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РД от 15.11.2022 N 154</w:t>
            <w:br/>
            <w:t>"Об утверждении Положения об общественном совете при Министерстве транспорта 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3C815AE5AFC6597D30D101AFC26F329C7C440D543F26AF16BDA854E76DCCBDFEA585E99B7CA09D81FA7A463C8EDE4Cz3I8O" TargetMode = "External"/>
	<Relationship Id="rId8" Type="http://schemas.openxmlformats.org/officeDocument/2006/relationships/hyperlink" Target="consultantplus://offline/ref=513C815AE5AFC6597D30D101AFC26F329C7C440D543E22A714BDA854E76DCCBDFEA585E99B7CA09D81FA7A463C8EDE4Cz3I8O" TargetMode = "External"/>
	<Relationship Id="rId9" Type="http://schemas.openxmlformats.org/officeDocument/2006/relationships/hyperlink" Target="consultantplus://offline/ref=513C815AE5AFC6597D30CF0CB9AE323B99761E08533A2FF94AE2F309B064C6EAABEA84B5DF2DB39D83FA784020z8IFO" TargetMode = "External"/>
	<Relationship Id="rId10" Type="http://schemas.openxmlformats.org/officeDocument/2006/relationships/hyperlink" Target="consultantplus://offline/ref=513C815AE5AFC6597D30D101AFC26F329C7C440D543F26AF16BDA854E76DCCBDFEA585E99B7CA09D81FA7A463C8EDE4Cz3I8O" TargetMode = "External"/>
	<Relationship Id="rId11" Type="http://schemas.openxmlformats.org/officeDocument/2006/relationships/hyperlink" Target="consultantplus://offline/ref=513C815AE5AFC6597D30CF0CB9AE323B987F1D055B6A78FB1BB7FD0CB8349CFAAFA3D1BCC129AB8387E478z4I3O" TargetMode = "External"/>
	<Relationship Id="rId12" Type="http://schemas.openxmlformats.org/officeDocument/2006/relationships/hyperlink" Target="consultantplus://offline/ref=513C815AE5AFC6597D30D101AFC26F329C7C440D54392DAF14BDA854E76DCCBDFEA585E99B7CA09D81FA7A463C8EDE4Cz3I8O" TargetMode = "External"/>
	<Relationship Id="rId13" Type="http://schemas.openxmlformats.org/officeDocument/2006/relationships/hyperlink" Target="consultantplus://offline/ref=513C815AE5AFC6597D30CF0CB9AE323B99711F02523D2FF94AE2F309B064C6EAB9EADCB9DF29AD998CEF2E1166D9D34E3F2CDB5E02C6337Bz1I7O" TargetMode = "External"/>
	<Relationship Id="rId14" Type="http://schemas.openxmlformats.org/officeDocument/2006/relationships/hyperlink" Target="consultantplus://offline/ref=513C815AE5AFC6597D30CF0CB9AE323B99711F02523D2FF94AE2F309B064C6EAB9EADCB9DF29AD998CEF2E1166D9D34E3F2CDB5E02C6337Bz1I7O" TargetMode = "External"/>
	<Relationship Id="rId15" Type="http://schemas.openxmlformats.org/officeDocument/2006/relationships/hyperlink" Target="consultantplus://offline/ref=513C815AE5AFC6597D30D101AFC26F329C7C440D543E22A714BDA854E76DCCBDFEA585E99B7CA09D81FA7A463C8EDE4Cz3I8O" TargetMode = "External"/>
	<Relationship Id="rId16" Type="http://schemas.openxmlformats.org/officeDocument/2006/relationships/hyperlink" Target="consultantplus://offline/ref=513C815AE5AFC6597D30CF0CB9AE323B99711F02523D2FF94AE2F309B064C6EAB9EADCB9DF29AD998CEF2E1166D9D34E3F2CDB5E02C6337Bz1I7O" TargetMode = "External"/>
	<Relationship Id="rId17" Type="http://schemas.openxmlformats.org/officeDocument/2006/relationships/hyperlink" Target="consultantplus://offline/ref=513C815AE5AFC6597D30D101AFC26F329C7C440D543F26AF16BDA854E76DCCBDFEA585FB9B24AC9D85E47D4229D88F0A6E3FDB5C02C4356716EC1Cz9I8O" TargetMode = "External"/>
	<Relationship Id="rId18" Type="http://schemas.openxmlformats.org/officeDocument/2006/relationships/hyperlink" Target="consultantplus://offline/ref=513C815AE5AFC6597D30D101AFC26F329C7C440D543F26AF16BDA854E76DCCBDFEA585FB9B24AC9D85E47D4229D88F0A6E3FDB5C02C4356716EC1Cz9I8O" TargetMode = "External"/>
	<Relationship Id="rId19" Type="http://schemas.openxmlformats.org/officeDocument/2006/relationships/hyperlink" Target="consultantplus://offline/ref=513C815AE5AFC6597D30CF0CB9AE323B9E741302503D2FF94AE2F309B064C6EAB9EADCB9DF29AF9A8DEF2E1166D9D34E3F2CDB5E02C6337Bz1I7O" TargetMode = "External"/>
	<Relationship Id="rId20" Type="http://schemas.openxmlformats.org/officeDocument/2006/relationships/hyperlink" Target="consultantplus://offline/ref=513C815AE5AFC6597D30CF0CB9AE323B9E741302503D2FF94AE2F309B064C6EAB9EADCB9DF29AC9D8CEF2E1166D9D34E3F2CDB5E02C6337Bz1I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РД от 15.11.2022 N 154
"Об утверждении Положения об общественном совете при Министерстве транспорта и дорожного хозяйства Республики Дагестан и Положения о порядке проведения конкурса по отбору кандидатов в состав общественного совета при Министерстве транспорта и дорожного хозяйства Республики Дагестан"
(Зарегистрировано в Минюсте РД 25.11.2022 N 6279)</dc:title>
  <dcterms:created xsi:type="dcterms:W3CDTF">2023-06-04T14:08:51Z</dcterms:created>
</cp:coreProperties>
</file>