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РД от 24.05.2022 N 176-р</w:t>
              <w:br/>
              <w:t xml:space="preserve">&lt;Об утверждении Плана мероприятий по реализации в 2022 - 2025 годах в Республике Дагестан Стратегии государственной национальной политики Российской Федерации на период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мая 2022 г. N 176-р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20 декабря 2021 г.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в Республике Дагестан Стратегии государственной национальной политики Российской Федерации на период до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Председателя Правительства Республики Дагестан в соответствии с распределением обязанностей.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Р.АЛИЕВ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24 мая 2022 г. N 176-р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РЕСПУБЛИКЕ ДАГЕСТАН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54"/>
        <w:gridCol w:w="907"/>
        <w:gridCol w:w="2211"/>
        <w:gridCol w:w="1134"/>
        <w:gridCol w:w="2098"/>
        <w:gridCol w:w="1871"/>
        <w:gridCol w:w="187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исполнение мероприятия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а. также других обстоятельств, в том числе при приеме на работу, замещении должностей, формировании кадрового резерва на региональном уровне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Республики Дагестан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Миннаца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Миннаца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Миннаца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РД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РД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 и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органов исполнительной власти РД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</w:t>
            </w: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Миннаца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РД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проведения Всероссийской просветительской акции "Большой этнографический диктант"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Республики Дагестан посредством пропаганды идей патриотизма, единства и дружбы народов, межнационального (межэтнического) согласия, предупреждение попыток фальсификации истории России; сохранение и развитие культуры межнациональных (межэтнических) отношений в Республике Дагестан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 - не менее 100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Миннаца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РД (по согласованию)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народных художественных промыслов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Минтуризм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народных промыслов и ремесел;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адаптации традиционной хозяйственной деятельности народов Республики Дагестан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получивших поддержку, - не менее 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Минтуризма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 поддержки, методического и информационного сопровождения деятельности по созданию и развитию популярных среди туристов этнокультурных объектов, этнокультурных парков, в том числе на территориях муниципальных округов, при формировании в Республике Дагестан туристических маршрутов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Минтуризм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 познавательного туризма, оздоровительных и рекреационных зон, включающих объекты культурного наследия (памятники истории и культуры) народов Республики Дагестан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методические рекомендации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Минтуризма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фестивале-конкурсе национальных музыкальных инструментов народов России "Многоликая Россия"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Республики Дагестан,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фестивале искусств "Мир Кавказу"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фотоконкурсе "Русская цивилизация"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 познавательного туризма, оздоровительных и рекреационных зон, включающих объекты культурного наследия (памятники истории и культуры) народов Республики Дагестан, оказание поддержки национальным видам спорта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Минспорта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мероприятий по поддержке этнокультурного развития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Республики Дагестан,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Минкультуры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этнокультурных и региональных особенностей в программы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педагогов, прошедших подготовку, профессиональную переподготовку, курсы повышения квалификации, - не менее 3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межнациональном культурно-образовательном проекте "Мы - Россия"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проекта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Северо-Кавказском молодежном форуме "Машук"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Минмолодежи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межнациональном волонтерском проекте "Маяки дружбы - Башни Кавказа"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молодежном межнациональном лагере "Диалог культур"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лагеря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историко-патриотической акции "Линейка памяти"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Минтуризм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Минтуризма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тематических онлайн-уроках, направленных на гражданско-патриотическое воспитание 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Минобрнауки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мероприятиях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план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посвященных Дню русского языка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- не менее 2;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Минобрнауки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в сфере изучения русского языка и языков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родных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учителей русского языка и родных языков народов Российской Федерации, прошедших повышение квалификации,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ДФИЦ РАН,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образовательных программ и учебников (учебных пособий) для преподавания языков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языков народов России, обеспеченных учебниками (пособиями), - не менее 8 (до 2025 года)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научных исследований языковой ситуации в Республике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при производстве теле- и радио 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исследований - не менее 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форуме "Языковая политика в Российской Федерации"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диктанта на языках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методического обеспечения реализации органами исполнительной власти Республики Дагестан мероприятий в сфере социальной и культурной адаптации и интеграции иностранных граждан, в том числе с учетом положений </w:t>
            </w:r>
            <w:hyperlink w:history="0" r:id="rId10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национальной безопасности Российской Федерации, утвержденной Указом Президента Российской Федерации от 2 июля 2021 г. N 400 "О Стратегии национальной безопасности Российской Федерации", и </w:t>
            </w:r>
            <w:hyperlink w:history="0" r:id="rId11" w:tooltip="Распоряжение Правительства РФ от 07.10.2020 N 2577-р &lt;Об утверждении Концепции приграничного сотрудничества в Российской Федерации&g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приграничного сотрудничества в Российской Федерации, утвержденной распоряжением Правительства Российской Федерации от 7 октября 2020 г. N 2577-р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Республике Дагестан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актуализированные методические рекомендации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программных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- не менее 50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 и реализован комплекс мер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организациями, представляющими интересы иностранных студентов, объединениями иностранных выпускников российских (советских) вузов в целях адаптации и интеграции иностранных студентов, а также потенциальных иностранных абитуриентов в российское общество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социологические исследования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всероссийском совещании с представителями органов исполнительной власти субъектов Российской Федерации по вопросам государственной национальной политики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республиканских органов и органов местного самоуправления при реализации государственной национальной политики Российской Федерации; совершенствование взаимодействия республиканских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 от Республики Дагестан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форуме экспертов в сфере межэтнических и межконфессиональных отношений "Многонациональная Россия"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от Республики Дагестан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 (в течение месяца после проведения мероприятия)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форуме "Народы России"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 - не менее 1 человека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обучающих семинарах для государственных гражданских служащих и муниципальных служащих органов местного самоуправления Республики Дагестан по вопросам реализации государственной национальной политики в Республике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и муниципальных служащих, принявших участие в семинарах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всероссийских, окружных, региональных семинарах, круглых столах, конференциях с участием институтов гражданского общества по вопросам реализации государственной национальной политики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РД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общественные палаты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Общественной палаты Республики Дагестан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республиканским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поддержку, - не менее 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gridSpan w:val="8"/>
            <w:tcW w:w="127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информационному сопровождению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медиаплан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республиканскими средствами массовой информации вопросов и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РД (по согласованию)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- не менее 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Дагинформа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Республики Дагестан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- не менее 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Дагинформа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всероссийского конкурса "СМИротворец" на лучшее освещение вопросов межнациональных и этноконфессиональных отношений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средств массовой информации - не менее 5;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отобранных публикаций - не менее 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Дагинформа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мероприятий проекта "Школа межэтнической журналистики"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Республики Дагестан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школы - не менее 10 человек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Миннаца РД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РД от 24.05.2022 N 176-р</w:t>
            <w:br/>
            <w:t>&lt;Об утверждении Плана мероприятий по реализации в 2022 - 2025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РД от 24.05.2022 N 176-р</w:t>
            <w:br/>
            <w:t>&lt;Об утверждении Плана мероприятий по реализации в 2022 - 2025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01E9A9B342D8FB318C76D59B02BB871725EAF466024A7AF714B153EAE3265ED6B8495DEFBE1D8B1634FB4206M5Q1I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CD01E9A9B342D8FB318C76D59B02BB87102DE6F466004A7AF714B153EAE3265EC4B81151EEBE038B1421AD134006B179746C735C83266988M7Q7I" TargetMode = "External"/>
	<Relationship Id="rId11" Type="http://schemas.openxmlformats.org/officeDocument/2006/relationships/hyperlink" Target="consultantplus://offline/ref=CD01E9A9B342D8FB318C76D59B02BB871023EBF366034A7AF714B153EAE3265EC4B81151EEBE038A1F21AD134006B179746C735C83266988M7Q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РД от 24.05.2022 N 176-р
&lt;Об утверждении Плана мероприятий по реализации в 2022 - 2025 годах в Республике Дагестан Стратегии государственной национальной политики Российской Федерации на период до 2025 года&gt;</dc:title>
  <dcterms:created xsi:type="dcterms:W3CDTF">2022-11-10T08:16:12Z</dcterms:created>
</cp:coreProperties>
</file>