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Ингушетия от 31.12.2007 N 61-РЗ</w:t>
              <w:br/>
              <w:t xml:space="preserve">(ред. от 13.07.2022)</w:t>
              <w:br/>
              <w:t xml:space="preserve">"Об Общественной палате Республики Ингушетия"</w:t>
              <w:br/>
              <w:t xml:space="preserve">(принят Народным Собранием РИ 22.12.2007)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декабря 2007 года</w:t>
            </w:r>
          </w:p>
        </w:tc>
        <w:tc>
          <w:tcPr>
            <w:tcW w:w="5103" w:type="dxa"/>
            <w:tcBorders>
              <w:top w:val="nil"/>
              <w:left w:val="nil"/>
              <w:bottom w:val="nil"/>
              <w:right w:val="nil"/>
            </w:tcBorders>
          </w:tcPr>
          <w:p>
            <w:pPr>
              <w:pStyle w:val="0"/>
              <w:jc w:val="right"/>
            </w:pPr>
            <w:r>
              <w:rPr>
                <w:sz w:val="20"/>
              </w:rPr>
              <w:t xml:space="preserve">N 61-РЗ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РЕСПУБЛИКА ИНГУШЕТИЯ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РЕСПУБЛИКИ ИНГУШЕТИЯ</w:t>
      </w:r>
    </w:p>
    <w:p>
      <w:pPr>
        <w:pStyle w:val="0"/>
        <w:jc w:val="right"/>
      </w:pPr>
      <w:r>
        <w:rPr>
          <w:sz w:val="20"/>
        </w:rPr>
      </w:r>
    </w:p>
    <w:p>
      <w:pPr>
        <w:pStyle w:val="0"/>
        <w:jc w:val="right"/>
      </w:pPr>
      <w:r>
        <w:rPr>
          <w:sz w:val="20"/>
        </w:rPr>
        <w:t xml:space="preserve">Принят</w:t>
      </w:r>
    </w:p>
    <w:p>
      <w:pPr>
        <w:pStyle w:val="0"/>
        <w:jc w:val="right"/>
      </w:pPr>
      <w:r>
        <w:rPr>
          <w:sz w:val="20"/>
        </w:rPr>
        <w:t xml:space="preserve">Народным Собранием</w:t>
      </w:r>
    </w:p>
    <w:p>
      <w:pPr>
        <w:pStyle w:val="0"/>
        <w:jc w:val="right"/>
      </w:pPr>
      <w:r>
        <w:rPr>
          <w:sz w:val="20"/>
        </w:rPr>
        <w:t xml:space="preserve">Республики Ингушетия</w:t>
      </w:r>
    </w:p>
    <w:p>
      <w:pPr>
        <w:pStyle w:val="0"/>
        <w:jc w:val="right"/>
      </w:pPr>
      <w:r>
        <w:rPr>
          <w:sz w:val="20"/>
        </w:rPr>
        <w:t xml:space="preserve">22 декабря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Ингушетия</w:t>
            </w:r>
          </w:p>
          <w:p>
            <w:pPr>
              <w:pStyle w:val="0"/>
              <w:jc w:val="center"/>
            </w:pPr>
            <w:r>
              <w:rPr>
                <w:sz w:val="20"/>
                <w:color w:val="392c69"/>
              </w:rPr>
              <w:t xml:space="preserve">от 03.10.2011 </w:t>
            </w:r>
            <w:hyperlink w:history="0" r:id="rId7" w:tooltip="Закон Республики Ингушетия от 03.10.2011 N 29-РЗ (ред. от 25.04.2022)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КонсультантПлюс}">
              <w:r>
                <w:rPr>
                  <w:sz w:val="20"/>
                  <w:color w:val="0000ff"/>
                </w:rPr>
                <w:t xml:space="preserve">N 29-РЗ</w:t>
              </w:r>
            </w:hyperlink>
            <w:r>
              <w:rPr>
                <w:sz w:val="20"/>
                <w:color w:val="392c69"/>
              </w:rPr>
              <w:t xml:space="preserve">, от 15.06.2012 </w:t>
            </w:r>
            <w:hyperlink w:history="0" r:id="rId8" w:tooltip="Закон Республики Ингушетия от 15.06.2012 N 17-РЗ (ред. от 28.03.2016) &quot;О внесении изменений в некоторые законодательные акты Республики Ингушетия&quot; (принят Народным Собранием РИ 15.06.2012) {КонсультантПлюс}">
              <w:r>
                <w:rPr>
                  <w:sz w:val="20"/>
                  <w:color w:val="0000ff"/>
                </w:rPr>
                <w:t xml:space="preserve">N 17-РЗ</w:t>
              </w:r>
            </w:hyperlink>
            <w:r>
              <w:rPr>
                <w:sz w:val="20"/>
                <w:color w:val="392c69"/>
              </w:rPr>
              <w:t xml:space="preserve">, от 31.01.2017 </w:t>
            </w:r>
            <w:hyperlink w:history="0" r:id="rId9"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N 2-РЗ</w:t>
              </w:r>
            </w:hyperlink>
            <w:r>
              <w:rPr>
                <w:sz w:val="20"/>
                <w:color w:val="392c69"/>
              </w:rPr>
              <w:t xml:space="preserve">,</w:t>
            </w:r>
          </w:p>
          <w:p>
            <w:pPr>
              <w:pStyle w:val="0"/>
              <w:jc w:val="center"/>
            </w:pPr>
            <w:r>
              <w:rPr>
                <w:sz w:val="20"/>
                <w:color w:val="392c69"/>
              </w:rPr>
              <w:t xml:space="preserve">от 13.06.2018 </w:t>
            </w:r>
            <w:hyperlink w:history="0" r:id="rId10" w:tooltip="Закон Республики Ингушетия от 13.06.2018 N 21-РЗ &quot;О внесении изменения в статью 16 Закона Республики Ингушетия &quot;Об Общественной палате Республики Ингушетия&quot; (принят Народным Собранием РИ 07.06.2018) {КонсультантПлюс}">
              <w:r>
                <w:rPr>
                  <w:sz w:val="20"/>
                  <w:color w:val="0000ff"/>
                </w:rPr>
                <w:t xml:space="preserve">N 21-РЗ</w:t>
              </w:r>
            </w:hyperlink>
            <w:r>
              <w:rPr>
                <w:sz w:val="20"/>
                <w:color w:val="392c69"/>
              </w:rPr>
              <w:t xml:space="preserve">, от 13.07.2022 </w:t>
            </w:r>
            <w:hyperlink w:history="0" r:id="rId11" w:tooltip="Закон Республики Ингушетия от 13.07.2022 N 33-РЗ &quot;О внесении изменений в некоторые законодательные акты Республики Ингушетия&quot; (принят Народным Собранием РИ 30.06.2022) {КонсультантПлюс}">
              <w:r>
                <w:rPr>
                  <w:sz w:val="20"/>
                  <w:color w:val="0000ff"/>
                </w:rPr>
                <w:t xml:space="preserve">N 33-РЗ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Общественная палата Республики Ингушетия (далее - Общественная палата) обеспечивает взаимодействие граждан Российской Федерации, проживающих на территории Республики Ингушетия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Ингушетия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Ингушетия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Ингушетия,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Ингушетия.</w:t>
      </w:r>
    </w:p>
    <w:p>
      <w:pPr>
        <w:pStyle w:val="0"/>
        <w:jc w:val="both"/>
      </w:pPr>
      <w:r>
        <w:rPr>
          <w:sz w:val="20"/>
        </w:rPr>
        <w:t xml:space="preserve">(часть 1 в ред. </w:t>
      </w:r>
      <w:hyperlink w:history="0" r:id="rId12"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jc w:val="both"/>
      </w:pPr>
      <w:r>
        <w:rPr>
          <w:sz w:val="20"/>
        </w:rPr>
        <w:t xml:space="preserve">(в ред. </w:t>
      </w:r>
      <w:hyperlink w:history="0" r:id="rId13"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3. Наименование "Общественная палата Республики Ингушетия" не может быть использовано в названиях органов государственной власти Республики Ингушетия, органов местного самоуправления, а также в названиях объединений, организаций, учреждений и предприятий. Наименование "Общественная палата Республики Ингушетия" не подлежит государственной регистрации.</w:t>
      </w:r>
    </w:p>
    <w:p>
      <w:pPr>
        <w:pStyle w:val="0"/>
        <w:spacing w:before="200" w:line-rule="auto"/>
        <w:ind w:firstLine="540"/>
        <w:jc w:val="both"/>
      </w:pPr>
      <w:r>
        <w:rPr>
          <w:sz w:val="20"/>
        </w:rPr>
        <w:t xml:space="preserve">4. Местонахождение Общественной палаты - город Магас.</w:t>
      </w:r>
    </w:p>
    <w:p>
      <w:pPr>
        <w:pStyle w:val="0"/>
        <w:ind w:firstLine="540"/>
        <w:jc w:val="both"/>
      </w:pPr>
      <w:r>
        <w:rPr>
          <w:sz w:val="20"/>
        </w:rPr>
      </w:r>
    </w:p>
    <w:p>
      <w:pPr>
        <w:pStyle w:val="2"/>
        <w:outlineLvl w:val="0"/>
        <w:ind w:firstLine="540"/>
        <w:jc w:val="both"/>
      </w:pPr>
      <w:r>
        <w:rPr>
          <w:sz w:val="20"/>
        </w:rPr>
        <w:t xml:space="preserve">Статья 2. Цели и задачи Общественной палаты</w:t>
      </w:r>
    </w:p>
    <w:p>
      <w:pPr>
        <w:pStyle w:val="0"/>
        <w:ind w:firstLine="54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Ингушетия и органов местного самоуправления для решения наиболее важных вопросов экономического и социального развития Республики Ингушетия, защиты прав и свобод граждан, развития демократических институтов путем:</w:t>
      </w:r>
    </w:p>
    <w:p>
      <w:pPr>
        <w:pStyle w:val="0"/>
        <w:jc w:val="both"/>
      </w:pPr>
      <w:r>
        <w:rPr>
          <w:sz w:val="20"/>
        </w:rPr>
        <w:t xml:space="preserve">(в ред. </w:t>
      </w:r>
      <w:hyperlink w:history="0" r:id="rId14"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1) привлечения граждан, некоммерческих организаций к реализации государственной политики;</w:t>
      </w:r>
    </w:p>
    <w:p>
      <w:pPr>
        <w:pStyle w:val="0"/>
        <w:jc w:val="both"/>
      </w:pPr>
      <w:r>
        <w:rPr>
          <w:sz w:val="20"/>
        </w:rPr>
        <w:t xml:space="preserve">(в ред. </w:t>
      </w:r>
      <w:hyperlink w:history="0" r:id="rId15"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2) выдвижения и поддержки гражданских инициатив, имеющих общественно значимый характер, направленных на реализацию конституционных прав, свобод и законных интересов граждан и некоммерческих организаций, повышение уровня социально-экономического развития Республики Ингушетия;</w:t>
      </w:r>
    </w:p>
    <w:p>
      <w:pPr>
        <w:pStyle w:val="0"/>
        <w:jc w:val="both"/>
      </w:pPr>
      <w:r>
        <w:rPr>
          <w:sz w:val="20"/>
        </w:rPr>
        <w:t xml:space="preserve">(в ред. </w:t>
      </w:r>
      <w:hyperlink w:history="0" r:id="rId16"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3) проведения общественной экспертизы (экспертизы) проектов федеральных законов по предметам совместного ведения Российской Федерации и Республики Ингушетия, проектов законов Республики Ингушетия, проектов программ социально-экономического развития Республики Ингушетия, а также проектов нормативных правовых актов органов исполнительной власти Республики Ингушетия и проектов нормативных правовых актов органов местного самоуправления;</w:t>
      </w:r>
    </w:p>
    <w:p>
      <w:pPr>
        <w:pStyle w:val="0"/>
        <w:spacing w:before="200" w:line-rule="auto"/>
        <w:ind w:firstLine="540"/>
        <w:jc w:val="both"/>
      </w:pPr>
      <w:r>
        <w:rPr>
          <w:sz w:val="20"/>
        </w:rPr>
        <w:t xml:space="preserve">4) осуществления общественного контроля (контроля) за деятельностью Правительства Республики Ингушетия, органов исполнительной власти Республики Ингушетия и органов местного самоуправления, а также за соблюдением свободы слова в средствах массовой информации Республики Ингушетия;</w:t>
      </w:r>
    </w:p>
    <w:p>
      <w:pPr>
        <w:pStyle w:val="0"/>
        <w:spacing w:before="200" w:line-rule="auto"/>
        <w:ind w:firstLine="540"/>
        <w:jc w:val="both"/>
      </w:pPr>
      <w:r>
        <w:rPr>
          <w:sz w:val="20"/>
        </w:rPr>
        <w:t xml:space="preserve">5) выработки рекомендаций органам государственной власти Республики Ингушетия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Ингушетия;</w:t>
      </w:r>
    </w:p>
    <w:p>
      <w:pPr>
        <w:pStyle w:val="0"/>
        <w:jc w:val="both"/>
      </w:pPr>
      <w:r>
        <w:rPr>
          <w:sz w:val="20"/>
        </w:rPr>
        <w:t xml:space="preserve">(в ред. </w:t>
      </w:r>
      <w:hyperlink w:history="0" r:id="rId17"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6)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Народном Собрании Республики Ингушетия, Правительстве Республики Ингушетия и органах исполнительной власти Республики Ингушетия, Советом муниципальных образований Республики Ингушетия;</w:t>
      </w:r>
    </w:p>
    <w:p>
      <w:pPr>
        <w:pStyle w:val="0"/>
        <w:jc w:val="both"/>
      </w:pPr>
      <w:r>
        <w:rPr>
          <w:sz w:val="20"/>
        </w:rPr>
        <w:t xml:space="preserve">(п. 6 в ред. </w:t>
      </w:r>
      <w:hyperlink w:history="0" r:id="rId18"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7) привлечения граждан,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в соответствии с федеральным законодательством и выработки по данным вопросам рекомендаций;</w:t>
      </w:r>
    </w:p>
    <w:p>
      <w:pPr>
        <w:pStyle w:val="0"/>
        <w:jc w:val="both"/>
      </w:pPr>
      <w:r>
        <w:rPr>
          <w:sz w:val="20"/>
        </w:rPr>
        <w:t xml:space="preserve">(в ред. </w:t>
      </w:r>
      <w:hyperlink w:history="0" r:id="rId19"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8) содействия становлению и развитию других институтов гражданского общества;</w:t>
      </w:r>
    </w:p>
    <w:p>
      <w:pPr>
        <w:pStyle w:val="0"/>
        <w:spacing w:before="200" w:line-rule="auto"/>
        <w:ind w:firstLine="540"/>
        <w:jc w:val="both"/>
      </w:pPr>
      <w:r>
        <w:rPr>
          <w:sz w:val="20"/>
        </w:rPr>
        <w:t xml:space="preserve">9) осуществления мероприятий по повышению правовой культуры и правового воспитания граждан;</w:t>
      </w:r>
    </w:p>
    <w:p>
      <w:pPr>
        <w:pStyle w:val="0"/>
        <w:spacing w:before="200" w:line-rule="auto"/>
        <w:ind w:firstLine="540"/>
        <w:jc w:val="both"/>
      </w:pPr>
      <w:r>
        <w:rPr>
          <w:sz w:val="20"/>
        </w:rPr>
        <w:t xml:space="preserve">10) оказания информационной, методической и иной поддержки общественным палатам (советам) муниципальных образований, общественным советам при Народном Собрании Республики Ингушетия, Правительстве Республики Ингушетия и органах исполнительной власти Республики Ингушетия, Совету муниципальных образований Республики Ингушетия, некоммерческим организациям, деятельность которых направлена на развитие гражданского общества в Республике Ингушетия.</w:t>
      </w:r>
    </w:p>
    <w:p>
      <w:pPr>
        <w:pStyle w:val="0"/>
        <w:jc w:val="both"/>
      </w:pPr>
      <w:r>
        <w:rPr>
          <w:sz w:val="20"/>
        </w:rPr>
        <w:t xml:space="preserve">(п. 10 введен </w:t>
      </w:r>
      <w:hyperlink w:history="0" r:id="rId20"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Законом</w:t>
        </w:r>
      </w:hyperlink>
      <w:r>
        <w:rPr>
          <w:sz w:val="20"/>
        </w:rPr>
        <w:t xml:space="preserve"> Республики Ингушетия от 31.01.2017 N 2-РЗ)</w:t>
      </w:r>
    </w:p>
    <w:p>
      <w:pPr>
        <w:pStyle w:val="0"/>
        <w:ind w:firstLine="540"/>
        <w:jc w:val="both"/>
      </w:pPr>
      <w:r>
        <w:rPr>
          <w:sz w:val="20"/>
        </w:rPr>
      </w:r>
    </w:p>
    <w:p>
      <w:pPr>
        <w:pStyle w:val="2"/>
        <w:outlineLvl w:val="0"/>
        <w:ind w:firstLine="540"/>
        <w:jc w:val="both"/>
      </w:pPr>
      <w:r>
        <w:rPr>
          <w:sz w:val="20"/>
        </w:rPr>
        <w:t xml:space="preserve">Статья 3. Правовая основа деятельности Общественной палаты</w:t>
      </w:r>
    </w:p>
    <w:p>
      <w:pPr>
        <w:pStyle w:val="0"/>
        <w:ind w:firstLine="54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w:t>
      </w:r>
      <w:hyperlink w:history="0" r:id="rId2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законов</w:t>
        </w:r>
      </w:hyperlink>
      <w:r>
        <w:rPr>
          <w:sz w:val="20"/>
        </w:rPr>
        <w:t xml:space="preserve">, иных федеральных нормативных правовых актов, </w:t>
      </w:r>
      <w:hyperlink w:history="0" r:id="rId23" w:tooltip="&quot;Конституция Республики Ингушетия&quot; (принята всенародным голосованием 27.02.1994) (ред. от 25.11.2021) {КонсультантПлюс}">
        <w:r>
          <w:rPr>
            <w:sz w:val="20"/>
            <w:color w:val="0000ff"/>
          </w:rPr>
          <w:t xml:space="preserve">Конституции</w:t>
        </w:r>
      </w:hyperlink>
      <w:r>
        <w:rPr>
          <w:sz w:val="20"/>
        </w:rPr>
        <w:t xml:space="preserve"> Республики Ингушетия, настоящего Закона, других законов и нормативных правовых актов Республики Ингушетия.</w:t>
      </w:r>
    </w:p>
    <w:p>
      <w:pPr>
        <w:pStyle w:val="0"/>
        <w:ind w:firstLine="540"/>
        <w:jc w:val="both"/>
      </w:pPr>
      <w:r>
        <w:rPr>
          <w:sz w:val="20"/>
        </w:rPr>
      </w:r>
    </w:p>
    <w:p>
      <w:pPr>
        <w:pStyle w:val="2"/>
        <w:outlineLvl w:val="0"/>
        <w:ind w:firstLine="540"/>
        <w:jc w:val="both"/>
      </w:pPr>
      <w:r>
        <w:rPr>
          <w:sz w:val="20"/>
        </w:rPr>
        <w:t xml:space="preserve">Статья 4. Регламент Общественной палаты Республики Ингушетия</w:t>
      </w:r>
    </w:p>
    <w:p>
      <w:pPr>
        <w:pStyle w:val="0"/>
        <w:ind w:firstLine="540"/>
        <w:jc w:val="both"/>
      </w:pPr>
      <w:r>
        <w:rPr>
          <w:sz w:val="20"/>
        </w:rPr>
      </w:r>
    </w:p>
    <w:p>
      <w:pPr>
        <w:pStyle w:val="0"/>
        <w:ind w:firstLine="540"/>
        <w:jc w:val="both"/>
      </w:pPr>
      <w:r>
        <w:rPr>
          <w:sz w:val="20"/>
        </w:rPr>
        <w:t xml:space="preserve">1. Общественная палата утверждает Регламент Общественной палаты Республики Ингушетия (далее -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 Республики Ингушетия (далее - совет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заместителя (заместителей) председателя Общественной палаты (далее - председатель Общественной палаты, заместитель председателя Общественной палаты);</w:t>
      </w:r>
    </w:p>
    <w:p>
      <w:pPr>
        <w:pStyle w:val="0"/>
        <w:jc w:val="both"/>
      </w:pPr>
      <w:r>
        <w:rPr>
          <w:sz w:val="20"/>
        </w:rPr>
        <w:t xml:space="preserve">(п. 4 в ред. </w:t>
      </w:r>
      <w:hyperlink w:history="0" r:id="rId24"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настоящим Законом;</w:t>
      </w:r>
    </w:p>
    <w:p>
      <w:pPr>
        <w:pStyle w:val="0"/>
        <w:spacing w:before="200" w:line-rule="auto"/>
        <w:ind w:firstLine="540"/>
        <w:jc w:val="both"/>
      </w:pPr>
      <w:r>
        <w:rPr>
          <w:sz w:val="20"/>
        </w:rPr>
        <w:t xml:space="preserve">6.1) порядок деятельности аппарата Общественной палаты;</w:t>
      </w:r>
    </w:p>
    <w:p>
      <w:pPr>
        <w:pStyle w:val="0"/>
        <w:jc w:val="both"/>
      </w:pPr>
      <w:r>
        <w:rPr>
          <w:sz w:val="20"/>
        </w:rPr>
        <w:t xml:space="preserve">(п. 6.1 введен </w:t>
      </w:r>
      <w:hyperlink w:history="0" r:id="rId25"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Законом</w:t>
        </w:r>
      </w:hyperlink>
      <w:r>
        <w:rPr>
          <w:sz w:val="20"/>
        </w:rPr>
        <w:t xml:space="preserve"> Республики Ингушетия от 31.01.2017 N 2-РЗ)</w:t>
      </w:r>
    </w:p>
    <w:p>
      <w:pPr>
        <w:pStyle w:val="0"/>
        <w:spacing w:before="200" w:line-rule="auto"/>
        <w:ind w:firstLine="540"/>
        <w:jc w:val="both"/>
      </w:pPr>
      <w:r>
        <w:rPr>
          <w:sz w:val="20"/>
        </w:rPr>
        <w:t xml:space="preserve">7) формы и порядок принятия решений Общественной палаты;</w:t>
      </w:r>
    </w:p>
    <w:p>
      <w:pPr>
        <w:pStyle w:val="0"/>
        <w:spacing w:before="200" w:line-rule="auto"/>
        <w:ind w:firstLine="540"/>
        <w:jc w:val="both"/>
      </w:pPr>
      <w:r>
        <w:rPr>
          <w:sz w:val="20"/>
        </w:rPr>
        <w:t xml:space="preserve">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jc w:val="both"/>
      </w:pPr>
      <w:r>
        <w:rPr>
          <w:sz w:val="20"/>
        </w:rPr>
        <w:t xml:space="preserve">(в ред. </w:t>
      </w:r>
      <w:hyperlink w:history="0" r:id="rId26"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9) утратил силу. - </w:t>
      </w:r>
      <w:hyperlink w:history="0" r:id="rId27"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w:t>
        </w:r>
      </w:hyperlink>
      <w:r>
        <w:rPr>
          <w:sz w:val="20"/>
        </w:rPr>
        <w:t xml:space="preserve"> Республики Ингушетия от 31.01.2017 N 2-РЗ;</w:t>
      </w:r>
    </w:p>
    <w:p>
      <w:pPr>
        <w:pStyle w:val="0"/>
        <w:spacing w:before="200" w:line-rule="auto"/>
        <w:ind w:firstLine="540"/>
        <w:jc w:val="both"/>
      </w:pPr>
      <w:r>
        <w:rPr>
          <w:sz w:val="20"/>
        </w:rPr>
        <w:t xml:space="preserve">10) порядок подготовки и проведения мероприятий Общественной палатой;</w:t>
      </w:r>
    </w:p>
    <w:p>
      <w:pPr>
        <w:pStyle w:val="0"/>
        <w:spacing w:before="200" w:line-rule="auto"/>
        <w:ind w:firstLine="540"/>
        <w:jc w:val="both"/>
      </w:pPr>
      <w:r>
        <w:rPr>
          <w:sz w:val="20"/>
        </w:rPr>
        <w:t xml:space="preserve">11) порядок подготовки и публикации ежегодного доклада Общественной палаты о своей деятельности и состоянии гражданского общества в Республике Ингушетия;</w:t>
      </w:r>
    </w:p>
    <w:p>
      <w:pPr>
        <w:pStyle w:val="0"/>
        <w:spacing w:before="200" w:line-rule="auto"/>
        <w:ind w:firstLine="540"/>
        <w:jc w:val="both"/>
      </w:pPr>
      <w:r>
        <w:rPr>
          <w:sz w:val="20"/>
        </w:rPr>
        <w:t xml:space="preserve">12) иные вопросы внутренней организации и порядка деятельности Общественной палаты в соответствии с настоящим Законом.</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both"/>
      </w:pPr>
      <w:r>
        <w:rPr>
          <w:sz w:val="20"/>
        </w:rPr>
        <w:t xml:space="preserve">(часть 3 введена </w:t>
      </w:r>
      <w:hyperlink w:history="0" r:id="rId28"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Законом</w:t>
        </w:r>
      </w:hyperlink>
      <w:r>
        <w:rPr>
          <w:sz w:val="20"/>
        </w:rPr>
        <w:t xml:space="preserve"> Республики Ингушетия от 31.01.2017 N 2-РЗ)</w:t>
      </w:r>
    </w:p>
    <w:p>
      <w:pPr>
        <w:pStyle w:val="0"/>
        <w:ind w:firstLine="540"/>
        <w:jc w:val="both"/>
      </w:pPr>
      <w:r>
        <w:rPr>
          <w:sz w:val="20"/>
        </w:rPr>
      </w:r>
    </w:p>
    <w:p>
      <w:pPr>
        <w:pStyle w:val="2"/>
        <w:outlineLvl w:val="0"/>
        <w:ind w:firstLine="540"/>
        <w:jc w:val="both"/>
      </w:pPr>
      <w:r>
        <w:rPr>
          <w:sz w:val="20"/>
        </w:rPr>
        <w:t xml:space="preserve">Статья 5. Кодекс этики членов Общественной палаты Республики Ингушетия</w:t>
      </w:r>
    </w:p>
    <w:p>
      <w:pPr>
        <w:pStyle w:val="0"/>
        <w:ind w:firstLine="54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Республики Ингушетия (далее - Кодекс этики). Выполнение требований, предусмотренных Кодексом этики, является обязательным для членов Общественной палаты.</w:t>
      </w:r>
    </w:p>
    <w:p>
      <w:pPr>
        <w:pStyle w:val="0"/>
        <w:ind w:firstLine="540"/>
        <w:jc w:val="both"/>
      </w:pPr>
      <w:r>
        <w:rPr>
          <w:sz w:val="20"/>
        </w:rPr>
      </w:r>
    </w:p>
    <w:p>
      <w:pPr>
        <w:pStyle w:val="2"/>
        <w:outlineLvl w:val="0"/>
        <w:ind w:firstLine="540"/>
        <w:jc w:val="both"/>
      </w:pPr>
      <w:r>
        <w:rPr>
          <w:sz w:val="20"/>
        </w:rPr>
        <w:t xml:space="preserve">Статья 6. Состав Общественной палаты</w:t>
      </w:r>
    </w:p>
    <w:p>
      <w:pPr>
        <w:pStyle w:val="0"/>
        <w:ind w:firstLine="540"/>
        <w:jc w:val="both"/>
      </w:pPr>
      <w:r>
        <w:rPr>
          <w:sz w:val="20"/>
        </w:rPr>
      </w:r>
    </w:p>
    <w:p>
      <w:pPr>
        <w:pStyle w:val="0"/>
        <w:ind w:firstLine="540"/>
        <w:jc w:val="both"/>
      </w:pPr>
      <w:r>
        <w:rPr>
          <w:sz w:val="20"/>
        </w:rPr>
        <w:t xml:space="preserve">1. Общественная палата состоит из тридцати шести граждан.</w:t>
      </w:r>
    </w:p>
    <w:p>
      <w:pPr>
        <w:pStyle w:val="0"/>
        <w:jc w:val="both"/>
      </w:pPr>
      <w:r>
        <w:rPr>
          <w:sz w:val="20"/>
        </w:rPr>
        <w:t xml:space="preserve">(часть 1 в ред. </w:t>
      </w:r>
      <w:hyperlink w:history="0" r:id="rId29"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1.1. Правом на выдвижение кандидатов в члены Общественной палаты обладают некоммерческие организации.</w:t>
      </w:r>
    </w:p>
    <w:p>
      <w:pPr>
        <w:pStyle w:val="0"/>
        <w:jc w:val="both"/>
      </w:pPr>
      <w:r>
        <w:rPr>
          <w:sz w:val="20"/>
        </w:rPr>
        <w:t xml:space="preserve">(часть 1.1 введена </w:t>
      </w:r>
      <w:hyperlink w:history="0" r:id="rId30"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Законом</w:t>
        </w:r>
      </w:hyperlink>
      <w:r>
        <w:rPr>
          <w:sz w:val="20"/>
        </w:rPr>
        <w:t xml:space="preserve"> Республики Ингушетия от 31.01.2017 N 2-РЗ)</w:t>
      </w:r>
    </w:p>
    <w:p>
      <w:pPr>
        <w:pStyle w:val="0"/>
        <w:spacing w:before="200" w:line-rule="auto"/>
        <w:ind w:firstLine="540"/>
        <w:jc w:val="both"/>
      </w:pPr>
      <w:r>
        <w:rPr>
          <w:sz w:val="20"/>
        </w:rPr>
        <w:t xml:space="preserve">2. Не допускаются к выдвижению кандидатов в члены Общественной палаты:</w:t>
      </w:r>
    </w:p>
    <w:p>
      <w:pPr>
        <w:pStyle w:val="0"/>
        <w:jc w:val="both"/>
      </w:pPr>
      <w:r>
        <w:rPr>
          <w:sz w:val="20"/>
        </w:rPr>
        <w:t xml:space="preserve">(в ред. </w:t>
      </w:r>
      <w:hyperlink w:history="0" r:id="rId31"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pPr>
        <w:pStyle w:val="0"/>
        <w:jc w:val="both"/>
      </w:pPr>
      <w:r>
        <w:rPr>
          <w:sz w:val="20"/>
        </w:rPr>
        <w:t xml:space="preserve">(в ред. </w:t>
      </w:r>
      <w:hyperlink w:history="0" r:id="rId32"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33"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jc w:val="both"/>
      </w:pPr>
      <w:r>
        <w:rPr>
          <w:sz w:val="20"/>
        </w:rPr>
        <w:t xml:space="preserve">(в ред. </w:t>
      </w:r>
      <w:hyperlink w:history="0" r:id="rId34"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35"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jc w:val="both"/>
      </w:pPr>
      <w:r>
        <w:rPr>
          <w:sz w:val="20"/>
        </w:rPr>
        <w:t xml:space="preserve">(в ред. </w:t>
      </w:r>
      <w:hyperlink w:history="0" r:id="rId36"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3.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jc w:val="both"/>
      </w:pPr>
      <w:r>
        <w:rPr>
          <w:sz w:val="20"/>
        </w:rPr>
        <w:t xml:space="preserve">(часть 3 введена </w:t>
      </w:r>
      <w:hyperlink w:history="0" r:id="rId37"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Законом</w:t>
        </w:r>
      </w:hyperlink>
      <w:r>
        <w:rPr>
          <w:sz w:val="20"/>
        </w:rPr>
        <w:t xml:space="preserve"> Республики Ингушетия от 31.01.2017 N 2-РЗ)</w:t>
      </w:r>
    </w:p>
    <w:p>
      <w:pPr>
        <w:pStyle w:val="0"/>
        <w:spacing w:before="200" w:line-rule="auto"/>
        <w:ind w:firstLine="540"/>
        <w:jc w:val="both"/>
      </w:pPr>
      <w:r>
        <w:rPr>
          <w:sz w:val="20"/>
        </w:rPr>
        <w:t xml:space="preserve">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Ингушетия.</w:t>
      </w:r>
    </w:p>
    <w:p>
      <w:pPr>
        <w:pStyle w:val="0"/>
        <w:jc w:val="both"/>
      </w:pPr>
      <w:r>
        <w:rPr>
          <w:sz w:val="20"/>
        </w:rPr>
        <w:t xml:space="preserve">(часть 4 введена </w:t>
      </w:r>
      <w:hyperlink w:history="0" r:id="rId38"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Законом</w:t>
        </w:r>
      </w:hyperlink>
      <w:r>
        <w:rPr>
          <w:sz w:val="20"/>
        </w:rPr>
        <w:t xml:space="preserve"> Республики Ингушетия от 31.01.2017 N 2-РЗ)</w:t>
      </w:r>
    </w:p>
    <w:p>
      <w:pPr>
        <w:pStyle w:val="0"/>
        <w:ind w:firstLine="540"/>
        <w:jc w:val="both"/>
      </w:pPr>
      <w:r>
        <w:rPr>
          <w:sz w:val="20"/>
        </w:rPr>
      </w:r>
    </w:p>
    <w:p>
      <w:pPr>
        <w:pStyle w:val="2"/>
        <w:outlineLvl w:val="0"/>
        <w:ind w:firstLine="540"/>
        <w:jc w:val="both"/>
      </w:pPr>
      <w:r>
        <w:rPr>
          <w:sz w:val="20"/>
        </w:rPr>
        <w:t xml:space="preserve">Статья 7. Член Общественной палаты</w:t>
      </w:r>
    </w:p>
    <w:p>
      <w:pPr>
        <w:pStyle w:val="0"/>
        <w:ind w:firstLine="540"/>
        <w:jc w:val="both"/>
      </w:pPr>
      <w:r>
        <w:rPr>
          <w:sz w:val="20"/>
        </w:rPr>
        <w:t xml:space="preserve">(в ред. </w:t>
      </w:r>
      <w:hyperlink w:history="0" r:id="rId39"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ind w:firstLine="54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bookmarkStart w:id="104" w:name="P104"/>
    <w:bookmarkEnd w:id="104"/>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лица, замещающие государственные должности Российской Федерации, должности федеральной государственной службы, государственные должности Республики Ингушетия и иных субъектов Российской Федерации, должности государственной гражданской службы Республики Ингушетия и иных субъектов Российской Федерации, должности муниципальной службы и муниципальные должности;</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(подданство)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40" w:tooltip="Закон Республики Ингушетия от 13.07.2022 N 33-РЗ &quot;О внесении изменений в некоторые законодательные акты Республики Ингушетия&quot; (принят Народным Собранием РИ 30.06.2022) {КонсультантПлюс}">
        <w:r>
          <w:rPr>
            <w:sz w:val="20"/>
            <w:color w:val="0000ff"/>
          </w:rPr>
          <w:t xml:space="preserve">Закона</w:t>
        </w:r>
      </w:hyperlink>
      <w:r>
        <w:rPr>
          <w:sz w:val="20"/>
        </w:rPr>
        <w:t xml:space="preserve"> Республики Ингушетия от 13.07.2022 N 33-РЗ)</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200" w:tooltip="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
        <w:r>
          <w:rPr>
            <w:sz w:val="20"/>
            <w:color w:val="0000ff"/>
          </w:rPr>
          <w:t xml:space="preserve">пункта 6 части 1 статьи 15</w:t>
        </w:r>
      </w:hyperlink>
      <w:r>
        <w:rPr>
          <w:sz w:val="20"/>
        </w:rP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bookmarkStart w:id="112" w:name="P112"/>
    <w:bookmarkEnd w:id="112"/>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8 (в ред. Закона Республики Ингушетия от 31.01.2017 N 2-РЗ) </w:t>
            </w:r>
            <w:hyperlink w:history="0" r:id="rId41"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применяется</w:t>
              </w:r>
            </w:hyperlink>
            <w:r>
              <w:rPr>
                <w:sz w:val="20"/>
                <w:color w:val="392c69"/>
              </w:rPr>
              <w:t xml:space="preserve"> к правоотношениям, возникшим в связи с формированием и деятельностью Общественной палаты, формирование которой началось после дня </w:t>
            </w:r>
            <w:hyperlink w:history="0" r:id="rId42"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вступления</w:t>
              </w:r>
            </w:hyperlink>
            <w:r>
              <w:rPr>
                <w:sz w:val="20"/>
                <w:color w:val="392c69"/>
              </w:rPr>
              <w:t xml:space="preserve"> в силу Закона Республики Ингушетия от 31.01.2017 N 2-РЗ.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Порядок формирования Общественной палаты</w:t>
      </w:r>
    </w:p>
    <w:p>
      <w:pPr>
        <w:pStyle w:val="0"/>
        <w:ind w:firstLine="540"/>
        <w:jc w:val="both"/>
      </w:pPr>
      <w:r>
        <w:rPr>
          <w:sz w:val="20"/>
        </w:rPr>
        <w:t xml:space="preserve">(в ред. </w:t>
      </w:r>
      <w:hyperlink w:history="0" r:id="rId43"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ind w:firstLine="540"/>
        <w:jc w:val="both"/>
      </w:pPr>
      <w:r>
        <w:rPr>
          <w:sz w:val="20"/>
        </w:rPr>
      </w:r>
    </w:p>
    <w:p>
      <w:pPr>
        <w:pStyle w:val="0"/>
        <w:ind w:firstLine="540"/>
        <w:jc w:val="both"/>
      </w:pPr>
      <w:r>
        <w:rPr>
          <w:sz w:val="20"/>
        </w:rPr>
        <w:t xml:space="preserve">1. Глава Республики Ингушетия определяет кандидатуры двенадцати членов Общественной палаты на основании представлений зарегистрированных на территории Республики Ингушетия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Народное Собрание Республики Ингушетия в установленном порядке определяет кандидатуры двенадцати членов Общественной палаты на основании представлений зарегистрированных на территории Республики Ингушетия некоммерческих организаций, в том числе республиканских общественных объединений.</w:t>
      </w:r>
    </w:p>
    <w:p>
      <w:pPr>
        <w:pStyle w:val="0"/>
        <w:spacing w:before="200" w:line-rule="auto"/>
        <w:ind w:firstLine="540"/>
        <w:jc w:val="both"/>
      </w:pPr>
      <w:r>
        <w:rPr>
          <w:sz w:val="20"/>
        </w:rPr>
        <w:t xml:space="preserve">2. Граждане, получившие предложение войти в состав Общественной палаты, в двухнедельный срок письменно уведомляют соответственно Главу Республики Ингушетия и Народное Собрание Республики Ингушетия о своем согласии либо об отказе войти в состав Общественной палаты.</w:t>
      </w:r>
    </w:p>
    <w:p>
      <w:pPr>
        <w:pStyle w:val="0"/>
        <w:spacing w:before="200" w:line-rule="auto"/>
        <w:ind w:firstLine="540"/>
        <w:jc w:val="both"/>
      </w:pPr>
      <w:r>
        <w:rPr>
          <w:sz w:val="20"/>
        </w:rPr>
        <w:t xml:space="preserve">3. Глава Республики Ингушетия в двухнедельный срок со дня получения им письменного согласия гражданина войти в состав Общественной палаты указом утверждает определенных им двенадцать членов Общественной палаты.</w:t>
      </w:r>
    </w:p>
    <w:p>
      <w:pPr>
        <w:pStyle w:val="0"/>
        <w:spacing w:before="200" w:line-rule="auto"/>
        <w:ind w:firstLine="540"/>
        <w:jc w:val="both"/>
      </w:pPr>
      <w:r>
        <w:rPr>
          <w:sz w:val="20"/>
        </w:rPr>
        <w:t xml:space="preserve">Народное Собрание Республики Ингушетия назначает двенадцать членов Общественной палаты на очередном заседании Народного Собрания Республики Ингушетия или заседании Народного Собрания Республики Ингушетия, следующем за очередным заседанием, после получения письменного согласия граждан войти в состав Общественной палаты.</w:t>
      </w:r>
    </w:p>
    <w:p>
      <w:pPr>
        <w:pStyle w:val="0"/>
        <w:spacing w:before="200" w:line-rule="auto"/>
        <w:ind w:firstLine="540"/>
        <w:jc w:val="both"/>
      </w:pPr>
      <w:r>
        <w:rPr>
          <w:sz w:val="20"/>
        </w:rPr>
        <w:t xml:space="preserve">4. Члены Общественной палаты, утвержденные Главой Республики Ингушетия, и члены Общественной палаты, утвержденные Народным Собранием Республики Ингушетия,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Ингушетия.</w:t>
      </w:r>
    </w:p>
    <w:p>
      <w:pPr>
        <w:pStyle w:val="0"/>
        <w:spacing w:before="200" w:line-rule="auto"/>
        <w:ind w:firstLine="540"/>
        <w:jc w:val="both"/>
      </w:pPr>
      <w:r>
        <w:rPr>
          <w:sz w:val="20"/>
        </w:rPr>
        <w:t xml:space="preserve">5.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6. Срок полномочий членов Общественной палаты Республики Ингушетия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7. Не позднее чем за три месяца до истечения срока полномочий членов Общественной палаты Народное Собрание Республики Ингушетия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настоящим Законом.</w:t>
      </w:r>
    </w:p>
    <w:p>
      <w:pPr>
        <w:pStyle w:val="0"/>
        <w:spacing w:before="200" w:line-rule="auto"/>
        <w:ind w:firstLine="540"/>
        <w:jc w:val="both"/>
      </w:pPr>
      <w:r>
        <w:rPr>
          <w:sz w:val="20"/>
        </w:rPr>
        <w:t xml:space="preserve">8.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со </w:t>
      </w:r>
      <w:hyperlink w:history="0" w:anchor="P192" w:tooltip="Статья 15. Прекращение и приостановление полномочий члена Общественной палаты">
        <w:r>
          <w:rPr>
            <w:sz w:val="20"/>
            <w:color w:val="0000ff"/>
          </w:rPr>
          <w:t xml:space="preserve">статьей 15</w:t>
        </w:r>
      </w:hyperlink>
      <w:r>
        <w:rPr>
          <w:sz w:val="20"/>
        </w:rPr>
        <w:t xml:space="preserve"> настоящего Закона, новые члены Общественной палаты вводятся в ее состав в порядке, установленном настоящей статьей, при этом срок осуществления указанных процедур сокращается наполовину.</w:t>
      </w:r>
    </w:p>
    <w:p>
      <w:pPr>
        <w:pStyle w:val="0"/>
        <w:ind w:firstLine="540"/>
        <w:jc w:val="both"/>
      </w:pPr>
      <w:r>
        <w:rPr>
          <w:sz w:val="20"/>
        </w:rPr>
      </w:r>
    </w:p>
    <w:p>
      <w:pPr>
        <w:pStyle w:val="2"/>
        <w:outlineLvl w:val="0"/>
        <w:ind w:firstLine="540"/>
        <w:jc w:val="both"/>
      </w:pPr>
      <w:r>
        <w:rPr>
          <w:sz w:val="20"/>
        </w:rPr>
        <w:t xml:space="preserve">Статья 9. Органы Общественной палаты</w:t>
      </w:r>
    </w:p>
    <w:p>
      <w:pPr>
        <w:pStyle w:val="0"/>
        <w:ind w:firstLine="540"/>
        <w:jc w:val="both"/>
      </w:pPr>
      <w:r>
        <w:rPr>
          <w:sz w:val="20"/>
        </w:rPr>
        <w:t xml:space="preserve">(в ред. </w:t>
      </w:r>
      <w:hyperlink w:history="0" r:id="rId44"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ind w:firstLine="54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41" w:name="P141"/>
    <w:bookmarkEnd w:id="141"/>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43" w:name="P143"/>
    <w:bookmarkEnd w:id="143"/>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41"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43"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Ингушетия;</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Республики Ингушетия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Республики Ингушетия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ind w:firstLine="540"/>
        <w:jc w:val="both"/>
      </w:pPr>
      <w:r>
        <w:rPr>
          <w:sz w:val="20"/>
        </w:rPr>
      </w:r>
    </w:p>
    <w:p>
      <w:pPr>
        <w:pStyle w:val="2"/>
        <w:outlineLvl w:val="0"/>
        <w:ind w:firstLine="540"/>
        <w:jc w:val="both"/>
      </w:pPr>
      <w:r>
        <w:rPr>
          <w:sz w:val="20"/>
        </w:rPr>
        <w:t xml:space="preserve">Статья 10. Привлечение некоммерческих организаций к работе Общественной палаты</w:t>
      </w:r>
    </w:p>
    <w:p>
      <w:pPr>
        <w:pStyle w:val="0"/>
        <w:ind w:firstLine="540"/>
        <w:jc w:val="both"/>
      </w:pPr>
      <w:r>
        <w:rPr>
          <w:sz w:val="20"/>
        </w:rPr>
        <w:t xml:space="preserve">(в ред. </w:t>
      </w:r>
      <w:hyperlink w:history="0" r:id="rId45"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ind w:firstLine="540"/>
        <w:jc w:val="both"/>
      </w:pPr>
      <w:r>
        <w:rPr>
          <w:sz w:val="20"/>
        </w:rPr>
      </w:r>
    </w:p>
    <w:p>
      <w:pPr>
        <w:pStyle w:val="0"/>
        <w:ind w:firstLine="540"/>
        <w:jc w:val="both"/>
      </w:pPr>
      <w:r>
        <w:rPr>
          <w:sz w:val="20"/>
        </w:rPr>
        <w:t xml:space="preserve">Общественная палата может привлечь к своей работе граждан, а также некоммерческие организации, представители которых не вошли в ее состав. Решение об участии в работе Общественной палаты некоммерческих организаций, представители которых не вошли в ее состав, принимается советом Общественной палаты.</w:t>
      </w:r>
    </w:p>
    <w:p>
      <w:pPr>
        <w:pStyle w:val="0"/>
        <w:ind w:firstLine="540"/>
        <w:jc w:val="both"/>
      </w:pPr>
      <w:r>
        <w:rPr>
          <w:sz w:val="20"/>
        </w:rPr>
      </w:r>
    </w:p>
    <w:p>
      <w:pPr>
        <w:pStyle w:val="2"/>
        <w:outlineLvl w:val="0"/>
        <w:ind w:firstLine="540"/>
        <w:jc w:val="both"/>
      </w:pPr>
      <w:r>
        <w:rPr>
          <w:sz w:val="20"/>
        </w:rPr>
        <w:t xml:space="preserve">Статья 11. Утратила силу. - </w:t>
      </w:r>
      <w:hyperlink w:history="0" r:id="rId46"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w:t>
        </w:r>
      </w:hyperlink>
      <w:r>
        <w:rPr>
          <w:sz w:val="20"/>
        </w:rPr>
        <w:t xml:space="preserve"> Республики Ингушетия от 31.01.2017 N 2-РЗ.</w:t>
      </w:r>
    </w:p>
    <w:p>
      <w:pPr>
        <w:pStyle w:val="0"/>
        <w:ind w:firstLine="540"/>
        <w:jc w:val="both"/>
      </w:pPr>
      <w:r>
        <w:rPr>
          <w:sz w:val="20"/>
        </w:rPr>
      </w:r>
    </w:p>
    <w:p>
      <w:pPr>
        <w:pStyle w:val="2"/>
        <w:outlineLvl w:val="0"/>
        <w:ind w:firstLine="540"/>
        <w:jc w:val="both"/>
      </w:pPr>
      <w:r>
        <w:rPr>
          <w:sz w:val="20"/>
        </w:rPr>
        <w:t xml:space="preserve">Статья 12. Участие членов Общественной палаты в ее работе</w:t>
      </w:r>
    </w:p>
    <w:p>
      <w:pPr>
        <w:pStyle w:val="0"/>
        <w:ind w:firstLine="540"/>
        <w:jc w:val="both"/>
      </w:pPr>
      <w:r>
        <w:rPr>
          <w:sz w:val="20"/>
        </w:rPr>
      </w:r>
    </w:p>
    <w:p>
      <w:pPr>
        <w:pStyle w:val="0"/>
        <w:ind w:firstLine="540"/>
        <w:jc w:val="both"/>
      </w:pPr>
      <w:r>
        <w:rPr>
          <w:sz w:val="20"/>
        </w:rPr>
        <w:t xml:space="preserve">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ind w:firstLine="540"/>
        <w:jc w:val="both"/>
      </w:pPr>
      <w:r>
        <w:rPr>
          <w:sz w:val="20"/>
        </w:rPr>
      </w:r>
    </w:p>
    <w:p>
      <w:pPr>
        <w:pStyle w:val="2"/>
        <w:outlineLvl w:val="0"/>
        <w:ind w:firstLine="540"/>
        <w:jc w:val="both"/>
      </w:pPr>
      <w:r>
        <w:rPr>
          <w:sz w:val="20"/>
        </w:rPr>
        <w:t xml:space="preserve">Статья 13. Гарантии деятельности членов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на время участия в работе заседания Общественной палаты, совета Общественной палаты, комиссий и рабочих групп Общественной палаты освобождается работодателем от выполнения трудовых обязанностей по основному месту работы с сохранением за ним места работы (должности).</w:t>
      </w:r>
    </w:p>
    <w:p>
      <w:pPr>
        <w:pStyle w:val="0"/>
        <w:spacing w:before="200" w:line-rule="auto"/>
        <w:ind w:firstLine="540"/>
        <w:jc w:val="both"/>
      </w:pPr>
      <w:r>
        <w:rPr>
          <w:sz w:val="20"/>
        </w:rP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w:t>
      </w:r>
    </w:p>
    <w:p>
      <w:pPr>
        <w:pStyle w:val="0"/>
        <w:spacing w:before="200" w:line-rule="auto"/>
        <w:ind w:firstLine="540"/>
        <w:jc w:val="both"/>
      </w:pPr>
      <w:r>
        <w:rPr>
          <w:sz w:val="20"/>
        </w:rPr>
        <w:t xml:space="preserve">3. Отзыв члена Общественной палаты не допускается.</w:t>
      </w:r>
    </w:p>
    <w:p>
      <w:pPr>
        <w:pStyle w:val="0"/>
        <w:ind w:firstLine="540"/>
        <w:jc w:val="both"/>
      </w:pPr>
      <w:r>
        <w:rPr>
          <w:sz w:val="20"/>
        </w:rPr>
      </w:r>
    </w:p>
    <w:p>
      <w:pPr>
        <w:pStyle w:val="2"/>
        <w:outlineLvl w:val="0"/>
        <w:ind w:firstLine="540"/>
        <w:jc w:val="both"/>
      </w:pPr>
      <w:r>
        <w:rPr>
          <w:sz w:val="20"/>
        </w:rPr>
        <w:t xml:space="preserve">Статья 14. Удостоверение члена Общественной палаты</w:t>
      </w:r>
    </w:p>
    <w:p>
      <w:pPr>
        <w:pStyle w:val="0"/>
        <w:ind w:firstLine="54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Республики Ингушетия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pPr>
        <w:pStyle w:val="0"/>
        <w:spacing w:before="200" w:line-rule="auto"/>
        <w:ind w:firstLine="540"/>
        <w:jc w:val="both"/>
      </w:pPr>
      <w:r>
        <w:rPr>
          <w:sz w:val="20"/>
        </w:rPr>
        <w:t xml:space="preserve">2. Образец и описание удостоверения утверждаются Общественной палатой.</w:t>
      </w:r>
    </w:p>
    <w:p>
      <w:pPr>
        <w:pStyle w:val="0"/>
        <w:ind w:firstLine="540"/>
        <w:jc w:val="both"/>
      </w:pPr>
      <w:r>
        <w:rPr>
          <w:sz w:val="20"/>
        </w:rPr>
      </w:r>
    </w:p>
    <w:bookmarkStart w:id="192" w:name="P192"/>
    <w:bookmarkEnd w:id="192"/>
    <w:p>
      <w:pPr>
        <w:pStyle w:val="2"/>
        <w:outlineLvl w:val="0"/>
        <w:ind w:firstLine="540"/>
        <w:jc w:val="both"/>
      </w:pPr>
      <w:r>
        <w:rPr>
          <w:sz w:val="20"/>
        </w:rPr>
        <w:t xml:space="preserve">Статья 15. Прекращение и приостановление полномочий члена Общественной палаты</w:t>
      </w:r>
    </w:p>
    <w:p>
      <w:pPr>
        <w:pStyle w:val="0"/>
        <w:ind w:firstLine="54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bookmarkStart w:id="200" w:name="P200"/>
    <w:bookmarkEnd w:id="200"/>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104" w:tooltip="2. Членами Общественной палаты не могут быть:">
        <w:r>
          <w:rPr>
            <w:sz w:val="20"/>
            <w:color w:val="0000ff"/>
          </w:rPr>
          <w:t xml:space="preserve">частью 2 статьи 7</w:t>
        </w:r>
      </w:hyperlink>
      <w:r>
        <w:rPr>
          <w:sz w:val="20"/>
        </w:rPr>
        <w:t xml:space="preserve"> настоящего Закона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112" w:tooltip="4.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4 статьи 7</w:t>
        </w:r>
      </w:hyperlink>
      <w:r>
        <w:rPr>
          <w:sz w:val="20"/>
        </w:rPr>
        <w:t xml:space="preserve"> настоящего Закона.</w:t>
      </w:r>
    </w:p>
    <w:p>
      <w:pPr>
        <w:pStyle w:val="0"/>
        <w:jc w:val="both"/>
      </w:pPr>
      <w:r>
        <w:rPr>
          <w:sz w:val="20"/>
        </w:rPr>
        <w:t xml:space="preserve">(часть 1 в ред. </w:t>
      </w:r>
      <w:hyperlink w:history="0" r:id="rId47"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органа,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Законов Республики Ингушетия от 31.01.2017 </w:t>
      </w:r>
      <w:hyperlink w:history="0" r:id="rId48"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N 2-РЗ</w:t>
        </w:r>
      </w:hyperlink>
      <w:r>
        <w:rPr>
          <w:sz w:val="20"/>
        </w:rPr>
        <w:t xml:space="preserve">, от 13.07.2022 </w:t>
      </w:r>
      <w:hyperlink w:history="0" r:id="rId49" w:tooltip="Закон Республики Ингушетия от 13.07.2022 N 33-РЗ &quot;О внесении изменений в некоторые законодательные акты Республики Ингушетия&quot; (принят Народным Собранием РИ 30.06.2022) {КонсультантПлюс}">
        <w:r>
          <w:rPr>
            <w:sz w:val="20"/>
            <w:color w:val="0000ff"/>
          </w:rPr>
          <w:t xml:space="preserve">N 33-РЗ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16. Организация деятельности Общественной палаты</w:t>
      </w:r>
    </w:p>
    <w:p>
      <w:pPr>
        <w:pStyle w:val="0"/>
        <w:ind w:firstLine="540"/>
        <w:jc w:val="both"/>
      </w:pPr>
      <w:r>
        <w:rPr>
          <w:sz w:val="20"/>
        </w:rPr>
        <w:t xml:space="preserve">(в ред. </w:t>
      </w:r>
      <w:hyperlink w:history="0" r:id="rId50"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ind w:firstLine="54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законодательством Республики Ингушетия.</w:t>
      </w:r>
    </w:p>
    <w:p>
      <w:pPr>
        <w:pStyle w:val="0"/>
        <w:spacing w:before="200" w:line-rule="auto"/>
        <w:ind w:firstLine="540"/>
        <w:jc w:val="both"/>
      </w:pPr>
      <w:r>
        <w:rPr>
          <w:sz w:val="20"/>
        </w:rPr>
        <w:t xml:space="preserve">2. Первое заседание Общественной палаты нового состава созывается Главой Республики Ингушетия и открывается старейшим членом Общественной палаты.</w:t>
      </w:r>
    </w:p>
    <w:p>
      <w:pPr>
        <w:pStyle w:val="0"/>
        <w:spacing w:before="200" w:line-rule="auto"/>
        <w:ind w:firstLine="540"/>
        <w:jc w:val="both"/>
      </w:pPr>
      <w:r>
        <w:rPr>
          <w:sz w:val="20"/>
        </w:rPr>
        <w:t xml:space="preserve">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3. В целях реализации задач, возложенных на Общественную палату настоящим Законом,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5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законом и иными нормативными правовыми актами Республики Ингушетия общественный контроль за деятельностью территориальных органов федеральных органов исполнительной власти, органов исполнительной власти Республики Ингушетия,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Ингушетия;</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Республики Ингушетия,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Народного Собрания Республики Ингушетия, заседаниях Правительства Республики Ингушетия, коллегий иных органов исполнительной власти Республики Ингушетия, органов местного самоуправления;</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Республике Ингушетия,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по усмотрению Общественной палаты давать заключения о качественном состоянии законодательных и иных нормативных правовых актов Российской Федерации и Республики Ингушетия, об исполнении законодательства Российской Федерации федеральными органами исполнительной власти, органами исполнительной власти Республики Ингушетия и органами местного самоуправления и направлять указанные заключения в компетентные государственные органы или должностным лицам;</w:t>
      </w:r>
    </w:p>
    <w:p>
      <w:pPr>
        <w:pStyle w:val="0"/>
        <w:spacing w:before="200" w:line-rule="auto"/>
        <w:ind w:firstLine="540"/>
        <w:jc w:val="both"/>
      </w:pPr>
      <w:r>
        <w:rPr>
          <w:sz w:val="20"/>
        </w:rPr>
        <w:t xml:space="preserve">9) проводить по усмотрению Общественной палаты экспертизу проектов законов и иных нормативных правовых актов Российской Федерации, проектов законов и иных нормативных правовых актов Республики Ингушетия, проектов правовых актов органов местного самоуправления.</w:t>
      </w:r>
    </w:p>
    <w:p>
      <w:pPr>
        <w:pStyle w:val="0"/>
        <w:spacing w:before="200" w:line-rule="auto"/>
        <w:ind w:firstLine="540"/>
        <w:jc w:val="both"/>
      </w:pPr>
      <w:r>
        <w:rPr>
          <w:sz w:val="20"/>
        </w:rPr>
        <w:t xml:space="preserve">4.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4 введена </w:t>
      </w:r>
      <w:hyperlink w:history="0" r:id="rId52" w:tooltip="Закон Республики Ингушетия от 13.06.2018 N 21-РЗ &quot;О внесении изменения в статью 16 Закона Республики Ингушетия &quot;Об Общественной палате Республики Ингушетия&quot; (принят Народным Собранием РИ 07.06.2018) {КонсультантПлюс}">
        <w:r>
          <w:rPr>
            <w:sz w:val="20"/>
            <w:color w:val="0000ff"/>
          </w:rPr>
          <w:t xml:space="preserve">Законом</w:t>
        </w:r>
      </w:hyperlink>
      <w:r>
        <w:rPr>
          <w:sz w:val="20"/>
        </w:rPr>
        <w:t xml:space="preserve"> Республики Ингушетия от 13.06.2018 N 21-РЗ)</w:t>
      </w:r>
    </w:p>
    <w:p>
      <w:pPr>
        <w:pStyle w:val="0"/>
        <w:ind w:firstLine="540"/>
        <w:jc w:val="both"/>
      </w:pPr>
      <w:r>
        <w:rPr>
          <w:sz w:val="20"/>
        </w:rPr>
      </w:r>
    </w:p>
    <w:p>
      <w:pPr>
        <w:pStyle w:val="2"/>
        <w:outlineLvl w:val="0"/>
        <w:ind w:firstLine="540"/>
        <w:jc w:val="both"/>
      </w:pPr>
      <w:r>
        <w:rPr>
          <w:sz w:val="20"/>
        </w:rPr>
        <w:t xml:space="preserve">Статья 17. Решения Общественной палаты</w:t>
      </w:r>
    </w:p>
    <w:p>
      <w:pPr>
        <w:pStyle w:val="0"/>
        <w:ind w:firstLine="540"/>
        <w:jc w:val="both"/>
      </w:pPr>
      <w:r>
        <w:rPr>
          <w:sz w:val="20"/>
        </w:rPr>
      </w:r>
    </w:p>
    <w:p>
      <w:pPr>
        <w:pStyle w:val="0"/>
        <w:ind w:firstLine="540"/>
        <w:jc w:val="both"/>
      </w:pPr>
      <w:r>
        <w:rPr>
          <w:sz w:val="20"/>
        </w:rPr>
        <w:t xml:space="preserve">1.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2. Органы государственной власти Республики Ингушетия, органы местного самоуправления или их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30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30 дней, уведомив об этом Общественную палату.</w:t>
      </w:r>
    </w:p>
    <w:p>
      <w:pPr>
        <w:pStyle w:val="0"/>
        <w:ind w:firstLine="540"/>
        <w:jc w:val="both"/>
      </w:pPr>
      <w:r>
        <w:rPr>
          <w:sz w:val="20"/>
        </w:rPr>
      </w:r>
    </w:p>
    <w:p>
      <w:pPr>
        <w:pStyle w:val="2"/>
        <w:outlineLvl w:val="0"/>
        <w:ind w:firstLine="540"/>
        <w:jc w:val="both"/>
      </w:pPr>
      <w:r>
        <w:rPr>
          <w:sz w:val="20"/>
        </w:rPr>
        <w:t xml:space="preserve">Статья 18. Общественная экспертиза</w:t>
      </w:r>
    </w:p>
    <w:p>
      <w:pPr>
        <w:pStyle w:val="0"/>
        <w:ind w:firstLine="540"/>
        <w:jc w:val="both"/>
      </w:pPr>
      <w:r>
        <w:rPr>
          <w:sz w:val="20"/>
        </w:rPr>
      </w:r>
    </w:p>
    <w:p>
      <w:pPr>
        <w:pStyle w:val="0"/>
        <w:ind w:firstLine="540"/>
        <w:jc w:val="both"/>
      </w:pPr>
      <w:r>
        <w:rPr>
          <w:sz w:val="20"/>
        </w:rPr>
        <w:t xml:space="preserve">1. Общественная палата вправе по решению совета Общественной палаты проводить экспертизу проектов законов и программ социально-экономического развития Республики Ингушетия, нормативных правовых актов Правительства Республики Ингушетия, органов исполнительной власти Республики Ингушетия, проектов нормативных правовых актов органов местного самоуправления, либо, в связи с обращением Главы Республики Ингушетия, Народного Собрания Республики Ингушетия или Правительства Республики Ингушетия, проводить экспертизу проектов федеральных законов по предметам совместного ведения Российской Федерации и Республики Ингушетия, проектов законов и программ социально-экономического развития Республики Ингушетия, проектов нормативных правовых актов Правительства Республики Ингушетия, органов исполнительной власти Республики Ингушетия и органов местного самоуправления.</w:t>
      </w:r>
    </w:p>
    <w:p>
      <w:pPr>
        <w:pStyle w:val="0"/>
        <w:jc w:val="both"/>
      </w:pPr>
      <w:r>
        <w:rPr>
          <w:sz w:val="20"/>
        </w:rPr>
        <w:t xml:space="preserve">(в ред. </w:t>
      </w:r>
      <w:hyperlink w:history="0" r:id="rId53" w:tooltip="Закон Республики Ингушетия от 03.10.2011 N 29-РЗ (ред. от 25.04.2022)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КонсультантПлюс}">
        <w:r>
          <w:rPr>
            <w:sz w:val="20"/>
            <w:color w:val="0000ff"/>
          </w:rPr>
          <w:t xml:space="preserve">Закона</w:t>
        </w:r>
      </w:hyperlink>
      <w:r>
        <w:rPr>
          <w:sz w:val="20"/>
        </w:rPr>
        <w:t xml:space="preserve"> Республики Ингушетия от 03.10.2011 N 29-РЗ)</w:t>
      </w:r>
    </w:p>
    <w:p>
      <w:pPr>
        <w:pStyle w:val="0"/>
        <w:spacing w:before="200" w:line-rule="auto"/>
        <w:ind w:firstLine="540"/>
        <w:jc w:val="both"/>
      </w:pPr>
      <w:r>
        <w:rPr>
          <w:sz w:val="20"/>
        </w:rPr>
        <w:t xml:space="preserve">2. По решению совета Общественной палаты Общественная палата проводит экспертизу проектов законов Республики Ингушетия о поправках к </w:t>
      </w:r>
      <w:hyperlink w:history="0" r:id="rId54" w:tooltip="&quot;Конституция Республики Ингушетия&quot; (принята всенародным голосованием 27.02.1994) (ред. от 25.11.2021) {КонсультантПлюс}">
        <w:r>
          <w:rPr>
            <w:sz w:val="20"/>
            <w:color w:val="0000ff"/>
          </w:rPr>
          <w:t xml:space="preserve">Конституции</w:t>
        </w:r>
      </w:hyperlink>
      <w:r>
        <w:rPr>
          <w:sz w:val="20"/>
        </w:rPr>
        <w:t xml:space="preserve"> Республики Ингушетия, проектов федеральных законов по предметам совместного ведения Российской Федерации и Республики Ингушетия, затрагивающих вопросы:</w:t>
      </w:r>
    </w:p>
    <w:p>
      <w:pPr>
        <w:pStyle w:val="0"/>
        <w:spacing w:before="200" w:line-rule="auto"/>
        <w:ind w:firstLine="540"/>
        <w:jc w:val="both"/>
      </w:pPr>
      <w:r>
        <w:rPr>
          <w:sz w:val="20"/>
        </w:rPr>
        <w:t xml:space="preserve">1) конституционных прав граждан в области социального обеспечения;</w:t>
      </w:r>
    </w:p>
    <w:p>
      <w:pPr>
        <w:pStyle w:val="0"/>
        <w:spacing w:before="200" w:line-rule="auto"/>
        <w:ind w:firstLine="540"/>
        <w:jc w:val="both"/>
      </w:pPr>
      <w:r>
        <w:rPr>
          <w:sz w:val="20"/>
        </w:rPr>
        <w:t xml:space="preserve">2) обеспечения общественной безопасности и правопорядка.</w:t>
      </w:r>
    </w:p>
    <w:p>
      <w:pPr>
        <w:pStyle w:val="0"/>
        <w:spacing w:before="200" w:line-rule="auto"/>
        <w:ind w:firstLine="540"/>
        <w:jc w:val="both"/>
      </w:pPr>
      <w:r>
        <w:rPr>
          <w:sz w:val="20"/>
        </w:rPr>
        <w:t xml:space="preserve">3. Для проведения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экспертов;</w:t>
      </w:r>
    </w:p>
    <w:p>
      <w:pPr>
        <w:pStyle w:val="0"/>
        <w:spacing w:before="200" w:line-rule="auto"/>
        <w:ind w:firstLine="540"/>
        <w:jc w:val="both"/>
      </w:pPr>
      <w:r>
        <w:rPr>
          <w:sz w:val="20"/>
        </w:rPr>
        <w:t xml:space="preserve">2) рекомендовать Общественной палате направить в Народное Собрание Республики Ингушетия, Правительство Республики Ингушетия, органы исполнительной власти Республики Ингушетия и органы местного самоуправления запрос о предоставлении документов и материалов, необходимых для проведения экспертизы;</w:t>
      </w:r>
    </w:p>
    <w:p>
      <w:pPr>
        <w:pStyle w:val="0"/>
        <w:spacing w:before="200" w:line-rule="auto"/>
        <w:ind w:firstLine="540"/>
        <w:jc w:val="both"/>
      </w:pPr>
      <w:r>
        <w:rPr>
          <w:sz w:val="20"/>
        </w:rPr>
        <w:t xml:space="preserve">3) предложить Общественной палате направить членов Общественной палаты для участия в работе комитетов и комиссий Народного Собрания Республики Ингушетия при рассмотрении законопроектов, являющихся объектом экспертизы;</w:t>
      </w:r>
    </w:p>
    <w:p>
      <w:pPr>
        <w:pStyle w:val="0"/>
        <w:spacing w:before="200" w:line-rule="auto"/>
        <w:ind w:firstLine="540"/>
        <w:jc w:val="both"/>
      </w:pPr>
      <w:r>
        <w:rPr>
          <w:sz w:val="20"/>
        </w:rPr>
        <w:t xml:space="preserve">4) предложить Общественной палате направить членов Общественной палаты на заседания Правительства Республики Ингушетия, коллегий органов исполнительной власти Республики Ингушетия, на которых рассматриваются проекты нормативных правовых актов, являющиеся объектом экспертизы.</w:t>
      </w:r>
    </w:p>
    <w:p>
      <w:pPr>
        <w:pStyle w:val="0"/>
        <w:spacing w:before="200" w:line-rule="auto"/>
        <w:ind w:firstLine="540"/>
        <w:jc w:val="both"/>
      </w:pPr>
      <w:r>
        <w:rPr>
          <w:sz w:val="20"/>
        </w:rPr>
        <w:t xml:space="preserve">4. При поступлении запроса Общественной палаты Народное Собрание Республики Ингушетия обязано передать Общественной палате законопроекты, указанные в запросе, со всеми необходимыми документами и материалами, а Правительство Республики Ингушетия, органы исполнительной власти Республики Ингушетия и органы местного самоуправления - предоставить проекты актов, указанные в запросе, а также документы и материалы, необходимые для проведения экспертизы.</w:t>
      </w:r>
    </w:p>
    <w:p>
      <w:pPr>
        <w:pStyle w:val="0"/>
        <w:ind w:firstLine="540"/>
        <w:jc w:val="both"/>
      </w:pPr>
      <w:r>
        <w:rPr>
          <w:sz w:val="20"/>
        </w:rPr>
      </w:r>
    </w:p>
    <w:p>
      <w:pPr>
        <w:pStyle w:val="2"/>
        <w:outlineLvl w:val="0"/>
        <w:ind w:firstLine="540"/>
        <w:jc w:val="both"/>
      </w:pPr>
      <w:r>
        <w:rPr>
          <w:sz w:val="20"/>
        </w:rPr>
        <w:t xml:space="preserve">Статья 19. Заключения Общественной палаты по результатам общественной экспертизы</w:t>
      </w:r>
    </w:p>
    <w:p>
      <w:pPr>
        <w:pStyle w:val="0"/>
        <w:ind w:firstLine="540"/>
        <w:jc w:val="both"/>
      </w:pPr>
      <w:r>
        <w:rPr>
          <w:sz w:val="20"/>
        </w:rPr>
      </w:r>
    </w:p>
    <w:p>
      <w:pPr>
        <w:pStyle w:val="0"/>
        <w:ind w:firstLine="540"/>
        <w:jc w:val="both"/>
      </w:pPr>
      <w:r>
        <w:rPr>
          <w:sz w:val="20"/>
        </w:rPr>
        <w:t xml:space="preserve">1. Заключения Общественной палаты по результатам экспертизы проектов законов Республики Ингушетия о поправках к </w:t>
      </w:r>
      <w:hyperlink w:history="0" r:id="rId55" w:tooltip="&quot;Конституция Республики Ингушетия&quot; (принята всенародным голосованием 27.02.1994) (ред. от 25.11.2021) {КонсультантПлюс}">
        <w:r>
          <w:rPr>
            <w:sz w:val="20"/>
            <w:color w:val="0000ff"/>
          </w:rPr>
          <w:t xml:space="preserve">Конституции</w:t>
        </w:r>
      </w:hyperlink>
      <w:r>
        <w:rPr>
          <w:sz w:val="20"/>
        </w:rPr>
        <w:t xml:space="preserve"> Республики Ингушетия, проектов законов Республики Ингушетия и нормативных правовых актов Правительства Республики Ингушетия и органов исполнительной власти Республики Ингушетия, проектов правовых актов органов местного самоуправления носят рекомендательный характер и направляются соответственно в органы государственной власти Республики Ингушетия, органы местного самоуправления. Заключения Общественной палаты по результатам экспертизы проектов федеральных законов по предметам совместного ведения Российской Федерации и Республики Ингушетия носят рекомендательный характер и направляются в Народное Собрание Республики Ингушетия для использования при подготовке отзывов на соответствующие законопроекты.</w:t>
      </w:r>
    </w:p>
    <w:p>
      <w:pPr>
        <w:pStyle w:val="0"/>
        <w:spacing w:before="200" w:line-rule="auto"/>
        <w:ind w:firstLine="540"/>
        <w:jc w:val="both"/>
      </w:pPr>
      <w:r>
        <w:rPr>
          <w:sz w:val="20"/>
        </w:rPr>
        <w:t xml:space="preserve">2. Заключения Общественной палаты по результатам экспертизы проектов законов Республики Ингушетия подлежат обязательному рассмотрению на заседаниях Народного Собрания Республики Ингушетия.</w:t>
      </w:r>
    </w:p>
    <w:p>
      <w:pPr>
        <w:pStyle w:val="0"/>
        <w:spacing w:before="200" w:line-rule="auto"/>
        <w:ind w:firstLine="540"/>
        <w:jc w:val="both"/>
      </w:pPr>
      <w:r>
        <w:rPr>
          <w:sz w:val="20"/>
        </w:rPr>
        <w:t xml:space="preserve">3. Заключения Общественной палаты по результатам экспертизы проектов нормативных правовых актов Правительства Республики Ингушетия и органов исполнительной власти Республики Ингушетия подлежат обязательному рассмотрению на заседаниях Правительства Республики Ингушетия, коллегий соответствующих органов исполнительной власти Республики Ингушетия.</w:t>
      </w:r>
    </w:p>
    <w:p>
      <w:pPr>
        <w:pStyle w:val="0"/>
        <w:spacing w:before="200" w:line-rule="auto"/>
        <w:ind w:firstLine="540"/>
        <w:jc w:val="both"/>
      </w:pPr>
      <w:r>
        <w:rPr>
          <w:sz w:val="20"/>
        </w:rPr>
        <w:t xml:space="preserve">4. При рассмотрении заключений Общественной палаты по результатам экспертизы проектов соответствующих нормативных правовых актов на заседания Народного Собрания Республики Ингушетия, а также на заседания Правительства Республики Ингушетия, коллегий органов исполнительной власти Республики Ингушетия приглашается представитель Общественной палаты.</w:t>
      </w:r>
    </w:p>
    <w:p>
      <w:pPr>
        <w:pStyle w:val="0"/>
        <w:spacing w:before="200" w:line-rule="auto"/>
        <w:ind w:firstLine="540"/>
        <w:jc w:val="both"/>
      </w:pPr>
      <w:r>
        <w:rPr>
          <w:sz w:val="20"/>
        </w:rPr>
        <w:t xml:space="preserve">5.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pPr>
        <w:pStyle w:val="0"/>
        <w:ind w:firstLine="540"/>
        <w:jc w:val="both"/>
      </w:pPr>
      <w:r>
        <w:rPr>
          <w:sz w:val="20"/>
        </w:rPr>
      </w:r>
    </w:p>
    <w:p>
      <w:pPr>
        <w:pStyle w:val="2"/>
        <w:outlineLvl w:val="0"/>
        <w:ind w:firstLine="540"/>
        <w:jc w:val="both"/>
      </w:pPr>
      <w:r>
        <w:rPr>
          <w:sz w:val="20"/>
        </w:rPr>
        <w:t xml:space="preserve">Статья 20. Поддержка Общественной палатой гражданских инициатив</w:t>
      </w:r>
    </w:p>
    <w:p>
      <w:pPr>
        <w:pStyle w:val="0"/>
        <w:ind w:firstLine="540"/>
        <w:jc w:val="both"/>
      </w:pPr>
      <w:r>
        <w:rPr>
          <w:sz w:val="20"/>
        </w:rPr>
      </w:r>
    </w:p>
    <w:bookmarkStart w:id="259" w:name="P259"/>
    <w:bookmarkEnd w:id="259"/>
    <w:p>
      <w:pPr>
        <w:pStyle w:val="0"/>
        <w:ind w:firstLine="540"/>
        <w:jc w:val="both"/>
      </w:pPr>
      <w:r>
        <w:rPr>
          <w:sz w:val="20"/>
        </w:rPr>
        <w:t xml:space="preserve">1. Общественная палата осуществляет сбор и обработку информации об инициативах граждан и общественных объединений.</w:t>
      </w:r>
    </w:p>
    <w:p>
      <w:pPr>
        <w:pStyle w:val="0"/>
        <w:spacing w:before="200" w:line-rule="auto"/>
        <w:ind w:firstLine="540"/>
        <w:jc w:val="both"/>
      </w:pPr>
      <w:r>
        <w:rPr>
          <w:sz w:val="20"/>
        </w:rPr>
        <w:t xml:space="preserve">2. Общественная палата организует и проводит гражданские форумы, слушания и иные общественные мероприятия по актуальным вопросам общественной жизни.</w:t>
      </w:r>
    </w:p>
    <w:p>
      <w:pPr>
        <w:pStyle w:val="0"/>
        <w:spacing w:before="200" w:line-rule="auto"/>
        <w:ind w:firstLine="540"/>
        <w:jc w:val="both"/>
      </w:pPr>
      <w:r>
        <w:rPr>
          <w:sz w:val="20"/>
        </w:rPr>
        <w:t xml:space="preserve">3. Общественная палата доводит до сведения граждан информацию об инициативах, указанных в </w:t>
      </w:r>
      <w:hyperlink w:history="0" w:anchor="P259" w:tooltip="1. Общественная палата осуществляет сбор и обработку информации об инициативах граждан и общественных объединений.">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21. Ежегодный доклад Общественной палаты</w:t>
      </w:r>
    </w:p>
    <w:p>
      <w:pPr>
        <w:pStyle w:val="0"/>
        <w:ind w:firstLine="540"/>
        <w:jc w:val="both"/>
      </w:pPr>
      <w:r>
        <w:rPr>
          <w:sz w:val="20"/>
        </w:rPr>
      </w:r>
    </w:p>
    <w:p>
      <w:pPr>
        <w:pStyle w:val="0"/>
        <w:ind w:firstLine="540"/>
        <w:jc w:val="both"/>
      </w:pPr>
      <w:r>
        <w:rPr>
          <w:sz w:val="20"/>
        </w:rPr>
        <w:t xml:space="preserve">Общественная палата ежегодно подготавливает и публикует в официальных печатных изданиях органов государственной власти Республики Ингушетия доклад о состоянии гражданского общества в Республике Ингушетия.</w:t>
      </w:r>
    </w:p>
    <w:p>
      <w:pPr>
        <w:pStyle w:val="0"/>
        <w:ind w:firstLine="540"/>
        <w:jc w:val="both"/>
      </w:pPr>
      <w:r>
        <w:rPr>
          <w:sz w:val="20"/>
        </w:rPr>
      </w:r>
    </w:p>
    <w:p>
      <w:pPr>
        <w:pStyle w:val="2"/>
        <w:outlineLvl w:val="0"/>
        <w:ind w:firstLine="540"/>
        <w:jc w:val="both"/>
      </w:pPr>
      <w:r>
        <w:rPr>
          <w:sz w:val="20"/>
        </w:rPr>
        <w:t xml:space="preserve">Статья 22. Обеспечение участия членов Общественной палаты в работе Народного Собрания Республики Ингушетия, Правительства Республики Ингушетия и органов исполнительной власти Республики Ингушетия</w:t>
      </w:r>
    </w:p>
    <w:p>
      <w:pPr>
        <w:pStyle w:val="0"/>
        <w:ind w:firstLine="540"/>
        <w:jc w:val="both"/>
      </w:pPr>
      <w:r>
        <w:rPr>
          <w:sz w:val="20"/>
        </w:rPr>
      </w:r>
    </w:p>
    <w:p>
      <w:pPr>
        <w:pStyle w:val="0"/>
        <w:ind w:firstLine="540"/>
        <w:jc w:val="both"/>
      </w:pPr>
      <w:r>
        <w:rPr>
          <w:sz w:val="20"/>
        </w:rPr>
        <w:t xml:space="preserve">1. Народное Собрание Республики Ингушетия обеспечивает присутствие на заседаниях комитетов и комиссий членов Общественной палаты, уполномоченных советом Общественной палаты.</w:t>
      </w:r>
    </w:p>
    <w:p>
      <w:pPr>
        <w:pStyle w:val="0"/>
        <w:spacing w:before="200" w:line-rule="auto"/>
        <w:ind w:firstLine="540"/>
        <w:jc w:val="both"/>
      </w:pPr>
      <w:r>
        <w:rPr>
          <w:sz w:val="20"/>
        </w:rPr>
        <w:t xml:space="preserve">2. Правительство Республики Ингушетия обеспечивает присутствие на своих заседаниях членов Общественной палаты, уполномоченных советом Общественной палаты.</w:t>
      </w:r>
    </w:p>
    <w:p>
      <w:pPr>
        <w:pStyle w:val="0"/>
        <w:spacing w:before="200" w:line-rule="auto"/>
        <w:ind w:firstLine="540"/>
        <w:jc w:val="both"/>
      </w:pPr>
      <w:r>
        <w:rPr>
          <w:sz w:val="20"/>
        </w:rPr>
        <w:t xml:space="preserve">3. Органы исполнительной власти Республики Ингушетия обеспечивают присутствие на заседаниях коллегий членов Общественной палаты, уполномоченных советом Общественной палаты.</w:t>
      </w:r>
    </w:p>
    <w:p>
      <w:pPr>
        <w:pStyle w:val="0"/>
        <w:spacing w:before="200" w:line-rule="auto"/>
        <w:ind w:firstLine="540"/>
        <w:jc w:val="both"/>
      </w:pPr>
      <w:r>
        <w:rPr>
          <w:sz w:val="20"/>
        </w:rPr>
        <w:t xml:space="preserve">4. Количество представителей Общественной палаты, принимающих участие в работе комитета или комиссии Народного Собрания Республики Ингушетия, Правительства Республики Ингушетия, а также в заседании коллегии органа исполнительной власти Республики Ингушетия, не может превышать трех человек.</w:t>
      </w:r>
    </w:p>
    <w:p>
      <w:pPr>
        <w:pStyle w:val="0"/>
        <w:ind w:firstLine="540"/>
        <w:jc w:val="both"/>
      </w:pPr>
      <w:r>
        <w:rPr>
          <w:sz w:val="20"/>
        </w:rPr>
      </w:r>
    </w:p>
    <w:p>
      <w:pPr>
        <w:pStyle w:val="2"/>
        <w:outlineLvl w:val="0"/>
        <w:ind w:firstLine="540"/>
        <w:jc w:val="both"/>
      </w:pPr>
      <w:r>
        <w:rPr>
          <w:sz w:val="20"/>
        </w:rPr>
        <w:t xml:space="preserve">Статья 23. Предоставление информации Общественной палате</w:t>
      </w:r>
    </w:p>
    <w:p>
      <w:pPr>
        <w:pStyle w:val="0"/>
        <w:ind w:firstLine="540"/>
        <w:jc w:val="both"/>
      </w:pPr>
      <w:r>
        <w:rPr>
          <w:sz w:val="20"/>
        </w:rPr>
        <w:t xml:space="preserve">(в ред. </w:t>
      </w:r>
      <w:hyperlink w:history="0" r:id="rId56"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ind w:firstLine="54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Ингушетия,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Закона.</w:t>
      </w:r>
    </w:p>
    <w:p>
      <w:pPr>
        <w:pStyle w:val="0"/>
        <w:spacing w:before="200" w:line-rule="auto"/>
        <w:ind w:firstLine="540"/>
        <w:jc w:val="both"/>
      </w:pPr>
      <w:r>
        <w:rPr>
          <w:sz w:val="20"/>
        </w:rPr>
        <w:t xml:space="preserve">2. В порядке, установленном Федеральным </w:t>
      </w:r>
      <w:hyperlink w:history="0" r:id="rId5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Республики Ингушетия,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ind w:firstLine="540"/>
        <w:jc w:val="both"/>
      </w:pPr>
      <w:r>
        <w:rPr>
          <w:sz w:val="20"/>
        </w:rPr>
      </w:r>
    </w:p>
    <w:p>
      <w:pPr>
        <w:pStyle w:val="2"/>
        <w:outlineLvl w:val="0"/>
        <w:ind w:firstLine="540"/>
        <w:jc w:val="both"/>
      </w:pPr>
      <w:r>
        <w:rPr>
          <w:sz w:val="20"/>
        </w:rPr>
        <w:t xml:space="preserve">Статья 24. Содействие членам Общественной палаты в исполнении ими полномочий, установленных настоящим Законом</w:t>
      </w:r>
    </w:p>
    <w:p>
      <w:pPr>
        <w:pStyle w:val="0"/>
        <w:ind w:firstLine="540"/>
        <w:jc w:val="both"/>
      </w:pPr>
      <w:r>
        <w:rPr>
          <w:sz w:val="20"/>
        </w:rPr>
      </w:r>
    </w:p>
    <w:p>
      <w:pPr>
        <w:pStyle w:val="0"/>
        <w:ind w:firstLine="540"/>
        <w:jc w:val="both"/>
      </w:pPr>
      <w:r>
        <w:rPr>
          <w:sz w:val="20"/>
        </w:rPr>
        <w:t xml:space="preserve">Органы государственной власти Республики Ингушетия и органы местного самоуправления, их должностные лица, иные государственные гражданские служащие Республики Ингушетия и муниципальные служащие обязаны оказывать содействие членам Общественной палаты в исполнении ими полномочий, установленных настоящим Законом.</w:t>
      </w:r>
    </w:p>
    <w:p>
      <w:pPr>
        <w:pStyle w:val="0"/>
        <w:ind w:firstLine="540"/>
        <w:jc w:val="both"/>
      </w:pPr>
      <w:r>
        <w:rPr>
          <w:sz w:val="20"/>
        </w:rPr>
      </w:r>
    </w:p>
    <w:p>
      <w:pPr>
        <w:pStyle w:val="2"/>
        <w:outlineLvl w:val="0"/>
        <w:ind w:firstLine="540"/>
        <w:jc w:val="both"/>
      </w:pPr>
      <w:r>
        <w:rPr>
          <w:sz w:val="20"/>
        </w:rPr>
        <w:t xml:space="preserve">Статья 24.1. Аппарат Общественной палаты</w:t>
      </w:r>
    </w:p>
    <w:p>
      <w:pPr>
        <w:pStyle w:val="0"/>
        <w:ind w:firstLine="540"/>
        <w:jc w:val="both"/>
      </w:pPr>
      <w:r>
        <w:rPr>
          <w:sz w:val="20"/>
        </w:rPr>
        <w:t xml:space="preserve">(введена </w:t>
      </w:r>
      <w:hyperlink w:history="0" r:id="rId58"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Законом</w:t>
        </w:r>
      </w:hyperlink>
      <w:r>
        <w:rPr>
          <w:sz w:val="20"/>
        </w:rPr>
        <w:t xml:space="preserve"> Республики Ингушетия от 31.01.2017 N 2-РЗ)</w:t>
      </w:r>
    </w:p>
    <w:p>
      <w:pPr>
        <w:pStyle w:val="0"/>
        <w:ind w:firstLine="54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Республики Ингушетия, имеющим печать с изображением герба Республики Ингушетия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Республики Ингушетия по представлению совета Общественной палаты.</w:t>
      </w:r>
    </w:p>
    <w:p>
      <w:pPr>
        <w:pStyle w:val="0"/>
        <w:ind w:firstLine="540"/>
        <w:jc w:val="both"/>
      </w:pPr>
      <w:r>
        <w:rPr>
          <w:sz w:val="20"/>
        </w:rPr>
      </w:r>
    </w:p>
    <w:p>
      <w:pPr>
        <w:pStyle w:val="2"/>
        <w:outlineLvl w:val="0"/>
        <w:ind w:firstLine="540"/>
        <w:jc w:val="both"/>
      </w:pPr>
      <w:r>
        <w:rPr>
          <w:sz w:val="20"/>
        </w:rPr>
        <w:t xml:space="preserve">Статья 25. Финансовое обеспечение деятельности Общественной палаты</w:t>
      </w:r>
    </w:p>
    <w:p>
      <w:pPr>
        <w:pStyle w:val="0"/>
        <w:ind w:firstLine="540"/>
        <w:jc w:val="both"/>
      </w:pPr>
      <w:r>
        <w:rPr>
          <w:sz w:val="20"/>
        </w:rPr>
        <w:t xml:space="preserve">(в ред. </w:t>
      </w:r>
      <w:hyperlink w:history="0" r:id="rId59"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ind w:firstLine="54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Республики Ингушетия.</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республиканского бюджета.</w:t>
      </w:r>
    </w:p>
    <w:p>
      <w:pPr>
        <w:pStyle w:val="0"/>
        <w:ind w:firstLine="540"/>
        <w:jc w:val="both"/>
      </w:pPr>
      <w:r>
        <w:rPr>
          <w:sz w:val="20"/>
        </w:rPr>
      </w:r>
    </w:p>
    <w:p>
      <w:pPr>
        <w:pStyle w:val="2"/>
        <w:outlineLvl w:val="0"/>
        <w:ind w:firstLine="540"/>
        <w:jc w:val="both"/>
      </w:pPr>
      <w:r>
        <w:rPr>
          <w:sz w:val="20"/>
        </w:rPr>
        <w:t xml:space="preserve">Статья 26. Информационное обеспечение деятельности Общественной палаты</w:t>
      </w:r>
    </w:p>
    <w:p>
      <w:pPr>
        <w:pStyle w:val="0"/>
        <w:ind w:firstLine="540"/>
        <w:jc w:val="both"/>
      </w:pPr>
      <w:r>
        <w:rPr>
          <w:sz w:val="20"/>
        </w:rPr>
      </w:r>
    </w:p>
    <w:p>
      <w:pPr>
        <w:pStyle w:val="0"/>
        <w:ind w:firstLine="540"/>
        <w:jc w:val="both"/>
      </w:pPr>
      <w:r>
        <w:rPr>
          <w:sz w:val="20"/>
        </w:rPr>
        <w:t xml:space="preserve">1.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 а также к результатам работы Общественной палаты создается и поддерживается сайт Общественной палаты в информационно-телекоммуникационной сети "Интернет".</w:t>
      </w:r>
    </w:p>
    <w:p>
      <w:pPr>
        <w:pStyle w:val="0"/>
        <w:jc w:val="both"/>
      </w:pPr>
      <w:r>
        <w:rPr>
          <w:sz w:val="20"/>
        </w:rPr>
        <w:t xml:space="preserve">(в ред. </w:t>
      </w:r>
      <w:hyperlink w:history="0" r:id="rId60" w:tooltip="Закон Республики Ингушетия от 31.01.2017 N 2-РЗ &quot;О внесении изменений в Закон Республики Ингушетия &quot;Об Общественной палате Республики Ингушетия&quot; (принят Народным Собранием РИ 26.01.2017) {КонсультантПлюс}">
        <w:r>
          <w:rPr>
            <w:sz w:val="20"/>
            <w:color w:val="0000ff"/>
          </w:rPr>
          <w:t xml:space="preserve">Закона</w:t>
        </w:r>
      </w:hyperlink>
      <w:r>
        <w:rPr>
          <w:sz w:val="20"/>
        </w:rPr>
        <w:t xml:space="preserve"> Республики Ингушетия от 31.01.2017 N 2-РЗ)</w:t>
      </w:r>
    </w:p>
    <w:p>
      <w:pPr>
        <w:pStyle w:val="0"/>
        <w:spacing w:before="200" w:line-rule="auto"/>
        <w:ind w:firstLine="540"/>
        <w:jc w:val="both"/>
      </w:pPr>
      <w:r>
        <w:rPr>
          <w:sz w:val="20"/>
        </w:rPr>
        <w:t xml:space="preserve">2. Общественная палата направляет обзорные информационно-просветительские материалы по плану, утвержденному советом Общественной палаты, государственной телерадиовещательной компании для выпуска их в эфир на телеканале и радиоканале.</w:t>
      </w:r>
    </w:p>
    <w:p>
      <w:pPr>
        <w:pStyle w:val="0"/>
        <w:spacing w:before="200" w:line-rule="auto"/>
        <w:ind w:firstLine="540"/>
        <w:jc w:val="both"/>
      </w:pPr>
      <w:r>
        <w:rPr>
          <w:sz w:val="20"/>
        </w:rPr>
        <w:t xml:space="preserve">3. Распространение в республиканских средствах массовой информации обзорных информационно-просветительских материалов по плану Общественной палаты оплачивается в пределах расходов, предусмотренных в республиканском бюджете Республики Ингушетия на обеспечение деятельности Общественной палаты.</w:t>
      </w:r>
    </w:p>
    <w:p>
      <w:pPr>
        <w:pStyle w:val="0"/>
        <w:ind w:firstLine="540"/>
        <w:jc w:val="both"/>
      </w:pPr>
      <w:r>
        <w:rPr>
          <w:sz w:val="20"/>
        </w:rPr>
      </w:r>
    </w:p>
    <w:p>
      <w:pPr>
        <w:pStyle w:val="2"/>
        <w:outlineLvl w:val="0"/>
        <w:ind w:firstLine="540"/>
        <w:jc w:val="both"/>
      </w:pPr>
      <w:r>
        <w:rPr>
          <w:sz w:val="20"/>
        </w:rPr>
        <w:t xml:space="preserve">Статья 27.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left="540"/>
        <w:jc w:val="both"/>
      </w:pPr>
      <w:r>
        <w:rPr>
          <w:sz w:val="20"/>
        </w:rPr>
      </w:r>
    </w:p>
    <w:p>
      <w:pPr>
        <w:pStyle w:val="0"/>
        <w:jc w:val="right"/>
      </w:pPr>
      <w:r>
        <w:rPr>
          <w:sz w:val="20"/>
        </w:rPr>
        <w:t xml:space="preserve">Президент</w:t>
      </w:r>
    </w:p>
    <w:p>
      <w:pPr>
        <w:pStyle w:val="0"/>
        <w:jc w:val="right"/>
      </w:pPr>
      <w:r>
        <w:rPr>
          <w:sz w:val="20"/>
        </w:rPr>
        <w:t xml:space="preserve">Республики Ингушетия</w:t>
      </w:r>
    </w:p>
    <w:p>
      <w:pPr>
        <w:pStyle w:val="0"/>
        <w:jc w:val="right"/>
      </w:pPr>
      <w:r>
        <w:rPr>
          <w:sz w:val="20"/>
        </w:rPr>
        <w:t xml:space="preserve">М.М.ЗЯЗИКОВ</w:t>
      </w:r>
    </w:p>
    <w:p>
      <w:pPr>
        <w:pStyle w:val="0"/>
      </w:pPr>
      <w:r>
        <w:rPr>
          <w:sz w:val="20"/>
        </w:rPr>
        <w:t xml:space="preserve">г. Магас</w:t>
      </w:r>
    </w:p>
    <w:p>
      <w:pPr>
        <w:pStyle w:val="0"/>
        <w:spacing w:before="200" w:line-rule="auto"/>
      </w:pPr>
      <w:r>
        <w:rPr>
          <w:sz w:val="20"/>
        </w:rPr>
        <w:t xml:space="preserve">31 декабря 2007 года</w:t>
      </w:r>
    </w:p>
    <w:p>
      <w:pPr>
        <w:pStyle w:val="0"/>
        <w:spacing w:before="200" w:line-rule="auto"/>
      </w:pPr>
      <w:r>
        <w:rPr>
          <w:sz w:val="20"/>
        </w:rPr>
        <w:t xml:space="preserve">N 61-РЗ</w:t>
      </w:r>
    </w:p>
    <w:p>
      <w:pPr>
        <w:pStyle w:val="0"/>
      </w:pPr>
      <w:r>
        <w:rPr>
          <w:sz w:val="20"/>
        </w:rPr>
      </w:r>
    </w:p>
    <w:p>
      <w:pPr>
        <w:pStyle w:val="0"/>
        <w:ind w:left="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Ингушетия от 31.12.2007 N 61-РЗ</w:t>
            <w:br/>
            <w:t>(ред. от 13.07.2022)</w:t>
            <w:br/>
            <w:t>"Об Общественной палате Республики Ингушетия"</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2CE832C4B3FF29FF083C90A19AE26895A73B28758334563A1ECA9B774A10DFAAF42FFFC673ADACF1F639DE4712E8C4AEC30D306467970E1CAFCCvF59P" TargetMode = "External"/>
	<Relationship Id="rId8" Type="http://schemas.openxmlformats.org/officeDocument/2006/relationships/hyperlink" Target="consultantplus://offline/ref=0B2CE832C4B3FF29FF083C90A19AE26895A73B287681355B341ECA9B774A10DFAAF42FFFC673ADACF1F73BDE4712E8C4AEC30D306467970E1CAFCCvF59P" TargetMode = "External"/>
	<Relationship Id="rId9" Type="http://schemas.openxmlformats.org/officeDocument/2006/relationships/hyperlink" Target="consultantplus://offline/ref=0B2CE832C4B3FF29FF083C90A19AE26895A73B2876863A50381ECA9B774A10DFAAF42FFFC673ADACF1F73AD74712E8C4AEC30D306467970E1CAFCCvF59P" TargetMode = "External"/>
	<Relationship Id="rId10" Type="http://schemas.openxmlformats.org/officeDocument/2006/relationships/hyperlink" Target="consultantplus://offline/ref=0B2CE832C4B3FF29FF083C90A19AE26895A73B2876843A523E1ECA9B774A10DFAAF42FFFC673ADACF1F73AD74712E8C4AEC30D306467970E1CAFCCvF59P" TargetMode = "External"/>
	<Relationship Id="rId11" Type="http://schemas.openxmlformats.org/officeDocument/2006/relationships/hyperlink" Target="consultantplus://offline/ref=0B2CE832C4B3FF29FF083C90A19AE26895A73B2875833A5B3E1ECA9B774A10DFAAF42FFFC673ADACF1F73FDF4712E8C4AEC30D306467970E1CAFCCvF59P" TargetMode = "External"/>
	<Relationship Id="rId12" Type="http://schemas.openxmlformats.org/officeDocument/2006/relationships/hyperlink" Target="consultantplus://offline/ref=0B2CE832C4B3FF29FF083C90A19AE26895A73B2876863A50381ECA9B774A10DFAAF42FFFC673ADACF1F73BDF4712E8C4AEC30D306467970E1CAFCCvF59P" TargetMode = "External"/>
	<Relationship Id="rId13" Type="http://schemas.openxmlformats.org/officeDocument/2006/relationships/hyperlink" Target="consultantplus://offline/ref=0B2CE832C4B3FF29FF083C90A19AE26895A73B2876863A50381ECA9B774A10DFAAF42FFFC673ADACF1F73BDD4712E8C4AEC30D306467970E1CAFCCvF59P" TargetMode = "External"/>
	<Relationship Id="rId14" Type="http://schemas.openxmlformats.org/officeDocument/2006/relationships/hyperlink" Target="consultantplus://offline/ref=0B2CE832C4B3FF29FF083C90A19AE26895A73B2876863A50381ECA9B774A10DFAAF42FFFC673ADACF1F73BDB4712E8C4AEC30D306467970E1CAFCCvF59P" TargetMode = "External"/>
	<Relationship Id="rId15" Type="http://schemas.openxmlformats.org/officeDocument/2006/relationships/hyperlink" Target="consultantplus://offline/ref=0B2CE832C4B3FF29FF083C90A19AE26895A73B2876863A50381ECA9B774A10DFAAF42FFFC673ADACF1F73BD94712E8C4AEC30D306467970E1CAFCCvF59P" TargetMode = "External"/>
	<Relationship Id="rId16" Type="http://schemas.openxmlformats.org/officeDocument/2006/relationships/hyperlink" Target="consultantplus://offline/ref=0B2CE832C4B3FF29FF083C90A19AE26895A73B2876863A50381ECA9B774A10DFAAF42FFFC673ADACF1F73BD84712E8C4AEC30D306467970E1CAFCCvF59P" TargetMode = "External"/>
	<Relationship Id="rId17" Type="http://schemas.openxmlformats.org/officeDocument/2006/relationships/hyperlink" Target="consultantplus://offline/ref=0B2CE832C4B3FF29FF083C90A19AE26895A73B2876863A50381ECA9B774A10DFAAF42FFFC673ADACF1F73BD74712E8C4AEC30D306467970E1CAFCCvF59P" TargetMode = "External"/>
	<Relationship Id="rId18" Type="http://schemas.openxmlformats.org/officeDocument/2006/relationships/hyperlink" Target="consultantplus://offline/ref=0B2CE832C4B3FF29FF083C90A19AE26895A73B2876863A50381ECA9B774A10DFAAF42FFFC673ADACF1F73BD64712E8C4AEC30D306467970E1CAFCCvF59P" TargetMode = "External"/>
	<Relationship Id="rId19" Type="http://schemas.openxmlformats.org/officeDocument/2006/relationships/hyperlink" Target="consultantplus://offline/ref=0B2CE832C4B3FF29FF083C90A19AE26895A73B2876863A50381ECA9B774A10DFAAF42FFFC673ADACF1F738DE4712E8C4AEC30D306467970E1CAFCCvF59P" TargetMode = "External"/>
	<Relationship Id="rId20" Type="http://schemas.openxmlformats.org/officeDocument/2006/relationships/hyperlink" Target="consultantplus://offline/ref=0B2CE832C4B3FF29FF083C90A19AE26895A73B2876863A50381ECA9B774A10DFAAF42FFFC673ADACF1F738DD4712E8C4AEC30D306467970E1CAFCCvF59P" TargetMode = "External"/>
	<Relationship Id="rId21" Type="http://schemas.openxmlformats.org/officeDocument/2006/relationships/hyperlink" Target="consultantplus://offline/ref=0B2CE832C4B3FF29FF08229DB7F6B86296A462207CD46E0631149FC328134098FBF27BB49C7FADB2F3F738vD5DP" TargetMode = "External"/>
	<Relationship Id="rId22" Type="http://schemas.openxmlformats.org/officeDocument/2006/relationships/hyperlink" Target="consultantplus://offline/ref=0B2CE832C4B3FF29FF08229DB7F6B86297AA602775833904604191C620431A88EDBB76BD827EACAEF3FC6E8E0813B480F3D00C3964649612v15CP" TargetMode = "External"/>
	<Relationship Id="rId23" Type="http://schemas.openxmlformats.org/officeDocument/2006/relationships/hyperlink" Target="consultantplus://offline/ref=0B2CE832C4B3FF29FF083C90A19AE26895A73B2875833052391ECA9B774A10DFAAF42FEDC62BA1ACF9E93BDE5244B982vF59P" TargetMode = "External"/>
	<Relationship Id="rId24" Type="http://schemas.openxmlformats.org/officeDocument/2006/relationships/hyperlink" Target="consultantplus://offline/ref=0B2CE832C4B3FF29FF083C90A19AE26895A73B2876863A50381ECA9B774A10DFAAF42FFFC673ADACF1F738D94712E8C4AEC30D306467970E1CAFCCvF59P" TargetMode = "External"/>
	<Relationship Id="rId25" Type="http://schemas.openxmlformats.org/officeDocument/2006/relationships/hyperlink" Target="consultantplus://offline/ref=0B2CE832C4B3FF29FF083C90A19AE26895A73B2876863A50381ECA9B774A10DFAAF42FFFC673ADACF1F738D74712E8C4AEC30D306467970E1CAFCCvF59P" TargetMode = "External"/>
	<Relationship Id="rId26" Type="http://schemas.openxmlformats.org/officeDocument/2006/relationships/hyperlink" Target="consultantplus://offline/ref=0B2CE832C4B3FF29FF083C90A19AE26895A73B2876863A50381ECA9B774A10DFAAF42FFFC673ADACF1F739DF4712E8C4AEC30D306467970E1CAFCCvF59P" TargetMode = "External"/>
	<Relationship Id="rId27" Type="http://schemas.openxmlformats.org/officeDocument/2006/relationships/hyperlink" Target="consultantplus://offline/ref=0B2CE832C4B3FF29FF083C90A19AE26895A73B2876863A50381ECA9B774A10DFAAF42FFFC673ADACF1F739DE4712E8C4AEC30D306467970E1CAFCCvF59P" TargetMode = "External"/>
	<Relationship Id="rId28" Type="http://schemas.openxmlformats.org/officeDocument/2006/relationships/hyperlink" Target="consultantplus://offline/ref=0B2CE832C4B3FF29FF083C90A19AE26895A73B2876863A50381ECA9B774A10DFAAF42FFFC673ADACF1F739DD4712E8C4AEC30D306467970E1CAFCCvF59P" TargetMode = "External"/>
	<Relationship Id="rId29" Type="http://schemas.openxmlformats.org/officeDocument/2006/relationships/hyperlink" Target="consultantplus://offline/ref=0B2CE832C4B3FF29FF083C90A19AE26895A73B2876863A50381ECA9B774A10DFAAF42FFFC673ADACF1F739DA4712E8C4AEC30D306467970E1CAFCCvF59P" TargetMode = "External"/>
	<Relationship Id="rId30" Type="http://schemas.openxmlformats.org/officeDocument/2006/relationships/hyperlink" Target="consultantplus://offline/ref=0B2CE832C4B3FF29FF083C90A19AE26895A73B2876863A50381ECA9B774A10DFAAF42FFFC673ADACF1F739D84712E8C4AEC30D306467970E1CAFCCvF59P" TargetMode = "External"/>
	<Relationship Id="rId31" Type="http://schemas.openxmlformats.org/officeDocument/2006/relationships/hyperlink" Target="consultantplus://offline/ref=0B2CE832C4B3FF29FF083C90A19AE26895A73B2876863A50381ECA9B774A10DFAAF42FFFC673ADACF1F73EDF4712E8C4AEC30D306467970E1CAFCCvF59P" TargetMode = "External"/>
	<Relationship Id="rId32" Type="http://schemas.openxmlformats.org/officeDocument/2006/relationships/hyperlink" Target="consultantplus://offline/ref=0B2CE832C4B3FF29FF083C90A19AE26895A73B2876863A50381ECA9B774A10DFAAF42FFFC673ADACF1F73EDE4712E8C4AEC30D306467970E1CAFCCvF59P" TargetMode = "External"/>
	<Relationship Id="rId33" Type="http://schemas.openxmlformats.org/officeDocument/2006/relationships/hyperlink" Target="consultantplus://offline/ref=0B2CE832C4B3FF29FF08229DB7F6B86290AE672476833904604191C620431A88EDBB76BD827EACA8F9FC6E8E0813B480F3D00C3964649612v15CP" TargetMode = "External"/>
	<Relationship Id="rId34" Type="http://schemas.openxmlformats.org/officeDocument/2006/relationships/hyperlink" Target="consultantplus://offline/ref=0B2CE832C4B3FF29FF083C90A19AE26895A73B2876863A50381ECA9B774A10DFAAF42FFFC673ADACF1F73EDD4712E8C4AEC30D306467970E1CAFCCvF59P" TargetMode = "External"/>
	<Relationship Id="rId35" Type="http://schemas.openxmlformats.org/officeDocument/2006/relationships/hyperlink" Target="consultantplus://offline/ref=0B2CE832C4B3FF29FF08229DB7F6B86290AE672476833904604191C620431A88EDBB76BD827EACAAF2FC6E8E0813B480F3D00C3964649612v15CP" TargetMode = "External"/>
	<Relationship Id="rId36" Type="http://schemas.openxmlformats.org/officeDocument/2006/relationships/hyperlink" Target="consultantplus://offline/ref=0B2CE832C4B3FF29FF083C90A19AE26895A73B2876863A50381ECA9B774A10DFAAF42FFFC673ADACF1F73EDC4712E8C4AEC30D306467970E1CAFCCvF59P" TargetMode = "External"/>
	<Relationship Id="rId37" Type="http://schemas.openxmlformats.org/officeDocument/2006/relationships/hyperlink" Target="consultantplus://offline/ref=0B2CE832C4B3FF29FF083C90A19AE26895A73B2876863A50381ECA9B774A10DFAAF42FFFC673ADACF1F73EDB4712E8C4AEC30D306467970E1CAFCCvF59P" TargetMode = "External"/>
	<Relationship Id="rId38" Type="http://schemas.openxmlformats.org/officeDocument/2006/relationships/hyperlink" Target="consultantplus://offline/ref=0B2CE832C4B3FF29FF083C90A19AE26895A73B2876863A50381ECA9B774A10DFAAF42FFFC673ADACF1F73ED94712E8C4AEC30D306467970E1CAFCCvF59P" TargetMode = "External"/>
	<Relationship Id="rId39" Type="http://schemas.openxmlformats.org/officeDocument/2006/relationships/hyperlink" Target="consultantplus://offline/ref=0B2CE832C4B3FF29FF083C90A19AE26895A73B2876863A50381ECA9B774A10DFAAF42FFFC673ADACF1F73ED84712E8C4AEC30D306467970E1CAFCCvF59P" TargetMode = "External"/>
	<Relationship Id="rId40" Type="http://schemas.openxmlformats.org/officeDocument/2006/relationships/hyperlink" Target="consultantplus://offline/ref=0B2CE832C4B3FF29FF083C90A19AE26895A73B2875833A5B3E1ECA9B774A10DFAAF42FFFC673ADACF1F73FDE4712E8C4AEC30D306467970E1CAFCCvF59P" TargetMode = "External"/>
	<Relationship Id="rId41" Type="http://schemas.openxmlformats.org/officeDocument/2006/relationships/hyperlink" Target="consultantplus://offline/ref=0B2CE832C4B3FF29FF083C90A19AE26895A73B2876863A50381ECA9B774A10DFAAF42FFFC673ADACF1F63FD64712E8C4AEC30D306467970E1CAFCCvF59P" TargetMode = "External"/>
	<Relationship Id="rId42" Type="http://schemas.openxmlformats.org/officeDocument/2006/relationships/hyperlink" Target="consultantplus://offline/ref=0B2CE832C4B3FF29FF083C90A19AE26895A73B2876863A50381ECA9B774A10DFAAF42FFFC673ADACF1F63FD74712E8C4AEC30D306467970E1CAFCCvF59P" TargetMode = "External"/>
	<Relationship Id="rId43" Type="http://schemas.openxmlformats.org/officeDocument/2006/relationships/hyperlink" Target="consultantplus://offline/ref=0B2CE832C4B3FF29FF083C90A19AE26895A73B2876863A50381ECA9B774A10DFAAF42FFFC673ADACF1F73CDE4712E8C4AEC30D306467970E1CAFCCvF59P" TargetMode = "External"/>
	<Relationship Id="rId44" Type="http://schemas.openxmlformats.org/officeDocument/2006/relationships/hyperlink" Target="consultantplus://offline/ref=0B2CE832C4B3FF29FF083C90A19AE26895A73B2876863A50381ECA9B774A10DFAAF42FFFC673ADACF1F73DDC4712E8C4AEC30D306467970E1CAFCCvF59P" TargetMode = "External"/>
	<Relationship Id="rId45" Type="http://schemas.openxmlformats.org/officeDocument/2006/relationships/hyperlink" Target="consultantplus://offline/ref=0B2CE832C4B3FF29FF083C90A19AE26895A73B2876863A50381ECA9B774A10DFAAF42FFFC673ADACF1F63AD74712E8C4AEC30D306467970E1CAFCCvF59P" TargetMode = "External"/>
	<Relationship Id="rId46" Type="http://schemas.openxmlformats.org/officeDocument/2006/relationships/hyperlink" Target="consultantplus://offline/ref=0B2CE832C4B3FF29FF083C90A19AE26895A73B2876863A50381ECA9B774A10DFAAF42FFFC673ADACF1F63BDE4712E8C4AEC30D306467970E1CAFCCvF59P" TargetMode = "External"/>
	<Relationship Id="rId47" Type="http://schemas.openxmlformats.org/officeDocument/2006/relationships/hyperlink" Target="consultantplus://offline/ref=0B2CE832C4B3FF29FF083C90A19AE26895A73B2876863A50381ECA9B774A10DFAAF42FFFC673ADACF1F63BDC4712E8C4AEC30D306467970E1CAFCCvF59P" TargetMode = "External"/>
	<Relationship Id="rId48" Type="http://schemas.openxmlformats.org/officeDocument/2006/relationships/hyperlink" Target="consultantplus://offline/ref=0B2CE832C4B3FF29FF083C90A19AE26895A73B2876863A50381ECA9B774A10DFAAF42FFFC673ADACF1F638DB4712E8C4AEC30D306467970E1CAFCCvF59P" TargetMode = "External"/>
	<Relationship Id="rId49" Type="http://schemas.openxmlformats.org/officeDocument/2006/relationships/hyperlink" Target="consultantplus://offline/ref=0B2CE832C4B3FF29FF083C90A19AE26895A73B2875833A5B3E1ECA9B774A10DFAAF42FFFC673ADACF1F73FDD4712E8C4AEC30D306467970E1CAFCCvF59P" TargetMode = "External"/>
	<Relationship Id="rId50" Type="http://schemas.openxmlformats.org/officeDocument/2006/relationships/hyperlink" Target="consultantplus://offline/ref=0B2CE832C4B3FF29FF083C90A19AE26895A73B2876863A50381ECA9B774A10DFAAF42FFFC673ADACF1F638D94712E8C4AEC30D306467970E1CAFCCvF59P" TargetMode = "External"/>
	<Relationship Id="rId51" Type="http://schemas.openxmlformats.org/officeDocument/2006/relationships/hyperlink" Target="consultantplus://offline/ref=0B2CE832C4B3FF29FF08229DB7F6B86297AD612D74843904604191C620431A88FFBB2EB18276B2ADF0E938DF4Ev454P" TargetMode = "External"/>
	<Relationship Id="rId52" Type="http://schemas.openxmlformats.org/officeDocument/2006/relationships/hyperlink" Target="consultantplus://offline/ref=0B2CE832C4B3FF29FF083C90A19AE26895A73B2876843A523E1ECA9B774A10DFAAF42FFFC673ADACF1F73AD74712E8C4AEC30D306467970E1CAFCCvF59P" TargetMode = "External"/>
	<Relationship Id="rId53" Type="http://schemas.openxmlformats.org/officeDocument/2006/relationships/hyperlink" Target="consultantplus://offline/ref=0B2CE832C4B3FF29FF083C90A19AE26895A73B28758334563A1ECA9B774A10DFAAF42FFFC673ADACF1F639D94712E8C4AEC30D306467970E1CAFCCvF59P" TargetMode = "External"/>
	<Relationship Id="rId54" Type="http://schemas.openxmlformats.org/officeDocument/2006/relationships/hyperlink" Target="consultantplus://offline/ref=0B2CE832C4B3FF29FF083C90A19AE26895A73B2875833052391ECA9B774A10DFAAF42FEDC62BA1ACF9E93BDE5244B982vF59P" TargetMode = "External"/>
	<Relationship Id="rId55" Type="http://schemas.openxmlformats.org/officeDocument/2006/relationships/hyperlink" Target="consultantplus://offline/ref=0B2CE832C4B3FF29FF083C90A19AE26895A73B2875833052391ECA9B774A10DFAAF42FEDC62BA1ACF9E93BDE5244B982vF59P" TargetMode = "External"/>
	<Relationship Id="rId56" Type="http://schemas.openxmlformats.org/officeDocument/2006/relationships/hyperlink" Target="consultantplus://offline/ref=0B2CE832C4B3FF29FF083C90A19AE26895A73B2876863A50381ECA9B774A10DFAAF42FFFC673ADACF1F63EDD4712E8C4AEC30D306467970E1CAFCCvF59P" TargetMode = "External"/>
	<Relationship Id="rId57" Type="http://schemas.openxmlformats.org/officeDocument/2006/relationships/hyperlink" Target="consultantplus://offline/ref=0B2CE832C4B3FF29FF08229DB7F6B86297AA602775833904604191C620431A88FFBB2EB18276B2ADF0E938DF4Ev454P" TargetMode = "External"/>
	<Relationship Id="rId58" Type="http://schemas.openxmlformats.org/officeDocument/2006/relationships/hyperlink" Target="consultantplus://offline/ref=0B2CE832C4B3FF29FF083C90A19AE26895A73B2876863A50381ECA9B774A10DFAAF42FFFC673ADACF1F63ED84712E8C4AEC30D306467970E1CAFCCvF59P" TargetMode = "External"/>
	<Relationship Id="rId59" Type="http://schemas.openxmlformats.org/officeDocument/2006/relationships/hyperlink" Target="consultantplus://offline/ref=0B2CE832C4B3FF29FF083C90A19AE26895A73B2876863A50381ECA9B774A10DFAAF42FFFC673ADACF1F63FDD4712E8C4AEC30D306467970E1CAFCCvF59P" TargetMode = "External"/>
	<Relationship Id="rId60" Type="http://schemas.openxmlformats.org/officeDocument/2006/relationships/hyperlink" Target="consultantplus://offline/ref=0B2CE832C4B3FF29FF083C90A19AE26895A73B2876863A50381ECA9B774A10DFAAF42FFFC673ADACF1F63FD94712E8C4AEC30D306467970E1CAFCCvF5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Ингушетия от 31.12.2007 N 61-РЗ
(ред. от 13.07.2022)
"Об Общественной палате Республики Ингушетия"
(принят Народным Собранием РИ 22.12.2007)</dc:title>
  <dcterms:created xsi:type="dcterms:W3CDTF">2022-11-08T15:57:47Z</dcterms:created>
</cp:coreProperties>
</file>