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Калмыкия от 11.09.2009 N 179</w:t>
              <w:br/>
              <w:t xml:space="preserve">(ред. от 29.05.2023)</w:t>
              <w:br/>
              <w:t xml:space="preserve">"О Совете по делам инвалидов при Главе Республики Калмыкия"</w:t>
              <w:br/>
              <w:t xml:space="preserve">(вместе с "Положением о Совете по делам инвалидов при Главе Республики Калмыкия")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11 сентября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ГЛАВЕ РЕСПУБЛИКИ КАЛМЫКИЯ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20.08.2010 </w:t>
            </w:r>
            <w:hyperlink w:history="0" r:id="rId7" w:tooltip="Указ Главы Республики Калмыкия от 20.08.2010 N 232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26.01.2012 </w:t>
            </w:r>
            <w:hyperlink w:history="0" r:id="rId8" w:tooltip="Указ Главы Республики Калмыкия от 26.01.2012 N 2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)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19.04.2012 </w:t>
            </w:r>
            <w:hyperlink w:history="0" r:id="rId9" w:tooltip="Указ Главы Республики Калмыкия от 19.04.2012 N 48 (ред. от 07.03.2017) &quot;О внесении изменений в некоторые Указы Главы Республики Калмыкия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24.01.2013 </w:t>
            </w:r>
            <w:hyperlink w:history="0" r:id="rId10" w:tooltip="Указ Главы Республики Калмыкия от 24.01.2013 N 10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)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03.07.2014 </w:t>
            </w:r>
            <w:hyperlink w:history="0" r:id="rId11" w:tooltip="Указ Главы Республики Калмыкия от 03.07.2014 N 80 &quot;О внесении изменений в Положение и состав Совета по делам инвалидов при Главе Республики Калмыкия, утвержденные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, от 24 января 2013 года N 10)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04.02.2015 </w:t>
            </w:r>
            <w:hyperlink w:history="0" r:id="rId12" w:tooltip="Указ Главы Республики Калмыкия от 04.02.2015 N 10 &quot;О внесении допол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, от 24 января 2013 года N 10, от 3 июля 2014 года N 80)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12.08.2015 </w:t>
            </w:r>
            <w:hyperlink w:history="0" r:id="rId13" w:tooltip="Указ Главы Республики Калмыкия от 12.08.2015 N 116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, от 24 января 2013 года N 10, от 3 июля 2014 года N 80, от 4 февраля 2015 года N 10)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04.02.2016 </w:t>
            </w:r>
            <w:hyperlink w:history="0" r:id="rId14" w:tooltip="Указ Главы Республики Калмыкия от 04.02.2016 N 10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, от 24 января 2013 года N 10, от 3 июля 2014 года N 80, от 4 февраля 2015 года N 10, от 12 августа 2015 года N 116)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10.05.2017 </w:t>
            </w:r>
            <w:hyperlink w:history="0" r:id="rId15" w:tooltip="Указ Главы Республики Калмыкия от 10.05.2017 N 46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, от 24 января 2013 года N 10, от 3 июля 2014 года N 80, от 4 февраля 2015 года N 10, от 12 августа 2015 года N 116, от 4 февраля 2016 г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6" w:tooltip="Указ Главы Республики Калмыкия от 21.12.2018 N 131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, от 24 января 2013 года N 10, от 3 июля 2014 года N 80, от 4 февраля 2015 года N 10, от 12 августа 2015 года N 116, от 4 февраля 2016 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25.12.2019 </w:t>
            </w:r>
            <w:hyperlink w:history="0" r:id="rId17" w:tooltip="Указ Главы Республики Калмыкия от 25.12.2019 N 277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, от 24 января 2013 года N 10, от 3 июля 2014 года N 80, от 4 февраля 2015 года N 10, от 12 августа 2015 года N 116, от 4 февраля 2016 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14.04.2021 </w:t>
            </w:r>
            <w:hyperlink w:history="0" r:id="rId18" w:tooltip="Указ Главы Республики Калмыкия от 14.04.2021 N 65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16.08.2021 </w:t>
            </w:r>
            <w:hyperlink w:history="0" r:id="rId19" w:tooltip="Указ Главы Республики Калмыкия от 16.08.2021 N 136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29.05.2023 </w:t>
            </w:r>
            <w:hyperlink w:history="0" r:id="rId20" w:tooltip="Указ Главы Республики Калмыкия от 29.05.2023 N 94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согласованного функционирования и взаимодействия органов государственной власти, органов местного самоуправления, общественных организаций по решению проблем инвалидов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инвалидов при Главе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Главе Республики Калмыкия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8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делам инвалидов при Главе Республики Калмыкия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Указ Президента Республики Калмыкия от 30 октября 2000 года N 186 "О Совете по делам инвалидов при Президенте Республики Калмыкия", за исключением пункта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К.ИЛЮМЖИНОВ</w:t>
      </w:r>
    </w:p>
    <w:p>
      <w:pPr>
        <w:pStyle w:val="0"/>
      </w:pPr>
      <w:r>
        <w:rPr>
          <w:sz w:val="20"/>
        </w:rPr>
        <w:t xml:space="preserve">Элиста</w:t>
      </w:r>
    </w:p>
    <w:p>
      <w:pPr>
        <w:pStyle w:val="0"/>
        <w:spacing w:before="200" w:line-rule="auto"/>
      </w:pPr>
      <w:r>
        <w:rPr>
          <w:sz w:val="20"/>
        </w:rPr>
        <w:t xml:space="preserve">11 сентября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11 сентября 2009 г. N 179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ГЛАВЕ РЕСПУБЛИКИ КАЛМЫКИЯ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20.08.2010 </w:t>
            </w:r>
            <w:hyperlink w:history="0" r:id="rId21" w:tooltip="Указ Главы Республики Калмыкия от 20.08.2010 N 232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26.01.2012 </w:t>
            </w:r>
            <w:hyperlink w:history="0" r:id="rId22" w:tooltip="Указ Главы Республики Калмыкия от 26.01.2012 N 2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)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19.04.2012 </w:t>
            </w:r>
            <w:hyperlink w:history="0" r:id="rId23" w:tooltip="Указ Главы Республики Калмыкия от 19.04.2012 N 48 (ред. от 07.03.2017) &quot;О внесении изменений в некоторые Указы Главы Республики Калмыкия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24.01.2013 </w:t>
            </w:r>
            <w:hyperlink w:history="0" r:id="rId24" w:tooltip="Указ Главы Республики Калмыкия от 24.01.2013 N 10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)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03.07.2014 </w:t>
            </w:r>
            <w:hyperlink w:history="0" r:id="rId25" w:tooltip="Указ Главы Республики Калмыкия от 03.07.2014 N 80 &quot;О внесении изменений в Положение и состав Совета по делам инвалидов при Главе Республики Калмыкия, утвержденные Указом Главы Республики Калмыкия от 11 сентября 2009 года N 179 &quot;О Совете по делам инвалидов при Главе Республики Калмыкия&quot; (с изменениями от 20 августа 2010 года N 232, от 26 января 2012 года N 2, от 19 апреля 2012 года N 48, от 24 января 2013 года N 10)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Главе Республики Калмыкия (далее - Совет) является совещательным органом при Главе Республики Калмыкия, участвующим в формировании и проведении политики в сфере профилактики инвалидности, реабилитации инвалидов, обеспечения им равных с другими гражданами возможностей в реализации конституционных прав и свобод, а также осуществляющим в указанной сфере предварительное рассмотрение вопросов и подготовку по ним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обеспечивает согласованное функционирование и взаимодействие территориальных органов федеральных органов исполнительной власти, органов государственной власти Республики Калмыкия и органов местного самоуправления, общественных объединений, научных и других организаций, средств массовой информации при рассмотрении вопросов, связанных с решением проблем инвалидности и инвалидов в Республике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Степным Уложением </w:t>
      </w:r>
      <w:hyperlink w:history="0" r:id="rId27" w:tooltip="&quot;Степное Уложение (Конституция) Республики Калмыкия&quot; (ред. от 29.06.2012) (принято Конституционным Собранием РК - ХТ 05.04.1994) ------------ Недействующая редакция {КонсультантПлюс}">
        <w:r>
          <w:rPr>
            <w:sz w:val="20"/>
            <w:color w:val="0000ff"/>
          </w:rPr>
          <w:t xml:space="preserve">(Конституцией)</w:t>
        </w:r>
      </w:hyperlink>
      <w:r>
        <w:rPr>
          <w:sz w:val="20"/>
        </w:rPr>
        <w:t xml:space="preserve"> Республики Калмыкия, законами Республики Калмыкия и иными нормативными правовыми актами Республики Калмыкия,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 направлением деятельности Совета является содействие принятию в Республике Калмыкия эффективных мер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профилактике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повышению эффективности медицинской, профессиональной и социальной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беспрепятственного доступа инвалидов к объектам социальной инфраструктуры, средствам транспорта,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совершенствованию дошкольного и базового образования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материального и социально-бытового обслуживания инвалидов и созданию им условий для полноценного отдыха, активного занятия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занятости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инвалидов лекарственными средствами и техническими средствами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основными направлениями своей деятельности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Главу Республики Калмыкия о положении инвалидов в Республике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основным направлениям политики в отношении инвалидов, в том числе по профилактике инвалидности и реабилитации инвалидов, участвует в реализации государственной политики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реализацию в Республике Калмыкия нормативных правовых актов Российской Федерации и Республики Калмыкия, принятых по проблемам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о необходимости разработки нормативных правовых актов Республики Калмыкия, направленных на улучшение положении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и реализации республиканских целевых программ в области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организациям и гражданам в реализации их инициативы, направленной на решение проблем инвалидности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выполнения основных направлений своей деятельности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материалы от территориальных органов федеральных органов исполнительной власти, органов государственной власти Республики Калмыкия, органов местного самоуправления, общественных объединений, научных и других организаций, а также от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территориальных органов федеральных органов исполнительной власти, органов государственной власти Республики Калмыкия, органов местного самоуправления, представителей общественных объединений, научных и других организаций для участия в подготовке решений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по отдельным проблемам инвалидности и инвалидов, руководство деятельностью которых осуществляют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консультации, проводить совещания и другие мероприятия по проблемам инвалидности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публиковать справочные и информационно-аналитические материалы по проблемам инвалидности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Совета входят председатель Совета, его заместитель (заместители), секретарь и члены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Председатель Совета утверждает план работы Совета, определяет место и время проведения его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проводятся по мере необходимости, но не реже 1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более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носят рекомендательный характер и представляются на рассмотрение Главе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Совета осуществляет Министерство социального развития, труда и занятости Республики Калмыкия.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11 сентября 2009 г. N 179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ГЛАВЕ РЕСПУБЛИКИ КАЛМЫКИЯ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Указ Главы Республики Калмыкия от 29.05.2023 N 94 &quot;О внесении изменений в состав Совета по делам инвалидов при Главе Республики Калмыкия, утвержденный Указом Главы Республики Калмыкия от 11 сентября 2009 года N 179 &quot;О Совете по делам инвалидов при Главе Республики Калмык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РК от 29.05.2023 N 94)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567"/>
        <w:gridCol w:w="623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Манджиев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Главы Республики Калмыкия в Народном Хурале (Парламенте)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Ользятиева 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Калмыкия - Министр социального развития, труда и занятости Республики Калмыкия.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Амнинова И.А.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Калмыцкого регионального отделения Общероссийской общественной организации инвалидов "Новые возможности"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Ашкатова Г.С.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архитектор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Бардышев В.Г.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"Паралимпийский комитет России" в Республике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Бевинов М.В.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службы радиовещания филиала ФГУП ВГТРК "Государственная телевизионная и радиовещательная компания "Калмыкия"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Горяева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социального развития, труда и занятости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Данжинов Б.П.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руководитель-главный эксперт ФГУ "Главное бюро медико-социальной экспертизы по Республике Калмыкия"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Довгополов Д.С.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г. Элиста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Дошкатаев М.А.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земельным и имущественным отношениям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 Ч.В.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Республике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Каманджаев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Калмыцкой республиканской общественной организации инвалидов с поражением опорно-двигательного аппарата "Новая жизнь"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Канкаева Л.И.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Калмыцкого регионального отделения Общероссийской общественной организации инвалидов "Всероссийское общество глухих"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Кекеев С.Н.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экономики и торговли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Лукьянченко В.В.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по работе с гражданами военного комиссариата Республики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Мацакова Э.М.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Оджаева М.А.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Пачаев М.А.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Калмыцкого регионального отделения Общероссийской общественной благотворительной организации помощи инвалидам с умственной отсталостью "Специальная Олимпиада России"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Решетников В.А.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Калмыцкой республиканской общественной организации Всероссийского общества инвалидов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Сараев Б.А.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Сердюкова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Народного Хурала (Парламента) Республики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Тавлеева Л.И.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Калмыцкой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Тюрбеева С.Д.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и туризма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Тямисов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заместителя Министра физической культуры и спорта Республики Калмыкия;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Ураимов К.А.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Республике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Убушаева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помощи глухим и слабослышащим детям "Я слышу!" Республики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Халгаева Д.Д.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Регионального отделения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(ВОРДИ) Республики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Четырев В.В.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специализированной экспертизы государственного учреждения "Государственная экспертиза Республики Калмыкия";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Эренценова Л.С.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Калмыцкой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(ВОС)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Калмыкия от 11.09.2009 N 179</w:t>
            <w:br/>
            <w:t>(ред. от 29.05.2023)</w:t>
            <w:br/>
            <w:t>"О Совете по делам инвалидов при Главе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74AAEA443D5748CFBC814E4D0D36113F649EE276BEC20CBABA182BB747D1C86DB351C47595A1483396EB2CB55C79F798E0093D230BD9CE65D3CDwC57O" TargetMode = "External"/>
	<Relationship Id="rId8" Type="http://schemas.openxmlformats.org/officeDocument/2006/relationships/hyperlink" Target="consultantplus://offline/ref=F574AAEA443D5748CFBC814E4D0D36113F649EE276B9C207BFBA182BB747D1C86DB351C47595A1483396EB2CB55C79F798E0093D230BD9CE65D3CDwC57O" TargetMode = "External"/>
	<Relationship Id="rId9" Type="http://schemas.openxmlformats.org/officeDocument/2006/relationships/hyperlink" Target="consultantplus://offline/ref=F574AAEA443D5748CFBC814E4D0D36113F649EE274BBC105BBBA182BB747D1C86DB351C47595A1483396EB23B55C79F798E0093D230BD9CE65D3CDwC57O" TargetMode = "External"/>
	<Relationship Id="rId10" Type="http://schemas.openxmlformats.org/officeDocument/2006/relationships/hyperlink" Target="consultantplus://offline/ref=F574AAEA443D5748CFBC814E4D0D36113F649EE276B6C10CBCBA182BB747D1C86DB351C47595A1483396EB2CB55C79F798E0093D230BD9CE65D3CDwC57O" TargetMode = "External"/>
	<Relationship Id="rId11" Type="http://schemas.openxmlformats.org/officeDocument/2006/relationships/hyperlink" Target="consultantplus://offline/ref=F574AAEA443D5748CFBC814E4D0D36113F649EE275BBC701BEBA182BB747D1C86DB351C47595A1483396EB2CB55C79F798E0093D230BD9CE65D3CDwC57O" TargetMode = "External"/>
	<Relationship Id="rId12" Type="http://schemas.openxmlformats.org/officeDocument/2006/relationships/hyperlink" Target="consultantplus://offline/ref=F574AAEA443D5748CFBC814E4D0D36113F649EE275B9C70DBDBA182BB747D1C86DB351C47595A1483396EB2CB55C79F798E0093D230BD9CE65D3CDwC57O" TargetMode = "External"/>
	<Relationship Id="rId13" Type="http://schemas.openxmlformats.org/officeDocument/2006/relationships/hyperlink" Target="consultantplus://offline/ref=F574AAEA443D5748CFBC814E4D0D36113F649EE275B7C005BEBA182BB747D1C86DB351C47595A1483396EB2CB55C79F798E0093D230BD9CE65D3CDwC57O" TargetMode = "External"/>
	<Relationship Id="rId14" Type="http://schemas.openxmlformats.org/officeDocument/2006/relationships/hyperlink" Target="consultantplus://offline/ref=F574AAEA443D5748CFBC814E4D0D36113F649EE274BFC70CBBBA182BB747D1C86DB351C47595A1483396EB2CB55C79F798E0093D230BD9CE65D3CDwC57O" TargetMode = "External"/>
	<Relationship Id="rId15" Type="http://schemas.openxmlformats.org/officeDocument/2006/relationships/hyperlink" Target="consultantplus://offline/ref=F574AAEA443D5748CFBC814E4D0D36113F649EE274BBCD00BBBA182BB747D1C86DB351C47595A1483396EB2CB55C79F798E0093D230BD9CE65D3CDwC57O" TargetMode = "External"/>
	<Relationship Id="rId16" Type="http://schemas.openxmlformats.org/officeDocument/2006/relationships/hyperlink" Target="consultantplus://offline/ref=F574AAEA443D5748CFBC814E4D0D36113F649EE274B6C601B2BA182BB747D1C86DB351C47595A1483396EB2CB55C79F798E0093D230BD9CE65D3CDwC57O" TargetMode = "External"/>
	<Relationship Id="rId17" Type="http://schemas.openxmlformats.org/officeDocument/2006/relationships/hyperlink" Target="consultantplus://offline/ref=F574AAEA443D5748CFBC814E4D0D36113F649EE273BDC705B9BA182BB747D1C86DB351C47595A1483396EB2CB55C79F798E0093D230BD9CE65D3CDwC57O" TargetMode = "External"/>
	<Relationship Id="rId18" Type="http://schemas.openxmlformats.org/officeDocument/2006/relationships/hyperlink" Target="consultantplus://offline/ref=F574AAEA443D5748CFBC814E4D0D36113F649EE273BAC204BFBA182BB747D1C86DB351C47595A1483396EB2CB55C79F798E0093D230BD9CE65D3CDwC57O" TargetMode = "External"/>
	<Relationship Id="rId19" Type="http://schemas.openxmlformats.org/officeDocument/2006/relationships/hyperlink" Target="consultantplus://offline/ref=F574AAEA443D5748CFBC814E4D0D36113F649EE273B9CD03B9BA182BB747D1C86DB351C47595A1483396EB2CB55C79F798E0093D230BD9CE65D3CDwC57O" TargetMode = "External"/>
	<Relationship Id="rId20" Type="http://schemas.openxmlformats.org/officeDocument/2006/relationships/hyperlink" Target="consultantplus://offline/ref=F574AAEA443D5748CFBC814E4D0D36113F649EE273BEC505BEB64521BF1EDDCA6ABC0ED372DCAD493396EB2AB8037CE289B8063B3914D9D179D1CFC6w45FO" TargetMode = "External"/>
	<Relationship Id="rId21" Type="http://schemas.openxmlformats.org/officeDocument/2006/relationships/hyperlink" Target="consultantplus://offline/ref=F574AAEA443D5748CFBC814E4D0D36113F649EE276BEC20CBABA182BB747D1C86DB351C47595A1483396EB2CB55C79F798E0093D230BD9CE65D3CDwC57O" TargetMode = "External"/>
	<Relationship Id="rId22" Type="http://schemas.openxmlformats.org/officeDocument/2006/relationships/hyperlink" Target="consultantplus://offline/ref=F574AAEA443D5748CFBC814E4D0D36113F649EE276B9C207BFBA182BB747D1C86DB351C47595A1483396EB2CB55C79F798E0093D230BD9CE65D3CDwC57O" TargetMode = "External"/>
	<Relationship Id="rId23" Type="http://schemas.openxmlformats.org/officeDocument/2006/relationships/hyperlink" Target="consultantplus://offline/ref=F574AAEA443D5748CFBC814E4D0D36113F649EE274BBC105BBBA182BB747D1C86DB351C47595A1483396EB23B55C79F798E0093D230BD9CE65D3CDwC57O" TargetMode = "External"/>
	<Relationship Id="rId24" Type="http://schemas.openxmlformats.org/officeDocument/2006/relationships/hyperlink" Target="consultantplus://offline/ref=F574AAEA443D5748CFBC814E4D0D36113F649EE276B6C10CBCBA182BB747D1C86DB351C47595A1483396EB2CB55C79F798E0093D230BD9CE65D3CDwC57O" TargetMode = "External"/>
	<Relationship Id="rId25" Type="http://schemas.openxmlformats.org/officeDocument/2006/relationships/hyperlink" Target="consultantplus://offline/ref=F574AAEA443D5748CFBC814E4D0D36113F649EE275BBC701BEBA182BB747D1C86DB351C47595A1483396EB2CB55C79F798E0093D230BD9CE65D3CDwC57O" TargetMode = "External"/>
	<Relationship Id="rId26" Type="http://schemas.openxmlformats.org/officeDocument/2006/relationships/hyperlink" Target="consultantplus://offline/ref=F574AAEA443D5748CFBC9F435B616B153E67C7EA7CE99950B6B04D73E81E818F3CB507832F99A1563196E9w259O" TargetMode = "External"/>
	<Relationship Id="rId27" Type="http://schemas.openxmlformats.org/officeDocument/2006/relationships/hyperlink" Target="consultantplus://offline/ref=F574AAEA443D5748CFBC814E4D0D36113F649EE276B8CD01B9BA182BB747D1C86DB351D675CDAD4A3788EA2BA00A28B1wC5EO" TargetMode = "External"/>
	<Relationship Id="rId28" Type="http://schemas.openxmlformats.org/officeDocument/2006/relationships/hyperlink" Target="consultantplus://offline/ref=F574AAEA443D5748CFBC814E4D0D36113F649EE273BEC505BEB64521BF1EDDCA6ABC0ED372DCAD493396EB2AB8037CE289B8063B3914D9D179D1CFC6w45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Калмыкия от 11.09.2009 N 179
(ред. от 29.05.2023)
"О Совете по делам инвалидов при Главе Республики Калмыкия"
(вместе с "Положением о Совете по делам инвалидов при Главе Республики Калмыкия")</dc:title>
  <dcterms:created xsi:type="dcterms:W3CDTF">2023-11-24T14:57:48Z</dcterms:created>
</cp:coreProperties>
</file>