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04.04.2017 N 106-П</w:t>
              <w:br/>
              <w:t xml:space="preserve">(ред. от 25.09.2023)</w:t>
              <w:br/>
              <w:t xml:space="preserve">"О Совете по развитию малого и среднего предпринимательства в Республике Карелия при Правительстве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апреля 2017 г. N 106-П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</w:t>
      </w:r>
    </w:p>
    <w:p>
      <w:pPr>
        <w:pStyle w:val="2"/>
        <w:jc w:val="center"/>
      </w:pPr>
      <w:r>
        <w:rPr>
          <w:sz w:val="20"/>
        </w:rPr>
        <w:t xml:space="preserve">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РЕСПУБЛИКЕ КАРЕЛИЯ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09.06.2017 </w:t>
            </w:r>
            <w:hyperlink w:history="0" r:id="rId7" w:tooltip="Постановление Правительства РК от 09.06.2017 N 195-П &quot;О внесении изменений в постановление Правительства Республики Карелия от 4 апреля 2017 года N 106-П&quot; {КонсультантПлюс}">
              <w:r>
                <w:rPr>
                  <w:sz w:val="20"/>
                  <w:color w:val="0000ff"/>
                </w:rPr>
                <w:t xml:space="preserve">N 195-П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8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Республики Карелия от 03.07.2008 N 1215-ЗРК (ред. от 27.02.2023) &quot;О некоторых вопросах развития малого и среднего предпринимательства в Республике Карелия&quot; (принят ЗС РК 19.06.2008) {КонсультантПлюс}">
        <w:r>
          <w:rPr>
            <w:sz w:val="20"/>
            <w:color w:val="0000ff"/>
          </w:rPr>
          <w:t xml:space="preserve">пунктом 1 части 2 статьи 2</w:t>
        </w:r>
      </w:hyperlink>
      <w:r>
        <w:rPr>
          <w:sz w:val="20"/>
        </w:rPr>
        <w:t xml:space="preserve"> Закона Республики Карелия от 3 июля 2008 года N 1215-ЗРК "О некоторых вопросах развития малого и среднего предпринимательства в Республике Карелия"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развитию малого и среднего предпринимательства в Республике Карелия при Правительстве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малого и среднего предпринимательства в Республике Карелия при Правительстве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К от 08.12.2008 N 255-П (ред. от 14.09.2016) &quot;О Совете по вопросам поддержки и развития малого и среднего предпринимательства в Республике Карелия при Правительстве Республики Карел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8 декабря 2008 года N 255-П "О Совете по вопросам поддержки и развития малого и среднего предпринимательства в Республике Карелия при Правительстве Республики Карелия" (Собрание законодательства Республики Карелия, 2008, N 12, ст. 1553);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К от 14.04.2009 N 75-П &quot;О внесении изменения в Постановление Правительства Республики Карелия от 8 декабря 2008 года N 25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14 апреля 2009 года N 75-П "О внесении изменения в постановление Правительства Республики Карелия от 8 декабря 2008 года N 255-П" (Собрание законодательства Республики Карелия, 2009, N 4, ст. 368);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К от 18.08.2009 N 192-П &quot;О внесении изменения в Постановление Правительства Республики Карелия от 8 декабря 2008 года N 25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18 августа 2009 года N 192-П "О внесении изменения в постановление Правительства Республики Карелия от 8 декабря 2008 года N 255-П" (Собрание законодательства Республики Карелия, 2009, N 8, ст. 901);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К от 02.06.2016 N 200-П &quot;О внесении изменений в отдельные акты Правительства Республики Карел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Карелия от 2 июня 2016 года N 200-П "О внесении изменений в отдельные акты Правительства Республики Карелия" (Собрание законодательства Республики Карелия, 2016, N 6, ст. 1243);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К от 14.09.2016 N 351-П &quot;О внесении изменений в постановление Правительства Республики Карелия от 8 декабря 2008 года N 25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14 сентября 2016 года N 351-П "О внесении изменений в постановление Правительства Республики Карелия от 8 декабря 2008 года N 255-П"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16 сентября 2016 года, N 1000201609160002).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4 апреля 2017 года N 106-П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РЕСПУБЛИКЕ КАРЕЛИЯ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09.06.2017 </w:t>
            </w:r>
            <w:hyperlink w:history="0" r:id="rId15" w:tooltip="Постановление Правительства РК от 09.06.2017 N 195-П &quot;О внесении изменений в постановление Правительства Республики Карелия от 4 апреля 2017 года N 106-П&quot; {КонсультантПлюс}">
              <w:r>
                <w:rPr>
                  <w:sz w:val="20"/>
                  <w:color w:val="0000ff"/>
                </w:rPr>
                <w:t xml:space="preserve">N 195-П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16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развитию малого и среднего предпринимательства в Республике Карелия при Правительстве Республики Карелия (далее - Совет) является постоянно действующим совещательным органом, осуществляющим подготовку предложений по вопросам реализации на территории Республики Карелия государственной политики в сфере развития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К от 09.06.2017 N 195-П &quot;О внесении изменений в постановление Правительства Республики Карелия от 4 апреля 2017 года N 1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09.06.2017 N 195-П)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9" w:tooltip="&quot;Конституция Республики Карелия&quot; (принята ВС КАССР 30.05.1978, изложена в новой редакции Законом РК от 12.02.2001 N 473-ЗРК) (ред. от 27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Карелия, законами Республики Карелия и иными нормативными правовыми актами Республики Карелия,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вырабатывает в пределах своей компетенции рекомендации исполнительным органам Республики Карелия и органам местного самоуправления муниципальных образований в Республике Карелия при определении приоритетов в области развития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предложения о формировании новых подходов к развитию малого и среднего предпринимательства для последующего включения их в программы в сфере малого и среднего предпринимательства, "дорожные карты"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функции по подготовке предложений о реализации приоритетного проекта "Малый бизнес и поддержка индивидуальной предпринимательской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обращения, направленные на совершенствование государственной политики в области развития малого и среднего предпринимательства, поступающие от органов государственной власти Республики Карелия, органов местного самоуправления муниципальных образований в Республике Карелия, субъектов малого и среднего предпринимательства и других организаций, выражающих интересы субъектов малого и среднего предпринимательства, и организаций, образующих инфраструктуру поддержки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предложения о поддержке поступивших инициатив, имеющих республиканское значение и направленных на реализацию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предложения о необходимости разработки проектов нормативных правовых актов, направленных на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 общественную экспертизу проектов нормативных правовых актов, регулирующих развитие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1" w:tooltip="Постановление Правительства РК от 09.06.2017 N 195-П &quot;О внесении изменений в постановление Правительства Республики Карелия от 4 апреля 2017 года N 10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09.06.2017 N 195-П)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законодательством порядке необходимую для деятельности Совета информацию у территориальных органов федеральных исполнительных органов в Республике Карелия, исполнительных органов Республики Карелия, органов местного самоуправления муниципальных образований в Республике Карелия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давать членам Совета поручения о подготовке различных вопросов, подлежащих рассмотрению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Совета и заслушивать представителей территориальных органов федеральных исполнительных органов в Республике Карелия, исполнительных органов Республики Карелия, органов местного самоуправления муниципальных образований в Республике Карелия, представителей общественных объединений и других организаций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в установленном законодательством порядке специалистов, представителей научных и иных организаций к работе Совета, в том числе для подготовки информационных материалов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временные и (или) постоянные рабочие и экспертные группы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Совета утверждается Правительством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председатель Совета, первый заместитель председателя Совета, заместитель председателя Совета,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решений, принятых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Первый заместитель председателя Совета - Министр экономического развития Республики Карелия исполняет обязанности председателя Совета во время его отсутствия либо по его поручению.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 избирается из числа членов Совета, не являющихся представителями исполнительных органов Республики Карелия, на общем собрании Совета простым большинством голосов и исполняет обязанности председателя Совета во время его отсутствия и отсутствия первого заместителя председателя Совета либо по поручению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планирование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организационное и информационно-аналитическое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работы Совета, повестку его заседаний, участвовать в подготовке материалов к заседаниям Совета, а также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проектов нормативных правовых актов Республики Карелия, направленных на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программ, проектов в сфере малого и среднего предпринимательства и "дорожных карт"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Совета в инициативном порядке проекты подготовленных ими документов, аналитических записок, докладов, других информационно-аналитических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в рамках работы Совета с материалами, необходимыми для изучения рассматриваемых Советом вопросов и выполнения данных поручений;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реализовывать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Совета, создаваемых временных и (или) постоянных рабочих и экспертных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решения Совета, по которым им даны поручения, информировать в порядке и сроки, установленные Советом, председателя Совета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иные обязанности, не противоречащие законодательству, необходимые для надлежащего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состав Совета входят Уполномоченный по защите прав предпринимателей в Республике Карелия, представители Законодательного Собрания Республики Карелия, Общественной палаты Республики Карелия, исполнительных органов Республики Карелия, общественных некоммерческих организаций субъектов малого и среднего предпринимательства, муниципальных советов малого и среднего предпринимательства, организаций, образующих инфраструктуру поддержки субъектов малого и среднего предпринимательства, и субъекты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Представители органов государственной власти Республики Карелия должны составлять не более 1/3 от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по защите прав предпринимателей в Республике Карелия, представители Законодательного Собрания Республики Карелия, Общественной палаты Республики Карелия, исполнительных органов Республики Карелия включаются в состав Совета по согласованию с ними.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некоммерческих организаций субъектов малого и среднего предпринимательства, муниципальных советов малого и среднего предпринимательства, организаций, образующих инфраструктуру поддержки субъектов малого и среднего предпринимательства, и субъекты малого и среднего предпринимательства включаются в состав Совета на основании предложений Министерства экономического развития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Заседания Совета проводятся по мере необходимости, но не реже двух раз в год. Заседание Совета считается правомочным, если на нем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членов Совета решающим является голос председательствующего. Решения Совета могут приниматься в заочной форме, путем подписания опросного листа членами Совета. Решение Совета считается правомочным, если в опросе принимали участие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оформляются протоколом и подписываются председателем Совета или одним из его заместителей и секретарем Совета в течение 10 рабочих дней со дня проведения заседания Совета. Решения Совета носят рекомендательный характер. Копии протокола направляются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Совета осуществляет Министерство экономического развития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04.04.2017 N 106-П</w:t>
            <w:br/>
            <w:t>(ред. от 25.09.2023)</w:t>
            <w:br/>
            <w:t>"О Совете по развитию малого и среднего предпр...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60C791CA722F3A18AAE3FCCE988CDB00FEA8AC3B23B01AA637F3726E63D81B7C9F3723ADBB9B8F4A61F0CFC1CBBA28D382BD964550CE3EF3966D65x9N" TargetMode = "External"/>
	<Relationship Id="rId8" Type="http://schemas.openxmlformats.org/officeDocument/2006/relationships/hyperlink" Target="consultantplus://offline/ref=4660C791CA722F3A18AAE3FCCE988CDB00FEA8AC3823BB1CA539AE78663AD4197B906834AAF2978E4A61F0CFCC94BF3DC2DAB2925D4FCE21EF946F5868xFN" TargetMode = "External"/>
	<Relationship Id="rId9" Type="http://schemas.openxmlformats.org/officeDocument/2006/relationships/hyperlink" Target="consultantplus://offline/ref=4660C791CA722F3A18AAE3FCCE988CDB00FEA8AC3822B112A838AE78663AD4197B906834AAF2978E4A61F0CBCF94BF3DC2DAB2925D4FCE21EF946F5868xFN" TargetMode = "External"/>
	<Relationship Id="rId10" Type="http://schemas.openxmlformats.org/officeDocument/2006/relationships/hyperlink" Target="consultantplus://offline/ref=4660C791CA722F3A18AAE3FCCE988CDB00FEA8AC3A2ABD12A937F3726E63D81B7C9F3731ADE3978D4C7FF1CBD49DEB6E68x5N" TargetMode = "External"/>
	<Relationship Id="rId11" Type="http://schemas.openxmlformats.org/officeDocument/2006/relationships/hyperlink" Target="consultantplus://offline/ref=4660C791CA722F3A18AAE3FCCE988CDB00FEA8AC3F2BB11CA037F3726E63D81B7C9F3731ADE3978D4C7FF1CBD49DEB6E68x5N" TargetMode = "External"/>
	<Relationship Id="rId12" Type="http://schemas.openxmlformats.org/officeDocument/2006/relationships/hyperlink" Target="consultantplus://offline/ref=4660C791CA722F3A18AAE3FCCE988CDB00FEA8AC3C22B012A237F3726E63D81B7C9F3731ADE3978D4C7FF1CBD49DEB6E68x5N" TargetMode = "External"/>
	<Relationship Id="rId13" Type="http://schemas.openxmlformats.org/officeDocument/2006/relationships/hyperlink" Target="consultantplus://offline/ref=639B6EC8C40767B112DDC7E7C170E52FCDD5024796C25FE14A09CD421835728109C1468885B0EF2C99DA8EA68315C8B18C9FB2AEF5F11CAC026C6C7Cx1N" TargetMode = "External"/>
	<Relationship Id="rId14" Type="http://schemas.openxmlformats.org/officeDocument/2006/relationships/hyperlink" Target="consultantplus://offline/ref=639B6EC8C40767B112DDC7E7C170E52FCDD5024796CD5AE24F09CD421835728109C1469A85E8E32E9FC48FA2964399F77DxAN" TargetMode = "External"/>
	<Relationship Id="rId15" Type="http://schemas.openxmlformats.org/officeDocument/2006/relationships/hyperlink" Target="consultantplus://offline/ref=639B6EC8C40767B112DDC7E7C170E52FCDD5024797C456E44809CD421835728109C1468885B0EF2C99DA8EA68315C8B18C9FB2AEF5F11CAC026C6C7Cx1N" TargetMode = "External"/>
	<Relationship Id="rId16" Type="http://schemas.openxmlformats.org/officeDocument/2006/relationships/hyperlink" Target="consultantplus://offline/ref=639B6EC8C40767B112DDC7E7C170E52FCDD5024794C45DE24B079048106C7E830ECE199F82F9E32D99DA8EA68E4ACDA49DC7BDAAEDEE1CB31E6E6EC075x8N" TargetMode = "External"/>
	<Relationship Id="rId17" Type="http://schemas.openxmlformats.org/officeDocument/2006/relationships/hyperlink" Target="consultantplus://offline/ref=639B6EC8C40767B112DDC7E7C170E52FCDD5024797C456E44809CD421835728109C1468885B0EF2C99DA8EA58315C8B18C9FB2AEF5F11CAC026C6C7Cx1N" TargetMode = "External"/>
	<Relationship Id="rId18" Type="http://schemas.openxmlformats.org/officeDocument/2006/relationships/hyperlink" Target="consultantplus://offline/ref=639B6EC8C40767B112DDD9EAD71CB222CBD65B4F999302B14203981A476C22C658C710CDDFBCEF329BDA8C7Ax0N" TargetMode = "External"/>
	<Relationship Id="rId19" Type="http://schemas.openxmlformats.org/officeDocument/2006/relationships/hyperlink" Target="consultantplus://offline/ref=639B6EC8C40767B112DDC7E7C170E52FCDD5024794C55BE74F079048106C7E830ECE199F90F9BB219BDC90A2895F9BF5DB79x1N" TargetMode = "External"/>
	<Relationship Id="rId20" Type="http://schemas.openxmlformats.org/officeDocument/2006/relationships/hyperlink" Target="consultantplus://offline/ref=639B6EC8C40767B112DDC7E7C170E52FCDD5024794C45DE24B079048106C7E830ECE199F82F9E32D99DA8EA68F4ACDA49DC7BDAAEDEE1CB31E6E6EC075x8N" TargetMode = "External"/>
	<Relationship Id="rId21" Type="http://schemas.openxmlformats.org/officeDocument/2006/relationships/hyperlink" Target="consultantplus://offline/ref=639B6EC8C40767B112DDC7E7C170E52FCDD5024797C456E44809CD421835728109C1468885B0EF2C99DA8EA48315C8B18C9FB2AEF5F11CAC026C6C7Cx1N" TargetMode = "External"/>
	<Relationship Id="rId22" Type="http://schemas.openxmlformats.org/officeDocument/2006/relationships/hyperlink" Target="consultantplus://offline/ref=639B6EC8C40767B112DDC7E7C170E52FCDD5024794C45DE24B079048106C7E830ECE199F82F9E32D99DA8EA6814ACDA49DC7BDAAEDEE1CB31E6E6EC075x8N" TargetMode = "External"/>
	<Relationship Id="rId23" Type="http://schemas.openxmlformats.org/officeDocument/2006/relationships/hyperlink" Target="consultantplus://offline/ref=639B6EC8C40767B112DDC7E7C170E52FCDD5024794C45DE24B079048106C7E830ECE199F82F9E32D99DA8EA5884ACDA49DC7BDAAEDEE1CB31E6E6EC075x8N" TargetMode = "External"/>
	<Relationship Id="rId24" Type="http://schemas.openxmlformats.org/officeDocument/2006/relationships/hyperlink" Target="consultantplus://offline/ref=639B6EC8C40767B112DDC7E7C170E52FCDD5024794C45DE24B079048106C7E830ECE199F82F9E32D99DA8EA5894ACDA49DC7BDAAEDEE1CB31E6E6EC075x8N" TargetMode = "External"/>
	<Relationship Id="rId25" Type="http://schemas.openxmlformats.org/officeDocument/2006/relationships/hyperlink" Target="consultantplus://offline/ref=639B6EC8C40767B112DDC7E7C170E52FCDD5024794C45DE24B079048106C7E830ECE199F82F9E32D99DA8EA58B4ACDA49DC7BDAAEDEE1CB31E6E6EC075x8N" TargetMode = "External"/>
	<Relationship Id="rId26" Type="http://schemas.openxmlformats.org/officeDocument/2006/relationships/hyperlink" Target="consultantplus://offline/ref=639B6EC8C40767B112DDC7E7C170E52FCDD5024794C45DE24B079048106C7E830ECE199F82F9E32D99DA8EA58C4ACDA49DC7BDAAEDEE1CB31E6E6EC075x8N" TargetMode = "External"/>
	<Relationship Id="rId27" Type="http://schemas.openxmlformats.org/officeDocument/2006/relationships/hyperlink" Target="consultantplus://offline/ref=639B6EC8C40767B112DDC7E7C170E52FCDD5024794C45DE24B079048106C7E830ECE199F82F9E32D99DA8EA58F4ACDA49DC7BDAAEDEE1CB31E6E6EC075x8N" TargetMode = "External"/>
	<Relationship Id="rId28" Type="http://schemas.openxmlformats.org/officeDocument/2006/relationships/hyperlink" Target="consultantplus://offline/ref=639B6EC8C40767B112DDC7E7C170E52FCDD5024794C45DE24B079048106C7E830ECE199F82F9E32D99DA8EA58D4ACDA49DC7BDAAEDEE1CB31E6E6EC075x8N" TargetMode = "External"/>
	<Relationship Id="rId29" Type="http://schemas.openxmlformats.org/officeDocument/2006/relationships/hyperlink" Target="consultantplus://offline/ref=639B6EC8C40767B112DDC7E7C170E52FCDD5024794C45DE24B079048106C7E830ECE199F82F9E32D99DA8EA5804ACDA49DC7BDAAEDEE1CB31E6E6EC075x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04.04.2017 N 106-П
(ред. от 25.09.2023)
"О Совете по развитию малого и среднего предпринимательства в Республике Карелия при Правительстве Республики Карелия"</dc:title>
  <dcterms:created xsi:type="dcterms:W3CDTF">2023-11-26T13:49:58Z</dcterms:created>
</cp:coreProperties>
</file>