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29.06.2022 N 363-П</w:t>
              <w:br/>
              <w:t xml:space="preserve">(ред. от 29.12.2022)</w:t>
              <w:br/>
              <w:t xml:space="preserve">"О распределении на 2022 год иных межбюджетных трансфертов местным бюджетам из бюджета Республики Карелия на поддержку развития территориального общественного самоуправления"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июня 2022 г. N 363-П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</w:t>
      </w:r>
    </w:p>
    <w:p>
      <w:pPr>
        <w:pStyle w:val="2"/>
        <w:jc w:val="center"/>
      </w:pPr>
      <w:r>
        <w:rPr>
          <w:sz w:val="20"/>
        </w:rPr>
        <w:t xml:space="preserve">НА 2022 ГОД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МЕСТНЫМ БЮДЖЕТАМ ИЗ БЮДЖЕТА РЕСПУБЛИКИ КАРЕЛИЯ НА ПОДДЕРЖКУ</w:t>
      </w:r>
    </w:p>
    <w:p>
      <w:pPr>
        <w:pStyle w:val="2"/>
        <w:jc w:val="center"/>
      </w:pPr>
      <w:r>
        <w:rPr>
          <w:sz w:val="20"/>
        </w:rPr>
        <w:t xml:space="preserve">РАЗВИТИЯ ТЕРРИТОРИАЛЬНОГО ОБЩЕСТВЕННОГО САМОУПРАВЛЕНИЯ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13.07.2022 </w:t>
            </w:r>
            <w:hyperlink w:history="0" r:id="rId7" w:tooltip="Постановление Правительства РК от 13.07.2022 N 389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N 389-П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20.10.2022 </w:t>
            </w:r>
            <w:hyperlink w:history="0" r:id="rId8" w:tooltip="Постановление Правительства РК от 20.10.2022 N 570-П &quot;О внесении изменения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N 570-П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9" w:tooltip="Постановление Правительства РК от 23.12.2022 N 739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N 739-П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10" w:tooltip="Постановление Правительства РК от 29.12.2022 N 794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N 794-П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Закон Республики Карелия от 15.12.2021 N 2656-ЗРК (ред. от 19.12.2022) &quot;О бюджете Республики Карелия на 2022 год и на плановый период 2023 и 2024 годов&quot; (принят ЗС РК 09.12.2021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Республики Карелия от 15 декабря 2021 года N 2656-ЗРК "О бюджете Республики Карелия на 2022 год и на плановый период 2023 и 2024 годов", </w:t>
      </w:r>
      <w:hyperlink w:history="0" r:id="rId12" w:tooltip="Постановление Правительства РК от 06.05.2020 N 190-П (ред. от 20.12.2022) &quot;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Карелия от 6 мая 2020 года N 190-П "Об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предоставления", Правительство Республики Карелия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Установить </w:t>
      </w:r>
      <w:hyperlink w:history="0" w:anchor="P29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на 2022 год иных межбюджетных трансфертов из бюджета Республики Карелия местным бюджетам на поддержку развития территориального общественного самоуправления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29 июня 2022 г. N 363-П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НА 2022 ГОД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КАРЕЛИЯ МЕСТНЫМ БЮДЖЕТАМ</w:t>
      </w:r>
    </w:p>
    <w:p>
      <w:pPr>
        <w:pStyle w:val="2"/>
        <w:jc w:val="center"/>
      </w:pPr>
      <w:r>
        <w:rPr>
          <w:sz w:val="20"/>
        </w:rPr>
        <w:t xml:space="preserve">НА ПОДДЕРЖКУ РАЗВИТИЯ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РК от 13.07.2022 </w:t>
            </w:r>
            <w:hyperlink w:history="0" r:id="rId13" w:tooltip="Постановление Правительства РК от 13.07.2022 N 389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N 389-П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20.10.2022 </w:t>
            </w:r>
            <w:hyperlink w:history="0" r:id="rId14" w:tooltip="Постановление Правительства РК от 20.10.2022 N 570-П &quot;О внесении изменения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N 570-П</w:t>
              </w:r>
            </w:hyperlink>
            <w:r>
              <w:rPr>
                <w:sz w:val="20"/>
                <w:color w:val="392c69"/>
              </w:rPr>
              <w:t xml:space="preserve">, от 23.12.2022 </w:t>
            </w:r>
            <w:hyperlink w:history="0" r:id="rId15" w:tooltip="Постановление Правительства РК от 23.12.2022 N 739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N 739-П</w:t>
              </w:r>
            </w:hyperlink>
            <w:r>
              <w:rPr>
                <w:sz w:val="20"/>
                <w:color w:val="392c69"/>
              </w:rPr>
              <w:t xml:space="preserve">, от 29.12.2022 </w:t>
            </w:r>
            <w:hyperlink w:history="0" r:id="rId16" w:tooltip="Постановление Правительства РК от 29.12.2022 N 794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N 794-П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на 2022 год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Карелия местным бюджетам на поддержку</w:t>
      </w:r>
    </w:p>
    <w:p>
      <w:pPr>
        <w:pStyle w:val="2"/>
        <w:jc w:val="center"/>
      </w:pPr>
      <w:r>
        <w:rPr>
          <w:sz w:val="20"/>
        </w:rPr>
        <w:t xml:space="preserve">развития территориального общественного самоуправления</w:t>
      </w:r>
    </w:p>
    <w:p>
      <w:pPr>
        <w:pStyle w:val="2"/>
        <w:jc w:val="center"/>
      </w:pPr>
      <w:r>
        <w:rPr>
          <w:sz w:val="20"/>
        </w:rPr>
        <w:t xml:space="preserve">(на обеспечение деятельности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самоуправления, учрежденного с 1 января 2021 года</w:t>
      </w:r>
    </w:p>
    <w:p>
      <w:pPr>
        <w:pStyle w:val="2"/>
        <w:jc w:val="center"/>
      </w:pPr>
      <w:r>
        <w:rPr>
          <w:sz w:val="20"/>
        </w:rPr>
        <w:t xml:space="preserve">до 31 января 2021 года включительно)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0"/>
        <w:gridCol w:w="5726"/>
        <w:gridCol w:w="2240"/>
      </w:tblGrid>
      <w:tr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Петрозаводский городской округ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Костомукшский городской округ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Беломорский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Беломорское городское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Калевальский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Калевальское городское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Боровское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Кемский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43 200,00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Кривопорожское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43 200,00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Кондопожское городское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97 200,00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Лахденпохский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Лахденпохское городское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Хийтольское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Лоухский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Чупинское городское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Медвежьегорский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Великогубское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Муезерский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Лендерское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Ребольское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43 200,00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Олонецкое городское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Коверское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Коткозерское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Куйтежское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Прионежский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Деревянкское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Деревянское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Заозерское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43 200,00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Мелиоративное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Шокшинское вепсское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Шуйское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Пряжинский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Ведлозерское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Пудожский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Авдеевское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Кривецкое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Куганаволокское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21 600,00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Шальское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Сегежский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Идельское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32 400,00</w:t>
            </w:r>
          </w:p>
        </w:tc>
      </w:tr>
      <w:tr>
        <w:tc>
          <w:tcPr>
            <w:tcW w:w="98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Сортавальский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7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Сортавальское городское поселение</w:t>
            </w: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10 800,00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16 в ред. </w:t>
            </w:r>
            <w:hyperlink w:history="0" r:id="rId17" w:tooltip="Постановление Правительства РК от 29.12.2022 N 794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29.12.2022 N 794-П)</w:t>
            </w:r>
          </w:p>
        </w:tc>
      </w:tr>
      <w:tr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Суоярвский муниципальный район, в том числе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75 600,00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Вешкельское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43 200,00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Лоймольское сельское поселение</w:t>
            </w:r>
          </w:p>
        </w:tc>
        <w:tc>
          <w:tcPr>
            <w:tcW w:w="22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32 400,00</w:t>
            </w:r>
          </w:p>
        </w:tc>
      </w:tr>
      <w:tr>
        <w:tblPrEx>
          <w:tblBorders>
            <w:insideH w:val="nil"/>
          </w:tblBorders>
        </w:tblPrEx>
        <w:tc>
          <w:tcPr>
            <w:tcW w:w="9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788 400,00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4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остановление Правительства РК от 29.12.2022 N 794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29.12.2022 N 794-П)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на 2022 год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Карелия местным бюджетам</w:t>
      </w:r>
    </w:p>
    <w:p>
      <w:pPr>
        <w:pStyle w:val="2"/>
        <w:jc w:val="center"/>
      </w:pPr>
      <w:r>
        <w:rPr>
          <w:sz w:val="20"/>
        </w:rPr>
        <w:t xml:space="preserve">на поддержку развития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(на реализацию территориальным общественным</w:t>
      </w:r>
    </w:p>
    <w:p>
      <w:pPr>
        <w:pStyle w:val="2"/>
        <w:jc w:val="center"/>
      </w:pPr>
      <w:r>
        <w:rPr>
          <w:sz w:val="20"/>
        </w:rPr>
        <w:t xml:space="preserve">самоуправлением социально значимых проектов)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4"/>
        <w:gridCol w:w="5669"/>
        <w:gridCol w:w="2211"/>
      </w:tblGrid>
      <w:tr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Петрозаводский городской округ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2 000 000,00</w:t>
            </w:r>
          </w:p>
        </w:tc>
      </w:tr>
      <w:tr>
        <w:tc>
          <w:tcPr>
            <w:tcW w:w="1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Костомукшский городской округ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431 921,80</w:t>
            </w:r>
          </w:p>
        </w:tc>
      </w:tr>
      <w:tr>
        <w:tc>
          <w:tcPr>
            <w:tcW w:w="10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Беломорский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2 271 682,23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Беломорское городское поселение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2 271 682,23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19" w:tooltip="Постановление Правительства РК от 29.12.2022 N 794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29.12.2022 N 794-П)</w:t>
            </w:r>
          </w:p>
        </w:tc>
      </w:tr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Калевальский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5 510 695,45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Боровское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3 973 402,00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Луусалмское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477 330,00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Юшкозерское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1 059 963,45</w:t>
            </w:r>
          </w:p>
        </w:tc>
      </w:tr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Кемский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5 293 982,10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Кривопорожское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4 448 957,00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Рабочеостровское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845 025,10</w:t>
            </w:r>
          </w:p>
        </w:tc>
      </w:tr>
      <w:tr>
        <w:tc>
          <w:tcPr>
            <w:tcW w:w="10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13 521 750,10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Кондопожское городское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8 324 898,26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Кедрозерское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847 782,64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Петровское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3 458 475,00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Янишпольское сельское поселение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890 594,20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20" w:tooltip="Постановление Правительства РК от 23.12.2022 N 739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23.12.2022 N 739-П)</w:t>
            </w:r>
          </w:p>
        </w:tc>
      </w:tr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Лахденпохский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3 328 299,00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Лахденпохское городское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Мийнальское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Хийтольское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738 299,00</w:t>
            </w:r>
          </w:p>
        </w:tc>
      </w:tr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Лоухский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1 710 391,00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Чупинское городское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1 710 391,00</w:t>
            </w:r>
          </w:p>
        </w:tc>
      </w:tr>
      <w:tr>
        <w:tc>
          <w:tcPr>
            <w:tcW w:w="10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Медвежьегорский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4 333 783,98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Медвежьегорское городское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267 907,18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Великогубское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2 028 982,00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Повенецкое городское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876 233,20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Толвуйское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283 200,00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Челмужское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612 000,00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Шуньгское сельское поселение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265 461,60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21" w:tooltip="Постановление Правительства РК от 29.12.2022 N 794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29.12.2022 N 794-П)</w:t>
            </w:r>
          </w:p>
        </w:tc>
      </w:tr>
      <w:tr>
        <w:tc>
          <w:tcPr>
            <w:tcW w:w="10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Муезерский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6 472 301,80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Муезерское городское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2 350 632,00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Ледмозерское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1 409 913,80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Ребольское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2 447 000,00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Ругозерское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135 000,00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Суккозерское сельское поселение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129 756,00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10 в ред. </w:t>
            </w:r>
            <w:hyperlink w:history="0" r:id="rId22" w:tooltip="Постановление Правительства РК от 13.07.2022 N 389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13.07.2022 N 389-П)</w:t>
            </w:r>
          </w:p>
        </w:tc>
      </w:tr>
      <w:tr>
        <w:tc>
          <w:tcPr>
            <w:tcW w:w="10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17 048 980,24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Олонецкое городское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1 450 000,00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Видлицкое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1 603 828,74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Ильинское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868 675,00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Коверское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1 948 000,00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Коткозерское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2 681 523,80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Куйтежское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2 236 000,70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Мегрегское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4 522 200,00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Туксинское сельское поселение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1 738 752,00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23" w:tooltip="Постановление Правительства РК от 13.07.2022 N 389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13.07.2022 N 389-П)</w:t>
            </w:r>
          </w:p>
        </w:tc>
      </w:tr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Питкярантский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4 000 833,50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Импилахтинское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775 428,00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Салминское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1 540 513,65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Харлуское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1 684 891,85</w:t>
            </w:r>
          </w:p>
        </w:tc>
      </w:tr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Прионежский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16 022 923,01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Деревянкское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Деревянское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Заозерское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1 727 807,00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Нововилговское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2 115 366,00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Рыборецкое вепсское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900 523,80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Шелтозерское вепсское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Шокшинское вепсское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2 729 226,21</w:t>
            </w:r>
          </w:p>
        </w:tc>
      </w:tr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Пряжинский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3 178 688,00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Пряжинское городское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1 840 492,00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Крошнозерское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129 700,00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Матросское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1 208 496,00</w:t>
            </w:r>
          </w:p>
        </w:tc>
      </w:tr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Пудожский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5 547 603,71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Пудожское городское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322 070,00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Авдеевское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891 806,96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Красноборское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498 758,75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Кривецкое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234 500,00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Куганаволокское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2 095 600,00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Пяльмское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1 504 868,00</w:t>
            </w:r>
          </w:p>
        </w:tc>
      </w:tr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Сегежский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1 969 146,00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Идельское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1 969 146,00</w:t>
            </w:r>
          </w:p>
        </w:tc>
      </w:tr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Сортавальский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Сортавальское городское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330 000,00</w:t>
            </w:r>
          </w:p>
        </w:tc>
      </w:tr>
      <w:tr>
        <w:tc>
          <w:tcPr>
            <w:tcW w:w="10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Суоярвский муниципальный район, в том числе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4 297 758,70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Суоярвское городское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973 573,00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Вешкельское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419 558,40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Лоймольское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256 713,00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Найстенъярвское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1 719 714,60</w:t>
            </w:r>
          </w:p>
        </w:tc>
      </w:tr>
      <w:tr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Поросозерское сельское поселение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928 199,70</w:t>
            </w:r>
          </w:p>
        </w:tc>
      </w:tr>
      <w:tr>
        <w:tblPrEx>
          <w:tblBorders>
            <w:insideH w:val="nil"/>
          </w:tblBorders>
        </w:tblPrEx>
        <w:tc>
          <w:tcPr>
            <w:tcW w:w="10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97 270 740,62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Правительства РК от 29.12.2022 N 794-П &quot;О внесении изменений в постановление Правительства Республики Карелия от 29 июня 2022 года N 36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РК от 29.12.2022 N 794-П)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на 2022 год иных межбюджетных трансфертов</w:t>
      </w:r>
    </w:p>
    <w:p>
      <w:pPr>
        <w:pStyle w:val="2"/>
        <w:jc w:val="center"/>
      </w:pPr>
      <w:r>
        <w:rPr>
          <w:sz w:val="20"/>
        </w:rPr>
        <w:t xml:space="preserve">из бюджета Республики Карелия местным бюджетам</w:t>
      </w:r>
    </w:p>
    <w:p>
      <w:pPr>
        <w:pStyle w:val="2"/>
        <w:jc w:val="center"/>
      </w:pPr>
      <w:r>
        <w:rPr>
          <w:sz w:val="20"/>
        </w:rPr>
        <w:t xml:space="preserve">на поддержку развития территориального общественного</w:t>
      </w:r>
    </w:p>
    <w:p>
      <w:pPr>
        <w:pStyle w:val="2"/>
        <w:jc w:val="center"/>
      </w:pPr>
      <w:r>
        <w:rPr>
          <w:sz w:val="20"/>
        </w:rPr>
        <w:t xml:space="preserve">самоуправления (на вознаграждение деятельности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самоуправления)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25" w:tooltip="Постановление Правительства РК от 20.10.2022 N 570-П &quot;О внесении изменения в постановление Правительства Республики Карелия от 29 июня 2022 года N 363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РК</w:t>
      </w:r>
    </w:p>
    <w:p>
      <w:pPr>
        <w:pStyle w:val="0"/>
        <w:jc w:val="center"/>
      </w:pPr>
      <w:r>
        <w:rPr>
          <w:sz w:val="20"/>
        </w:rPr>
        <w:t xml:space="preserve">от 20.10.2022 N 570-П)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6293"/>
        <w:gridCol w:w="2041"/>
      </w:tblGrid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Суоярвский муниципальный район, в том числе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Найстенъярвское сельское поселение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105 000,00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Олонецкий муниципальный район, в том числе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Видлицкое сельское поселение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Коткозерское сельское поселение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55 000,00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Кондопожский муниципальный район, в том числе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Янишпольское сельское поселение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60 000,00</w:t>
            </w:r>
          </w:p>
        </w:tc>
      </w:tr>
      <w:tr>
        <w:tc>
          <w:tcPr>
            <w:tcW w:w="7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Пудожский муниципальный район, в том числе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50 000,00</w:t>
            </w:r>
          </w:p>
        </w:tc>
      </w:tr>
      <w:tr>
        <w:tc>
          <w:tcPr>
            <w:vMerge w:val="continue"/>
          </w:tcPr>
          <w:p/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Авдеевское сельское поселение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50 000,00</w:t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9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29.06.2022 N 363-П</w:t>
            <w:br/>
            <w:t>(ред. от 29.12.2022)</w:t>
            <w:br/>
            <w:t>"О распределении на 2022 год иных межбюджетных...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6C74CF7DA7B6446457FC0B49914AC3F1BE822B1B33C2AB2579005F9115D883727BBD97E96CDAC15F6B452A4547CA6490ED05CB909E9B69CB1E0FBD3lFk1Q" TargetMode = "External"/>
	<Relationship Id="rId8" Type="http://schemas.openxmlformats.org/officeDocument/2006/relationships/hyperlink" Target="consultantplus://offline/ref=D6C74CF7DA7B6446457FC0B49914AC3F1BE822B1B33C2BB6549105F9115D883727BBD97E96CDAC15F6B452A4547CA6490ED05CB909E9B69CB1E0FBD3lFk1Q" TargetMode = "External"/>
	<Relationship Id="rId9" Type="http://schemas.openxmlformats.org/officeDocument/2006/relationships/hyperlink" Target="consultantplus://offline/ref=D6C74CF7DA7B6446457FC0B49914AC3F1BE822B1B33C25B2519405F9115D883727BBD97E96CDAC15F6B452A4547CA6490ED05CB909E9B69CB1E0FBD3lFk1Q" TargetMode = "External"/>
	<Relationship Id="rId10" Type="http://schemas.openxmlformats.org/officeDocument/2006/relationships/hyperlink" Target="consultantplus://offline/ref=D6C74CF7DA7B6446457FC0B49914AC3F1BE822B1B33C25B4509105F9115D883727BBD97E96CDAC15F6B452A4547CA6490ED05CB909E9B69CB1E0FBD3lFk1Q" TargetMode = "External"/>
	<Relationship Id="rId11" Type="http://schemas.openxmlformats.org/officeDocument/2006/relationships/hyperlink" Target="consultantplus://offline/ref=7FECEA3FF031576697C143216AD4E79036E2CDE2ED90A4063E328ED1CCED3520CF77A80CA1369223021851752F50B4C6835F90D1DFA2B477C9EAAF9AmDk5Q" TargetMode = "External"/>
	<Relationship Id="rId12" Type="http://schemas.openxmlformats.org/officeDocument/2006/relationships/hyperlink" Target="consultantplus://offline/ref=7FECEA3FF031576697C143216AD4E79036E2CDE2ED90A40B3F358ED1CCED3520CF77A80CA1369223021850752C50B4C6835F90D1DFA2B477C9EAAF9AmDk5Q" TargetMode = "External"/>
	<Relationship Id="rId13" Type="http://schemas.openxmlformats.org/officeDocument/2006/relationships/hyperlink" Target="consultantplus://offline/ref=7FECEA3FF031576697C143216AD4E79036E2CDE2ED90AA0333358ED1CCED3520CF77A80CA1369223021850742A50B4C6835F90D1DFA2B477C9EAAF9AmDk5Q" TargetMode = "External"/>
	<Relationship Id="rId14" Type="http://schemas.openxmlformats.org/officeDocument/2006/relationships/hyperlink" Target="consultantplus://offline/ref=7FECEA3FF031576697C143216AD4E79036E2CDE2ED90AB0730348ED1CCED3520CF77A80CA1369223021850742A50B4C6835F90D1DFA2B477C9EAAF9AmDk5Q" TargetMode = "External"/>
	<Relationship Id="rId15" Type="http://schemas.openxmlformats.org/officeDocument/2006/relationships/hyperlink" Target="consultantplus://offline/ref=7FECEA3FF031576697C143216AD4E79036E2CDE2ED90A50335318ED1CCED3520CF77A80CA1369223021850742A50B4C6835F90D1DFA2B477C9EAAF9AmDk5Q" TargetMode = "External"/>
	<Relationship Id="rId16" Type="http://schemas.openxmlformats.org/officeDocument/2006/relationships/hyperlink" Target="consultantplus://offline/ref=7FECEA3FF031576697C143216AD4E79036E2CDE2ED90A50534348ED1CCED3520CF77A80CA1369223021850742A50B4C6835F90D1DFA2B477C9EAAF9AmDk5Q" TargetMode = "External"/>
	<Relationship Id="rId17" Type="http://schemas.openxmlformats.org/officeDocument/2006/relationships/hyperlink" Target="consultantplus://offline/ref=7FECEA3FF031576697C143216AD4E79036E2CDE2ED90A50534348ED1CCED3520CF77A80CA1369223021850742850B4C6835F90D1DFA2B477C9EAAF9AmDk5Q" TargetMode = "External"/>
	<Relationship Id="rId18" Type="http://schemas.openxmlformats.org/officeDocument/2006/relationships/hyperlink" Target="consultantplus://offline/ref=7FECEA3FF031576697C143216AD4E79036E2CDE2ED90A50534348ED1CCED3520CF77A80CA1369223021850742750B4C6835F90D1DFA2B477C9EAAF9AmDk5Q" TargetMode = "External"/>
	<Relationship Id="rId19" Type="http://schemas.openxmlformats.org/officeDocument/2006/relationships/hyperlink" Target="consultantplus://offline/ref=7FECEA3FF031576697C143216AD4E79036E2CDE2ED90A50534348ED1CCED3520CF77A80CA1369223021850752F50B4C6835F90D1DFA2B477C9EAAF9AmDk5Q" TargetMode = "External"/>
	<Relationship Id="rId20" Type="http://schemas.openxmlformats.org/officeDocument/2006/relationships/hyperlink" Target="consultantplus://offline/ref=7FECEA3FF031576697C143216AD4E79036E2CDE2ED90A50335318ED1CCED3520CF77A80CA1369223021850742950B4C6835F90D1DFA2B477C9EAAF9AmDk5Q" TargetMode = "External"/>
	<Relationship Id="rId21" Type="http://schemas.openxmlformats.org/officeDocument/2006/relationships/hyperlink" Target="consultantplus://offline/ref=7FECEA3FF031576697C143216AD4E79036E2CDE2ED90A50534348ED1CCED3520CF77A80CA1369223021850752E50B4C6835F90D1DFA2B477C9EAAF9AmDk5Q" TargetMode = "External"/>
	<Relationship Id="rId22" Type="http://schemas.openxmlformats.org/officeDocument/2006/relationships/hyperlink" Target="consultantplus://offline/ref=7FECEA3FF031576697C143216AD4E79036E2CDE2ED90AA0333358ED1CCED3520CF77A80CA1369223021850742850B4C6835F90D1DFA2B477C9EAAF9AmDk5Q" TargetMode = "External"/>
	<Relationship Id="rId23" Type="http://schemas.openxmlformats.org/officeDocument/2006/relationships/hyperlink" Target="consultantplus://offline/ref=7FECEA3FF031576697C143216AD4E79036E2CDE2ED90AA0333358ED1CCED3520CF77A80CA1369223021850742650B4C6835F90D1DFA2B477C9EAAF9AmDk5Q" TargetMode = "External"/>
	<Relationship Id="rId24" Type="http://schemas.openxmlformats.org/officeDocument/2006/relationships/hyperlink" Target="consultantplus://offline/ref=7FECEA3FF031576697C143216AD4E79036E2CDE2ED90A50534348ED1CCED3520CF77A80CA1369223021850752D50B4C6835F90D1DFA2B477C9EAAF9AmDk5Q" TargetMode = "External"/>
	<Relationship Id="rId25" Type="http://schemas.openxmlformats.org/officeDocument/2006/relationships/hyperlink" Target="consultantplus://offline/ref=7FECEA3FF031576697C143216AD4E79036E2CDE2ED90AB0730348ED1CCED3520CF77A80CA1369223021850742A50B4C6835F90D1DFA2B477C9EAAF9AmDk5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29.06.2022 N 363-П
(ред. от 29.12.2022)
"О распределении на 2022 год иных межбюджетных трансфертов местным бюджетам из бюджета Республики Карелия на поддержку развития территориального общественного самоуправления"</dc:title>
  <dcterms:created xsi:type="dcterms:W3CDTF">2023-06-16T16:36:37Z</dcterms:created>
</cp:coreProperties>
</file>