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Госкомитета РК по обеспечению жизнедеятельности и безопасности населения от 03.08.2023 N 153</w:t>
              <w:br/>
              <w:t xml:space="preserve">"Об утверждении Положения об Общественном совете при Государственном комитете Республики Карелия по обеспечению жизнедеятельности и безопасности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ГОСУДАРСТВЕННЫЙ КОМИТЕТ РЕСПУБЛИКИ КАРЕЛИЯ</w:t>
      </w:r>
    </w:p>
    <w:p>
      <w:pPr>
        <w:pStyle w:val="2"/>
        <w:jc w:val="center"/>
      </w:pPr>
      <w:r>
        <w:rPr>
          <w:sz w:val="20"/>
        </w:rPr>
        <w:t xml:space="preserve">ПО ОБЕСПЕЧЕНИЮ ЖИЗНЕДЕЯТЕЛЬНОСТИ</w:t>
      </w:r>
    </w:p>
    <w:p>
      <w:pPr>
        <w:pStyle w:val="2"/>
        <w:jc w:val="center"/>
      </w:pPr>
      <w:r>
        <w:rPr>
          <w:sz w:val="20"/>
        </w:rPr>
        <w:t xml:space="preserve">И БЕЗОПАСНОСТИ НАСЕЛЕНИЯ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3 августа 2023 г. N 153</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ГОСУДАРСТВЕННОМ</w:t>
      </w:r>
    </w:p>
    <w:p>
      <w:pPr>
        <w:pStyle w:val="2"/>
        <w:jc w:val="center"/>
      </w:pPr>
      <w:r>
        <w:rPr>
          <w:sz w:val="20"/>
        </w:rPr>
        <w:t xml:space="preserve">КОМИТЕТЕ РЕСПУБЛИКИ КАРЕЛИЯ ПО ОБЕСПЕЧЕНИЮ</w:t>
      </w:r>
    </w:p>
    <w:p>
      <w:pPr>
        <w:pStyle w:val="2"/>
        <w:jc w:val="center"/>
      </w:pPr>
      <w:r>
        <w:rPr>
          <w:sz w:val="20"/>
        </w:rPr>
        <w:t xml:space="preserve">ЖИЗНЕДЕЯТЕЛЬНОСТИ И БЕЗОПАСНОСТИ НАСЕЛЕНИЯ</w:t>
      </w:r>
    </w:p>
    <w:p>
      <w:pPr>
        <w:pStyle w:val="0"/>
        <w:jc w:val="both"/>
      </w:pPr>
      <w:r>
        <w:rPr>
          <w:sz w:val="20"/>
        </w:rPr>
      </w:r>
    </w:p>
    <w:p>
      <w:pPr>
        <w:pStyle w:val="0"/>
        <w:ind w:firstLine="540"/>
        <w:jc w:val="both"/>
      </w:pPr>
      <w:r>
        <w:rPr>
          <w:sz w:val="20"/>
        </w:rPr>
        <w:t xml:space="preserve">Во исполнение Федерального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руководствуясь </w:t>
      </w:r>
      <w:hyperlink w:history="0" r:id="rId8" w:tooltip="Постановление Правительства РК от 19.10.2010 N 222-П (ред. от 03.08.2023) &quot;Об утверждении Положения о Государственном комитете Республики Карелия по обеспечению жизнедеятельности и безопасности населения&quot; {КонсультантПлюс}">
        <w:r>
          <w:rPr>
            <w:sz w:val="20"/>
            <w:color w:val="0000ff"/>
          </w:rPr>
          <w:t xml:space="preserve">Положением</w:t>
        </w:r>
      </w:hyperlink>
      <w:r>
        <w:rPr>
          <w:sz w:val="20"/>
        </w:rPr>
        <w:t xml:space="preserve"> о Государственном комитете Республики Карелия по обеспечению жизнедеятельности и безопасности населения, утвержденным постановлением Правительства Республики Карелия от 19 октября 2010 года N 222-П "Об утверждении Положения о Государственном комитете Республики Карелия по обеспечению жизнедеятельности и безопасности населения", приказываю:</w:t>
      </w:r>
    </w:p>
    <w:p>
      <w:pPr>
        <w:pStyle w:val="0"/>
        <w:spacing w:before="200" w:line-rule="auto"/>
        <w:ind w:firstLine="540"/>
        <w:jc w:val="both"/>
      </w:pPr>
      <w:r>
        <w:rPr>
          <w:sz w:val="20"/>
        </w:rPr>
        <w:t xml:space="preserve">1. Утвердить Положение об Общественном совете при Государственном комитете Республики Карелия по обеспечению жизнедеятельности и безопасности населения, согласно </w:t>
      </w:r>
      <w:hyperlink w:history="0" w:anchor="P35" w:tooltip="ПОЛОЖЕНИЕ">
        <w:r>
          <w:rPr>
            <w:sz w:val="20"/>
            <w:color w:val="0000ff"/>
          </w:rPr>
          <w:t xml:space="preserve">приложению</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утратившими силу приказы Государственного комитета Республики Карелия по обеспечению жизнедеятельности и безопасности населения:</w:t>
      </w:r>
    </w:p>
    <w:p>
      <w:pPr>
        <w:pStyle w:val="0"/>
        <w:spacing w:before="200" w:line-rule="auto"/>
        <w:ind w:firstLine="540"/>
        <w:jc w:val="both"/>
      </w:pPr>
      <w:r>
        <w:rPr>
          <w:sz w:val="20"/>
        </w:rPr>
        <w:t xml:space="preserve">от 4 июля 2013 года </w:t>
      </w:r>
      <w:hyperlink w:history="0" r:id="rId9" w:tooltip="Приказ Госкомитета РК по обеспечению жизнедеятельности и безопасности населения от 04.07.2013 N 65 (ред. от 28.10.2022) &quot;Об утверждении Положения об Общественном совете при Государственном комитете Республики Карелия по обеспечению жизнедеятельности и безопасности населения&quot; (Зарегистрировано в Минюсте РК 24.07.2013 N 1999) ------------ Утратил силу или отменен {КонсультантПлюс}">
        <w:r>
          <w:rPr>
            <w:sz w:val="20"/>
            <w:color w:val="0000ff"/>
          </w:rPr>
          <w:t xml:space="preserve">N 65</w:t>
        </w:r>
      </w:hyperlink>
      <w:r>
        <w:rPr>
          <w:sz w:val="20"/>
        </w:rPr>
        <w:t xml:space="preserve"> "Об утверждении Положения об Общественном совете при Государственном комитете Республики Карелия по обеспечению жизнедеятельности и безопасности населения" (Собрание законодательства Республики Карелия, 2013, N 7, ст. 1399);</w:t>
      </w:r>
    </w:p>
    <w:p>
      <w:pPr>
        <w:pStyle w:val="0"/>
        <w:spacing w:before="200" w:line-rule="auto"/>
        <w:ind w:firstLine="540"/>
        <w:jc w:val="both"/>
      </w:pPr>
      <w:r>
        <w:rPr>
          <w:sz w:val="20"/>
        </w:rPr>
        <w:t xml:space="preserve">от 28 октября 2022 года </w:t>
      </w:r>
      <w:hyperlink w:history="0" r:id="rId10" w:tooltip="Приказ Госкомитета РК по обеспечению жизнедеятельности и безопасности населения от 28.10.2022 N 175 &quot;О внесении изменений в приказ Государственного комитета Республики Карелия по обеспечению жизнедеятельности и безопасности населения от 4 июля 2013 года N 65&quot; ------------ Утратил силу или отменен {КонсультантПлюс}">
        <w:r>
          <w:rPr>
            <w:sz w:val="20"/>
            <w:color w:val="0000ff"/>
          </w:rPr>
          <w:t xml:space="preserve">N 175</w:t>
        </w:r>
      </w:hyperlink>
      <w:r>
        <w:rPr>
          <w:sz w:val="20"/>
        </w:rPr>
        <w:t xml:space="preserve"> "О внесении изменений в приказ Государственного комитета Республики Карелия по обеспечению жизнедеятельности и безопасности населения от 4 июля 2013 года N 65" (Собрание законодательства Республики Карелия, 2022, N 10, ст. 3081).</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Государственного комитета</w:t>
      </w:r>
    </w:p>
    <w:p>
      <w:pPr>
        <w:pStyle w:val="0"/>
        <w:jc w:val="right"/>
      </w:pPr>
      <w:r>
        <w:rPr>
          <w:sz w:val="20"/>
        </w:rPr>
        <w:t xml:space="preserve">Д.С.МАРШЕНКО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Государственного комитета</w:t>
      </w:r>
    </w:p>
    <w:p>
      <w:pPr>
        <w:pStyle w:val="0"/>
        <w:jc w:val="right"/>
      </w:pPr>
      <w:r>
        <w:rPr>
          <w:sz w:val="20"/>
        </w:rPr>
        <w:t xml:space="preserve">Республики Карелия</w:t>
      </w:r>
    </w:p>
    <w:p>
      <w:pPr>
        <w:pStyle w:val="0"/>
        <w:jc w:val="right"/>
      </w:pPr>
      <w:r>
        <w:rPr>
          <w:sz w:val="20"/>
        </w:rPr>
        <w:t xml:space="preserve">по обеспечению жизнедеятельности</w:t>
      </w:r>
    </w:p>
    <w:p>
      <w:pPr>
        <w:pStyle w:val="0"/>
        <w:jc w:val="right"/>
      </w:pPr>
      <w:r>
        <w:rPr>
          <w:sz w:val="20"/>
        </w:rPr>
        <w:t xml:space="preserve">и безопасности населения</w:t>
      </w:r>
    </w:p>
    <w:p>
      <w:pPr>
        <w:pStyle w:val="0"/>
        <w:jc w:val="right"/>
      </w:pPr>
      <w:r>
        <w:rPr>
          <w:sz w:val="20"/>
        </w:rPr>
        <w:t xml:space="preserve">от 3 августа 2023 года N 153</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ГОСУДАРСТВЕННОМ</w:t>
      </w:r>
    </w:p>
    <w:p>
      <w:pPr>
        <w:pStyle w:val="2"/>
        <w:jc w:val="center"/>
      </w:pPr>
      <w:r>
        <w:rPr>
          <w:sz w:val="20"/>
        </w:rPr>
        <w:t xml:space="preserve">КОМИТЕТЕ РЕСПУБЛИКИ КАРЕЛИЯ ПО ОБЕСПЕЧЕНИЮ</w:t>
      </w:r>
    </w:p>
    <w:p>
      <w:pPr>
        <w:pStyle w:val="2"/>
        <w:jc w:val="center"/>
      </w:pPr>
      <w:r>
        <w:rPr>
          <w:sz w:val="20"/>
        </w:rPr>
        <w:t xml:space="preserve">ЖИЗНЕДЕЯТЕЛЬНОСТИ И БЕЗОПАСНОСТИ НАСЕЛЕНИЯ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об Общественном совете при Государственном комитете Республики Карелия по обеспечению жизнедеятельности и безопасности населения (далее - Положение) определяет компетенцию, порядок формирования и деятельности состава Общественного совета при Государственном комитете Республики Карелия по обеспечению жизнедеятельности и безопасности населения (далее - Общественный совет), а также порядок и условия включения в состав Общественного совета независимых экспертов, представителей заинтересованных общественных организаций и иных лиц.</w:t>
      </w:r>
    </w:p>
    <w:p>
      <w:pPr>
        <w:pStyle w:val="0"/>
        <w:spacing w:before="200" w:line-rule="auto"/>
        <w:ind w:firstLine="540"/>
        <w:jc w:val="both"/>
      </w:pPr>
      <w:r>
        <w:rPr>
          <w:sz w:val="20"/>
        </w:rPr>
        <w:t xml:space="preserve">2. Общественный совет призван обеспечить учет прав и законных интересов граждан Российской Федерации (далее - граждане), защиту их прав и свобод и прав общественных объединений, правозащитных, религиозных и иных организаций при осуществлении государственной политики в части, относящейся к сфере деятельности Государственного комитета Республики Карелия по обеспечению жизнедеятельности и безопасности населения (далее - Государственный комитет), а также в целях осуществления общественного контроля за деятельностью Государственного комитета.</w:t>
      </w:r>
    </w:p>
    <w:p>
      <w:pPr>
        <w:pStyle w:val="0"/>
        <w:spacing w:before="200" w:line-rule="auto"/>
        <w:ind w:firstLine="540"/>
        <w:jc w:val="both"/>
      </w:pPr>
      <w:r>
        <w:rPr>
          <w:sz w:val="20"/>
        </w:rPr>
        <w:t xml:space="preserve">3. Общественный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а также настоящим Положением.</w:t>
      </w:r>
    </w:p>
    <w:p>
      <w:pPr>
        <w:pStyle w:val="0"/>
        <w:spacing w:before="200" w:line-rule="auto"/>
        <w:ind w:firstLine="540"/>
        <w:jc w:val="both"/>
      </w:pPr>
      <w:r>
        <w:rPr>
          <w:sz w:val="20"/>
        </w:rPr>
        <w:t xml:space="preserve">4. Решения Общественного совета носят рекомендательный характер.</w:t>
      </w:r>
    </w:p>
    <w:p>
      <w:pPr>
        <w:pStyle w:val="0"/>
        <w:spacing w:before="200" w:line-rule="auto"/>
        <w:ind w:firstLine="540"/>
        <w:jc w:val="both"/>
      </w:pPr>
      <w:r>
        <w:rPr>
          <w:sz w:val="20"/>
        </w:rPr>
        <w:t xml:space="preserve">5. Положение и вносимые в него изменения утверждаются нормативным правовым актом Государственного комитета.</w:t>
      </w:r>
    </w:p>
    <w:p>
      <w:pPr>
        <w:pStyle w:val="0"/>
        <w:spacing w:before="200" w:line-rule="auto"/>
        <w:ind w:firstLine="540"/>
        <w:jc w:val="both"/>
      </w:pPr>
      <w:r>
        <w:rPr>
          <w:sz w:val="20"/>
        </w:rPr>
        <w:t xml:space="preserve">6. Общественный совет осуществляет свою деятельность на основе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федеральных органов государственной власти, </w:t>
      </w:r>
      <w:hyperlink w:history="0" r:id="rId13"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Конституции</w:t>
        </w:r>
      </w:hyperlink>
      <w:r>
        <w:rPr>
          <w:sz w:val="20"/>
        </w:rPr>
        <w:t xml:space="preserve"> Республики Карелия, законов Республики Карелия, иных нормативных правовых актов Республики Карелия, а также методических рекомендаций и стандартов функционирования советов и экспертных групп при исполнительных органах государственной власти Республики Карелия.</w:t>
      </w:r>
    </w:p>
    <w:p>
      <w:pPr>
        <w:pStyle w:val="0"/>
        <w:spacing w:before="200" w:line-rule="auto"/>
        <w:ind w:firstLine="540"/>
        <w:jc w:val="both"/>
      </w:pPr>
      <w:r>
        <w:rPr>
          <w:sz w:val="20"/>
        </w:rPr>
        <w:t xml:space="preserve">7. Обеспечение деятельности Общественного совета осуществляется Государственным комитетом.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8. Целями деятельности Общественного совета являются:</w:t>
      </w:r>
    </w:p>
    <w:p>
      <w:pPr>
        <w:pStyle w:val="0"/>
        <w:spacing w:before="200" w:line-rule="auto"/>
        <w:ind w:firstLine="540"/>
        <w:jc w:val="both"/>
      </w:pPr>
      <w:r>
        <w:rPr>
          <w:sz w:val="20"/>
        </w:rPr>
        <w:t xml:space="preserve">-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взаимодействии с Государственным комитетом, а также их прав на участие при формировании и реализации государственной политики в сфере обеспечения пожарной безопасности, защиты населения и территорий от чрезвычайных ситуаций природного и техногенного характера, гражданской обороны, обеспечения радиационной безопасности, безопасности людей на водных объектах, а также в сфере деятельности добровольной пожарной охраны на территории Республики Карелия и исполнения иных функций, возложенных на Государственный комитет;</w:t>
      </w:r>
    </w:p>
    <w:p>
      <w:pPr>
        <w:pStyle w:val="0"/>
        <w:spacing w:before="200" w:line-rule="auto"/>
        <w:ind w:firstLine="540"/>
        <w:jc w:val="both"/>
      </w:pPr>
      <w:r>
        <w:rPr>
          <w:sz w:val="20"/>
        </w:rPr>
        <w:t xml:space="preserve">- оказание содействия Государственному комитету в поиске эффективных решений и разработке мер по поддержке значимых проектов в закрепленной за ним сфере деятельности;</w:t>
      </w:r>
    </w:p>
    <w:p>
      <w:pPr>
        <w:pStyle w:val="0"/>
        <w:spacing w:before="200" w:line-rule="auto"/>
        <w:ind w:firstLine="540"/>
        <w:jc w:val="both"/>
      </w:pPr>
      <w:r>
        <w:rPr>
          <w:sz w:val="20"/>
        </w:rPr>
        <w:t xml:space="preserve">- осуществление общественного контроля за деятельностью Государственного комитета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9. Задачами Общественного совета являются:</w:t>
      </w:r>
    </w:p>
    <w:p>
      <w:pPr>
        <w:pStyle w:val="0"/>
        <w:spacing w:before="200" w:line-rule="auto"/>
        <w:ind w:firstLine="540"/>
        <w:jc w:val="both"/>
      </w:pPr>
      <w:r>
        <w:rPr>
          <w:sz w:val="20"/>
        </w:rPr>
        <w:t xml:space="preserve">1) участие в общественной экспертизе значимых нормативных правовых актов и иных документов, разрабатываемых Государственным комитетом;</w:t>
      </w:r>
    </w:p>
    <w:p>
      <w:pPr>
        <w:pStyle w:val="0"/>
        <w:spacing w:before="200" w:line-rule="auto"/>
        <w:ind w:firstLine="540"/>
        <w:jc w:val="both"/>
      </w:pPr>
      <w:r>
        <w:rPr>
          <w:sz w:val="20"/>
        </w:rPr>
        <w:t xml:space="preserve">2) контроль качества исполнения функций Государственного комитета и подведомственных Государственному комитету государственных казенных учреждений Республики Карелия;</w:t>
      </w:r>
    </w:p>
    <w:p>
      <w:pPr>
        <w:pStyle w:val="0"/>
        <w:spacing w:before="200" w:line-rule="auto"/>
        <w:ind w:firstLine="540"/>
        <w:jc w:val="both"/>
      </w:pPr>
      <w:r>
        <w:rPr>
          <w:sz w:val="20"/>
        </w:rPr>
        <w:t xml:space="preserve">3) участие в антикоррупционной работе, оценке эффективности государственных закупок и кадровой работе Государственного комитета;</w:t>
      </w:r>
    </w:p>
    <w:p>
      <w:pPr>
        <w:pStyle w:val="0"/>
        <w:spacing w:before="200" w:line-rule="auto"/>
        <w:ind w:firstLine="540"/>
        <w:jc w:val="both"/>
      </w:pPr>
      <w:r>
        <w:rPr>
          <w:sz w:val="20"/>
        </w:rPr>
        <w:t xml:space="preserve">4) участие в работе аттестационной и конкурсной комиссий по замещению должностей государственной гражданской службы Республики Карелия в Государственном комитете;</w:t>
      </w:r>
    </w:p>
    <w:p>
      <w:pPr>
        <w:pStyle w:val="0"/>
        <w:spacing w:before="200" w:line-rule="auto"/>
        <w:ind w:firstLine="540"/>
        <w:jc w:val="both"/>
      </w:pPr>
      <w:r>
        <w:rPr>
          <w:sz w:val="20"/>
        </w:rPr>
        <w:t xml:space="preserve">5) выработка рекомендаций и предложений по вопросам деятельности Государственного комитета и подведомственных Государственному комитету государственных казенных учреждений Республики Карелия;</w:t>
      </w:r>
    </w:p>
    <w:p>
      <w:pPr>
        <w:pStyle w:val="0"/>
        <w:spacing w:before="200" w:line-rule="auto"/>
        <w:ind w:firstLine="540"/>
        <w:jc w:val="both"/>
      </w:pPr>
      <w:r>
        <w:rPr>
          <w:sz w:val="20"/>
        </w:rPr>
        <w:t xml:space="preserve">6) выдвижение и разработка гражданских инициатив по наиболее актуальным вопросам деятельности Государственного комитета и подведомственных Государственному комитету государственных казенных учреждений Республики Карелия;</w:t>
      </w:r>
    </w:p>
    <w:p>
      <w:pPr>
        <w:pStyle w:val="0"/>
        <w:spacing w:before="200" w:line-rule="auto"/>
        <w:ind w:firstLine="540"/>
        <w:jc w:val="both"/>
      </w:pPr>
      <w:r>
        <w:rPr>
          <w:sz w:val="20"/>
        </w:rPr>
        <w:t xml:space="preserve">7) рассмотрение иных вопросов, предусмотренных действующим законодательством Российской Федерации и Республики Карелия.</w:t>
      </w:r>
    </w:p>
    <w:p>
      <w:pPr>
        <w:pStyle w:val="0"/>
        <w:spacing w:before="200" w:line-rule="auto"/>
        <w:ind w:firstLine="540"/>
        <w:jc w:val="both"/>
      </w:pPr>
      <w:r>
        <w:rPr>
          <w:sz w:val="20"/>
        </w:rPr>
        <w:t xml:space="preserve">10. Общественный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законодательством Российской Федерации и Республики Карелия;</w:t>
      </w:r>
    </w:p>
    <w:p>
      <w:pPr>
        <w:pStyle w:val="0"/>
        <w:spacing w:before="200" w:line-rule="auto"/>
        <w:ind w:firstLine="540"/>
        <w:jc w:val="both"/>
      </w:pPr>
      <w:r>
        <w:rPr>
          <w:sz w:val="20"/>
        </w:rPr>
        <w:t xml:space="preserve">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3) запрашивать в соответствии с законодательством Российской Федерации у Государственного комитета, органов государственной власти Республики Карелия,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4) подготавливать по результатам осуществления общественного контроля, в формах, предусмотренных законодательством Российской Федерации и Республики Карелия, итоговые документы о работе Общественного совета, направлять их на рассмотрение в Государственный комитет и публиковать в установленном порядке;</w:t>
      </w:r>
    </w:p>
    <w:p>
      <w:pPr>
        <w:pStyle w:val="0"/>
        <w:spacing w:before="200" w:line-rule="auto"/>
        <w:ind w:firstLine="540"/>
        <w:jc w:val="both"/>
      </w:pPr>
      <w:r>
        <w:rPr>
          <w:sz w:val="20"/>
        </w:rPr>
        <w:t xml:space="preserve">5) принимать участие в деятельности рабочих органов, создаваемых Государственным комитетом по вопросам кадровой, антикоррупционной деятельности, закупок товаров, работ, услуг Государственного комитета;</w:t>
      </w:r>
    </w:p>
    <w:p>
      <w:pPr>
        <w:pStyle w:val="0"/>
        <w:spacing w:before="200" w:line-rule="auto"/>
        <w:ind w:firstLine="540"/>
        <w:jc w:val="both"/>
      </w:pPr>
      <w:r>
        <w:rPr>
          <w:sz w:val="20"/>
        </w:rPr>
        <w:t xml:space="preserve">6) проводить слушания по приоритетным направлениям деятельности Государственного комитета;</w:t>
      </w:r>
    </w:p>
    <w:p>
      <w:pPr>
        <w:pStyle w:val="0"/>
        <w:spacing w:before="200" w:line-rule="auto"/>
        <w:ind w:firstLine="540"/>
        <w:jc w:val="both"/>
      </w:pPr>
      <w:r>
        <w:rPr>
          <w:sz w:val="20"/>
        </w:rPr>
        <w:t xml:space="preserve">7) рассматривать предложения по разработке новых и анализировать выполнение действующих государственных программ и региональных проектов, реализуемых Государственным комитетом;</w:t>
      </w:r>
    </w:p>
    <w:p>
      <w:pPr>
        <w:pStyle w:val="0"/>
        <w:spacing w:before="200" w:line-rule="auto"/>
        <w:ind w:firstLine="540"/>
        <w:jc w:val="both"/>
      </w:pPr>
      <w:r>
        <w:rPr>
          <w:sz w:val="20"/>
        </w:rPr>
        <w:t xml:space="preserve">8) пользоваться иными правами, предусмотренными действующим законодательством Российской Федерации и Республики Карелия.</w:t>
      </w:r>
    </w:p>
    <w:p>
      <w:pPr>
        <w:pStyle w:val="0"/>
        <w:spacing w:before="200" w:line-rule="auto"/>
        <w:ind w:firstLine="540"/>
        <w:jc w:val="both"/>
      </w:pPr>
      <w:r>
        <w:rPr>
          <w:sz w:val="20"/>
        </w:rPr>
        <w:t xml:space="preserve">11. Общественный совет совместно с Государственным комитетом вправе определить перечень иных приоритетных направлений и важнейших вопросов, относящихся к сфере деятельности Государственного комитета,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12.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1) приглашать на заседания Общественного совета руководителей Государственного комитета, иных исполнительных органов государственной власти Республики Карелия, представителей общественных объединений, организаций, граждан;</w:t>
      </w:r>
    </w:p>
    <w:p>
      <w:pPr>
        <w:pStyle w:val="0"/>
        <w:spacing w:before="200" w:line-rule="auto"/>
        <w:ind w:firstLine="540"/>
        <w:jc w:val="both"/>
      </w:pPr>
      <w:r>
        <w:rPr>
          <w:sz w:val="20"/>
        </w:rPr>
        <w:t xml:space="preserve">2) привлекать к работе Общественного совета граждан, общественные объединения и иные организации, а также иные объединения граждан,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3) организовывать проведение общественных экспертиз проектов нормативных правовых актов, разрабатываемых Государственным комитетом,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направлять запросы и обращения в Государственный комитет, иные исполнительные органы государственной власти Республики Карелия;</w:t>
      </w:r>
    </w:p>
    <w:p>
      <w:pPr>
        <w:pStyle w:val="0"/>
        <w:spacing w:before="200" w:line-rule="auto"/>
        <w:ind w:firstLine="540"/>
        <w:jc w:val="both"/>
      </w:pPr>
      <w:r>
        <w:rPr>
          <w:sz w:val="20"/>
        </w:rPr>
        <w:t xml:space="preserve">5) информировать Председателя Государственного комитета о выявленных в ходе контроля нарушениях, предоставлять рекомендации об их устранении.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13. Общественный совет формируется на основе добровольного участия в его деятельности граждан, членов общественных объединений и организаций,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другими федеральными нормативными правовыми актами и нормативными правовыми актами Республики Карелия по вопросам общественного контроля и деятельности общественных советов при исполнительных органах государственной власти, а также в соответствии с настоящим Положением.</w:t>
      </w:r>
    </w:p>
    <w:p>
      <w:pPr>
        <w:pStyle w:val="0"/>
        <w:spacing w:before="200" w:line-rule="auto"/>
        <w:ind w:firstLine="540"/>
        <w:jc w:val="both"/>
      </w:pPr>
      <w:r>
        <w:rPr>
          <w:sz w:val="20"/>
        </w:rPr>
        <w:t xml:space="preserve">14. Общественный совет формируется по инициативе Председателя Государственного комитета в случае создания Общественного совета, а также в случаях истечения полномочий Общественного совета предыдущего состава и (или) досрочного прекращения деятельности Общественного совета.</w:t>
      </w:r>
    </w:p>
    <w:p>
      <w:pPr>
        <w:pStyle w:val="0"/>
        <w:spacing w:before="200" w:line-rule="auto"/>
        <w:ind w:firstLine="540"/>
        <w:jc w:val="both"/>
      </w:pPr>
      <w:r>
        <w:rPr>
          <w:sz w:val="20"/>
        </w:rPr>
        <w:t xml:space="preserve">15. Общественный совет формируется в количестве не менее семи человек.</w:t>
      </w:r>
    </w:p>
    <w:p>
      <w:pPr>
        <w:pStyle w:val="0"/>
        <w:spacing w:before="200" w:line-rule="auto"/>
        <w:ind w:firstLine="540"/>
        <w:jc w:val="both"/>
      </w:pPr>
      <w:r>
        <w:rPr>
          <w:sz w:val="20"/>
        </w:rPr>
        <w:t xml:space="preserve">16. Персональный состав Общественного совета утверждается приказом Председателя Государственного комитета.</w:t>
      </w:r>
    </w:p>
    <w:p>
      <w:pPr>
        <w:pStyle w:val="0"/>
        <w:spacing w:before="200" w:line-rule="auto"/>
        <w:ind w:firstLine="540"/>
        <w:jc w:val="both"/>
      </w:pPr>
      <w:r>
        <w:rPr>
          <w:sz w:val="20"/>
        </w:rPr>
        <w:t xml:space="preserve">17. Членом Общественного совета может быть гражданин Российской Федерации, достигший возраста 18 лет.</w:t>
      </w:r>
    </w:p>
    <w:p>
      <w:pPr>
        <w:pStyle w:val="0"/>
        <w:spacing w:before="200" w:line-rule="auto"/>
        <w:ind w:firstLine="540"/>
        <w:jc w:val="both"/>
      </w:pPr>
      <w:r>
        <w:rPr>
          <w:sz w:val="20"/>
        </w:rPr>
        <w:t xml:space="preserve">18. Членами Общественного совета не могут быть лица, замещающие государственные должности Республики Карелия и должности государственной гражданской службы Республики Карелия.</w:t>
      </w:r>
    </w:p>
    <w:p>
      <w:pPr>
        <w:pStyle w:val="0"/>
        <w:spacing w:before="200" w:line-rule="auto"/>
        <w:ind w:firstLine="540"/>
        <w:jc w:val="both"/>
      </w:pPr>
      <w:r>
        <w:rPr>
          <w:sz w:val="20"/>
        </w:rPr>
        <w:t xml:space="preserve">19. Члены Общественного совета исполняют свои обязанности на общественных началах и безвозмездной основе.</w:t>
      </w:r>
    </w:p>
    <w:p>
      <w:pPr>
        <w:pStyle w:val="0"/>
        <w:spacing w:before="200" w:line-rule="auto"/>
        <w:ind w:firstLine="540"/>
        <w:jc w:val="both"/>
      </w:pPr>
      <w:r>
        <w:rPr>
          <w:sz w:val="20"/>
        </w:rPr>
        <w:t xml:space="preserve">20. Общественный совет возглавляет председатель. В состав Общественного совета также входят: заместитель председателя, члены Общественного совета, ответственный секретарь Общественного совета.</w:t>
      </w:r>
    </w:p>
    <w:p>
      <w:pPr>
        <w:pStyle w:val="0"/>
        <w:spacing w:before="200" w:line-rule="auto"/>
        <w:ind w:firstLine="540"/>
        <w:jc w:val="both"/>
      </w:pPr>
      <w:r>
        <w:rPr>
          <w:sz w:val="20"/>
        </w:rPr>
        <w:t xml:space="preserve">21. Председатель Общественного совета, его заместитель и ответственный секретарь Общественного совета избираются из числа членов Общественного совета открытым голосованием на организационном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Общественного совета, его заместителя и ответственного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22. Председатель Общественного совета не может являться председателем Общественного совета при ином исполнительном органе Республики Карелия.</w:t>
      </w:r>
    </w:p>
    <w:p>
      <w:pPr>
        <w:pStyle w:val="0"/>
        <w:spacing w:before="200" w:line-rule="auto"/>
        <w:ind w:firstLine="540"/>
        <w:jc w:val="both"/>
      </w:pPr>
      <w:r>
        <w:rPr>
          <w:sz w:val="20"/>
        </w:rPr>
        <w:t xml:space="preserve">23. Прекращение членства в Общественном совете осуществляется в соответствии с решением Председателя Государственного комитета, принимаемым на основании письменного заявления члена Общественного совета либо представления председателя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признания члена Общественного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24.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pPr>
        <w:pStyle w:val="0"/>
        <w:spacing w:before="200" w:line-rule="auto"/>
        <w:ind w:firstLine="540"/>
        <w:jc w:val="both"/>
      </w:pPr>
      <w:r>
        <w:rPr>
          <w:sz w:val="20"/>
        </w:rPr>
        <w:t xml:space="preserve">25.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Государственный комитет для оформления соответствующего приказа Председателя Государственного комитета о внесении изменений в состав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новый член Общественного совета включаются в его состав в течение тридцати дней со дня прекращения полномочий предыдущего. Соответствующие изменения вносятся в состав Общественного совета.</w:t>
      </w:r>
    </w:p>
    <w:p>
      <w:pPr>
        <w:pStyle w:val="0"/>
        <w:spacing w:before="200" w:line-rule="auto"/>
        <w:ind w:firstLine="540"/>
        <w:jc w:val="both"/>
      </w:pPr>
      <w:r>
        <w:rPr>
          <w:sz w:val="20"/>
        </w:rPr>
        <w:t xml:space="preserve">27. Состав Общественного совета подлежит ротации не реже одного раза в три года. За два месяца до истечения срока полномочий Общественного совета Председатель Государственного комитета инициирует процедуру формирования нового состава Общественного совета, установленную Положением.</w:t>
      </w:r>
    </w:p>
    <w:p>
      <w:pPr>
        <w:pStyle w:val="0"/>
        <w:spacing w:before="200" w:line-rule="auto"/>
        <w:ind w:firstLine="540"/>
        <w:jc w:val="both"/>
      </w:pPr>
      <w:r>
        <w:rPr>
          <w:sz w:val="20"/>
        </w:rPr>
        <w:t xml:space="preserve">28. В целях формирования состава Общественного совета кандидатам в члены Общественного совета, определенным по результатам проведения консультаций с общественными объединениями, профессиональными союзами, объединениями работодателей и их ассоциаций, профессиональными объединениями, социальными группами, иными негосударственными некоммерческими организациями, осуществляющими свою деятельность в сфере полномочий Государственного комитета, направляются приглашения от имени Председателя Государственного комитета о включении в состав Общественного совета (далее - приглашение).</w:t>
      </w:r>
    </w:p>
    <w:p>
      <w:pPr>
        <w:pStyle w:val="0"/>
        <w:spacing w:before="200" w:line-rule="auto"/>
        <w:ind w:firstLine="540"/>
        <w:jc w:val="both"/>
      </w:pPr>
      <w:r>
        <w:rPr>
          <w:sz w:val="20"/>
        </w:rPr>
        <w:t xml:space="preserve">29. Кандидаты в состав Общественного совета, получившие приглашение, в течение 10 (десяти) дней уведомляют Председателя Государственного комитета о своем согласии или отказе войти в состав Общественного совета.</w:t>
      </w:r>
    </w:p>
    <w:p>
      <w:pPr>
        <w:pStyle w:val="0"/>
        <w:spacing w:before="200" w:line-rule="auto"/>
        <w:ind w:firstLine="540"/>
        <w:jc w:val="both"/>
      </w:pPr>
      <w:r>
        <w:rPr>
          <w:sz w:val="20"/>
        </w:rPr>
        <w:t xml:space="preserve">30. Председатель Государственного комитета, не позднее чем, за 30 (тридцать) дней со дня получения письменного уведомления граждан об их согласии войти в состав Общественного совета, утверждает состав Общественного совета.</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31. Общественный совет осуществляет свою деятельность в соответствии с планом работы на год, который формируется на основании предложений членов Общественного совета, Государственного комитета и утверждается на Общественном совете, согласованным с Председателем Государственного комитета и утвержденным председателем Общественного совета. В плане работы на год определяется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двух раз в год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33. Заседания Общественного совета ведет председатель Общественного совета. Во время отсутствия председателя Общественного совета его обязанности исполняет заместитель председателя Общественного совета или по поручению председателя один из членов Общественного совета.</w:t>
      </w:r>
    </w:p>
    <w:p>
      <w:pPr>
        <w:pStyle w:val="0"/>
        <w:spacing w:before="200" w:line-rule="auto"/>
        <w:ind w:firstLine="540"/>
        <w:jc w:val="both"/>
      </w:pPr>
      <w:r>
        <w:rPr>
          <w:sz w:val="20"/>
        </w:rPr>
        <w:t xml:space="preserve">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 председатель Общественного совета или его заместитель.</w:t>
      </w:r>
    </w:p>
    <w:p>
      <w:pPr>
        <w:pStyle w:val="0"/>
        <w:spacing w:before="200" w:line-rule="auto"/>
        <w:ind w:firstLine="540"/>
        <w:jc w:val="both"/>
      </w:pPr>
      <w:r>
        <w:rPr>
          <w:sz w:val="20"/>
        </w:rPr>
        <w:t xml:space="preserve">Члены Общественного совета, несогласные с принятым решением, вправе изложить свое особое мнение, которое в обязательном порядке вносится в протокол.</w:t>
      </w:r>
    </w:p>
    <w:p>
      <w:pPr>
        <w:pStyle w:val="0"/>
        <w:spacing w:before="200" w:line-rule="auto"/>
        <w:ind w:firstLine="540"/>
        <w:jc w:val="both"/>
      </w:pPr>
      <w:r>
        <w:rPr>
          <w:sz w:val="20"/>
        </w:rPr>
        <w:t xml:space="preserve">35. 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быть не менее половины членов Общественного совета. В случае равенства голосов решающим является голос председателя Общественного совета. Если председатель не участвовал в заочном голосовании, при равенстве голосов решающим является голос его заместителя.</w:t>
      </w:r>
    </w:p>
    <w:p>
      <w:pPr>
        <w:pStyle w:val="0"/>
        <w:spacing w:before="200" w:line-rule="auto"/>
        <w:ind w:firstLine="540"/>
        <w:jc w:val="both"/>
      </w:pPr>
      <w:r>
        <w:rPr>
          <w:sz w:val="20"/>
        </w:rPr>
        <w:t xml:space="preserve">Решения, принимаемые путем заочного голосования, оформляются протоколами, которые подписывает председатель Общественного совета или его заместитель.</w:t>
      </w:r>
    </w:p>
    <w:p>
      <w:pPr>
        <w:pStyle w:val="0"/>
        <w:spacing w:before="200" w:line-rule="auto"/>
        <w:ind w:firstLine="540"/>
        <w:jc w:val="both"/>
      </w:pPr>
      <w:r>
        <w:rPr>
          <w:sz w:val="20"/>
        </w:rPr>
        <w:t xml:space="preserve">36. Информация о повестке заседаний Общественного совета, принятых Общественным советом решениях, иные материалы заседаний Общественного совета публикуются на официальном сайте Государственного комитета в информационно-телекоммуникационной сети Интернет.</w:t>
      </w:r>
    </w:p>
    <w:p>
      <w:pPr>
        <w:pStyle w:val="0"/>
        <w:spacing w:before="200" w:line-rule="auto"/>
        <w:ind w:firstLine="540"/>
        <w:jc w:val="both"/>
      </w:pPr>
      <w:r>
        <w:rPr>
          <w:sz w:val="20"/>
        </w:rPr>
        <w:t xml:space="preserve">37. За 10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5 рабочих дней до дня заседания Общественного совета предоставляет указанные материалы Председателю Государственного комитета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3) формирует при участии членов Общественного совета и утверждает план работы, повестку заседания и состав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5)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6)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7) вносит предложения и согласовывает состав информации о деятельности Общественного совета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8) взаимодействует с Председателем Государственного комитета по вопросам реализации решений Общественного совета;</w:t>
      </w:r>
    </w:p>
    <w:p>
      <w:pPr>
        <w:pStyle w:val="0"/>
        <w:spacing w:before="200" w:line-rule="auto"/>
        <w:ind w:firstLine="540"/>
        <w:jc w:val="both"/>
      </w:pPr>
      <w:r>
        <w:rPr>
          <w:sz w:val="20"/>
        </w:rPr>
        <w:t xml:space="preserve">9) принимает решение о проведении заочного заседания Общественного совета;</w:t>
      </w:r>
    </w:p>
    <w:p>
      <w:pPr>
        <w:pStyle w:val="0"/>
        <w:spacing w:before="200" w:line-rule="auto"/>
        <w:ind w:firstLine="540"/>
        <w:jc w:val="both"/>
      </w:pPr>
      <w:r>
        <w:rPr>
          <w:sz w:val="20"/>
        </w:rPr>
        <w:t xml:space="preserve">10)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11) 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1) по поручению председателя Общественного совета председательствует на заседаниях в его отсутствие;</w:t>
      </w:r>
    </w:p>
    <w:p>
      <w:pPr>
        <w:pStyle w:val="0"/>
        <w:spacing w:before="200" w:line-rule="auto"/>
        <w:ind w:firstLine="540"/>
        <w:jc w:val="both"/>
      </w:pPr>
      <w:r>
        <w:rPr>
          <w:sz w:val="20"/>
        </w:rPr>
        <w:t xml:space="preserve">2) участвует в подготовке планов работы Общественного совета, формировании состава иных лиц, приглашаемых на заседание Общественного совета;</w:t>
      </w:r>
    </w:p>
    <w:p>
      <w:pPr>
        <w:pStyle w:val="0"/>
        <w:spacing w:before="200" w:line-rule="auto"/>
        <w:ind w:firstLine="540"/>
        <w:jc w:val="both"/>
      </w:pPr>
      <w:r>
        <w:rPr>
          <w:sz w:val="20"/>
        </w:rPr>
        <w:t xml:space="preserve">3) 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10 рабочих дней с даты направления им материалов;</w:t>
      </w:r>
    </w:p>
    <w:p>
      <w:pPr>
        <w:pStyle w:val="0"/>
        <w:spacing w:before="200" w:line-rule="auto"/>
        <w:ind w:firstLine="540"/>
        <w:jc w:val="both"/>
      </w:pPr>
      <w:r>
        <w:rPr>
          <w:sz w:val="20"/>
        </w:rPr>
        <w:t xml:space="preserve">-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Государственного комитета,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Председателем Государственного комитета, в приеме граждан, осуществляемом должностными лицами Государственного комитета;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в Государственный комитет;</w:t>
      </w:r>
    </w:p>
    <w:p>
      <w:pPr>
        <w:pStyle w:val="0"/>
        <w:spacing w:before="200" w:line-rule="auto"/>
        <w:ind w:firstLine="540"/>
        <w:jc w:val="both"/>
      </w:pPr>
      <w:r>
        <w:rPr>
          <w:sz w:val="20"/>
        </w:rPr>
        <w:t xml:space="preserve">- запрашивать в соответствии с законодательством Российской Федерации у Председателя Государственного комитета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оказывать Государственному комитету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Государственного комитета в информационно-телекоммуникационной сети Интернет.</w:t>
      </w:r>
    </w:p>
    <w:p>
      <w:pPr>
        <w:pStyle w:val="0"/>
        <w:spacing w:before="200" w:line-rule="auto"/>
        <w:ind w:firstLine="540"/>
        <w:jc w:val="both"/>
      </w:pPr>
      <w:r>
        <w:rPr>
          <w:sz w:val="20"/>
        </w:rPr>
        <w:t xml:space="preserve">44. Члены Общественного совета обязаны соблюдать этические нормы поведения.</w:t>
      </w:r>
    </w:p>
    <w:p>
      <w:pPr>
        <w:pStyle w:val="0"/>
        <w:jc w:val="both"/>
      </w:pPr>
      <w:r>
        <w:rPr>
          <w:sz w:val="20"/>
        </w:rPr>
      </w:r>
    </w:p>
    <w:p>
      <w:pPr>
        <w:pStyle w:val="2"/>
        <w:outlineLvl w:val="1"/>
        <w:jc w:val="center"/>
      </w:pPr>
      <w:r>
        <w:rPr>
          <w:sz w:val="20"/>
        </w:rPr>
        <w:t xml:space="preserve">V. Конфликт интересов</w:t>
      </w:r>
    </w:p>
    <w:p>
      <w:pPr>
        <w:pStyle w:val="0"/>
        <w:jc w:val="both"/>
      </w:pPr>
      <w:r>
        <w:rPr>
          <w:sz w:val="20"/>
        </w:rPr>
      </w:r>
    </w:p>
    <w:p>
      <w:pPr>
        <w:pStyle w:val="0"/>
        <w:ind w:firstLine="540"/>
        <w:jc w:val="both"/>
      </w:pPr>
      <w:r>
        <w:rPr>
          <w:sz w:val="20"/>
        </w:rPr>
        <w:t xml:space="preserve">45.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общественных объединений, способное привести к причинению вреда этим законным интересам.</w:t>
      </w:r>
    </w:p>
    <w:p>
      <w:pPr>
        <w:pStyle w:val="0"/>
        <w:spacing w:before="200" w:line-rule="auto"/>
        <w:ind w:firstLine="540"/>
        <w:jc w:val="both"/>
      </w:pPr>
      <w:r>
        <w:rPr>
          <w:sz w:val="20"/>
        </w:rPr>
        <w:t xml:space="preserve">46.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47. Члены Общественного совета обязаны информировать Председателя Государственного комитета (в письменной форме) об отсутствии у них конфликта интересов при их включении в состав Общественного совета.</w:t>
      </w:r>
    </w:p>
    <w:p>
      <w:pPr>
        <w:pStyle w:val="0"/>
        <w:spacing w:before="200" w:line-rule="auto"/>
        <w:ind w:firstLine="540"/>
        <w:jc w:val="both"/>
      </w:pPr>
      <w:r>
        <w:rPr>
          <w:sz w:val="20"/>
        </w:rPr>
        <w:t xml:space="preserve">48.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Председателя Государственного комитета.</w:t>
      </w:r>
    </w:p>
    <w:p>
      <w:pPr>
        <w:pStyle w:val="0"/>
        <w:spacing w:before="200" w:line-rule="auto"/>
        <w:ind w:firstLine="540"/>
        <w:jc w:val="both"/>
      </w:pPr>
      <w:r>
        <w:rPr>
          <w:sz w:val="20"/>
        </w:rPr>
        <w:t xml:space="preserve">49. Председатель Общественного совета, Председатель Государственного комитета,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Госкомитета РК по обеспечению жизнедеятельности и безопасности населения от 03.08.2023 N 153</w:t>
            <w:br/>
            <w:t>"Об утверждении Поло...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RLAW904&amp;n=612750&amp;dst=100008" TargetMode = "External"/>
	<Relationship Id="rId9" Type="http://schemas.openxmlformats.org/officeDocument/2006/relationships/hyperlink" Target="https://login.consultant.ru/link/?req=doc&amp;base=RLAW904&amp;n=608069" TargetMode = "External"/>
	<Relationship Id="rId10" Type="http://schemas.openxmlformats.org/officeDocument/2006/relationships/hyperlink" Target="https://login.consultant.ru/link/?req=doc&amp;base=RLAW904&amp;n=608056"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904&amp;n=605205" TargetMode = "External"/>
	<Relationship Id="rId14" Type="http://schemas.openxmlformats.org/officeDocument/2006/relationships/hyperlink" Target="https://login.consultant.ru/link/?req=doc&amp;base=LAW&amp;n=314836&amp;dst=100155"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LAW&amp;n=314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Госкомитета РК по обеспечению жизнедеятельности и безопасности населения от 03.08.2023 N 153
"Об утверждении Положения об Общественном совете при Государственном комитете Республики Карелия по обеспечению жизнедеятельности и безопасности населения"</dc:title>
  <dcterms:created xsi:type="dcterms:W3CDTF">2023-11-30T14:09:26Z</dcterms:created>
</cp:coreProperties>
</file>