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Правительства РК от 30.10.2019 N 513</w:t>
              <w:br/>
              <w:t xml:space="preserve">(ред. от 07.09.2023)</w:t>
              <w:br/>
              <w:t xml:space="preserve">"Об утверждении Государственной программы Республики Коми "Развитие физической культуры и спорта"</w:t>
              <w:br/>
              <w:t xml:space="preserve">(вместе с "Правилами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для муниципальных нужд", "Правилами предоставления субсидий из республиканского бюджета Республики Коми бюджетам муниципальных образований на реализацию народных проектов в сфере физической культуры и спорта, прошедших отбор в рамках проекта "Народный бюджет", "Порядком предоставления из республиканского бюджета Республики Коми субсидий социально ориентированным некоммерческим организациям, осуществляющим деятельность на территории Республики Коми в области физической культуры и спорта", "Правилами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 "Правилами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"Правилами предоставления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"Правилами предоставления субсидий из республиканского бюджета Республики Коми бюджетам муниципальных образований на государственную поддержку организаций, входящих в систему спортивной подготовки", "Правилами предоставления субсидий из республиканского бюджета Республики Коми бюджетам муниципальных образований на реализацию мероприятий по закупке и монтажу оборудования для создания "умных" спортивных площадок" "Порядком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"Правилами предоставления иных межбюджетных трансфертов на укрепление материально-технической базы организаций физкультурно-спортивной направленности в Республике Коми", "Перечнем постановлений Правительства Республики Коми,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октября 2019 г. N 513</w:t>
      </w:r>
    </w:p>
    <w:p>
      <w:pPr>
        <w:pStyle w:val="2"/>
        <w:jc w:val="center"/>
      </w:pPr>
      <w:r>
        <w:rPr>
          <w:sz w:val="20"/>
        </w:rPr>
      </w:r>
    </w:p>
    <w:p>
      <w:pPr>
        <w:pStyle w:val="2"/>
        <w:jc w:val="center"/>
      </w:pPr>
      <w:r>
        <w:rPr>
          <w:sz w:val="20"/>
        </w:rPr>
        <w:t xml:space="preserve">ОБ УТВЕРЖДЕНИИ ГОСУДАРСТВЕННОЙ ПРОГРАММЫ РЕСПУБЛИКИ КОМИ</w:t>
      </w:r>
    </w:p>
    <w:p>
      <w:pPr>
        <w:pStyle w:val="2"/>
        <w:jc w:val="center"/>
      </w:pPr>
      <w:r>
        <w:rPr>
          <w:sz w:val="20"/>
        </w:rPr>
        <w:t xml:space="preserve">"РАЗВИТИЕ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20.03.2020 </w:t>
            </w:r>
            <w:hyperlink w:history="0" r:id="rId7" w:tooltip="Постановление Правительства РК от 20.03.2020 N 117 &quot;О распределении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на 2020 год&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30.04.2020 </w:t>
            </w:r>
            <w:hyperlink w:history="0" r:id="rId8"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color w:val="392c69"/>
              </w:rPr>
              <w:t xml:space="preserve">, от 19.06.2020 </w:t>
            </w:r>
            <w:hyperlink w:history="0" r:id="rId9" w:tooltip="Постановление Правительства РК от 19.06.2020 N 31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 {КонсультантПлюс}">
              <w:r>
                <w:rPr>
                  <w:sz w:val="20"/>
                  <w:color w:val="0000ff"/>
                </w:rPr>
                <w:t xml:space="preserve">N 311</w:t>
              </w:r>
            </w:hyperlink>
            <w:r>
              <w:rPr>
                <w:sz w:val="20"/>
                <w:color w:val="392c69"/>
              </w:rPr>
              <w:t xml:space="preserve">, от 18.12.2020 </w:t>
            </w:r>
            <w:hyperlink w:history="0" r:id="rId10"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619</w:t>
              </w:r>
            </w:hyperlink>
            <w:r>
              <w:rPr>
                <w:sz w:val="20"/>
                <w:color w:val="392c69"/>
              </w:rPr>
              <w:t xml:space="preserve">,</w:t>
            </w:r>
          </w:p>
          <w:p>
            <w:pPr>
              <w:pStyle w:val="0"/>
              <w:jc w:val="center"/>
            </w:pPr>
            <w:r>
              <w:rPr>
                <w:sz w:val="20"/>
                <w:color w:val="392c69"/>
              </w:rPr>
              <w:t xml:space="preserve">от 10.02.2021 </w:t>
            </w:r>
            <w:hyperlink w:history="0" r:id="rId11"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09.03.2021 </w:t>
            </w:r>
            <w:hyperlink w:history="0" r:id="rId12" w:tooltip="Постановление Правительства РК от 09.03.2021 N 104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104</w:t>
              </w:r>
            </w:hyperlink>
            <w:r>
              <w:rPr>
                <w:sz w:val="20"/>
                <w:color w:val="392c69"/>
              </w:rPr>
              <w:t xml:space="preserve">, от 11.06.2021 </w:t>
            </w:r>
            <w:hyperlink w:history="0" r:id="rId13"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w:t>
            </w:r>
          </w:p>
          <w:p>
            <w:pPr>
              <w:pStyle w:val="0"/>
              <w:jc w:val="center"/>
            </w:pPr>
            <w:r>
              <w:rPr>
                <w:sz w:val="20"/>
                <w:color w:val="392c69"/>
              </w:rPr>
              <w:t xml:space="preserve">от 25.06.2021 </w:t>
            </w:r>
            <w:hyperlink w:history="0" r:id="rId14"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312</w:t>
              </w:r>
            </w:hyperlink>
            <w:r>
              <w:rPr>
                <w:sz w:val="20"/>
                <w:color w:val="392c69"/>
              </w:rPr>
              <w:t xml:space="preserve">, от 08.10.2021 </w:t>
            </w:r>
            <w:hyperlink w:history="0" r:id="rId15" w:tooltip="Постановление Правительства РК от 08.10.2021 N 493 &quot;О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493</w:t>
              </w:r>
            </w:hyperlink>
            <w:r>
              <w:rPr>
                <w:sz w:val="20"/>
                <w:color w:val="392c69"/>
              </w:rPr>
              <w:t xml:space="preserve">, от 16.12.2021 </w:t>
            </w:r>
            <w:hyperlink w:history="0" r:id="rId16"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color w:val="392c69"/>
              </w:rPr>
              <w:t xml:space="preserve">,</w:t>
            </w:r>
          </w:p>
          <w:p>
            <w:pPr>
              <w:pStyle w:val="0"/>
              <w:jc w:val="center"/>
            </w:pPr>
            <w:r>
              <w:rPr>
                <w:sz w:val="20"/>
                <w:color w:val="392c69"/>
              </w:rPr>
              <w:t xml:space="preserve">от 29.12.2021 </w:t>
            </w:r>
            <w:hyperlink w:history="0" r:id="rId17" w:tooltip="Постановление Правительства РК от 29.12.2021 N 6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quot;) {КонсультантПлюс}">
              <w:r>
                <w:rPr>
                  <w:sz w:val="20"/>
                  <w:color w:val="0000ff"/>
                </w:rPr>
                <w:t xml:space="preserve">N 670</w:t>
              </w:r>
            </w:hyperlink>
            <w:r>
              <w:rPr>
                <w:sz w:val="20"/>
                <w:color w:val="392c69"/>
              </w:rPr>
              <w:t xml:space="preserve">, от 04.03.2022 </w:t>
            </w:r>
            <w:hyperlink w:history="0" r:id="rId18" w:tooltip="Постановление Правительства РК от 04.03.2022 N 105 &quot;Об увеличении бюджетных ассигнований Министерству физической культуры и спорта Республики Коми на 2022 год на предоставление местным бюджетам субсидий на строительство и реконструкцию спортивных объектов для муниципальных нужд и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105</w:t>
              </w:r>
            </w:hyperlink>
            <w:r>
              <w:rPr>
                <w:sz w:val="20"/>
                <w:color w:val="392c69"/>
              </w:rPr>
              <w:t xml:space="preserve">, от 15.03.2022 </w:t>
            </w:r>
            <w:hyperlink w:history="0" r:id="rId19" w:tooltip="Постановление Правительства РК от 15.03.2022 N 12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121</w:t>
              </w:r>
            </w:hyperlink>
            <w:r>
              <w:rPr>
                <w:sz w:val="20"/>
                <w:color w:val="392c69"/>
              </w:rPr>
              <w:t xml:space="preserve">,</w:t>
            </w:r>
          </w:p>
          <w:p>
            <w:pPr>
              <w:pStyle w:val="0"/>
              <w:jc w:val="center"/>
            </w:pPr>
            <w:r>
              <w:rPr>
                <w:sz w:val="20"/>
                <w:color w:val="392c69"/>
              </w:rPr>
              <w:t xml:space="preserve">от 01.04.2022 </w:t>
            </w:r>
            <w:hyperlink w:history="0" r:id="rId20"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 от 06.06.2022 </w:t>
            </w:r>
            <w:hyperlink w:history="0" r:id="rId21"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color w:val="392c69"/>
              </w:rPr>
              <w:t xml:space="preserve">, от 09.08.2022 </w:t>
            </w:r>
            <w:hyperlink w:history="0" r:id="rId22" w:tooltip="Постановление Правительства РК от 09.08.2022 N 39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 {КонсультантПлюс}">
              <w:r>
                <w:rPr>
                  <w:sz w:val="20"/>
                  <w:color w:val="0000ff"/>
                </w:rPr>
                <w:t xml:space="preserve">N 397</w:t>
              </w:r>
            </w:hyperlink>
            <w:r>
              <w:rPr>
                <w:sz w:val="20"/>
                <w:color w:val="392c69"/>
              </w:rPr>
              <w:t xml:space="preserve">,</w:t>
            </w:r>
          </w:p>
          <w:p>
            <w:pPr>
              <w:pStyle w:val="0"/>
              <w:jc w:val="center"/>
            </w:pPr>
            <w:r>
              <w:rPr>
                <w:sz w:val="20"/>
                <w:color w:val="392c69"/>
              </w:rPr>
              <w:t xml:space="preserve">от 18.08.2022 </w:t>
            </w:r>
            <w:hyperlink w:history="0" r:id="rId23" w:tooltip="Постановление Правительства РК от 18.08.2022 N 414 &quot;О выделении Министерству физической культуры и спорт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расходных обязательств органов местного самоуправления в Республике Коми, возникающих при выполнении пол {КонсультантПлюс}">
              <w:r>
                <w:rPr>
                  <w:sz w:val="20"/>
                  <w:color w:val="0000ff"/>
                </w:rPr>
                <w:t xml:space="preserve">N 414</w:t>
              </w:r>
            </w:hyperlink>
            <w:r>
              <w:rPr>
                <w:sz w:val="20"/>
                <w:color w:val="392c69"/>
              </w:rPr>
              <w:t xml:space="preserve">, от 22.09.2022 </w:t>
            </w:r>
            <w:hyperlink w:history="0" r:id="rId24" w:tooltip="Постановление Правительства РК от 22.09.2022 N 474 (ред. от 05.12.2022) &quot;О выделении Министерству физической культуры и спорт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мероприятий, направленных на создание безопасных условий в организациях в сфере физ {КонсультантПлюс}">
              <w:r>
                <w:rPr>
                  <w:sz w:val="20"/>
                  <w:color w:val="0000ff"/>
                </w:rPr>
                <w:t xml:space="preserve">N 474</w:t>
              </w:r>
            </w:hyperlink>
            <w:r>
              <w:rPr>
                <w:sz w:val="20"/>
                <w:color w:val="392c69"/>
              </w:rPr>
              <w:t xml:space="preserve">, от 05.10.2022 </w:t>
            </w:r>
            <w:hyperlink w:history="0" r:id="rId25"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11.10.2022 </w:t>
            </w:r>
            <w:hyperlink w:history="0" r:id="rId26"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509</w:t>
              </w:r>
            </w:hyperlink>
            <w:r>
              <w:rPr>
                <w:sz w:val="20"/>
                <w:color w:val="392c69"/>
              </w:rPr>
              <w:t xml:space="preserve">, от 18.11.2022 </w:t>
            </w:r>
            <w:hyperlink w:history="0" r:id="rId27" w:tooltip="Постановление Правительства РК от 18.11.2022 N 57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КонсультантПлюс}">
              <w:r>
                <w:rPr>
                  <w:sz w:val="20"/>
                  <w:color w:val="0000ff"/>
                </w:rPr>
                <w:t xml:space="preserve">N 577</w:t>
              </w:r>
            </w:hyperlink>
            <w:r>
              <w:rPr>
                <w:sz w:val="20"/>
                <w:color w:val="392c69"/>
              </w:rPr>
              <w:t xml:space="preserve">, от 05.12.2022 </w:t>
            </w:r>
            <w:hyperlink w:history="0" r:id="rId28" w:tooltip="Постановление Правительства РК от 05.12.2022 N 605 &quot;О внесении изменений в некоторые постановления Правительства Республики Коми&quot; (вместе с &quot;Перечнем мероприятий, направленных на создание безопасных условий в организациях в сфере физической культуры и спорта в Республике Коми (обеспечение пожарной безопасности, обеспечение антитеррористической защищенности спортивных объектов, обеспечение общественного порядка на спортивных объектах) в муниципальных учреждениях физической культуры и спорта в 2022 году&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08.02.2023 </w:t>
            </w:r>
            <w:hyperlink w:history="0" r:id="rId29" w:tooltip="Постановление Правительства РК от 08.02.2023 N 5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муниципальных нужд Республики Коми, подлежащих строительству (реконструкции) за счет средств, выделяемых в виде субсидий из республиканского бюджета Республики Коми&quot;) {КонсультантПлюс}">
              <w:r>
                <w:rPr>
                  <w:sz w:val="20"/>
                  <w:color w:val="0000ff"/>
                </w:rPr>
                <w:t xml:space="preserve">N 51</w:t>
              </w:r>
            </w:hyperlink>
            <w:r>
              <w:rPr>
                <w:sz w:val="20"/>
                <w:color w:val="392c69"/>
              </w:rPr>
              <w:t xml:space="preserve">, от 14.03.2023 </w:t>
            </w:r>
            <w:hyperlink w:history="0" r:id="rId3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 от 07.09.2023 </w:t>
            </w:r>
            <w:hyperlink w:history="0" r:id="rId31"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N 436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Правительство Республики Коми постановляет:</w:t>
      </w:r>
    </w:p>
    <w:p>
      <w:pPr>
        <w:pStyle w:val="0"/>
        <w:spacing w:before="200" w:line-rule="auto"/>
        <w:ind w:firstLine="540"/>
        <w:jc w:val="both"/>
      </w:pPr>
      <w:r>
        <w:rPr>
          <w:sz w:val="20"/>
        </w:rPr>
        <w:t xml:space="preserve">1. Утвердить Государственную </w:t>
      </w:r>
      <w:hyperlink w:history="0" w:anchor="P43" w:tooltip="ГОСУДАРСТВЕННАЯ ПРОГРАММА">
        <w:r>
          <w:rPr>
            <w:sz w:val="20"/>
            <w:color w:val="0000ff"/>
          </w:rPr>
          <w:t xml:space="preserve">программу</w:t>
        </w:r>
      </w:hyperlink>
      <w:r>
        <w:rPr>
          <w:sz w:val="20"/>
        </w:rPr>
        <w:t xml:space="preserve"> Республики Коми "Развитие физической культуры и спорта" согласно приложению N 1.</w:t>
      </w:r>
    </w:p>
    <w:p>
      <w:pPr>
        <w:pStyle w:val="0"/>
        <w:spacing w:before="200" w:line-rule="auto"/>
        <w:ind w:firstLine="540"/>
        <w:jc w:val="both"/>
      </w:pPr>
      <w:r>
        <w:rPr>
          <w:sz w:val="20"/>
        </w:rPr>
        <w:t xml:space="preserve">2. Приостановить действие </w:t>
      </w:r>
      <w:hyperlink w:history="0" r:id="rId32" w:tooltip="Постановление Правительства РК от 28.09.2012 N 422 (ред. от 04.03.2020) &quot;Об утверждении Государственной программы Республики Коми &quot;Развитие физической культуры и спорта&quot; (вместе с &quot;Подпрограммой &quot;Развитие инфраструктуры физической культуры и спорта&quot;, &quot;Подпрограммой &quot;Массовая физическая культура&quot;, &quot;Подпрограммой &quot;Подготовка спортивного резерва&quot;, &quot;Подпрограммой &quot;Спорт высших достижений&quot;, &quot;Подпрограммой &quot;Обеспечение реализации государственной программы&quot;, &quot;Перечнем объектов капитального строительства для госуда ------------ Утратил силу или отменен {КонсультантПлюс}">
        <w:r>
          <w:rPr>
            <w:sz w:val="20"/>
            <w:color w:val="0000ff"/>
          </w:rPr>
          <w:t xml:space="preserve">постановления</w:t>
        </w:r>
      </w:hyperlink>
      <w:r>
        <w:rPr>
          <w:sz w:val="20"/>
        </w:rPr>
        <w:t xml:space="preserve"> Правительства Республики Коми от 28 сентября 2012 г. N 422 "Об утверждении Государственной программы Республики Коми "Развитие физической культуры и спорта" до 31 марта 2020 года (включительно).</w:t>
      </w:r>
    </w:p>
    <w:bookmarkStart w:id="22" w:name="P22"/>
    <w:bookmarkEnd w:id="22"/>
    <w:p>
      <w:pPr>
        <w:pStyle w:val="0"/>
        <w:spacing w:before="200" w:line-rule="auto"/>
        <w:ind w:firstLine="540"/>
        <w:jc w:val="both"/>
      </w:pPr>
      <w:r>
        <w:rPr>
          <w:sz w:val="20"/>
        </w:rPr>
        <w:t xml:space="preserve">3. Признать утратившими силу некоторые постановления Правительства Республики Коми по </w:t>
      </w:r>
      <w:hyperlink w:history="0" w:anchor="P5397" w:tooltip="ПЕРЕЧЕНЬ">
        <w:r>
          <w:rPr>
            <w:sz w:val="20"/>
            <w:color w:val="0000ff"/>
          </w:rPr>
          <w:t xml:space="preserve">перечню</w:t>
        </w:r>
      </w:hyperlink>
      <w:r>
        <w:rPr>
          <w:sz w:val="20"/>
        </w:rPr>
        <w:t xml:space="preserve"> согласно приложению N 2.</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реализации государственной политики в области физической культуры, спорта.</w:t>
      </w:r>
    </w:p>
    <w:p>
      <w:pPr>
        <w:pStyle w:val="0"/>
        <w:spacing w:before="200" w:line-rule="auto"/>
        <w:ind w:firstLine="540"/>
        <w:jc w:val="both"/>
      </w:pPr>
      <w:r>
        <w:rPr>
          <w:sz w:val="20"/>
        </w:rPr>
        <w:t xml:space="preserve">5. Настоящее постановление вступает в силу с 1 января 2020 года, за исключением </w:t>
      </w:r>
      <w:hyperlink w:history="0" w:anchor="P22" w:tooltip="3. Признать утратившими силу некоторые постановления Правительства Республики Коми по перечню согласно приложению N 2.">
        <w:r>
          <w:rPr>
            <w:sz w:val="20"/>
            <w:color w:val="0000ff"/>
          </w:rPr>
          <w:t xml:space="preserve">пункта 3</w:t>
        </w:r>
      </w:hyperlink>
      <w:r>
        <w:rPr>
          <w:sz w:val="20"/>
        </w:rPr>
        <w:t xml:space="preserve">, который вступает в силу с 1 апреля 2020 года.</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30 октября 2019 г. N 513</w:t>
      </w:r>
    </w:p>
    <w:p>
      <w:pPr>
        <w:pStyle w:val="0"/>
        <w:jc w:val="right"/>
      </w:pPr>
      <w:r>
        <w:rPr>
          <w:sz w:val="20"/>
        </w:rPr>
        <w:t xml:space="preserve">(приложение N 1)</w:t>
      </w:r>
    </w:p>
    <w:p>
      <w:pPr>
        <w:pStyle w:val="0"/>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РЕСПУБЛИКИ КОМИ "РАЗВИТИЕ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20.03.2020 </w:t>
            </w:r>
            <w:hyperlink w:history="0" r:id="rId33" w:tooltip="Постановление Правительства РК от 20.03.2020 N 117 &quot;О распределении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на 2020 год&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30.04.2020 </w:t>
            </w:r>
            <w:hyperlink w:history="0" r:id="rId34"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color w:val="392c69"/>
              </w:rPr>
              <w:t xml:space="preserve">, от 19.06.2020 </w:t>
            </w:r>
            <w:hyperlink w:history="0" r:id="rId35" w:tooltip="Постановление Правительства РК от 19.06.2020 N 31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 {КонсультантПлюс}">
              <w:r>
                <w:rPr>
                  <w:sz w:val="20"/>
                  <w:color w:val="0000ff"/>
                </w:rPr>
                <w:t xml:space="preserve">N 311</w:t>
              </w:r>
            </w:hyperlink>
            <w:r>
              <w:rPr>
                <w:sz w:val="20"/>
                <w:color w:val="392c69"/>
              </w:rPr>
              <w:t xml:space="preserve">, от 18.12.2020 </w:t>
            </w:r>
            <w:hyperlink w:history="0" r:id="rId36"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619</w:t>
              </w:r>
            </w:hyperlink>
            <w:r>
              <w:rPr>
                <w:sz w:val="20"/>
                <w:color w:val="392c69"/>
              </w:rPr>
              <w:t xml:space="preserve">,</w:t>
            </w:r>
          </w:p>
          <w:p>
            <w:pPr>
              <w:pStyle w:val="0"/>
              <w:jc w:val="center"/>
            </w:pPr>
            <w:r>
              <w:rPr>
                <w:sz w:val="20"/>
                <w:color w:val="392c69"/>
              </w:rPr>
              <w:t xml:space="preserve">от 10.02.2021 </w:t>
            </w:r>
            <w:hyperlink w:history="0" r:id="rId37"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09.03.2021 </w:t>
            </w:r>
            <w:hyperlink w:history="0" r:id="rId38" w:tooltip="Постановление Правительства РК от 09.03.2021 N 104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104</w:t>
              </w:r>
            </w:hyperlink>
            <w:r>
              <w:rPr>
                <w:sz w:val="20"/>
                <w:color w:val="392c69"/>
              </w:rPr>
              <w:t xml:space="preserve">, от 11.06.2021 </w:t>
            </w:r>
            <w:hyperlink w:history="0" r:id="rId39"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w:t>
            </w:r>
          </w:p>
          <w:p>
            <w:pPr>
              <w:pStyle w:val="0"/>
              <w:jc w:val="center"/>
            </w:pPr>
            <w:r>
              <w:rPr>
                <w:sz w:val="20"/>
                <w:color w:val="392c69"/>
              </w:rPr>
              <w:t xml:space="preserve">от 25.06.2021 </w:t>
            </w:r>
            <w:hyperlink w:history="0" r:id="rId40"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312</w:t>
              </w:r>
            </w:hyperlink>
            <w:r>
              <w:rPr>
                <w:sz w:val="20"/>
                <w:color w:val="392c69"/>
              </w:rPr>
              <w:t xml:space="preserve">, от 08.10.2021 </w:t>
            </w:r>
            <w:hyperlink w:history="0" r:id="rId41" w:tooltip="Постановление Правительства РК от 08.10.2021 N 493 &quot;О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493</w:t>
              </w:r>
            </w:hyperlink>
            <w:r>
              <w:rPr>
                <w:sz w:val="20"/>
                <w:color w:val="392c69"/>
              </w:rPr>
              <w:t xml:space="preserve">, от 16.12.2021 </w:t>
            </w:r>
            <w:hyperlink w:history="0" r:id="rId42"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color w:val="392c69"/>
              </w:rPr>
              <w:t xml:space="preserve">,</w:t>
            </w:r>
          </w:p>
          <w:p>
            <w:pPr>
              <w:pStyle w:val="0"/>
              <w:jc w:val="center"/>
            </w:pPr>
            <w:r>
              <w:rPr>
                <w:sz w:val="20"/>
                <w:color w:val="392c69"/>
              </w:rPr>
              <w:t xml:space="preserve">от 29.12.2021 </w:t>
            </w:r>
            <w:hyperlink w:history="0" r:id="rId43" w:tooltip="Постановление Правительства РК от 29.12.2021 N 6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quot;) {КонсультантПлюс}">
              <w:r>
                <w:rPr>
                  <w:sz w:val="20"/>
                  <w:color w:val="0000ff"/>
                </w:rPr>
                <w:t xml:space="preserve">N 670</w:t>
              </w:r>
            </w:hyperlink>
            <w:r>
              <w:rPr>
                <w:sz w:val="20"/>
                <w:color w:val="392c69"/>
              </w:rPr>
              <w:t xml:space="preserve">, от 04.03.2022 </w:t>
            </w:r>
            <w:hyperlink w:history="0" r:id="rId44" w:tooltip="Постановление Правительства РК от 04.03.2022 N 105 &quot;Об увеличении бюджетных ассигнований Министерству физической культуры и спорта Республики Коми на 2022 год на предоставление местным бюджетам субсидий на строительство и реконструкцию спортивных объектов для муниципальных нужд и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105</w:t>
              </w:r>
            </w:hyperlink>
            <w:r>
              <w:rPr>
                <w:sz w:val="20"/>
                <w:color w:val="392c69"/>
              </w:rPr>
              <w:t xml:space="preserve">, от 15.03.2022 </w:t>
            </w:r>
            <w:hyperlink w:history="0" r:id="rId45" w:tooltip="Постановление Правительства РК от 15.03.2022 N 12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121</w:t>
              </w:r>
            </w:hyperlink>
            <w:r>
              <w:rPr>
                <w:sz w:val="20"/>
                <w:color w:val="392c69"/>
              </w:rPr>
              <w:t xml:space="preserve">,</w:t>
            </w:r>
          </w:p>
          <w:p>
            <w:pPr>
              <w:pStyle w:val="0"/>
              <w:jc w:val="center"/>
            </w:pPr>
            <w:r>
              <w:rPr>
                <w:sz w:val="20"/>
                <w:color w:val="392c69"/>
              </w:rPr>
              <w:t xml:space="preserve">от 01.04.2022 </w:t>
            </w:r>
            <w:hyperlink w:history="0" r:id="rId46"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 от 06.06.2022 </w:t>
            </w:r>
            <w:hyperlink w:history="0" r:id="rId47"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color w:val="392c69"/>
              </w:rPr>
              <w:t xml:space="preserve">, от 09.08.2022 </w:t>
            </w:r>
            <w:hyperlink w:history="0" r:id="rId48" w:tooltip="Постановление Правительства РК от 09.08.2022 N 39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 {КонсультантПлюс}">
              <w:r>
                <w:rPr>
                  <w:sz w:val="20"/>
                  <w:color w:val="0000ff"/>
                </w:rPr>
                <w:t xml:space="preserve">N 397</w:t>
              </w:r>
            </w:hyperlink>
            <w:r>
              <w:rPr>
                <w:sz w:val="20"/>
                <w:color w:val="392c69"/>
              </w:rPr>
              <w:t xml:space="preserve">,</w:t>
            </w:r>
          </w:p>
          <w:p>
            <w:pPr>
              <w:pStyle w:val="0"/>
              <w:jc w:val="center"/>
            </w:pPr>
            <w:r>
              <w:rPr>
                <w:sz w:val="20"/>
                <w:color w:val="392c69"/>
              </w:rPr>
              <w:t xml:space="preserve">от 18.08.2022 </w:t>
            </w:r>
            <w:hyperlink w:history="0" r:id="rId49" w:tooltip="Постановление Правительства РК от 18.08.2022 N 414 &quot;О выделении Министерству физической культуры и спорт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расходных обязательств органов местного самоуправления в Республике Коми, возникающих при выполнении пол {КонсультантПлюс}">
              <w:r>
                <w:rPr>
                  <w:sz w:val="20"/>
                  <w:color w:val="0000ff"/>
                </w:rPr>
                <w:t xml:space="preserve">N 414</w:t>
              </w:r>
            </w:hyperlink>
            <w:r>
              <w:rPr>
                <w:sz w:val="20"/>
                <w:color w:val="392c69"/>
              </w:rPr>
              <w:t xml:space="preserve">, от 22.09.2022 </w:t>
            </w:r>
            <w:hyperlink w:history="0" r:id="rId50" w:tooltip="Постановление Правительства РК от 22.09.2022 N 474 (ред. от 05.12.2022) &quot;О выделении Министерству физической культуры и спорт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мероприятий, направленных на создание безопасных условий в организациях в сфере физ {КонсультантПлюс}">
              <w:r>
                <w:rPr>
                  <w:sz w:val="20"/>
                  <w:color w:val="0000ff"/>
                </w:rPr>
                <w:t xml:space="preserve">N 474</w:t>
              </w:r>
            </w:hyperlink>
            <w:r>
              <w:rPr>
                <w:sz w:val="20"/>
                <w:color w:val="392c69"/>
              </w:rPr>
              <w:t xml:space="preserve">, от 05.10.2022 </w:t>
            </w:r>
            <w:hyperlink w:history="0" r:id="rId51"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11.10.2022 </w:t>
            </w:r>
            <w:hyperlink w:history="0" r:id="rId52"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509</w:t>
              </w:r>
            </w:hyperlink>
            <w:r>
              <w:rPr>
                <w:sz w:val="20"/>
                <w:color w:val="392c69"/>
              </w:rPr>
              <w:t xml:space="preserve">, от 18.11.2022 </w:t>
            </w:r>
            <w:hyperlink w:history="0" r:id="rId53" w:tooltip="Постановление Правительства РК от 18.11.2022 N 57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КонсультантПлюс}">
              <w:r>
                <w:rPr>
                  <w:sz w:val="20"/>
                  <w:color w:val="0000ff"/>
                </w:rPr>
                <w:t xml:space="preserve">N 577</w:t>
              </w:r>
            </w:hyperlink>
            <w:r>
              <w:rPr>
                <w:sz w:val="20"/>
                <w:color w:val="392c69"/>
              </w:rPr>
              <w:t xml:space="preserve">, от 05.12.2022 </w:t>
            </w:r>
            <w:hyperlink w:history="0" r:id="rId54" w:tooltip="Постановление Правительства РК от 05.12.2022 N 605 &quot;О внесении изменений в некоторые постановления Правительства Республики Коми&quot; (вместе с &quot;Перечнем мероприятий, направленных на создание безопасных условий в организациях в сфере физической культуры и спорта в Республике Коми (обеспечение пожарной безопасности, обеспечение антитеррористической защищенности спортивных объектов, обеспечение общественного порядка на спортивных объектах) в муниципальных учреждениях физической культуры и спорта в 2022 году&quot;) {КонсультантПлюс}">
              <w:r>
                <w:rPr>
                  <w:sz w:val="20"/>
                  <w:color w:val="0000ff"/>
                </w:rPr>
                <w:t xml:space="preserve">N 605</w:t>
              </w:r>
            </w:hyperlink>
            <w:r>
              <w:rPr>
                <w:sz w:val="20"/>
                <w:color w:val="392c69"/>
              </w:rPr>
              <w:t xml:space="preserve">,</w:t>
            </w:r>
          </w:p>
          <w:p>
            <w:pPr>
              <w:pStyle w:val="0"/>
              <w:jc w:val="center"/>
            </w:pPr>
            <w:r>
              <w:rPr>
                <w:sz w:val="20"/>
                <w:color w:val="392c69"/>
              </w:rPr>
              <w:t xml:space="preserve">от 08.02.2023 </w:t>
            </w:r>
            <w:hyperlink w:history="0" r:id="rId55" w:tooltip="Постановление Правительства РК от 08.02.2023 N 5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муниципальных нужд Республики Коми, подлежащих строительству (реконструкции) за счет средств, выделяемых в виде субсидий из республиканского бюджета Республики Коми&quot;) {КонсультантПлюс}">
              <w:r>
                <w:rPr>
                  <w:sz w:val="20"/>
                  <w:color w:val="0000ff"/>
                </w:rPr>
                <w:t xml:space="preserve">N 51</w:t>
              </w:r>
            </w:hyperlink>
            <w:r>
              <w:rPr>
                <w:sz w:val="20"/>
                <w:color w:val="392c69"/>
              </w:rPr>
              <w:t xml:space="preserve">, от 14.03.2023 </w:t>
            </w:r>
            <w:hyperlink w:history="0" r:id="rId56"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 от 07.09.2023 </w:t>
            </w:r>
            <w:hyperlink w:history="0" r:id="rId57"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N 436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Коми</w:t>
      </w:r>
    </w:p>
    <w:p>
      <w:pPr>
        <w:pStyle w:val="2"/>
        <w:jc w:val="center"/>
      </w:pPr>
      <w:r>
        <w:rPr>
          <w:sz w:val="20"/>
        </w:rPr>
        <w:t xml:space="preserve">"Развитие физической культуры и спорта" (далее - Программа)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Программы</w:t>
            </w:r>
          </w:p>
        </w:tc>
        <w:tc>
          <w:tcPr>
            <w:gridSpan w:val="2"/>
            <w:tcW w:w="7370" w:type="dxa"/>
          </w:tcPr>
          <w:p>
            <w:pPr>
              <w:pStyle w:val="0"/>
              <w:jc w:val="both"/>
            </w:pPr>
            <w:r>
              <w:rPr>
                <w:sz w:val="20"/>
              </w:rPr>
              <w:t xml:space="preserve">Министерство физической культуры и спорта Республики Коми</w:t>
            </w:r>
          </w:p>
        </w:tc>
      </w:tr>
      <w:tr>
        <w:tc>
          <w:tcPr>
            <w:tcW w:w="1644" w:type="dxa"/>
          </w:tcPr>
          <w:p>
            <w:pPr>
              <w:pStyle w:val="0"/>
            </w:pPr>
            <w:r>
              <w:rPr>
                <w:sz w:val="20"/>
              </w:rPr>
              <w:t xml:space="preserve">Соисполнители Программы</w:t>
            </w:r>
          </w:p>
        </w:tc>
        <w:tc>
          <w:tcPr>
            <w:gridSpan w:val="2"/>
            <w:tcW w:w="7370" w:type="dxa"/>
          </w:tcPr>
          <w:p>
            <w:pPr>
              <w:pStyle w:val="0"/>
              <w:jc w:val="both"/>
            </w:pPr>
            <w:r>
              <w:rPr>
                <w:sz w:val="20"/>
              </w:rPr>
              <w:t xml:space="preserve">-</w:t>
            </w:r>
          </w:p>
        </w:tc>
      </w:tr>
      <w:tr>
        <w:tblPrEx>
          <w:tblBorders>
            <w:insideH w:val="nil"/>
          </w:tblBorders>
        </w:tblPrEx>
        <w:tc>
          <w:tcPr>
            <w:tcW w:w="1644" w:type="dxa"/>
            <w:tcBorders>
              <w:bottom w:val="nil"/>
            </w:tcBorders>
          </w:tcPr>
          <w:p>
            <w:pPr>
              <w:pStyle w:val="0"/>
            </w:pPr>
            <w:r>
              <w:rPr>
                <w:sz w:val="20"/>
              </w:rPr>
              <w:t xml:space="preserve">Участники Программы</w:t>
            </w:r>
          </w:p>
        </w:tc>
        <w:tc>
          <w:tcPr>
            <w:gridSpan w:val="2"/>
            <w:tcW w:w="7370"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58" w:tooltip="Постановление Правительства РК от 09.03.2021 N 104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Постановления</w:t>
              </w:r>
            </w:hyperlink>
            <w:r>
              <w:rPr>
                <w:sz w:val="20"/>
              </w:rPr>
              <w:t xml:space="preserve"> Правительства РК от 09.03.2021 N 104)</w:t>
            </w:r>
          </w:p>
        </w:tc>
      </w:tr>
      <w:tr>
        <w:tc>
          <w:tcPr>
            <w:tcW w:w="1644" w:type="dxa"/>
          </w:tcPr>
          <w:p>
            <w:pPr>
              <w:pStyle w:val="0"/>
            </w:pPr>
            <w:r>
              <w:rPr>
                <w:sz w:val="20"/>
              </w:rPr>
              <w:t xml:space="preserve">Подпрограммы Программы</w:t>
            </w:r>
          </w:p>
        </w:tc>
        <w:tc>
          <w:tcPr>
            <w:gridSpan w:val="2"/>
            <w:tcW w:w="7370" w:type="dxa"/>
          </w:tcPr>
          <w:p>
            <w:pPr>
              <w:pStyle w:val="0"/>
              <w:jc w:val="both"/>
            </w:pPr>
            <w:r>
              <w:rPr>
                <w:sz w:val="20"/>
              </w:rPr>
              <w:t xml:space="preserve">1. </w:t>
            </w:r>
            <w:hyperlink w:history="0" w:anchor="P215" w:tooltip="ПАСПОРТ ПОДПРОГРАММЫ">
              <w:r>
                <w:rPr>
                  <w:sz w:val="20"/>
                  <w:color w:val="0000ff"/>
                </w:rPr>
                <w:t xml:space="preserve">Развитие физической культуры</w:t>
              </w:r>
            </w:hyperlink>
            <w:r>
              <w:rPr>
                <w:sz w:val="20"/>
              </w:rPr>
              <w:t xml:space="preserve"> и массового спорта.</w:t>
            </w:r>
          </w:p>
          <w:p>
            <w:pPr>
              <w:pStyle w:val="0"/>
              <w:jc w:val="both"/>
            </w:pPr>
            <w:r>
              <w:rPr>
                <w:sz w:val="20"/>
              </w:rPr>
              <w:t xml:space="preserve">2. </w:t>
            </w:r>
            <w:hyperlink w:history="0" w:anchor="P387" w:tooltip="ПАСПОРТ ПОДПРОГРАММЫ">
              <w:r>
                <w:rPr>
                  <w:sz w:val="20"/>
                  <w:color w:val="0000ff"/>
                </w:rPr>
                <w:t xml:space="preserve">Развитие спорта</w:t>
              </w:r>
            </w:hyperlink>
            <w:r>
              <w:rPr>
                <w:sz w:val="20"/>
              </w:rPr>
              <w:t xml:space="preserve"> высших достижений и системы подготовки спортивного резерва.</w:t>
            </w:r>
          </w:p>
          <w:p>
            <w:pPr>
              <w:pStyle w:val="0"/>
              <w:jc w:val="both"/>
            </w:pPr>
            <w:r>
              <w:rPr>
                <w:sz w:val="20"/>
              </w:rPr>
              <w:t xml:space="preserve">3. </w:t>
            </w:r>
            <w:hyperlink w:history="0" w:anchor="P547" w:tooltip="ПАСПОРТ ПОДПРОГРАММЫ">
              <w:r>
                <w:rPr>
                  <w:sz w:val="20"/>
                  <w:color w:val="0000ff"/>
                </w:rPr>
                <w:t xml:space="preserve">Обеспечение реализации государственной программы</w:t>
              </w:r>
            </w:hyperlink>
          </w:p>
        </w:tc>
      </w:tr>
      <w:tr>
        <w:tc>
          <w:tcPr>
            <w:tcW w:w="1644" w:type="dxa"/>
          </w:tcPr>
          <w:p>
            <w:pPr>
              <w:pStyle w:val="0"/>
            </w:pPr>
            <w:r>
              <w:rPr>
                <w:sz w:val="20"/>
              </w:rPr>
              <w:t xml:space="preserve">Программно-целевые инструменты Программы</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Программы</w:t>
            </w:r>
          </w:p>
        </w:tc>
        <w:tc>
          <w:tcPr>
            <w:gridSpan w:val="2"/>
            <w:tcW w:w="7370" w:type="dxa"/>
          </w:tcPr>
          <w:p>
            <w:pPr>
              <w:pStyle w:val="0"/>
              <w:jc w:val="both"/>
            </w:pPr>
            <w:r>
              <w:rPr>
                <w:sz w:val="20"/>
              </w:rPr>
              <w:t xml:space="preserve">Высокий уровень физической культуры населения</w:t>
            </w:r>
          </w:p>
        </w:tc>
      </w:tr>
      <w:tr>
        <w:tc>
          <w:tcPr>
            <w:tcW w:w="1644" w:type="dxa"/>
          </w:tcPr>
          <w:p>
            <w:pPr>
              <w:pStyle w:val="0"/>
            </w:pPr>
            <w:r>
              <w:rPr>
                <w:sz w:val="20"/>
              </w:rPr>
              <w:t xml:space="preserve">Задачи Программы</w:t>
            </w:r>
          </w:p>
        </w:tc>
        <w:tc>
          <w:tcPr>
            <w:gridSpan w:val="2"/>
            <w:tcW w:w="7370" w:type="dxa"/>
          </w:tcPr>
          <w:p>
            <w:pPr>
              <w:pStyle w:val="0"/>
              <w:jc w:val="both"/>
            </w:pPr>
            <w:r>
              <w:rPr>
                <w:sz w:val="20"/>
              </w:rPr>
              <w:t xml:space="preserve">1. Повышение мотивации граждан к регулярным занятиям физической культурой и спортом и ведению здорового образа жизни.</w:t>
            </w:r>
          </w:p>
          <w:p>
            <w:pPr>
              <w:pStyle w:val="0"/>
              <w:jc w:val="both"/>
            </w:pPr>
            <w:r>
              <w:rPr>
                <w:sz w:val="20"/>
              </w:rPr>
              <w:t xml:space="preserve">2. Создание эффективной системы подготовки спортсменов высокого класса и спортивного резерва в Республике Коми</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Программы</w:t>
            </w:r>
          </w:p>
        </w:tc>
        <w:tc>
          <w:tcPr>
            <w:gridSpan w:val="2"/>
            <w:tcW w:w="7370" w:type="dxa"/>
            <w:tcBorders>
              <w:bottom w:val="nil"/>
            </w:tcBorders>
          </w:tcPr>
          <w:p>
            <w:pPr>
              <w:pStyle w:val="0"/>
              <w:jc w:val="both"/>
            </w:pPr>
            <w:r>
              <w:rPr>
                <w:sz w:val="20"/>
              </w:rPr>
              <w:t xml:space="preserve">1. Уровень обеспеченности граждан спортивными сооружениями исходя из единовременной пропускной способности объектов спорта.</w:t>
            </w:r>
          </w:p>
          <w:p>
            <w:pPr>
              <w:pStyle w:val="0"/>
              <w:jc w:val="both"/>
            </w:pPr>
            <w:r>
              <w:rPr>
                <w:sz w:val="20"/>
              </w:rPr>
              <w:t xml:space="preserve">2. Доля граждан, систематически занимающихся физической культурой и спортом.</w:t>
            </w:r>
          </w:p>
          <w:p>
            <w:pPr>
              <w:pStyle w:val="0"/>
              <w:jc w:val="both"/>
            </w:pPr>
            <w:r>
              <w:rPr>
                <w:sz w:val="20"/>
              </w:rPr>
              <w:t xml:space="preserve">3.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16.12.2021 </w:t>
            </w:r>
            <w:hyperlink w:history="0" r:id="rId59"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rPr>
              <w:t xml:space="preserve">, от 14.03.2023 </w:t>
            </w:r>
            <w:hyperlink w:history="0" r:id="rId6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Этапы и сроки реализации Программы</w:t>
            </w:r>
          </w:p>
        </w:tc>
        <w:tc>
          <w:tcPr>
            <w:gridSpan w:val="2"/>
            <w:tcW w:w="7370" w:type="dxa"/>
            <w:tcBorders>
              <w:bottom w:val="nil"/>
            </w:tcBorders>
          </w:tcPr>
          <w:p>
            <w:pPr>
              <w:pStyle w:val="0"/>
              <w:jc w:val="both"/>
            </w:pPr>
            <w:r>
              <w:rPr>
                <w:sz w:val="20"/>
              </w:rPr>
              <w:t xml:space="preserve">I этап: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1"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Программы</w:t>
            </w:r>
          </w:p>
        </w:tc>
        <w:tc>
          <w:tcPr>
            <w:gridSpan w:val="2"/>
            <w:tcW w:w="7370" w:type="dxa"/>
            <w:tcBorders>
              <w:bottom w:val="nil"/>
            </w:tcBorders>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62"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Постановлением</w:t>
              </w:r>
            </w:hyperlink>
            <w:r>
              <w:rPr>
                <w:sz w:val="20"/>
              </w:rPr>
              <w:t xml:space="preserve"> Правительства РК от 18.12.2020 N 619)</w:t>
            </w:r>
          </w:p>
        </w:tc>
      </w:tr>
      <w:tr>
        <w:tblPrEx>
          <w:tblBorders>
            <w:insideH w:val="nil"/>
          </w:tblBorders>
        </w:tblPrEx>
        <w:tc>
          <w:tcPr>
            <w:tcW w:w="1644" w:type="dxa"/>
            <w:tcBorders>
              <w:bottom w:val="nil"/>
            </w:tcBorders>
          </w:tcPr>
          <w:p>
            <w:pPr>
              <w:pStyle w:val="0"/>
            </w:pPr>
            <w:r>
              <w:rPr>
                <w:sz w:val="20"/>
              </w:rPr>
              <w:t xml:space="preserve">Объемы финансирования Программы</w:t>
            </w:r>
          </w:p>
        </w:tc>
        <w:tc>
          <w:tcPr>
            <w:tcW w:w="3685"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предусмотренных законом о республиканском бюджете Республики Коми, составит 9 589 171,8 тыс. рублей, в том числе по годам:</w:t>
            </w:r>
          </w:p>
          <w:p>
            <w:pPr>
              <w:pStyle w:val="0"/>
              <w:jc w:val="both"/>
            </w:pPr>
            <w:r>
              <w:rPr>
                <w:sz w:val="20"/>
              </w:rPr>
              <w:t xml:space="preserve">2020 год - 3 628 060,5 тыс. рублей;</w:t>
            </w:r>
          </w:p>
          <w:p>
            <w:pPr>
              <w:pStyle w:val="0"/>
              <w:jc w:val="both"/>
            </w:pPr>
            <w:r>
              <w:rPr>
                <w:sz w:val="20"/>
              </w:rPr>
              <w:t xml:space="preserve">2021 год - 1 318 868,4 тыс. рублей;</w:t>
            </w:r>
          </w:p>
          <w:p>
            <w:pPr>
              <w:pStyle w:val="0"/>
              <w:jc w:val="both"/>
            </w:pPr>
            <w:r>
              <w:rPr>
                <w:sz w:val="20"/>
              </w:rPr>
              <w:t xml:space="preserve">2022 год - 1 274 174,2 тыс. рублей;</w:t>
            </w:r>
          </w:p>
          <w:p>
            <w:pPr>
              <w:pStyle w:val="0"/>
              <w:jc w:val="both"/>
            </w:pPr>
            <w:r>
              <w:rPr>
                <w:sz w:val="20"/>
              </w:rPr>
              <w:t xml:space="preserve">2023 год - 1 152 440,4 тыс. рублей;</w:t>
            </w:r>
          </w:p>
          <w:p>
            <w:pPr>
              <w:pStyle w:val="0"/>
              <w:jc w:val="both"/>
            </w:pPr>
            <w:r>
              <w:rPr>
                <w:sz w:val="20"/>
              </w:rPr>
              <w:t xml:space="preserve">2024 год - 1 164 069,4 тыс. рублей;</w:t>
            </w:r>
          </w:p>
          <w:p>
            <w:pPr>
              <w:pStyle w:val="0"/>
              <w:jc w:val="both"/>
            </w:pPr>
            <w:r>
              <w:rPr>
                <w:sz w:val="20"/>
              </w:rPr>
              <w:t xml:space="preserve">2025 год - 1 051 558,9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9 523 610,6 тыс. рублей, в том числе по годам:</w:t>
            </w:r>
          </w:p>
          <w:p>
            <w:pPr>
              <w:pStyle w:val="0"/>
              <w:jc w:val="both"/>
            </w:pPr>
            <w:r>
              <w:rPr>
                <w:sz w:val="20"/>
              </w:rPr>
              <w:t xml:space="preserve">2020 год - 3 617 286,1 тыс. рублей;</w:t>
            </w:r>
          </w:p>
          <w:p>
            <w:pPr>
              <w:pStyle w:val="0"/>
              <w:jc w:val="both"/>
            </w:pPr>
            <w:r>
              <w:rPr>
                <w:sz w:val="20"/>
              </w:rPr>
              <w:t xml:space="preserve">2021 год - 1 307 727,2 тыс. рублей;</w:t>
            </w:r>
          </w:p>
          <w:p>
            <w:pPr>
              <w:pStyle w:val="0"/>
              <w:jc w:val="both"/>
            </w:pPr>
            <w:r>
              <w:rPr>
                <w:sz w:val="20"/>
              </w:rPr>
              <w:t xml:space="preserve">2022 год - 1 258 817,1 тыс. рублей;</w:t>
            </w:r>
          </w:p>
          <w:p>
            <w:pPr>
              <w:pStyle w:val="0"/>
              <w:jc w:val="both"/>
            </w:pPr>
            <w:r>
              <w:rPr>
                <w:sz w:val="20"/>
              </w:rPr>
              <w:t xml:space="preserve">2023 год - 1 144 559,0 тыс. рублей;</w:t>
            </w:r>
          </w:p>
          <w:p>
            <w:pPr>
              <w:pStyle w:val="0"/>
              <w:jc w:val="both"/>
            </w:pPr>
            <w:r>
              <w:rPr>
                <w:sz w:val="20"/>
              </w:rPr>
              <w:t xml:space="preserve">2024 год - 1 148 318,5 тыс. рублей;</w:t>
            </w:r>
          </w:p>
          <w:p>
            <w:pPr>
              <w:pStyle w:val="0"/>
              <w:jc w:val="both"/>
            </w:pPr>
            <w:r>
              <w:rPr>
                <w:sz w:val="20"/>
              </w:rPr>
              <w:t xml:space="preserve">2025 год - 1 046 902,7 тыс. рублей;</w:t>
            </w:r>
          </w:p>
          <w:p>
            <w:pPr>
              <w:pStyle w:val="0"/>
              <w:jc w:val="both"/>
            </w:pPr>
            <w:r>
              <w:rPr>
                <w:sz w:val="20"/>
              </w:rPr>
              <w:t xml:space="preserve">из них средства федерального бюджета 918 875,2 тыс. рублей, в том числе по годам:</w:t>
            </w:r>
          </w:p>
          <w:p>
            <w:pPr>
              <w:pStyle w:val="0"/>
              <w:jc w:val="both"/>
            </w:pPr>
            <w:r>
              <w:rPr>
                <w:sz w:val="20"/>
              </w:rPr>
              <w:t xml:space="preserve">2020 год - 41 289,9 тыс. рублей;</w:t>
            </w:r>
          </w:p>
          <w:p>
            <w:pPr>
              <w:pStyle w:val="0"/>
              <w:jc w:val="both"/>
            </w:pPr>
            <w:r>
              <w:rPr>
                <w:sz w:val="20"/>
              </w:rPr>
              <w:t xml:space="preserve">2021 год - 40 542,5 тыс. рублей;</w:t>
            </w:r>
          </w:p>
          <w:p>
            <w:pPr>
              <w:pStyle w:val="0"/>
              <w:jc w:val="both"/>
            </w:pPr>
            <w:r>
              <w:rPr>
                <w:sz w:val="20"/>
              </w:rPr>
              <w:t xml:space="preserve">2022 год - 348 314,1 тыс. рублей;</w:t>
            </w:r>
          </w:p>
          <w:p>
            <w:pPr>
              <w:pStyle w:val="0"/>
              <w:jc w:val="both"/>
            </w:pPr>
            <w:r>
              <w:rPr>
                <w:sz w:val="20"/>
              </w:rPr>
              <w:t xml:space="preserve">2023 год - 141 677,1 тыс. рублей;</w:t>
            </w:r>
          </w:p>
          <w:p>
            <w:pPr>
              <w:pStyle w:val="0"/>
              <w:jc w:val="both"/>
            </w:pPr>
            <w:r>
              <w:rPr>
                <w:sz w:val="20"/>
              </w:rPr>
              <w:t xml:space="preserve">2024 год - 217 051,6 тыс. рублей;</w:t>
            </w:r>
          </w:p>
          <w:p>
            <w:pPr>
              <w:pStyle w:val="0"/>
              <w:jc w:val="both"/>
            </w:pPr>
            <w:r>
              <w:rPr>
                <w:sz w:val="20"/>
              </w:rPr>
              <w:t xml:space="preserve">2025 год - 130 000,0 тыс. рублей;</w:t>
            </w:r>
          </w:p>
          <w:p>
            <w:pPr>
              <w:pStyle w:val="0"/>
              <w:jc w:val="both"/>
            </w:pPr>
            <w:r>
              <w:rPr>
                <w:sz w:val="20"/>
              </w:rPr>
              <w:t xml:space="preserve">2) средства местных бюджетов Республики Коми 65 561,2 тыс. рублей, в том числе:</w:t>
            </w:r>
          </w:p>
          <w:p>
            <w:pPr>
              <w:pStyle w:val="0"/>
              <w:jc w:val="both"/>
            </w:pPr>
            <w:r>
              <w:rPr>
                <w:sz w:val="20"/>
              </w:rPr>
              <w:t xml:space="preserve">2020 год - 10 774,4 тыс. рублей;</w:t>
            </w:r>
          </w:p>
          <w:p>
            <w:pPr>
              <w:pStyle w:val="0"/>
              <w:jc w:val="both"/>
            </w:pPr>
            <w:r>
              <w:rPr>
                <w:sz w:val="20"/>
              </w:rPr>
              <w:t xml:space="preserve">2021 год - 11 141,2 тыс. рублей;</w:t>
            </w:r>
          </w:p>
          <w:p>
            <w:pPr>
              <w:pStyle w:val="0"/>
              <w:jc w:val="both"/>
            </w:pPr>
            <w:r>
              <w:rPr>
                <w:sz w:val="20"/>
              </w:rPr>
              <w:t xml:space="preserve">2022 год - 15 357,1 тыс. рублей;</w:t>
            </w:r>
          </w:p>
          <w:p>
            <w:pPr>
              <w:pStyle w:val="0"/>
              <w:jc w:val="both"/>
            </w:pPr>
            <w:r>
              <w:rPr>
                <w:sz w:val="20"/>
              </w:rPr>
              <w:t xml:space="preserve">2023 год - 7 881,4 тыс. рублей;</w:t>
            </w:r>
          </w:p>
          <w:p>
            <w:pPr>
              <w:pStyle w:val="0"/>
              <w:jc w:val="both"/>
            </w:pPr>
            <w:r>
              <w:rPr>
                <w:sz w:val="20"/>
              </w:rPr>
              <w:t xml:space="preserve">2024 год - 15 750,9 тыс. рублей;</w:t>
            </w:r>
          </w:p>
          <w:p>
            <w:pPr>
              <w:pStyle w:val="0"/>
              <w:jc w:val="both"/>
            </w:pPr>
            <w:r>
              <w:rPr>
                <w:sz w:val="20"/>
              </w:rPr>
              <w:t xml:space="preserve">2025 год - 4 656,2 тыс. рублей</w:t>
            </w:r>
          </w:p>
        </w:tc>
        <w:tc>
          <w:tcPr>
            <w:tcW w:w="3685" w:type="dxa"/>
            <w:tcBorders>
              <w:bottom w:val="nil"/>
            </w:tcBorders>
          </w:tcPr>
          <w:p>
            <w:pPr>
              <w:pStyle w:val="0"/>
              <w:jc w:val="both"/>
            </w:pPr>
            <w:r>
              <w:rPr>
                <w:sz w:val="20"/>
              </w:rPr>
              <w:t xml:space="preserve">Общий объем финансирования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10 463 615,1 тыс. рублей, в том числе по годам:</w:t>
            </w:r>
          </w:p>
          <w:p>
            <w:pPr>
              <w:pStyle w:val="0"/>
              <w:jc w:val="both"/>
            </w:pPr>
            <w:r>
              <w:rPr>
                <w:sz w:val="20"/>
              </w:rPr>
              <w:t xml:space="preserve">2020 год - 3 802 754,6 тыс. рублей;</w:t>
            </w:r>
          </w:p>
          <w:p>
            <w:pPr>
              <w:pStyle w:val="0"/>
              <w:jc w:val="both"/>
            </w:pPr>
            <w:r>
              <w:rPr>
                <w:sz w:val="20"/>
              </w:rPr>
              <w:t xml:space="preserve">2021 год - 1 725 561,9 тыс. рублей;</w:t>
            </w:r>
          </w:p>
          <w:p>
            <w:pPr>
              <w:pStyle w:val="0"/>
              <w:jc w:val="both"/>
            </w:pPr>
            <w:r>
              <w:rPr>
                <w:sz w:val="20"/>
              </w:rPr>
              <w:t xml:space="preserve">2022 год - 1 567 229,9 тыс. рублей;</w:t>
            </w:r>
          </w:p>
          <w:p>
            <w:pPr>
              <w:pStyle w:val="0"/>
              <w:jc w:val="both"/>
            </w:pPr>
            <w:r>
              <w:rPr>
                <w:sz w:val="20"/>
              </w:rPr>
              <w:t xml:space="preserve">2023 год - 1 152 440,4 тыс. рублей;</w:t>
            </w:r>
          </w:p>
          <w:p>
            <w:pPr>
              <w:pStyle w:val="0"/>
              <w:jc w:val="both"/>
            </w:pPr>
            <w:r>
              <w:rPr>
                <w:sz w:val="20"/>
              </w:rPr>
              <w:t xml:space="preserve">2024 год - 1 164 069,4 тыс. рублей;</w:t>
            </w:r>
          </w:p>
          <w:p>
            <w:pPr>
              <w:pStyle w:val="0"/>
              <w:jc w:val="both"/>
            </w:pPr>
            <w:r>
              <w:rPr>
                <w:sz w:val="20"/>
              </w:rPr>
              <w:t xml:space="preserve">2025 год - 1 051 558,9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10 389 874,4 тыс. рублей, в том числе по годам:</w:t>
            </w:r>
          </w:p>
          <w:p>
            <w:pPr>
              <w:pStyle w:val="0"/>
              <w:jc w:val="both"/>
            </w:pPr>
            <w:r>
              <w:rPr>
                <w:sz w:val="20"/>
              </w:rPr>
              <w:t xml:space="preserve">2020 год - 3 791 980,2 тыс. рублей;</w:t>
            </w:r>
          </w:p>
          <w:p>
            <w:pPr>
              <w:pStyle w:val="0"/>
              <w:jc w:val="both"/>
            </w:pPr>
            <w:r>
              <w:rPr>
                <w:sz w:val="20"/>
              </w:rPr>
              <w:t xml:space="preserve">2021 год - 1 714 420,7 тыс. рублей;</w:t>
            </w:r>
          </w:p>
          <w:p>
            <w:pPr>
              <w:pStyle w:val="0"/>
              <w:jc w:val="both"/>
            </w:pPr>
            <w:r>
              <w:rPr>
                <w:sz w:val="20"/>
              </w:rPr>
              <w:t xml:space="preserve">2022 год - 1 543 693,3 тыс. рублей;</w:t>
            </w:r>
          </w:p>
          <w:p>
            <w:pPr>
              <w:pStyle w:val="0"/>
              <w:jc w:val="both"/>
            </w:pPr>
            <w:r>
              <w:rPr>
                <w:sz w:val="20"/>
              </w:rPr>
              <w:t xml:space="preserve">2023 год - 1 144 559,0 тыс. рублей;</w:t>
            </w:r>
          </w:p>
          <w:p>
            <w:pPr>
              <w:pStyle w:val="0"/>
              <w:jc w:val="both"/>
            </w:pPr>
            <w:r>
              <w:rPr>
                <w:sz w:val="20"/>
              </w:rPr>
              <w:t xml:space="preserve">2024 год - 1 148 318,5 тыс. рублей;</w:t>
            </w:r>
          </w:p>
          <w:p>
            <w:pPr>
              <w:pStyle w:val="0"/>
              <w:jc w:val="both"/>
            </w:pPr>
            <w:r>
              <w:rPr>
                <w:sz w:val="20"/>
              </w:rPr>
              <w:t xml:space="preserve">2025 год - 1 046 902,7 тыс. рублей;</w:t>
            </w:r>
          </w:p>
          <w:p>
            <w:pPr>
              <w:pStyle w:val="0"/>
              <w:jc w:val="both"/>
            </w:pPr>
            <w:r>
              <w:rPr>
                <w:sz w:val="20"/>
              </w:rPr>
              <w:t xml:space="preserve">из них средства федерального бюджета 1 021 423,7 тыс. рублей, в том числе по годам:</w:t>
            </w:r>
          </w:p>
          <w:p>
            <w:pPr>
              <w:pStyle w:val="0"/>
              <w:jc w:val="both"/>
            </w:pPr>
            <w:r>
              <w:rPr>
                <w:sz w:val="20"/>
              </w:rPr>
              <w:t xml:space="preserve">2020 год - 66 289,9 тыс. рублей;</w:t>
            </w:r>
          </w:p>
          <w:p>
            <w:pPr>
              <w:pStyle w:val="0"/>
              <w:jc w:val="both"/>
            </w:pPr>
            <w:r>
              <w:rPr>
                <w:sz w:val="20"/>
              </w:rPr>
              <w:t xml:space="preserve">2021 год - 49 214,4 тыс. рублей;</w:t>
            </w:r>
          </w:p>
          <w:p>
            <w:pPr>
              <w:pStyle w:val="0"/>
              <w:jc w:val="both"/>
            </w:pPr>
            <w:r>
              <w:rPr>
                <w:sz w:val="20"/>
              </w:rPr>
              <w:t xml:space="preserve">2022 год - 417 190,7 тыс. рублей;</w:t>
            </w:r>
          </w:p>
          <w:p>
            <w:pPr>
              <w:pStyle w:val="0"/>
              <w:jc w:val="both"/>
            </w:pPr>
            <w:r>
              <w:rPr>
                <w:sz w:val="20"/>
              </w:rPr>
              <w:t xml:space="preserve">2023 год - 141 677,1 тыс. рублей;</w:t>
            </w:r>
          </w:p>
          <w:p>
            <w:pPr>
              <w:pStyle w:val="0"/>
              <w:jc w:val="both"/>
            </w:pPr>
            <w:r>
              <w:rPr>
                <w:sz w:val="20"/>
              </w:rPr>
              <w:t xml:space="preserve">2024 год - 217 051,6 тыс. рублей;</w:t>
            </w:r>
          </w:p>
          <w:p>
            <w:pPr>
              <w:pStyle w:val="0"/>
              <w:jc w:val="both"/>
            </w:pPr>
            <w:r>
              <w:rPr>
                <w:sz w:val="20"/>
              </w:rPr>
              <w:t xml:space="preserve">2025 год - 130 000,0 тыс. рублей;</w:t>
            </w:r>
          </w:p>
          <w:p>
            <w:pPr>
              <w:pStyle w:val="0"/>
              <w:jc w:val="both"/>
            </w:pPr>
            <w:r>
              <w:rPr>
                <w:sz w:val="20"/>
              </w:rPr>
              <w:t xml:space="preserve">2) средства местных бюджетов Республики Коми 73 740,7 тыс. рублей, в том числе:</w:t>
            </w:r>
          </w:p>
          <w:p>
            <w:pPr>
              <w:pStyle w:val="0"/>
              <w:jc w:val="both"/>
            </w:pPr>
            <w:r>
              <w:rPr>
                <w:sz w:val="20"/>
              </w:rPr>
              <w:t xml:space="preserve">2020 год - 10 774,4 тыс. рублей;</w:t>
            </w:r>
          </w:p>
          <w:p>
            <w:pPr>
              <w:pStyle w:val="0"/>
              <w:jc w:val="both"/>
            </w:pPr>
            <w:r>
              <w:rPr>
                <w:sz w:val="20"/>
              </w:rPr>
              <w:t xml:space="preserve">2021 год - 11 141,2 тыс. рублей;</w:t>
            </w:r>
          </w:p>
          <w:p>
            <w:pPr>
              <w:pStyle w:val="0"/>
              <w:jc w:val="both"/>
            </w:pPr>
            <w:r>
              <w:rPr>
                <w:sz w:val="20"/>
              </w:rPr>
              <w:t xml:space="preserve">2022 год - 23 536,6 тыс. рублей;</w:t>
            </w:r>
          </w:p>
          <w:p>
            <w:pPr>
              <w:pStyle w:val="0"/>
              <w:jc w:val="both"/>
            </w:pPr>
            <w:r>
              <w:rPr>
                <w:sz w:val="20"/>
              </w:rPr>
              <w:t xml:space="preserve">2023 год - 7 881,4 тыс. рублей;</w:t>
            </w:r>
          </w:p>
          <w:p>
            <w:pPr>
              <w:pStyle w:val="0"/>
              <w:jc w:val="both"/>
            </w:pPr>
            <w:r>
              <w:rPr>
                <w:sz w:val="20"/>
              </w:rPr>
              <w:t xml:space="preserve">2024 год - 15 750,9 тыс. рублей;</w:t>
            </w:r>
          </w:p>
          <w:p>
            <w:pPr>
              <w:pStyle w:val="0"/>
              <w:jc w:val="both"/>
            </w:pPr>
            <w:r>
              <w:rPr>
                <w:sz w:val="20"/>
              </w:rPr>
              <w:t xml:space="preserve">2025 год - 4 656,2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Программы</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предусмотренных законом о республиканском бюджете Республики Коми, составит 960 158,3 тыс. рублей, в том числе по годам:</w:t>
            </w:r>
          </w:p>
          <w:p>
            <w:pPr>
              <w:pStyle w:val="0"/>
              <w:jc w:val="both"/>
            </w:pPr>
            <w:r>
              <w:rPr>
                <w:sz w:val="20"/>
              </w:rPr>
              <w:t xml:space="preserve">2020 год - 49 963,7 тыс. рублей;</w:t>
            </w:r>
          </w:p>
          <w:p>
            <w:pPr>
              <w:pStyle w:val="0"/>
              <w:jc w:val="both"/>
            </w:pPr>
            <w:r>
              <w:rPr>
                <w:sz w:val="20"/>
              </w:rPr>
              <w:t xml:space="preserve">2021 год - 47 593,4 тыс. рублей;</w:t>
            </w:r>
          </w:p>
          <w:p>
            <w:pPr>
              <w:pStyle w:val="0"/>
              <w:jc w:val="both"/>
            </w:pPr>
            <w:r>
              <w:rPr>
                <w:sz w:val="20"/>
              </w:rPr>
              <w:t xml:space="preserve">2022 год - 457 804,6 тыс. рублей;</w:t>
            </w:r>
          </w:p>
          <w:p>
            <w:pPr>
              <w:pStyle w:val="0"/>
              <w:jc w:val="both"/>
            </w:pPr>
            <w:r>
              <w:rPr>
                <w:sz w:val="20"/>
              </w:rPr>
              <w:t xml:space="preserve">2023 год - 129 875,3 тыс. рублей;</w:t>
            </w:r>
          </w:p>
          <w:p>
            <w:pPr>
              <w:pStyle w:val="0"/>
              <w:jc w:val="both"/>
            </w:pPr>
            <w:r>
              <w:rPr>
                <w:sz w:val="20"/>
              </w:rPr>
              <w:t xml:space="preserve">2024 год - 272 492,7 тыс. рублей;</w:t>
            </w:r>
          </w:p>
          <w:p>
            <w:pPr>
              <w:pStyle w:val="0"/>
              <w:jc w:val="both"/>
            </w:pPr>
            <w:r>
              <w:rPr>
                <w:sz w:val="20"/>
              </w:rPr>
              <w:t xml:space="preserve">2025 год - 2 428,6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926 063,1 тыс. рублей, в том числе по годам:</w:t>
            </w:r>
          </w:p>
          <w:p>
            <w:pPr>
              <w:pStyle w:val="0"/>
              <w:jc w:val="both"/>
            </w:pPr>
            <w:r>
              <w:rPr>
                <w:sz w:val="20"/>
              </w:rPr>
              <w:t xml:space="preserve">2020 год - 48 746,1 тыс. рублей;</w:t>
            </w:r>
          </w:p>
          <w:p>
            <w:pPr>
              <w:pStyle w:val="0"/>
              <w:jc w:val="both"/>
            </w:pPr>
            <w:r>
              <w:rPr>
                <w:sz w:val="20"/>
              </w:rPr>
              <w:t xml:space="preserve">2021 год - 46 468,7 тыс. рублей;</w:t>
            </w:r>
          </w:p>
          <w:p>
            <w:pPr>
              <w:pStyle w:val="0"/>
              <w:jc w:val="both"/>
            </w:pPr>
            <w:r>
              <w:rPr>
                <w:sz w:val="20"/>
              </w:rPr>
              <w:t xml:space="preserve">2022 год - 444 874,0 тыс. рублей;</w:t>
            </w:r>
          </w:p>
          <w:p>
            <w:pPr>
              <w:pStyle w:val="0"/>
              <w:jc w:val="both"/>
            </w:pPr>
            <w:r>
              <w:rPr>
                <w:sz w:val="20"/>
              </w:rPr>
              <w:t xml:space="preserve">2023 год - 125 310,3 тыс. рублей;</w:t>
            </w:r>
          </w:p>
          <w:p>
            <w:pPr>
              <w:pStyle w:val="0"/>
              <w:jc w:val="both"/>
            </w:pPr>
            <w:r>
              <w:rPr>
                <w:sz w:val="20"/>
              </w:rPr>
              <w:t xml:space="preserve">2024 год - 258 964,0 тыс. рублей;</w:t>
            </w:r>
          </w:p>
          <w:p>
            <w:pPr>
              <w:pStyle w:val="0"/>
              <w:jc w:val="both"/>
            </w:pPr>
            <w:r>
              <w:rPr>
                <w:sz w:val="20"/>
              </w:rPr>
              <w:t xml:space="preserve">2025 год - 1 700,0 тыс. рублей;</w:t>
            </w:r>
          </w:p>
          <w:p>
            <w:pPr>
              <w:pStyle w:val="0"/>
              <w:jc w:val="both"/>
            </w:pPr>
            <w:r>
              <w:rPr>
                <w:sz w:val="20"/>
              </w:rPr>
              <w:t xml:space="preserve">из них средства федерального бюджета 710 643,8 тыс. рублей, в том числе по годам:</w:t>
            </w:r>
          </w:p>
          <w:p>
            <w:pPr>
              <w:pStyle w:val="0"/>
              <w:jc w:val="both"/>
            </w:pPr>
            <w:r>
              <w:rPr>
                <w:sz w:val="20"/>
              </w:rPr>
              <w:t xml:space="preserve">2020 год - 41 132,0 тыс. рублей;</w:t>
            </w:r>
          </w:p>
          <w:p>
            <w:pPr>
              <w:pStyle w:val="0"/>
              <w:jc w:val="both"/>
            </w:pPr>
            <w:r>
              <w:rPr>
                <w:sz w:val="20"/>
              </w:rPr>
              <w:t xml:space="preserve">2021 год - 40 542,5 тыс. рублей;</w:t>
            </w:r>
          </w:p>
          <w:p>
            <w:pPr>
              <w:pStyle w:val="0"/>
              <w:jc w:val="both"/>
            </w:pPr>
            <w:r>
              <w:rPr>
                <w:sz w:val="20"/>
              </w:rPr>
              <w:t xml:space="preserve">2022 год - 348 314,1 тыс. рублей;</w:t>
            </w:r>
          </w:p>
          <w:p>
            <w:pPr>
              <w:pStyle w:val="0"/>
              <w:jc w:val="both"/>
            </w:pPr>
            <w:r>
              <w:rPr>
                <w:sz w:val="20"/>
              </w:rPr>
              <w:t xml:space="preserve">2023 год - 63 677,1 тыс. рублей;</w:t>
            </w:r>
          </w:p>
          <w:p>
            <w:pPr>
              <w:pStyle w:val="0"/>
              <w:jc w:val="both"/>
            </w:pPr>
            <w:r>
              <w:rPr>
                <w:sz w:val="20"/>
              </w:rPr>
              <w:t xml:space="preserve">2024 год - 216 978,1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34 095,2 тыс. рублей, в том числе:</w:t>
            </w:r>
          </w:p>
          <w:p>
            <w:pPr>
              <w:pStyle w:val="0"/>
              <w:jc w:val="both"/>
            </w:pPr>
            <w:r>
              <w:rPr>
                <w:sz w:val="20"/>
              </w:rPr>
              <w:t xml:space="preserve">2020 год - 1 217,6 тыс. рублей;</w:t>
            </w:r>
          </w:p>
          <w:p>
            <w:pPr>
              <w:pStyle w:val="0"/>
              <w:jc w:val="both"/>
            </w:pPr>
            <w:r>
              <w:rPr>
                <w:sz w:val="20"/>
              </w:rPr>
              <w:t xml:space="preserve">2021 год - 1 124,7 тыс. рублей;</w:t>
            </w:r>
          </w:p>
          <w:p>
            <w:pPr>
              <w:pStyle w:val="0"/>
              <w:jc w:val="both"/>
            </w:pPr>
            <w:r>
              <w:rPr>
                <w:sz w:val="20"/>
              </w:rPr>
              <w:t xml:space="preserve">2022 год - 12 930,6 тыс. рублей;</w:t>
            </w:r>
          </w:p>
          <w:p>
            <w:pPr>
              <w:pStyle w:val="0"/>
              <w:jc w:val="both"/>
            </w:pPr>
            <w:r>
              <w:rPr>
                <w:sz w:val="20"/>
              </w:rPr>
              <w:t xml:space="preserve">2023 год - 4 565,0 тыс. рублей;</w:t>
            </w:r>
          </w:p>
          <w:p>
            <w:pPr>
              <w:pStyle w:val="0"/>
              <w:jc w:val="both"/>
            </w:pPr>
            <w:r>
              <w:rPr>
                <w:sz w:val="20"/>
              </w:rPr>
              <w:t xml:space="preserve">2024 год - 13 528,7 тыс. рублей;</w:t>
            </w:r>
          </w:p>
          <w:p>
            <w:pPr>
              <w:pStyle w:val="0"/>
              <w:jc w:val="both"/>
            </w:pPr>
            <w:r>
              <w:rPr>
                <w:sz w:val="20"/>
              </w:rPr>
              <w:t xml:space="preserve">2025 год - 728,6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Программы,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1 020 687,1 тыс. рублей, в том числе по годам:</w:t>
            </w:r>
          </w:p>
          <w:p>
            <w:pPr>
              <w:pStyle w:val="0"/>
              <w:jc w:val="both"/>
            </w:pPr>
            <w:r>
              <w:rPr>
                <w:sz w:val="20"/>
              </w:rPr>
              <w:t xml:space="preserve">2020 год - 76 545,3 тыс. рублей;</w:t>
            </w:r>
          </w:p>
          <w:p>
            <w:pPr>
              <w:pStyle w:val="0"/>
              <w:jc w:val="both"/>
            </w:pPr>
            <w:r>
              <w:rPr>
                <w:sz w:val="20"/>
              </w:rPr>
              <w:t xml:space="preserve">2021 год - 57 318,0 тыс. рублей;</w:t>
            </w:r>
          </w:p>
          <w:p>
            <w:pPr>
              <w:pStyle w:val="0"/>
              <w:jc w:val="both"/>
            </w:pPr>
            <w:r>
              <w:rPr>
                <w:sz w:val="20"/>
              </w:rPr>
              <w:t xml:space="preserve">2022 год - 484 455,8 тыс. рублей;</w:t>
            </w:r>
          </w:p>
          <w:p>
            <w:pPr>
              <w:pStyle w:val="0"/>
              <w:jc w:val="both"/>
            </w:pPr>
            <w:r>
              <w:rPr>
                <w:sz w:val="20"/>
              </w:rPr>
              <w:t xml:space="preserve">2023 год - 129 875,3 тыс. рублей;</w:t>
            </w:r>
          </w:p>
          <w:p>
            <w:pPr>
              <w:pStyle w:val="0"/>
              <w:jc w:val="both"/>
            </w:pPr>
            <w:r>
              <w:rPr>
                <w:sz w:val="20"/>
              </w:rPr>
              <w:t xml:space="preserve">2024 год - 272 492,7 тыс. рублей;</w:t>
            </w:r>
          </w:p>
          <w:p>
            <w:pPr>
              <w:pStyle w:val="0"/>
              <w:jc w:val="both"/>
            </w:pPr>
            <w:r>
              <w:rPr>
                <w:sz w:val="20"/>
              </w:rPr>
              <w:t xml:space="preserve">2025 год - 0,0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985 830,0 тыс. рублей, в том числе по годам:</w:t>
            </w:r>
          </w:p>
          <w:p>
            <w:pPr>
              <w:pStyle w:val="0"/>
              <w:jc w:val="both"/>
            </w:pPr>
            <w:r>
              <w:rPr>
                <w:sz w:val="20"/>
              </w:rPr>
              <w:t xml:space="preserve">2020 год - 75 061,9 тыс. рублей;</w:t>
            </w:r>
          </w:p>
          <w:p>
            <w:pPr>
              <w:pStyle w:val="0"/>
              <w:jc w:val="both"/>
            </w:pPr>
            <w:r>
              <w:rPr>
                <w:sz w:val="20"/>
              </w:rPr>
              <w:t xml:space="preserve">2021 год - 56 193,3 тыс. рублей;</w:t>
            </w:r>
          </w:p>
          <w:p>
            <w:pPr>
              <w:pStyle w:val="0"/>
              <w:jc w:val="both"/>
            </w:pPr>
            <w:r>
              <w:rPr>
                <w:sz w:val="20"/>
              </w:rPr>
              <w:t xml:space="preserve">2022 год - 470 300,5 тыс. рублей;</w:t>
            </w:r>
          </w:p>
          <w:p>
            <w:pPr>
              <w:pStyle w:val="0"/>
              <w:jc w:val="both"/>
            </w:pPr>
            <w:r>
              <w:rPr>
                <w:sz w:val="20"/>
              </w:rPr>
              <w:t xml:space="preserve">2023 год - 125 310,3 тыс. рублей;</w:t>
            </w:r>
          </w:p>
          <w:p>
            <w:pPr>
              <w:pStyle w:val="0"/>
              <w:jc w:val="both"/>
            </w:pPr>
            <w:r>
              <w:rPr>
                <w:sz w:val="20"/>
              </w:rPr>
              <w:t xml:space="preserve">2024 год - 258 964,0 тыс. рублей;</w:t>
            </w:r>
          </w:p>
          <w:p>
            <w:pPr>
              <w:pStyle w:val="0"/>
              <w:jc w:val="both"/>
            </w:pPr>
            <w:r>
              <w:rPr>
                <w:sz w:val="20"/>
              </w:rPr>
              <w:t xml:space="preserve">2025 год - 0,0 тыс. рублей;</w:t>
            </w:r>
          </w:p>
          <w:p>
            <w:pPr>
              <w:pStyle w:val="0"/>
              <w:jc w:val="both"/>
            </w:pPr>
            <w:r>
              <w:rPr>
                <w:sz w:val="20"/>
              </w:rPr>
              <w:t xml:space="preserve">из них средства федерального бюджета 767 045,9 тыс. рублей, в том числе по годам:</w:t>
            </w:r>
          </w:p>
          <w:p>
            <w:pPr>
              <w:pStyle w:val="0"/>
              <w:jc w:val="both"/>
            </w:pPr>
            <w:r>
              <w:rPr>
                <w:sz w:val="20"/>
              </w:rPr>
              <w:t xml:space="preserve">2020 год - 66 132,0 тыс. рублей;</w:t>
            </w:r>
          </w:p>
          <w:p>
            <w:pPr>
              <w:pStyle w:val="0"/>
              <w:jc w:val="both"/>
            </w:pPr>
            <w:r>
              <w:rPr>
                <w:sz w:val="20"/>
              </w:rPr>
              <w:t xml:space="preserve">2021 год - 49 214,4 тыс. рублей;</w:t>
            </w:r>
          </w:p>
          <w:p>
            <w:pPr>
              <w:pStyle w:val="0"/>
              <w:jc w:val="both"/>
            </w:pPr>
            <w:r>
              <w:rPr>
                <w:sz w:val="20"/>
              </w:rPr>
              <w:t xml:space="preserve">2022 год - 371 044,3 тыс. рублей;</w:t>
            </w:r>
          </w:p>
          <w:p>
            <w:pPr>
              <w:pStyle w:val="0"/>
              <w:jc w:val="both"/>
            </w:pPr>
            <w:r>
              <w:rPr>
                <w:sz w:val="20"/>
              </w:rPr>
              <w:t xml:space="preserve">2023 год - 63 677,1 тыс. рублей;</w:t>
            </w:r>
          </w:p>
          <w:p>
            <w:pPr>
              <w:pStyle w:val="0"/>
              <w:jc w:val="both"/>
            </w:pPr>
            <w:r>
              <w:rPr>
                <w:sz w:val="20"/>
              </w:rPr>
              <w:t xml:space="preserve">2024 год - 216 978,1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34 857,1 тыс. рублей, в том числе:</w:t>
            </w:r>
          </w:p>
          <w:p>
            <w:pPr>
              <w:pStyle w:val="0"/>
              <w:jc w:val="both"/>
            </w:pPr>
            <w:r>
              <w:rPr>
                <w:sz w:val="20"/>
              </w:rPr>
              <w:t xml:space="preserve">2020 год - 1 483,4 тыс. рублей;</w:t>
            </w:r>
          </w:p>
          <w:p>
            <w:pPr>
              <w:pStyle w:val="0"/>
              <w:jc w:val="both"/>
            </w:pPr>
            <w:r>
              <w:rPr>
                <w:sz w:val="20"/>
              </w:rPr>
              <w:t xml:space="preserve">2021 год - 1 124,7 тыс. рублей;</w:t>
            </w:r>
          </w:p>
          <w:p>
            <w:pPr>
              <w:pStyle w:val="0"/>
              <w:jc w:val="both"/>
            </w:pPr>
            <w:r>
              <w:rPr>
                <w:sz w:val="20"/>
              </w:rPr>
              <w:t xml:space="preserve">2022 год - 14 155,3 тыс. рублей;</w:t>
            </w:r>
          </w:p>
          <w:p>
            <w:pPr>
              <w:pStyle w:val="0"/>
              <w:jc w:val="both"/>
            </w:pPr>
            <w:r>
              <w:rPr>
                <w:sz w:val="20"/>
              </w:rPr>
              <w:t xml:space="preserve">2023 год - 4 565,0 тыс. рублей;</w:t>
            </w:r>
          </w:p>
          <w:p>
            <w:pPr>
              <w:pStyle w:val="0"/>
              <w:jc w:val="both"/>
            </w:pPr>
            <w:r>
              <w:rPr>
                <w:sz w:val="20"/>
              </w:rPr>
              <w:t xml:space="preserve">2024 год - 13 528,7 тыс. рублей;</w:t>
            </w:r>
          </w:p>
          <w:p>
            <w:pPr>
              <w:pStyle w:val="0"/>
              <w:jc w:val="both"/>
            </w:pPr>
            <w:r>
              <w:rPr>
                <w:sz w:val="20"/>
              </w:rPr>
              <w:t xml:space="preserve">2025 - 0,0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Программы</w:t>
            </w:r>
          </w:p>
        </w:tc>
        <w:tc>
          <w:tcPr>
            <w:gridSpan w:val="2"/>
            <w:tcW w:w="7370" w:type="dxa"/>
            <w:tcBorders>
              <w:bottom w:val="nil"/>
            </w:tcBorders>
          </w:tcPr>
          <w:p>
            <w:pPr>
              <w:pStyle w:val="0"/>
              <w:jc w:val="both"/>
            </w:pPr>
            <w:r>
              <w:rPr>
                <w:sz w:val="20"/>
              </w:rPr>
              <w:t xml:space="preserve">1) увеличен уровень обеспеченности граждан спортивными сооружениями исходя из единовременной пропускной способности объектов спорта до 64,5 процента к 2030 году;</w:t>
            </w:r>
          </w:p>
          <w:p>
            <w:pPr>
              <w:pStyle w:val="0"/>
              <w:jc w:val="both"/>
            </w:pPr>
            <w:r>
              <w:rPr>
                <w:sz w:val="20"/>
              </w:rPr>
              <w:t xml:space="preserve">2) увеличена доля граждан, систематически занимающихся физической культурой и спортом, до 70 процентов к 2030 году;</w:t>
            </w:r>
          </w:p>
          <w:p>
            <w:pPr>
              <w:pStyle w:val="0"/>
              <w:jc w:val="both"/>
            </w:pPr>
            <w:r>
              <w:rPr>
                <w:sz w:val="20"/>
              </w:rPr>
              <w:t xml:space="preserve">3) увеличена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 до 27,5 процента к 2030 году</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16.12.2021 </w:t>
            </w:r>
            <w:hyperlink w:history="0" r:id="rId65"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rPr>
              <w:t xml:space="preserve">, от 15.03.2022 </w:t>
            </w:r>
            <w:hyperlink w:history="0" r:id="rId66" w:tooltip="Постановление Правительства РК от 15.03.2022 N 12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121</w:t>
              </w:r>
            </w:hyperlink>
            <w:r>
              <w:rPr>
                <w:sz w:val="20"/>
              </w:rPr>
              <w:t xml:space="preserve">, от 01.04.2022 </w:t>
            </w:r>
            <w:hyperlink w:history="0" r:id="rId67"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 от 14.03.2023 </w:t>
            </w:r>
            <w:hyperlink w:history="0" r:id="rId68"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tc>
      </w:tr>
    </w:tbl>
    <w:p>
      <w:pPr>
        <w:pStyle w:val="0"/>
      </w:pPr>
      <w:r>
        <w:rPr>
          <w:sz w:val="20"/>
        </w:rPr>
      </w:r>
    </w:p>
    <w:bookmarkStart w:id="215" w:name="P215"/>
    <w:bookmarkEnd w:id="215"/>
    <w:p>
      <w:pPr>
        <w:pStyle w:val="2"/>
        <w:outlineLvl w:val="1"/>
        <w:jc w:val="center"/>
      </w:pPr>
      <w:r>
        <w:rPr>
          <w:sz w:val="20"/>
        </w:rPr>
        <w:t xml:space="preserve">ПАСПОРТ ПОДПРОГРАММЫ</w:t>
      </w:r>
    </w:p>
    <w:p>
      <w:pPr>
        <w:pStyle w:val="2"/>
        <w:jc w:val="center"/>
      </w:pPr>
      <w:r>
        <w:rPr>
          <w:sz w:val="20"/>
        </w:rPr>
        <w:t xml:space="preserve">"Развитие физической культуры и массового спорта"</w:t>
      </w:r>
    </w:p>
    <w:p>
      <w:pPr>
        <w:pStyle w:val="2"/>
        <w:jc w:val="center"/>
      </w:pPr>
      <w:r>
        <w:rPr>
          <w:sz w:val="20"/>
        </w:rPr>
        <w:t xml:space="preserve">(далее - Подпрограмма 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1 (соисполнитель Программы)</w:t>
            </w:r>
          </w:p>
        </w:tc>
        <w:tc>
          <w:tcPr>
            <w:gridSpan w:val="2"/>
            <w:tcW w:w="7370" w:type="dxa"/>
          </w:tcPr>
          <w:p>
            <w:pPr>
              <w:pStyle w:val="0"/>
              <w:jc w:val="both"/>
            </w:pPr>
            <w:r>
              <w:rPr>
                <w:sz w:val="20"/>
              </w:rPr>
              <w:t xml:space="preserve">Министерство физической культуры и спорта Республики Коми</w:t>
            </w:r>
          </w:p>
        </w:tc>
      </w:tr>
      <w:tr>
        <w:tblPrEx>
          <w:tblBorders>
            <w:insideH w:val="nil"/>
          </w:tblBorders>
        </w:tblPrEx>
        <w:tc>
          <w:tcPr>
            <w:tcW w:w="1644" w:type="dxa"/>
            <w:tcBorders>
              <w:bottom w:val="nil"/>
            </w:tcBorders>
          </w:tcPr>
          <w:p>
            <w:pPr>
              <w:pStyle w:val="0"/>
            </w:pPr>
            <w:r>
              <w:rPr>
                <w:sz w:val="20"/>
              </w:rPr>
              <w:t xml:space="preserve">Участники Подпрограммы 1</w:t>
            </w:r>
          </w:p>
        </w:tc>
        <w:tc>
          <w:tcPr>
            <w:gridSpan w:val="2"/>
            <w:tcW w:w="7370" w:type="dxa"/>
            <w:tcBorders>
              <w:bottom w:val="nil"/>
            </w:tcBorders>
          </w:tcPr>
          <w:p>
            <w:pPr>
              <w:pStyle w:val="0"/>
              <w:jc w:val="both"/>
            </w:pPr>
            <w:r>
              <w:rPr>
                <w:sz w:val="20"/>
              </w:rPr>
              <w:t xml:space="preserve">Министерство строительства и жилищно-коммунального хозяйства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69" w:tooltip="Постановление Правительства РК от 09.03.2021 N 104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Постановления</w:t>
              </w:r>
            </w:hyperlink>
            <w:r>
              <w:rPr>
                <w:sz w:val="20"/>
              </w:rPr>
              <w:t xml:space="preserve"> Правительства РК от 09.03.2021 N 104)</w:t>
            </w:r>
          </w:p>
        </w:tc>
      </w:tr>
      <w:tr>
        <w:tc>
          <w:tcPr>
            <w:tcW w:w="1644" w:type="dxa"/>
          </w:tcPr>
          <w:p>
            <w:pPr>
              <w:pStyle w:val="0"/>
            </w:pPr>
            <w:r>
              <w:rPr>
                <w:sz w:val="20"/>
              </w:rPr>
              <w:t xml:space="preserve">Цель Подпрограммы 1</w:t>
            </w:r>
          </w:p>
        </w:tc>
        <w:tc>
          <w:tcPr>
            <w:gridSpan w:val="2"/>
            <w:tcW w:w="7370" w:type="dxa"/>
          </w:tcPr>
          <w:p>
            <w:pPr>
              <w:pStyle w:val="0"/>
              <w:jc w:val="both"/>
            </w:pPr>
            <w:r>
              <w:rPr>
                <w:sz w:val="20"/>
              </w:rPr>
              <w:t xml:space="preserve">Повышение мотивации граждан к регулярным занятиям физической культурой и спортом и ведению здорового образа жизни</w:t>
            </w:r>
          </w:p>
        </w:tc>
      </w:tr>
      <w:tr>
        <w:tblPrEx>
          <w:tblBorders>
            <w:insideH w:val="nil"/>
          </w:tblBorders>
        </w:tblPrEx>
        <w:tc>
          <w:tcPr>
            <w:tcW w:w="1644" w:type="dxa"/>
            <w:tcBorders>
              <w:bottom w:val="nil"/>
            </w:tcBorders>
          </w:tcPr>
          <w:p>
            <w:pPr>
              <w:pStyle w:val="0"/>
            </w:pPr>
            <w:r>
              <w:rPr>
                <w:sz w:val="20"/>
              </w:rPr>
              <w:t xml:space="preserve">Задачи Подпрограммы 1</w:t>
            </w:r>
          </w:p>
        </w:tc>
        <w:tc>
          <w:tcPr>
            <w:gridSpan w:val="2"/>
            <w:tcW w:w="7370" w:type="dxa"/>
            <w:tcBorders>
              <w:bottom w:val="nil"/>
            </w:tcBorders>
          </w:tcPr>
          <w:p>
            <w:pPr>
              <w:pStyle w:val="0"/>
              <w:jc w:val="both"/>
            </w:pPr>
            <w:r>
              <w:rPr>
                <w:sz w:val="20"/>
              </w:rPr>
              <w:t xml:space="preserve">1) развитие инфраструктуры физической культуры и спорта;</w:t>
            </w:r>
          </w:p>
          <w:p>
            <w:pPr>
              <w:pStyle w:val="0"/>
              <w:jc w:val="both"/>
            </w:pPr>
            <w:r>
              <w:rPr>
                <w:sz w:val="20"/>
              </w:rPr>
              <w:t xml:space="preserve">2) исключен с 6 июня 2022 года. - </w:t>
            </w:r>
            <w:hyperlink w:history="0" r:id="rId70"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w:t>
              </w:r>
            </w:hyperlink>
            <w:r>
              <w:rPr>
                <w:sz w:val="20"/>
              </w:rPr>
              <w:t xml:space="preserve"> Правительства РК от 06.06.2022 N 272;</w:t>
            </w:r>
          </w:p>
          <w:p>
            <w:pPr>
              <w:pStyle w:val="0"/>
              <w:jc w:val="both"/>
            </w:pPr>
            <w:r>
              <w:rPr>
                <w:sz w:val="20"/>
              </w:rPr>
              <w:t xml:space="preserve">3) вовлечение всех категорий населения Республики Коми в массовые физкультурные и спортивные мероприятия;</w:t>
            </w:r>
          </w:p>
          <w:p>
            <w:pPr>
              <w:pStyle w:val="0"/>
              <w:jc w:val="both"/>
            </w:pPr>
            <w:r>
              <w:rPr>
                <w:sz w:val="20"/>
              </w:rPr>
              <w:t xml:space="preserve">4) развитие кадрового потенциала учреждений физической культуры и массового спорта</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1"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06.06.2022 N 272)</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1</w:t>
            </w:r>
          </w:p>
        </w:tc>
        <w:tc>
          <w:tcPr>
            <w:gridSpan w:val="2"/>
            <w:tcW w:w="7370" w:type="dxa"/>
            <w:tcBorders>
              <w:bottom w:val="nil"/>
            </w:tcBorders>
          </w:tcPr>
          <w:p>
            <w:pPr>
              <w:pStyle w:val="0"/>
              <w:jc w:val="both"/>
            </w:pPr>
            <w:r>
              <w:rPr>
                <w:sz w:val="20"/>
              </w:rPr>
              <w:t xml:space="preserve">1) единовременная пропускная способность спортивных сооружений, человек (нарастающим итогом с начала реализации подпрограммы);</w:t>
            </w:r>
          </w:p>
          <w:p>
            <w:pPr>
              <w:pStyle w:val="0"/>
              <w:jc w:val="both"/>
            </w:pPr>
            <w:r>
              <w:rPr>
                <w:sz w:val="20"/>
              </w:rPr>
              <w:t xml:space="preserve">2) эффективность использования существующих объектов спорта (процент) (исключен с 01.01.2021);</w:t>
            </w:r>
          </w:p>
          <w:p>
            <w:pPr>
              <w:pStyle w:val="0"/>
              <w:jc w:val="both"/>
            </w:pPr>
            <w:r>
              <w:rPr>
                <w:sz w:val="20"/>
              </w:rPr>
              <w:t xml:space="preserve">3) удовлетворенность населения условиями для занятия физической культурой и спортом (процент);</w:t>
            </w:r>
          </w:p>
          <w:p>
            <w:pPr>
              <w:pStyle w:val="0"/>
              <w:jc w:val="both"/>
            </w:pPr>
            <w:r>
              <w:rPr>
                <w:sz w:val="20"/>
              </w:rPr>
              <w:t xml:space="preserve">4) доля граждан в возрасте 3 - 29 лет, систематически занимающихся физической культурой и спортом, в общей численности граждан данной возрастной категории (процент);</w:t>
            </w:r>
          </w:p>
          <w:p>
            <w:pPr>
              <w:pStyle w:val="0"/>
              <w:jc w:val="both"/>
            </w:pPr>
            <w:r>
              <w:rPr>
                <w:sz w:val="20"/>
              </w:rPr>
              <w:t xml:space="preserve">5)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населения граждан данной возрастной категории (процент);</w:t>
            </w:r>
          </w:p>
          <w:p>
            <w:pPr>
              <w:pStyle w:val="0"/>
              <w:jc w:val="both"/>
            </w:pPr>
            <w:r>
              <w:rPr>
                <w:sz w:val="20"/>
              </w:rPr>
              <w:t xml:space="preserve">6) доля граждан в возрасте от 55 лет (женщины) и от 60 лет (мужчины) до 79 лет включительно, систематически занимающихся физической культурой и спорта, в общей численности граждан данной (процент);</w:t>
            </w:r>
          </w:p>
          <w:p>
            <w:pPr>
              <w:pStyle w:val="0"/>
              <w:jc w:val="both"/>
            </w:pPr>
            <w:r>
              <w:rPr>
                <w:sz w:val="20"/>
              </w:rPr>
              <w:t xml:space="preserve">7)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(процент);</w:t>
            </w:r>
          </w:p>
          <w:p>
            <w:pPr>
              <w:pStyle w:val="0"/>
              <w:jc w:val="both"/>
            </w:pPr>
            <w:r>
              <w:rPr>
                <w:sz w:val="20"/>
              </w:rPr>
              <w:t xml:space="preserve">8)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(процент);</w:t>
            </w:r>
          </w:p>
          <w:p>
            <w:pPr>
              <w:pStyle w:val="0"/>
              <w:jc w:val="both"/>
            </w:pPr>
            <w:r>
              <w:rPr>
                <w:sz w:val="20"/>
              </w:rPr>
              <w:t xml:space="preserve">9)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 (процент);</w:t>
            </w:r>
          </w:p>
          <w:p>
            <w:pPr>
              <w:pStyle w:val="0"/>
              <w:jc w:val="both"/>
            </w:pPr>
            <w:r>
              <w:rPr>
                <w:sz w:val="20"/>
              </w:rPr>
              <w:t xml:space="preserve">10) удельный вес проведенных физкультурных мероприятий и спортивных мероприятий по национальным видам спорта в общей численности запланированных физкультурных и спортивных мероприятий по национальным видам спорта, включенных в Календарный план (процент);</w:t>
            </w:r>
          </w:p>
          <w:p>
            <w:pPr>
              <w:pStyle w:val="0"/>
              <w:jc w:val="both"/>
            </w:pPr>
            <w:r>
              <w:rPr>
                <w:sz w:val="20"/>
              </w:rPr>
              <w:t xml:space="preserve">11) доля работников со специальным образованием в общей численности штатных работников в области физической культуры и спорта (процент)</w:t>
            </w:r>
          </w:p>
          <w:p>
            <w:pPr>
              <w:pStyle w:val="0"/>
              <w:jc w:val="both"/>
            </w:pPr>
            <w:r>
              <w:rPr>
                <w:sz w:val="20"/>
              </w:rPr>
              <w:t xml:space="preserve">12) доля граждан трудоспособного возраста, систематически занимающихся физической культурой и спортом (процент);</w:t>
            </w:r>
          </w:p>
          <w:p>
            <w:pPr>
              <w:pStyle w:val="0"/>
              <w:jc w:val="both"/>
            </w:pPr>
            <w:r>
              <w:rPr>
                <w:sz w:val="20"/>
              </w:rPr>
              <w:t xml:space="preserve">13) доля сельского населения, систематически занимающихся физической культурой и спортом (процент)</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11.06.2021 </w:t>
            </w:r>
            <w:hyperlink w:history="0" r:id="rId72"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rPr>
              <w:t xml:space="preserve">, от 14.03.2023 </w:t>
            </w:r>
            <w:hyperlink w:history="0" r:id="rId7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1</w:t>
            </w:r>
          </w:p>
        </w:tc>
        <w:tc>
          <w:tcPr>
            <w:gridSpan w:val="2"/>
            <w:tcW w:w="7370" w:type="dxa"/>
            <w:tcBorders>
              <w:bottom w:val="nil"/>
            </w:tcBorders>
          </w:tcPr>
          <w:p>
            <w:pPr>
              <w:pStyle w:val="0"/>
              <w:jc w:val="both"/>
            </w:pPr>
            <w:r>
              <w:rPr>
                <w:sz w:val="20"/>
              </w:rPr>
              <w:t xml:space="preserve">Этапы Подпрограммы 1:</w:t>
            </w:r>
          </w:p>
          <w:p>
            <w:pPr>
              <w:pStyle w:val="0"/>
              <w:jc w:val="both"/>
            </w:pPr>
            <w:r>
              <w:rPr>
                <w:sz w:val="20"/>
              </w:rPr>
              <w:t xml:space="preserve">I этап - 2020 - 2030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Подпрограммы 1</w:t>
            </w:r>
          </w:p>
        </w:tc>
        <w:tc>
          <w:tcPr>
            <w:gridSpan w:val="2"/>
            <w:tcW w:w="7370" w:type="dxa"/>
            <w:tcBorders>
              <w:bottom w:val="nil"/>
            </w:tcBorders>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75"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Постановлением</w:t>
              </w:r>
            </w:hyperlink>
            <w:r>
              <w:rPr>
                <w:sz w:val="20"/>
              </w:rPr>
              <w:t xml:space="preserve"> Правительства РК от 18.12.2020 N 619)</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1</w:t>
            </w:r>
          </w:p>
        </w:tc>
        <w:tc>
          <w:tcPr>
            <w:tcW w:w="3685"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предусмотренных законом о республиканском бюджете Республики Коми, составит 4 779 023,9 тыс. рублей, в том числе по годам:</w:t>
            </w:r>
          </w:p>
          <w:p>
            <w:pPr>
              <w:pStyle w:val="0"/>
              <w:jc w:val="both"/>
            </w:pPr>
            <w:r>
              <w:rPr>
                <w:sz w:val="20"/>
              </w:rPr>
              <w:t xml:space="preserve">2020 год - 2 914 705,4 тыс. рублей;</w:t>
            </w:r>
          </w:p>
          <w:p>
            <w:pPr>
              <w:pStyle w:val="0"/>
              <w:jc w:val="both"/>
            </w:pPr>
            <w:r>
              <w:rPr>
                <w:sz w:val="20"/>
              </w:rPr>
              <w:t xml:space="preserve">2021 год - 638 418,7 тыс. рублей;</w:t>
            </w:r>
          </w:p>
          <w:p>
            <w:pPr>
              <w:pStyle w:val="0"/>
              <w:jc w:val="both"/>
            </w:pPr>
            <w:r>
              <w:rPr>
                <w:sz w:val="20"/>
              </w:rPr>
              <w:t xml:space="preserve">2022 год - 487 535,5 тыс. рублей;</w:t>
            </w:r>
          </w:p>
          <w:p>
            <w:pPr>
              <w:pStyle w:val="0"/>
              <w:jc w:val="both"/>
            </w:pPr>
            <w:r>
              <w:rPr>
                <w:sz w:val="20"/>
              </w:rPr>
              <w:t xml:space="preserve">2023 год - 252 639,3 тыс. рублей;</w:t>
            </w:r>
          </w:p>
          <w:p>
            <w:pPr>
              <w:pStyle w:val="0"/>
              <w:jc w:val="both"/>
            </w:pPr>
            <w:r>
              <w:rPr>
                <w:sz w:val="20"/>
              </w:rPr>
              <w:t xml:space="preserve">2024 год - 285 219,2 тыс. рублей;</w:t>
            </w:r>
          </w:p>
          <w:p>
            <w:pPr>
              <w:pStyle w:val="0"/>
              <w:jc w:val="both"/>
            </w:pPr>
            <w:r>
              <w:rPr>
                <w:sz w:val="20"/>
              </w:rPr>
              <w:t xml:space="preserve">2025 год - 200 505,8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4 718 974,0 тыс. рублей, в том числе по годам:</w:t>
            </w:r>
          </w:p>
          <w:p>
            <w:pPr>
              <w:pStyle w:val="0"/>
              <w:jc w:val="both"/>
            </w:pPr>
            <w:r>
              <w:rPr>
                <w:sz w:val="20"/>
              </w:rPr>
              <w:t xml:space="preserve">2020 год - 2 905 250,7 тыс. рублей;</w:t>
            </w:r>
          </w:p>
          <w:p>
            <w:pPr>
              <w:pStyle w:val="0"/>
              <w:jc w:val="both"/>
            </w:pPr>
            <w:r>
              <w:rPr>
                <w:sz w:val="20"/>
              </w:rPr>
              <w:t xml:space="preserve">2021 год - 628 426,7 тыс. рублей;</w:t>
            </w:r>
          </w:p>
          <w:p>
            <w:pPr>
              <w:pStyle w:val="0"/>
              <w:jc w:val="both"/>
            </w:pPr>
            <w:r>
              <w:rPr>
                <w:sz w:val="20"/>
              </w:rPr>
              <w:t xml:space="preserve">2022 год - 472 962,0 тыс. рублей;</w:t>
            </w:r>
          </w:p>
          <w:p>
            <w:pPr>
              <w:pStyle w:val="0"/>
              <w:jc w:val="both"/>
            </w:pPr>
            <w:r>
              <w:rPr>
                <w:sz w:val="20"/>
              </w:rPr>
              <w:t xml:space="preserve">2023 год - 245 521,9 тыс. рублей;</w:t>
            </w:r>
          </w:p>
          <w:p>
            <w:pPr>
              <w:pStyle w:val="0"/>
              <w:jc w:val="both"/>
            </w:pPr>
            <w:r>
              <w:rPr>
                <w:sz w:val="20"/>
              </w:rPr>
              <w:t xml:space="preserve">2024 год - 270 234,5 тыс. рублей;</w:t>
            </w:r>
          </w:p>
          <w:p>
            <w:pPr>
              <w:pStyle w:val="0"/>
              <w:jc w:val="both"/>
            </w:pPr>
            <w:r>
              <w:rPr>
                <w:sz w:val="20"/>
              </w:rPr>
              <w:t xml:space="preserve">2025 год - 196 578,2 тыс. рублей;</w:t>
            </w:r>
          </w:p>
          <w:p>
            <w:pPr>
              <w:pStyle w:val="0"/>
              <w:jc w:val="both"/>
            </w:pPr>
            <w:r>
              <w:rPr>
                <w:sz w:val="20"/>
              </w:rPr>
              <w:t xml:space="preserve">из них средства федерального бюджета 811 282,5 тыс. рублей, в том числе по годам:</w:t>
            </w:r>
          </w:p>
          <w:p>
            <w:pPr>
              <w:pStyle w:val="0"/>
              <w:jc w:val="both"/>
            </w:pPr>
            <w:r>
              <w:rPr>
                <w:sz w:val="20"/>
              </w:rPr>
              <w:t xml:space="preserve">2020 год - 8 896,8 тыс. рублей;</w:t>
            </w:r>
          </w:p>
          <w:p>
            <w:pPr>
              <w:pStyle w:val="0"/>
              <w:jc w:val="both"/>
            </w:pPr>
            <w:r>
              <w:rPr>
                <w:sz w:val="20"/>
              </w:rPr>
              <w:t xml:space="preserve">2021 год - 3 586,6 тыс. рублей;</w:t>
            </w:r>
          </w:p>
          <w:p>
            <w:pPr>
              <w:pStyle w:val="0"/>
              <w:jc w:val="both"/>
            </w:pPr>
            <w:r>
              <w:rPr>
                <w:sz w:val="20"/>
              </w:rPr>
              <w:t xml:space="preserve">2022 год - 333 615,7 тыс. рублей;</w:t>
            </w:r>
          </w:p>
          <w:p>
            <w:pPr>
              <w:pStyle w:val="0"/>
              <w:jc w:val="both"/>
            </w:pPr>
            <w:r>
              <w:rPr>
                <w:sz w:val="20"/>
              </w:rPr>
              <w:t xml:space="preserve">2023 год - 130 184,8 тыс. рублей;</w:t>
            </w:r>
          </w:p>
          <w:p>
            <w:pPr>
              <w:pStyle w:val="0"/>
              <w:jc w:val="both"/>
            </w:pPr>
            <w:r>
              <w:rPr>
                <w:sz w:val="20"/>
              </w:rPr>
              <w:t xml:space="preserve">2024 год - 204 998,6 тыс. рублей;</w:t>
            </w:r>
          </w:p>
          <w:p>
            <w:pPr>
              <w:pStyle w:val="0"/>
              <w:jc w:val="both"/>
            </w:pPr>
            <w:r>
              <w:rPr>
                <w:sz w:val="20"/>
              </w:rPr>
              <w:t xml:space="preserve">2025 год - 130 000,0 тыс. рублей;</w:t>
            </w:r>
          </w:p>
          <w:p>
            <w:pPr>
              <w:pStyle w:val="0"/>
              <w:jc w:val="both"/>
            </w:pPr>
            <w:r>
              <w:rPr>
                <w:sz w:val="20"/>
              </w:rPr>
              <w:t xml:space="preserve">2) средства местных бюджетов Республики Коми 60 049,9 тыс. рублей, в том числе:</w:t>
            </w:r>
          </w:p>
          <w:p>
            <w:pPr>
              <w:pStyle w:val="0"/>
              <w:jc w:val="both"/>
            </w:pPr>
            <w:r>
              <w:rPr>
                <w:sz w:val="20"/>
              </w:rPr>
              <w:t xml:space="preserve">2020 год - 9 454,7 тыс. рублей;</w:t>
            </w:r>
          </w:p>
          <w:p>
            <w:pPr>
              <w:pStyle w:val="0"/>
              <w:jc w:val="both"/>
            </w:pPr>
            <w:r>
              <w:rPr>
                <w:sz w:val="20"/>
              </w:rPr>
              <w:t xml:space="preserve">2021 год - 9 992,0 тыс. рублей;</w:t>
            </w:r>
          </w:p>
          <w:p>
            <w:pPr>
              <w:pStyle w:val="0"/>
              <w:jc w:val="both"/>
            </w:pPr>
            <w:r>
              <w:rPr>
                <w:sz w:val="20"/>
              </w:rPr>
              <w:t xml:space="preserve">2022 год - 14 573,5 тыс. рублей;</w:t>
            </w:r>
          </w:p>
          <w:p>
            <w:pPr>
              <w:pStyle w:val="0"/>
              <w:jc w:val="both"/>
            </w:pPr>
            <w:r>
              <w:rPr>
                <w:sz w:val="20"/>
              </w:rPr>
              <w:t xml:space="preserve">2023 год - 7 117,4 тыс. рублей;</w:t>
            </w:r>
          </w:p>
          <w:p>
            <w:pPr>
              <w:pStyle w:val="0"/>
              <w:jc w:val="both"/>
            </w:pPr>
            <w:r>
              <w:rPr>
                <w:sz w:val="20"/>
              </w:rPr>
              <w:t xml:space="preserve">2024 год - 14 984,7 тыс. рублей;</w:t>
            </w:r>
          </w:p>
          <w:p>
            <w:pPr>
              <w:pStyle w:val="0"/>
              <w:jc w:val="both"/>
            </w:pPr>
            <w:r>
              <w:rPr>
                <w:sz w:val="20"/>
              </w:rPr>
              <w:t xml:space="preserve">2025 год - 3 927,6 тыс. рублей</w:t>
            </w:r>
          </w:p>
        </w:tc>
        <w:tc>
          <w:tcPr>
            <w:tcW w:w="3685" w:type="dxa"/>
            <w:tcBorders>
              <w:bottom w:val="nil"/>
            </w:tcBorders>
          </w:tcPr>
          <w:p>
            <w:pPr>
              <w:pStyle w:val="0"/>
              <w:jc w:val="both"/>
            </w:pPr>
            <w:r>
              <w:rPr>
                <w:sz w:val="20"/>
              </w:rPr>
              <w:t xml:space="preserve">Общий объем финансирования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5 468 875,7 тыс. рублей, в том числе по годам:</w:t>
            </w:r>
          </w:p>
          <w:p>
            <w:pPr>
              <w:pStyle w:val="0"/>
              <w:jc w:val="both"/>
            </w:pPr>
            <w:r>
              <w:rPr>
                <w:sz w:val="20"/>
              </w:rPr>
              <w:t xml:space="preserve">2020 год - 3 037 969,5 тыс. рублей;</w:t>
            </w:r>
          </w:p>
          <w:p>
            <w:pPr>
              <w:pStyle w:val="0"/>
              <w:jc w:val="both"/>
            </w:pPr>
            <w:r>
              <w:rPr>
                <w:sz w:val="20"/>
              </w:rPr>
              <w:t xml:space="preserve">2021 год - 994 684,3 тыс. рублей;</w:t>
            </w:r>
          </w:p>
          <w:p>
            <w:pPr>
              <w:pStyle w:val="0"/>
              <w:jc w:val="both"/>
            </w:pPr>
            <w:r>
              <w:rPr>
                <w:sz w:val="20"/>
              </w:rPr>
              <w:t xml:space="preserve">2022 год - 697 857,6 тыс. рублей;</w:t>
            </w:r>
          </w:p>
          <w:p>
            <w:pPr>
              <w:pStyle w:val="0"/>
              <w:jc w:val="both"/>
            </w:pPr>
            <w:r>
              <w:rPr>
                <w:sz w:val="20"/>
              </w:rPr>
              <w:t xml:space="preserve">2023 год - 252 639,3 тыс. рублей;</w:t>
            </w:r>
          </w:p>
          <w:p>
            <w:pPr>
              <w:pStyle w:val="0"/>
              <w:jc w:val="both"/>
            </w:pPr>
            <w:r>
              <w:rPr>
                <w:sz w:val="20"/>
              </w:rPr>
              <w:t xml:space="preserve">2024 год - 285 219,2 тыс. рублей;</w:t>
            </w:r>
          </w:p>
          <w:p>
            <w:pPr>
              <w:pStyle w:val="0"/>
              <w:jc w:val="both"/>
            </w:pPr>
            <w:r>
              <w:rPr>
                <w:sz w:val="20"/>
              </w:rPr>
              <w:t xml:space="preserve">2025 год - 200 505,8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5 400 646,3 тыс. рублей, в том числе по годам:</w:t>
            </w:r>
          </w:p>
          <w:p>
            <w:pPr>
              <w:pStyle w:val="0"/>
              <w:jc w:val="both"/>
            </w:pPr>
            <w:r>
              <w:rPr>
                <w:sz w:val="20"/>
              </w:rPr>
              <w:t xml:space="preserve">2020 год - 3 028 514,8 тыс. рублей;</w:t>
            </w:r>
          </w:p>
          <w:p>
            <w:pPr>
              <w:pStyle w:val="0"/>
              <w:jc w:val="both"/>
            </w:pPr>
            <w:r>
              <w:rPr>
                <w:sz w:val="20"/>
              </w:rPr>
              <w:t xml:space="preserve">2021 год - 984 692,3 тыс. рублей;</w:t>
            </w:r>
          </w:p>
          <w:p>
            <w:pPr>
              <w:pStyle w:val="0"/>
              <w:jc w:val="both"/>
            </w:pPr>
            <w:r>
              <w:rPr>
                <w:sz w:val="20"/>
              </w:rPr>
              <w:t xml:space="preserve">2022 год - 675 104,6 тыс. рублей;</w:t>
            </w:r>
          </w:p>
          <w:p>
            <w:pPr>
              <w:pStyle w:val="0"/>
              <w:jc w:val="both"/>
            </w:pPr>
            <w:r>
              <w:rPr>
                <w:sz w:val="20"/>
              </w:rPr>
              <w:t xml:space="preserve">2023 год - 245 521,9 тыс. рублей;</w:t>
            </w:r>
          </w:p>
          <w:p>
            <w:pPr>
              <w:pStyle w:val="0"/>
              <w:jc w:val="both"/>
            </w:pPr>
            <w:r>
              <w:rPr>
                <w:sz w:val="20"/>
              </w:rPr>
              <w:t xml:space="preserve">2024 год - 270 234,5 тыс. рублей;</w:t>
            </w:r>
          </w:p>
          <w:p>
            <w:pPr>
              <w:pStyle w:val="0"/>
              <w:jc w:val="both"/>
            </w:pPr>
            <w:r>
              <w:rPr>
                <w:sz w:val="20"/>
              </w:rPr>
              <w:t xml:space="preserve">2025 год - 196 578,2 тыс. рублей;</w:t>
            </w:r>
          </w:p>
          <w:p>
            <w:pPr>
              <w:pStyle w:val="0"/>
              <w:jc w:val="both"/>
            </w:pPr>
            <w:r>
              <w:rPr>
                <w:sz w:val="20"/>
              </w:rPr>
              <w:t xml:space="preserve">из них средства федерального бюджета 914 995,4 тыс. рублей, в том числе по годам:</w:t>
            </w:r>
          </w:p>
          <w:p>
            <w:pPr>
              <w:pStyle w:val="0"/>
              <w:jc w:val="both"/>
            </w:pPr>
            <w:r>
              <w:rPr>
                <w:sz w:val="20"/>
              </w:rPr>
              <w:t xml:space="preserve">2020 год - 33 896,8 тыс. рублей;</w:t>
            </w:r>
          </w:p>
          <w:p>
            <w:pPr>
              <w:pStyle w:val="0"/>
              <w:jc w:val="both"/>
            </w:pPr>
            <w:r>
              <w:rPr>
                <w:sz w:val="20"/>
              </w:rPr>
              <w:t xml:space="preserve">2021 год - 13 422,9 тыс. рублей;</w:t>
            </w:r>
          </w:p>
          <w:p>
            <w:pPr>
              <w:pStyle w:val="0"/>
              <w:jc w:val="both"/>
            </w:pPr>
            <w:r>
              <w:rPr>
                <w:sz w:val="20"/>
              </w:rPr>
              <w:t xml:space="preserve">2022 год - 402 492,3 тыс. рублей;</w:t>
            </w:r>
          </w:p>
          <w:p>
            <w:pPr>
              <w:pStyle w:val="0"/>
              <w:jc w:val="both"/>
            </w:pPr>
            <w:r>
              <w:rPr>
                <w:sz w:val="20"/>
              </w:rPr>
              <w:t xml:space="preserve">2023 год - 130 184,8 тыс. рублей;</w:t>
            </w:r>
          </w:p>
          <w:p>
            <w:pPr>
              <w:pStyle w:val="0"/>
              <w:jc w:val="both"/>
            </w:pPr>
            <w:r>
              <w:rPr>
                <w:sz w:val="20"/>
              </w:rPr>
              <w:t xml:space="preserve">2024 год - 204 998,6 тыс. рублей;</w:t>
            </w:r>
          </w:p>
          <w:p>
            <w:pPr>
              <w:pStyle w:val="0"/>
              <w:jc w:val="both"/>
            </w:pPr>
            <w:r>
              <w:rPr>
                <w:sz w:val="20"/>
              </w:rPr>
              <w:t xml:space="preserve">2025 год - 130 000,0 тыс. рублей;</w:t>
            </w:r>
          </w:p>
          <w:p>
            <w:pPr>
              <w:pStyle w:val="0"/>
              <w:jc w:val="both"/>
            </w:pPr>
            <w:r>
              <w:rPr>
                <w:sz w:val="20"/>
              </w:rPr>
              <w:t xml:space="preserve">2) средства местных бюджетов Республики Коми 68 229,4 тыс. рублей, в том числе:</w:t>
            </w:r>
          </w:p>
          <w:p>
            <w:pPr>
              <w:pStyle w:val="0"/>
              <w:jc w:val="both"/>
            </w:pPr>
            <w:r>
              <w:rPr>
                <w:sz w:val="20"/>
              </w:rPr>
              <w:t xml:space="preserve">2020 год - 9 454,7 тыс. рублей;</w:t>
            </w:r>
          </w:p>
          <w:p>
            <w:pPr>
              <w:pStyle w:val="0"/>
              <w:jc w:val="both"/>
            </w:pPr>
            <w:r>
              <w:rPr>
                <w:sz w:val="20"/>
              </w:rPr>
              <w:t xml:space="preserve">2021 год - 9 992,0 тыс. рублей;</w:t>
            </w:r>
          </w:p>
          <w:p>
            <w:pPr>
              <w:pStyle w:val="0"/>
              <w:jc w:val="both"/>
            </w:pPr>
            <w:r>
              <w:rPr>
                <w:sz w:val="20"/>
              </w:rPr>
              <w:t xml:space="preserve">2022 год - 22 753,0 тыс. рублей;</w:t>
            </w:r>
          </w:p>
          <w:p>
            <w:pPr>
              <w:pStyle w:val="0"/>
              <w:jc w:val="both"/>
            </w:pPr>
            <w:r>
              <w:rPr>
                <w:sz w:val="20"/>
              </w:rPr>
              <w:t xml:space="preserve">2023 год - 7 117,4 тыс. рублей;</w:t>
            </w:r>
          </w:p>
          <w:p>
            <w:pPr>
              <w:pStyle w:val="0"/>
              <w:jc w:val="both"/>
            </w:pPr>
            <w:r>
              <w:rPr>
                <w:sz w:val="20"/>
              </w:rPr>
              <w:t xml:space="preserve">2024 год - 14 984,7 тыс. рублей</w:t>
            </w:r>
          </w:p>
          <w:p>
            <w:pPr>
              <w:pStyle w:val="0"/>
              <w:jc w:val="both"/>
            </w:pPr>
            <w:r>
              <w:rPr>
                <w:sz w:val="20"/>
              </w:rPr>
              <w:t xml:space="preserve">2025 год - 3 927,6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6"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1</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предусмотренных законом о республиканском бюджете Республики Коми, составит 819 760,1 тыс. рублей, в том числе по годам:</w:t>
            </w:r>
          </w:p>
          <w:p>
            <w:pPr>
              <w:pStyle w:val="0"/>
              <w:jc w:val="both"/>
            </w:pPr>
            <w:r>
              <w:rPr>
                <w:sz w:val="20"/>
              </w:rPr>
              <w:t xml:space="preserve">2020 год - 9 459,7 тыс. рублей;</w:t>
            </w:r>
          </w:p>
          <w:p>
            <w:pPr>
              <w:pStyle w:val="0"/>
              <w:jc w:val="both"/>
            </w:pPr>
            <w:r>
              <w:rPr>
                <w:sz w:val="20"/>
              </w:rPr>
              <w:t xml:space="preserve">2021 год - 3 918,1 тыс. рублей;</w:t>
            </w:r>
          </w:p>
          <w:p>
            <w:pPr>
              <w:pStyle w:val="0"/>
              <w:jc w:val="both"/>
            </w:pPr>
            <w:r>
              <w:rPr>
                <w:sz w:val="20"/>
              </w:rPr>
              <w:t xml:space="preserve">2022 год - 437 889,8 тыс. рублей;</w:t>
            </w:r>
          </w:p>
          <w:p>
            <w:pPr>
              <w:pStyle w:val="0"/>
              <w:jc w:val="both"/>
            </w:pPr>
            <w:r>
              <w:rPr>
                <w:sz w:val="20"/>
              </w:rPr>
              <w:t xml:space="preserve">2023 год - 113 242,5 тыс. рублей;</w:t>
            </w:r>
          </w:p>
          <w:p>
            <w:pPr>
              <w:pStyle w:val="0"/>
              <w:jc w:val="both"/>
            </w:pPr>
            <w:r>
              <w:rPr>
                <w:sz w:val="20"/>
              </w:rPr>
              <w:t xml:space="preserve">2024 год - 255 250,0 тыс. рублей;</w:t>
            </w:r>
          </w:p>
          <w:p>
            <w:pPr>
              <w:pStyle w:val="0"/>
              <w:jc w:val="both"/>
            </w:pPr>
            <w:r>
              <w:rPr>
                <w:sz w:val="20"/>
              </w:rPr>
              <w:t xml:space="preserve">2025 год - 0,0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790 812,3 тыс. рублей, в том числе по годам:</w:t>
            </w:r>
          </w:p>
          <w:p>
            <w:pPr>
              <w:pStyle w:val="0"/>
              <w:jc w:val="both"/>
            </w:pPr>
            <w:r>
              <w:rPr>
                <w:sz w:val="20"/>
              </w:rPr>
              <w:t xml:space="preserve">2020 год - 9 365,1 тыс. рублей;</w:t>
            </w:r>
          </w:p>
          <w:p>
            <w:pPr>
              <w:pStyle w:val="0"/>
              <w:jc w:val="both"/>
            </w:pPr>
            <w:r>
              <w:rPr>
                <w:sz w:val="20"/>
              </w:rPr>
              <w:t xml:space="preserve">2021 год - 3 775,4 тыс. рублей;</w:t>
            </w:r>
          </w:p>
          <w:p>
            <w:pPr>
              <w:pStyle w:val="0"/>
              <w:jc w:val="both"/>
            </w:pPr>
            <w:r>
              <w:rPr>
                <w:sz w:val="20"/>
              </w:rPr>
              <w:t xml:space="preserve">2022 год - 425 742,8 тыс. рублей;</w:t>
            </w:r>
          </w:p>
          <w:p>
            <w:pPr>
              <w:pStyle w:val="0"/>
              <w:jc w:val="both"/>
            </w:pPr>
            <w:r>
              <w:rPr>
                <w:sz w:val="20"/>
              </w:rPr>
              <w:t xml:space="preserve">2023 год - 109 441,5 тыс. рублей;</w:t>
            </w:r>
          </w:p>
          <w:p>
            <w:pPr>
              <w:pStyle w:val="0"/>
              <w:jc w:val="both"/>
            </w:pPr>
            <w:r>
              <w:rPr>
                <w:sz w:val="20"/>
              </w:rPr>
              <w:t xml:space="preserve">2024 год - 242 487,5 тыс. рублей;</w:t>
            </w:r>
          </w:p>
          <w:p>
            <w:pPr>
              <w:pStyle w:val="0"/>
              <w:jc w:val="both"/>
            </w:pPr>
            <w:r>
              <w:rPr>
                <w:sz w:val="20"/>
              </w:rPr>
              <w:t xml:space="preserve">2025 год - 0,0 тыс. рублей;</w:t>
            </w:r>
          </w:p>
          <w:p>
            <w:pPr>
              <w:pStyle w:val="0"/>
              <w:jc w:val="both"/>
            </w:pPr>
            <w:r>
              <w:rPr>
                <w:sz w:val="20"/>
              </w:rPr>
              <w:t xml:space="preserve">из них средства федерального бюджета 603 282,5 тыс. рублей, в том числе по годам:</w:t>
            </w:r>
          </w:p>
          <w:p>
            <w:pPr>
              <w:pStyle w:val="0"/>
              <w:jc w:val="both"/>
            </w:pPr>
            <w:r>
              <w:rPr>
                <w:sz w:val="20"/>
              </w:rPr>
              <w:t xml:space="preserve">2020 год - 8 896,8 тыс. рублей;</w:t>
            </w:r>
          </w:p>
          <w:p>
            <w:pPr>
              <w:pStyle w:val="0"/>
              <w:jc w:val="both"/>
            </w:pPr>
            <w:r>
              <w:rPr>
                <w:sz w:val="20"/>
              </w:rPr>
              <w:t xml:space="preserve">2021 год - 3 586,6 тыс. рублей;</w:t>
            </w:r>
          </w:p>
          <w:p>
            <w:pPr>
              <w:pStyle w:val="0"/>
              <w:jc w:val="both"/>
            </w:pPr>
            <w:r>
              <w:rPr>
                <w:sz w:val="20"/>
              </w:rPr>
              <w:t xml:space="preserve">2022 год - 333 615,7 тыс. рублей;</w:t>
            </w:r>
          </w:p>
          <w:p>
            <w:pPr>
              <w:pStyle w:val="0"/>
              <w:jc w:val="both"/>
            </w:pPr>
            <w:r>
              <w:rPr>
                <w:sz w:val="20"/>
              </w:rPr>
              <w:t xml:space="preserve">2023 год - 52 184,8 тыс. рублей;</w:t>
            </w:r>
          </w:p>
          <w:p>
            <w:pPr>
              <w:pStyle w:val="0"/>
              <w:jc w:val="both"/>
            </w:pPr>
            <w:r>
              <w:rPr>
                <w:sz w:val="20"/>
              </w:rPr>
              <w:t xml:space="preserve">2024 год - 204 998,6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28 947,8 тыс. рублей, в том числе:</w:t>
            </w:r>
          </w:p>
          <w:p>
            <w:pPr>
              <w:pStyle w:val="0"/>
              <w:jc w:val="both"/>
            </w:pPr>
            <w:r>
              <w:rPr>
                <w:sz w:val="20"/>
              </w:rPr>
              <w:t xml:space="preserve">2020 год - 94,6 тыс. рублей;</w:t>
            </w:r>
          </w:p>
          <w:p>
            <w:pPr>
              <w:pStyle w:val="0"/>
              <w:jc w:val="both"/>
            </w:pPr>
            <w:r>
              <w:rPr>
                <w:sz w:val="20"/>
              </w:rPr>
              <w:t xml:space="preserve">2021 год - 142,7 тыс. рублей;</w:t>
            </w:r>
          </w:p>
          <w:p>
            <w:pPr>
              <w:pStyle w:val="0"/>
              <w:jc w:val="both"/>
            </w:pPr>
            <w:r>
              <w:rPr>
                <w:sz w:val="20"/>
              </w:rPr>
              <w:t xml:space="preserve">2022 год - 12 147,0 тыс. рублей;</w:t>
            </w:r>
          </w:p>
          <w:p>
            <w:pPr>
              <w:pStyle w:val="0"/>
              <w:jc w:val="both"/>
            </w:pPr>
            <w:r>
              <w:rPr>
                <w:sz w:val="20"/>
              </w:rPr>
              <w:t xml:space="preserve">2023 год - 3 801,0 тыс. рублей;</w:t>
            </w:r>
          </w:p>
          <w:p>
            <w:pPr>
              <w:pStyle w:val="0"/>
              <w:jc w:val="both"/>
            </w:pPr>
            <w:r>
              <w:rPr>
                <w:sz w:val="20"/>
              </w:rPr>
              <w:t xml:space="preserve">2024 год - 12 762,5 тыс. рублей;</w:t>
            </w:r>
          </w:p>
          <w:p>
            <w:pPr>
              <w:pStyle w:val="0"/>
              <w:jc w:val="both"/>
            </w:pPr>
            <w:r>
              <w:rPr>
                <w:sz w:val="20"/>
              </w:rPr>
              <w:t xml:space="preserve">2025 год - 0,0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1,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883 881,9 тыс. рублей, в том числе по годам:</w:t>
            </w:r>
          </w:p>
          <w:p>
            <w:pPr>
              <w:pStyle w:val="0"/>
              <w:jc w:val="both"/>
            </w:pPr>
            <w:r>
              <w:rPr>
                <w:sz w:val="20"/>
              </w:rPr>
              <w:t xml:space="preserve">2020 год - 36 041,3 тыс. рублей;</w:t>
            </w:r>
          </w:p>
          <w:p>
            <w:pPr>
              <w:pStyle w:val="0"/>
              <w:jc w:val="both"/>
            </w:pPr>
            <w:r>
              <w:rPr>
                <w:sz w:val="20"/>
              </w:rPr>
              <w:t xml:space="preserve">2021 год - 14 807,1 тыс. рублей;</w:t>
            </w:r>
          </w:p>
          <w:p>
            <w:pPr>
              <w:pStyle w:val="0"/>
              <w:jc w:val="both"/>
            </w:pPr>
            <w:r>
              <w:rPr>
                <w:sz w:val="20"/>
              </w:rPr>
              <w:t xml:space="preserve">2022 год - 464 541,0 тыс. рублей;</w:t>
            </w:r>
          </w:p>
          <w:p>
            <w:pPr>
              <w:pStyle w:val="0"/>
              <w:jc w:val="both"/>
            </w:pPr>
            <w:r>
              <w:rPr>
                <w:sz w:val="20"/>
              </w:rPr>
              <w:t xml:space="preserve">2023 год - 113 242,5 тыс. рублей;</w:t>
            </w:r>
          </w:p>
          <w:p>
            <w:pPr>
              <w:pStyle w:val="0"/>
              <w:jc w:val="both"/>
            </w:pPr>
            <w:r>
              <w:rPr>
                <w:sz w:val="20"/>
              </w:rPr>
              <w:t xml:space="preserve">2024 год - 255 250,0 тыс. рублей;</w:t>
            </w:r>
          </w:p>
          <w:p>
            <w:pPr>
              <w:pStyle w:val="0"/>
              <w:jc w:val="both"/>
            </w:pPr>
            <w:r>
              <w:rPr>
                <w:sz w:val="20"/>
              </w:rPr>
              <w:t xml:space="preserve">2025 год - 0,0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853 443,6 тыс. рублей, в том числе по годам:</w:t>
            </w:r>
          </w:p>
          <w:p>
            <w:pPr>
              <w:pStyle w:val="0"/>
              <w:jc w:val="both"/>
            </w:pPr>
            <w:r>
              <w:rPr>
                <w:sz w:val="20"/>
              </w:rPr>
              <w:t xml:space="preserve">2020 год - 35 680,9 тыс. рублей;</w:t>
            </w:r>
          </w:p>
          <w:p>
            <w:pPr>
              <w:pStyle w:val="0"/>
              <w:jc w:val="both"/>
            </w:pPr>
            <w:r>
              <w:rPr>
                <w:sz w:val="20"/>
              </w:rPr>
              <w:t xml:space="preserve">2021 год - 14 664,4 тыс. рублей;</w:t>
            </w:r>
          </w:p>
          <w:p>
            <w:pPr>
              <w:pStyle w:val="0"/>
              <w:jc w:val="both"/>
            </w:pPr>
            <w:r>
              <w:rPr>
                <w:sz w:val="20"/>
              </w:rPr>
              <w:t xml:space="preserve">2022 год - 451 169,3 тыс. рублей;</w:t>
            </w:r>
          </w:p>
          <w:p>
            <w:pPr>
              <w:pStyle w:val="0"/>
              <w:jc w:val="both"/>
            </w:pPr>
            <w:r>
              <w:rPr>
                <w:sz w:val="20"/>
              </w:rPr>
              <w:t xml:space="preserve">2023 год - 109 441,5 тыс. рублей;</w:t>
            </w:r>
          </w:p>
          <w:p>
            <w:pPr>
              <w:pStyle w:val="0"/>
              <w:jc w:val="both"/>
            </w:pPr>
            <w:r>
              <w:rPr>
                <w:sz w:val="20"/>
              </w:rPr>
              <w:t xml:space="preserve">2024 год - 242 487,5 тыс. рублей;</w:t>
            </w:r>
          </w:p>
          <w:p>
            <w:pPr>
              <w:pStyle w:val="0"/>
              <w:jc w:val="both"/>
            </w:pPr>
            <w:r>
              <w:rPr>
                <w:sz w:val="20"/>
              </w:rPr>
              <w:t xml:space="preserve">2025 год - 0,0 тыс. рублей;</w:t>
            </w:r>
          </w:p>
          <w:p>
            <w:pPr>
              <w:pStyle w:val="0"/>
              <w:jc w:val="both"/>
            </w:pPr>
            <w:r>
              <w:rPr>
                <w:sz w:val="20"/>
              </w:rPr>
              <w:t xml:space="preserve">из них средства федерального бюджета 660 849,0 тыс. рублей, в том числе по годам:</w:t>
            </w:r>
          </w:p>
          <w:p>
            <w:pPr>
              <w:pStyle w:val="0"/>
              <w:jc w:val="both"/>
            </w:pPr>
            <w:r>
              <w:rPr>
                <w:sz w:val="20"/>
              </w:rPr>
              <w:t xml:space="preserve">2020 год - 33 896,8 тыс. рублей;</w:t>
            </w:r>
          </w:p>
          <w:p>
            <w:pPr>
              <w:pStyle w:val="0"/>
              <w:jc w:val="both"/>
            </w:pPr>
            <w:r>
              <w:rPr>
                <w:sz w:val="20"/>
              </w:rPr>
              <w:t xml:space="preserve">2021 год - 13 422,9 тыс. рублей;</w:t>
            </w:r>
          </w:p>
          <w:p>
            <w:pPr>
              <w:pStyle w:val="0"/>
              <w:jc w:val="both"/>
            </w:pPr>
            <w:r>
              <w:rPr>
                <w:sz w:val="20"/>
              </w:rPr>
              <w:t xml:space="preserve">2022 год - 356 345,9 тыс. рублей;</w:t>
            </w:r>
          </w:p>
          <w:p>
            <w:pPr>
              <w:pStyle w:val="0"/>
              <w:jc w:val="both"/>
            </w:pPr>
            <w:r>
              <w:rPr>
                <w:sz w:val="20"/>
              </w:rPr>
              <w:t xml:space="preserve">2023 год - 52 184,8 тыс. рублей;</w:t>
            </w:r>
          </w:p>
          <w:p>
            <w:pPr>
              <w:pStyle w:val="0"/>
              <w:jc w:val="both"/>
            </w:pPr>
            <w:r>
              <w:rPr>
                <w:sz w:val="20"/>
              </w:rPr>
              <w:t xml:space="preserve">2024 год - 204 998,6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30 438,3 тыс. рублей, в том числе:</w:t>
            </w:r>
          </w:p>
          <w:p>
            <w:pPr>
              <w:pStyle w:val="0"/>
              <w:jc w:val="both"/>
            </w:pPr>
            <w:r>
              <w:rPr>
                <w:sz w:val="20"/>
              </w:rPr>
              <w:t xml:space="preserve">2020 год - 360,4 тыс. рублей;</w:t>
            </w:r>
          </w:p>
          <w:p>
            <w:pPr>
              <w:pStyle w:val="0"/>
              <w:jc w:val="both"/>
            </w:pPr>
            <w:r>
              <w:rPr>
                <w:sz w:val="20"/>
              </w:rPr>
              <w:t xml:space="preserve">2021 год - 142,7 тыс. рублей;</w:t>
            </w:r>
          </w:p>
          <w:p>
            <w:pPr>
              <w:pStyle w:val="0"/>
              <w:jc w:val="both"/>
            </w:pPr>
            <w:r>
              <w:rPr>
                <w:sz w:val="20"/>
              </w:rPr>
              <w:t xml:space="preserve">2022 год - 13 371,7 тыс. рублей;</w:t>
            </w:r>
          </w:p>
          <w:p>
            <w:pPr>
              <w:pStyle w:val="0"/>
              <w:jc w:val="both"/>
            </w:pPr>
            <w:r>
              <w:rPr>
                <w:sz w:val="20"/>
              </w:rPr>
              <w:t xml:space="preserve">2023 год - 3 801,0 тыс. рублей;</w:t>
            </w:r>
          </w:p>
          <w:p>
            <w:pPr>
              <w:pStyle w:val="0"/>
              <w:jc w:val="both"/>
            </w:pPr>
            <w:r>
              <w:rPr>
                <w:sz w:val="20"/>
              </w:rPr>
              <w:t xml:space="preserve">2024 год - 12 762,5 тыс. рублей</w:t>
            </w:r>
          </w:p>
          <w:p>
            <w:pPr>
              <w:pStyle w:val="0"/>
              <w:jc w:val="both"/>
            </w:pPr>
            <w:r>
              <w:rPr>
                <w:sz w:val="20"/>
              </w:rPr>
              <w:t xml:space="preserve">2025 год - 0,0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77"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1</w:t>
            </w:r>
          </w:p>
        </w:tc>
        <w:tc>
          <w:tcPr>
            <w:gridSpan w:val="2"/>
            <w:tcW w:w="7370" w:type="dxa"/>
            <w:tcBorders>
              <w:bottom w:val="nil"/>
            </w:tcBorders>
          </w:tcPr>
          <w:p>
            <w:pPr>
              <w:pStyle w:val="0"/>
              <w:jc w:val="both"/>
            </w:pPr>
            <w:r>
              <w:rPr>
                <w:sz w:val="20"/>
              </w:rPr>
              <w:t xml:space="preserve">1) увеличена единовременная пропускная способность спортивных сооружений до 61110 человек к 2030 году;</w:t>
            </w:r>
          </w:p>
          <w:p>
            <w:pPr>
              <w:pStyle w:val="0"/>
              <w:jc w:val="both"/>
            </w:pPr>
            <w:r>
              <w:rPr>
                <w:sz w:val="20"/>
              </w:rPr>
              <w:t xml:space="preserve">2) эффективность использования существующих объектов спорта составит 88 процентов к 2025 году (исключен с 01.01.2021);</w:t>
            </w:r>
          </w:p>
          <w:p>
            <w:pPr>
              <w:pStyle w:val="0"/>
              <w:jc w:val="both"/>
            </w:pPr>
            <w:r>
              <w:rPr>
                <w:sz w:val="20"/>
              </w:rPr>
              <w:t xml:space="preserve">3) увеличена доля граждан в возрасте 3 - 29 лет, систематически занимающихся физической культурой и спортом, в общей численности граждан данной возрастной категории до 87,6 процентов к 2030 году;</w:t>
            </w:r>
          </w:p>
          <w:p>
            <w:pPr>
              <w:pStyle w:val="0"/>
              <w:jc w:val="both"/>
            </w:pPr>
            <w:r>
              <w:rPr>
                <w:sz w:val="20"/>
              </w:rPr>
              <w:t xml:space="preserve">4) увеличена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населения граждан данной возрастной категории до 53,8 процента к 2030 году;</w:t>
            </w:r>
          </w:p>
          <w:p>
            <w:pPr>
              <w:pStyle w:val="0"/>
              <w:jc w:val="both"/>
            </w:pPr>
            <w:r>
              <w:rPr>
                <w:sz w:val="20"/>
              </w:rPr>
              <w:t xml:space="preserve">5) увеличена доля граждан в возрасте от 55 лет (женщины) и от 60 лет (мужчины) до 79 лет включительно, систематически занимающихся физической культурой и спорта, в общей численности граждан данной до 24,7 процента к 2030 году;</w:t>
            </w:r>
          </w:p>
          <w:p>
            <w:pPr>
              <w:pStyle w:val="0"/>
              <w:jc w:val="both"/>
            </w:pPr>
            <w:r>
              <w:rPr>
                <w:sz w:val="20"/>
              </w:rPr>
              <w:t xml:space="preserve">6) повышена доля работников со специальным образованием в общей численности штатных работников в области физической культуры и спорта до 83,2 процента к 2030 году;</w:t>
            </w:r>
          </w:p>
          <w:p>
            <w:pPr>
              <w:pStyle w:val="0"/>
              <w:jc w:val="both"/>
            </w:pPr>
            <w:r>
              <w:rPr>
                <w:sz w:val="20"/>
              </w:rPr>
              <w:t xml:space="preserve">7)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составит 17 процентов к 2030 году;</w:t>
            </w:r>
          </w:p>
          <w:p>
            <w:pPr>
              <w:pStyle w:val="0"/>
              <w:jc w:val="both"/>
            </w:pPr>
            <w:r>
              <w:rPr>
                <w:sz w:val="20"/>
              </w:rPr>
              <w:t xml:space="preserve">8) увеличена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42,5 процентов к 2030 году;</w:t>
            </w:r>
          </w:p>
          <w:p>
            <w:pPr>
              <w:pStyle w:val="0"/>
              <w:jc w:val="both"/>
            </w:pPr>
            <w:r>
              <w:rPr>
                <w:sz w:val="20"/>
              </w:rPr>
              <w:t xml:space="preserve">9) увеличена доля граждан трудоспособного возраста, систематически занимающихся физической культурой и спортом, до 57,4 процента к 2030 году;</w:t>
            </w:r>
          </w:p>
          <w:p>
            <w:pPr>
              <w:pStyle w:val="0"/>
              <w:jc w:val="both"/>
            </w:pPr>
            <w:r>
              <w:rPr>
                <w:sz w:val="20"/>
              </w:rPr>
              <w:t xml:space="preserve">10) увеличена доля сельского населения, систематически занимающихся физической культурой и спортом, до 48,8 к 2030 году</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11.06.2021 </w:t>
            </w:r>
            <w:hyperlink w:history="0" r:id="rId78"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rPr>
              <w:t xml:space="preserve">, от 16.12.2021 </w:t>
            </w:r>
            <w:hyperlink w:history="0" r:id="rId79"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rPr>
              <w:t xml:space="preserve">, от 01.04.2022 </w:t>
            </w:r>
            <w:hyperlink w:history="0" r:id="rId80"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 от 18.11.2022 </w:t>
            </w:r>
            <w:hyperlink w:history="0" r:id="rId81" w:tooltip="Постановление Правительства РК от 18.11.2022 N 57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КонсультантПлюс}">
              <w:r>
                <w:rPr>
                  <w:sz w:val="20"/>
                  <w:color w:val="0000ff"/>
                </w:rPr>
                <w:t xml:space="preserve">N 577</w:t>
              </w:r>
            </w:hyperlink>
            <w:r>
              <w:rPr>
                <w:sz w:val="20"/>
              </w:rPr>
              <w:t xml:space="preserve">, от 14.03.2023 </w:t>
            </w:r>
            <w:hyperlink w:history="0" r:id="rId82"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tc>
      </w:tr>
    </w:tbl>
    <w:p>
      <w:pPr>
        <w:pStyle w:val="0"/>
      </w:pPr>
      <w:r>
        <w:rPr>
          <w:sz w:val="20"/>
        </w:rPr>
      </w:r>
    </w:p>
    <w:bookmarkStart w:id="387" w:name="P387"/>
    <w:bookmarkEnd w:id="387"/>
    <w:p>
      <w:pPr>
        <w:pStyle w:val="2"/>
        <w:outlineLvl w:val="1"/>
        <w:jc w:val="center"/>
      </w:pPr>
      <w:r>
        <w:rPr>
          <w:sz w:val="20"/>
        </w:rPr>
        <w:t xml:space="preserve">ПАСПОРТ ПОДПРОГРАММЫ</w:t>
      </w:r>
    </w:p>
    <w:p>
      <w:pPr>
        <w:pStyle w:val="2"/>
        <w:jc w:val="center"/>
      </w:pPr>
      <w:r>
        <w:rPr>
          <w:sz w:val="20"/>
        </w:rPr>
        <w:t xml:space="preserve">"Развитие спорта высших достижений и системы подготовки</w:t>
      </w:r>
    </w:p>
    <w:p>
      <w:pPr>
        <w:pStyle w:val="2"/>
        <w:jc w:val="center"/>
      </w:pPr>
      <w:r>
        <w:rPr>
          <w:sz w:val="20"/>
        </w:rPr>
        <w:t xml:space="preserve">спортивного резерва" (далее - Подпрограмма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2 (соисполнитель Программы)</w:t>
            </w:r>
          </w:p>
        </w:tc>
        <w:tc>
          <w:tcPr>
            <w:gridSpan w:val="2"/>
            <w:tcW w:w="7370" w:type="dxa"/>
          </w:tcPr>
          <w:p>
            <w:pPr>
              <w:pStyle w:val="0"/>
              <w:jc w:val="both"/>
            </w:pPr>
            <w:r>
              <w:rPr>
                <w:sz w:val="20"/>
              </w:rPr>
              <w:t xml:space="preserve">Министерство физической культуры и спорта Республики Коми</w:t>
            </w:r>
          </w:p>
        </w:tc>
      </w:tr>
      <w:tr>
        <w:tc>
          <w:tcPr>
            <w:tcW w:w="1644" w:type="dxa"/>
          </w:tcPr>
          <w:p>
            <w:pPr>
              <w:pStyle w:val="0"/>
            </w:pPr>
            <w:r>
              <w:rPr>
                <w:sz w:val="20"/>
              </w:rPr>
              <w:t xml:space="preserve">Участники Подпрограммы 2</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2</w:t>
            </w:r>
          </w:p>
        </w:tc>
        <w:tc>
          <w:tcPr>
            <w:gridSpan w:val="2"/>
            <w:tcW w:w="7370" w:type="dxa"/>
          </w:tcPr>
          <w:p>
            <w:pPr>
              <w:pStyle w:val="0"/>
              <w:jc w:val="both"/>
            </w:pPr>
            <w:r>
              <w:rPr>
                <w:sz w:val="20"/>
              </w:rPr>
              <w:t xml:space="preserve">Создание эффективной системы подготовки спортсменов высокого класса и спортивного резерва в Республике Коми</w:t>
            </w:r>
          </w:p>
        </w:tc>
      </w:tr>
      <w:tr>
        <w:tc>
          <w:tcPr>
            <w:tcW w:w="1644" w:type="dxa"/>
          </w:tcPr>
          <w:p>
            <w:pPr>
              <w:pStyle w:val="0"/>
            </w:pPr>
            <w:r>
              <w:rPr>
                <w:sz w:val="20"/>
              </w:rPr>
              <w:t xml:space="preserve">Задачи Подпрограммы 2</w:t>
            </w:r>
          </w:p>
        </w:tc>
        <w:tc>
          <w:tcPr>
            <w:gridSpan w:val="2"/>
            <w:tcW w:w="7370" w:type="dxa"/>
          </w:tcPr>
          <w:p>
            <w:pPr>
              <w:pStyle w:val="0"/>
              <w:jc w:val="both"/>
            </w:pPr>
            <w:r>
              <w:rPr>
                <w:sz w:val="20"/>
              </w:rPr>
              <w:t xml:space="preserve">1) обеспечение деятельности спортивных школ (спортивных школ олимпийского резерва) и учреждений, осуществляющих подготовку спортсменов высокого класса и спортивного резерва;</w:t>
            </w:r>
          </w:p>
          <w:p>
            <w:pPr>
              <w:pStyle w:val="0"/>
              <w:jc w:val="both"/>
            </w:pPr>
            <w:r>
              <w:rPr>
                <w:sz w:val="20"/>
              </w:rPr>
              <w:t xml:space="preserve">2) обеспечение спортивных школ (спортивных школ олимпийского резерва) квалифицированными тренерскими кадрами;</w:t>
            </w:r>
          </w:p>
          <w:p>
            <w:pPr>
              <w:pStyle w:val="0"/>
              <w:jc w:val="both"/>
            </w:pPr>
            <w:r>
              <w:rPr>
                <w:sz w:val="20"/>
              </w:rPr>
              <w:t xml:space="preserve">3) обеспечение региональной системы соревнований, направленной на предоставление возможности перспективным спортсменам повышать свои спортивные результаты;</w:t>
            </w:r>
          </w:p>
          <w:p>
            <w:pPr>
              <w:pStyle w:val="0"/>
              <w:jc w:val="both"/>
            </w:pPr>
            <w:r>
              <w:rPr>
                <w:sz w:val="20"/>
              </w:rPr>
              <w:t xml:space="preserve">4) содействие в достижении высоких спортивных результатов спортсменами высокого класса</w:t>
            </w:r>
          </w:p>
        </w:tc>
      </w:tr>
      <w:tr>
        <w:tblPrEx>
          <w:tblBorders>
            <w:insideH w:val="nil"/>
          </w:tblBorders>
        </w:tblPrEx>
        <w:tc>
          <w:tcPr>
            <w:tcW w:w="1644" w:type="dxa"/>
            <w:tcBorders>
              <w:bottom w:val="nil"/>
            </w:tcBorders>
          </w:tcPr>
          <w:p>
            <w:pPr>
              <w:pStyle w:val="0"/>
            </w:pPr>
            <w:r>
              <w:rPr>
                <w:sz w:val="20"/>
              </w:rPr>
              <w:t xml:space="preserve">Целевые индикаторы и показатели Подпрограммы 2</w:t>
            </w:r>
          </w:p>
        </w:tc>
        <w:tc>
          <w:tcPr>
            <w:gridSpan w:val="2"/>
            <w:tcW w:w="7370" w:type="dxa"/>
            <w:tcBorders>
              <w:bottom w:val="nil"/>
            </w:tcBorders>
          </w:tcPr>
          <w:p>
            <w:pPr>
              <w:pStyle w:val="0"/>
              <w:jc w:val="both"/>
            </w:pPr>
            <w:r>
              <w:rPr>
                <w:sz w:val="20"/>
              </w:rPr>
              <w:t xml:space="preserve">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w:t>
            </w:r>
          </w:p>
          <w:p>
            <w:pPr>
              <w:pStyle w:val="0"/>
              <w:jc w:val="both"/>
            </w:pPr>
            <w:r>
              <w:rPr>
                <w:sz w:val="20"/>
              </w:rPr>
              <w:t xml:space="preserve">2) доля лиц, занимающихся по программам спортивной подготовки в организациях ведомственной принадлежности физической культуры и спорта (исключен с 01.01.2023);</w:t>
            </w:r>
          </w:p>
          <w:p>
            <w:pPr>
              <w:pStyle w:val="0"/>
              <w:jc w:val="both"/>
            </w:pPr>
            <w:r>
              <w:rPr>
                <w:sz w:val="20"/>
              </w:rPr>
              <w:t xml:space="preserve">3) доля квалифицированных тренеров в общем количестве штатных тренеров физкультурно-спортивных организаций (процент) (исключен с 01.01.2023);</w:t>
            </w:r>
          </w:p>
          <w:p>
            <w:pPr>
              <w:pStyle w:val="0"/>
              <w:jc w:val="both"/>
            </w:pPr>
            <w:r>
              <w:rPr>
                <w:sz w:val="20"/>
              </w:rPr>
              <w:t xml:space="preserve">4) численность спортсменов Республики Коми, включенных в составы спортивных сборных команд Российской Федерации (человек на 100 тыс. человек населения);</w:t>
            </w:r>
          </w:p>
          <w:p>
            <w:pPr>
              <w:pStyle w:val="0"/>
              <w:jc w:val="both"/>
            </w:pPr>
            <w:r>
              <w:rPr>
                <w:sz w:val="20"/>
              </w:rPr>
              <w:t xml:space="preserve">5) доля реализованных мероприятий для спортсменов юношеского, юниорского, молодежного возраста в утвержденном календарном плане официальных физкультурных мероприятий и спортивных мероприятий Республики Коми (процент);</w:t>
            </w:r>
          </w:p>
          <w:p>
            <w:pPr>
              <w:pStyle w:val="0"/>
              <w:jc w:val="both"/>
            </w:pPr>
            <w:r>
              <w:rPr>
                <w:sz w:val="20"/>
              </w:rPr>
              <w:t xml:space="preserve">6)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учреждениях физкультурно-спортивной направленности (процент)</w:t>
            </w:r>
          </w:p>
          <w:p>
            <w:pPr>
              <w:pStyle w:val="0"/>
              <w:jc w:val="both"/>
            </w:pPr>
            <w:r>
              <w:rPr>
                <w:sz w:val="20"/>
              </w:rPr>
              <w:t xml:space="preserve">7) доля лиц,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(процент);</w:t>
            </w:r>
          </w:p>
          <w:p>
            <w:pPr>
              <w:pStyle w:val="0"/>
              <w:jc w:val="both"/>
            </w:pPr>
            <w:r>
              <w:rPr>
                <w:sz w:val="20"/>
              </w:rPr>
              <w:t xml:space="preserve">8) доля квалифицированных тренеров-преподавателей в общем количестве штатных тренеров-преподавателей физкультурно-спортивных организаций (процент)</w:t>
            </w:r>
          </w:p>
        </w:tc>
      </w:tr>
      <w:tr>
        <w:tblPrEx>
          <w:tblBorders>
            <w:insideH w:val="nil"/>
          </w:tblBorders>
        </w:tblPrEx>
        <w:tc>
          <w:tcPr>
            <w:gridSpan w:val="3"/>
            <w:tcW w:w="9014" w:type="dxa"/>
            <w:tcBorders>
              <w:top w:val="nil"/>
            </w:tcBorders>
          </w:tcPr>
          <w:p>
            <w:pPr>
              <w:pStyle w:val="0"/>
              <w:jc w:val="both"/>
            </w:pPr>
            <w:r>
              <w:rPr>
                <w:sz w:val="20"/>
              </w:rPr>
              <w:t xml:space="preserve">(в ред. Постановлений Правительства РК от 16.12.2021 </w:t>
            </w:r>
            <w:hyperlink w:history="0" r:id="rId83"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rPr>
              <w:t xml:space="preserve">, от 14.03.2023 </w:t>
            </w:r>
            <w:hyperlink w:history="0" r:id="rId8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2</w:t>
            </w:r>
          </w:p>
        </w:tc>
        <w:tc>
          <w:tcPr>
            <w:gridSpan w:val="2"/>
            <w:tcW w:w="7370" w:type="dxa"/>
            <w:tcBorders>
              <w:bottom w:val="nil"/>
            </w:tcBorders>
          </w:tcPr>
          <w:p>
            <w:pPr>
              <w:pStyle w:val="0"/>
              <w:jc w:val="both"/>
            </w:pPr>
            <w:r>
              <w:rPr>
                <w:sz w:val="20"/>
              </w:rPr>
              <w:t xml:space="preserve">Этапы Подпрограммы 2:</w:t>
            </w:r>
          </w:p>
          <w:p>
            <w:pPr>
              <w:pStyle w:val="0"/>
              <w:jc w:val="both"/>
            </w:pPr>
            <w:r>
              <w:rPr>
                <w:sz w:val="20"/>
              </w:rPr>
              <w:t xml:space="preserve">I этап - 2020 - 2030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5"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Региональные проекты, реализуемые в рамках Подпрограммы 2</w:t>
            </w:r>
          </w:p>
        </w:tc>
        <w:tc>
          <w:tcPr>
            <w:gridSpan w:val="2"/>
            <w:tcW w:w="7370" w:type="dxa"/>
            <w:tcBorders>
              <w:bottom w:val="nil"/>
            </w:tcBorders>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("Спорт - норма жизни")</w:t>
            </w:r>
          </w:p>
        </w:tc>
      </w:tr>
      <w:tr>
        <w:tblPrEx>
          <w:tblBorders>
            <w:insideH w:val="nil"/>
          </w:tblBorders>
        </w:tblPrEx>
        <w:tc>
          <w:tcPr>
            <w:gridSpan w:val="3"/>
            <w:tcW w:w="9014" w:type="dxa"/>
            <w:tcBorders>
              <w:top w:val="nil"/>
            </w:tcBorders>
          </w:tcPr>
          <w:p>
            <w:pPr>
              <w:pStyle w:val="0"/>
              <w:jc w:val="both"/>
            </w:pPr>
            <w:r>
              <w:rPr>
                <w:sz w:val="20"/>
              </w:rPr>
              <w:t xml:space="preserve">(введено </w:t>
            </w:r>
            <w:hyperlink w:history="0" r:id="rId86"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Постановлением</w:t>
              </w:r>
            </w:hyperlink>
            <w:r>
              <w:rPr>
                <w:sz w:val="20"/>
              </w:rPr>
              <w:t xml:space="preserve"> Правительства РК от 18.12.2020 N 619)</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2</w:t>
            </w:r>
          </w:p>
        </w:tc>
        <w:tc>
          <w:tcPr>
            <w:tcW w:w="3685"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предусмотренных законом о республиканском бюджете Республики Коми, составит 4 562 450,4 тыс. рублей, в том числе по годам:</w:t>
            </w:r>
          </w:p>
          <w:p>
            <w:pPr>
              <w:pStyle w:val="0"/>
              <w:jc w:val="both"/>
            </w:pPr>
            <w:r>
              <w:rPr>
                <w:sz w:val="20"/>
              </w:rPr>
              <w:t xml:space="preserve">2020 год - 687 682,2 тыс. рублей;</w:t>
            </w:r>
          </w:p>
          <w:p>
            <w:pPr>
              <w:pStyle w:val="0"/>
              <w:jc w:val="both"/>
            </w:pPr>
            <w:r>
              <w:rPr>
                <w:sz w:val="20"/>
              </w:rPr>
              <w:t xml:space="preserve">2021 год - 643 867,6 тыс. рублей;</w:t>
            </w:r>
          </w:p>
          <w:p>
            <w:pPr>
              <w:pStyle w:val="0"/>
              <w:jc w:val="both"/>
            </w:pPr>
            <w:r>
              <w:rPr>
                <w:sz w:val="20"/>
              </w:rPr>
              <w:t xml:space="preserve">2022 год - 746 675,4 тыс. рублей;</w:t>
            </w:r>
          </w:p>
          <w:p>
            <w:pPr>
              <w:pStyle w:val="0"/>
              <w:jc w:val="both"/>
            </w:pPr>
            <w:r>
              <w:rPr>
                <w:sz w:val="20"/>
              </w:rPr>
              <w:t xml:space="preserve">2023 год - 851 000,1 тыс. рублей;</w:t>
            </w:r>
          </w:p>
          <w:p>
            <w:pPr>
              <w:pStyle w:val="0"/>
              <w:jc w:val="both"/>
            </w:pPr>
            <w:r>
              <w:rPr>
                <w:sz w:val="20"/>
              </w:rPr>
              <w:t xml:space="preserve">2024 год - 830 511,1 тыс. рублей;</w:t>
            </w:r>
          </w:p>
          <w:p>
            <w:pPr>
              <w:pStyle w:val="0"/>
              <w:jc w:val="both"/>
            </w:pPr>
            <w:r>
              <w:rPr>
                <w:sz w:val="20"/>
              </w:rPr>
              <w:t xml:space="preserve">2025 год - 802 714,0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4 556 939,1 тыс. рублей, в том числе по годам:</w:t>
            </w:r>
          </w:p>
          <w:p>
            <w:pPr>
              <w:pStyle w:val="0"/>
              <w:jc w:val="both"/>
            </w:pPr>
            <w:r>
              <w:rPr>
                <w:sz w:val="20"/>
              </w:rPr>
              <w:t xml:space="preserve">2020 год - 686 362,5 тыс. рублей;</w:t>
            </w:r>
          </w:p>
          <w:p>
            <w:pPr>
              <w:pStyle w:val="0"/>
              <w:jc w:val="both"/>
            </w:pPr>
            <w:r>
              <w:rPr>
                <w:sz w:val="20"/>
              </w:rPr>
              <w:t xml:space="preserve">2021 год - 642 718,4 тыс. рублей;</w:t>
            </w:r>
          </w:p>
          <w:p>
            <w:pPr>
              <w:pStyle w:val="0"/>
              <w:jc w:val="both"/>
            </w:pPr>
            <w:r>
              <w:rPr>
                <w:sz w:val="20"/>
              </w:rPr>
              <w:t xml:space="preserve">2022 год - 745 891,8 тыс. рублей;</w:t>
            </w:r>
          </w:p>
          <w:p>
            <w:pPr>
              <w:pStyle w:val="0"/>
              <w:jc w:val="both"/>
            </w:pPr>
            <w:r>
              <w:rPr>
                <w:sz w:val="20"/>
              </w:rPr>
              <w:t xml:space="preserve">2023 год - 850 236,1 тыс. рублей;</w:t>
            </w:r>
          </w:p>
          <w:p>
            <w:pPr>
              <w:pStyle w:val="0"/>
              <w:jc w:val="both"/>
            </w:pPr>
            <w:r>
              <w:rPr>
                <w:sz w:val="20"/>
              </w:rPr>
              <w:t xml:space="preserve">2024 год - 829 744,9 тыс. рублей;</w:t>
            </w:r>
          </w:p>
          <w:p>
            <w:pPr>
              <w:pStyle w:val="0"/>
              <w:jc w:val="both"/>
            </w:pPr>
            <w:r>
              <w:rPr>
                <w:sz w:val="20"/>
              </w:rPr>
              <w:t xml:space="preserve">2025 год - 801 985,4 тыс. рублей;</w:t>
            </w:r>
          </w:p>
          <w:p>
            <w:pPr>
              <w:pStyle w:val="0"/>
              <w:jc w:val="both"/>
            </w:pPr>
            <w:r>
              <w:rPr>
                <w:sz w:val="20"/>
              </w:rPr>
              <w:t xml:space="preserve">из них средства федерального бюджета 107 592,7 тыс. рублей, в том числе по годам:</w:t>
            </w:r>
          </w:p>
          <w:p>
            <w:pPr>
              <w:pStyle w:val="0"/>
              <w:jc w:val="both"/>
            </w:pPr>
            <w:r>
              <w:rPr>
                <w:sz w:val="20"/>
              </w:rPr>
              <w:t xml:space="preserve">2020 год - 32 393,1 тыс. рублей;</w:t>
            </w:r>
          </w:p>
          <w:p>
            <w:pPr>
              <w:pStyle w:val="0"/>
              <w:jc w:val="both"/>
            </w:pPr>
            <w:r>
              <w:rPr>
                <w:sz w:val="20"/>
              </w:rPr>
              <w:t xml:space="preserve">2021 год - 36 955,9 тыс. рублей;</w:t>
            </w:r>
          </w:p>
          <w:p>
            <w:pPr>
              <w:pStyle w:val="0"/>
              <w:jc w:val="both"/>
            </w:pPr>
            <w:r>
              <w:rPr>
                <w:sz w:val="20"/>
              </w:rPr>
              <w:t xml:space="preserve">2022 год - 14 698,4 тыс. рублей;</w:t>
            </w:r>
          </w:p>
          <w:p>
            <w:pPr>
              <w:pStyle w:val="0"/>
              <w:jc w:val="both"/>
            </w:pPr>
            <w:r>
              <w:rPr>
                <w:sz w:val="20"/>
              </w:rPr>
              <w:t xml:space="preserve">2023 год - 11 492,3 тыс. рублей;</w:t>
            </w:r>
          </w:p>
          <w:p>
            <w:pPr>
              <w:pStyle w:val="0"/>
              <w:jc w:val="both"/>
            </w:pPr>
            <w:r>
              <w:rPr>
                <w:sz w:val="20"/>
              </w:rPr>
              <w:t xml:space="preserve">2024 год - 12 053,0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5 511,3 тыс. рублей, в том числе:</w:t>
            </w:r>
          </w:p>
          <w:p>
            <w:pPr>
              <w:pStyle w:val="0"/>
              <w:jc w:val="both"/>
            </w:pPr>
            <w:r>
              <w:rPr>
                <w:sz w:val="20"/>
              </w:rPr>
              <w:t xml:space="preserve">2020 год - 1 319,7 тыс. рублей;</w:t>
            </w:r>
          </w:p>
          <w:p>
            <w:pPr>
              <w:pStyle w:val="0"/>
              <w:jc w:val="both"/>
            </w:pPr>
            <w:r>
              <w:rPr>
                <w:sz w:val="20"/>
              </w:rPr>
              <w:t xml:space="preserve">2021 год - 1 149,2 тыс. рублей;</w:t>
            </w:r>
          </w:p>
          <w:p>
            <w:pPr>
              <w:pStyle w:val="0"/>
              <w:jc w:val="both"/>
            </w:pPr>
            <w:r>
              <w:rPr>
                <w:sz w:val="20"/>
              </w:rPr>
              <w:t xml:space="preserve">2022 год - 783,6 тыс. рублей;</w:t>
            </w:r>
          </w:p>
          <w:p>
            <w:pPr>
              <w:pStyle w:val="0"/>
              <w:jc w:val="both"/>
            </w:pPr>
            <w:r>
              <w:rPr>
                <w:sz w:val="20"/>
              </w:rPr>
              <w:t xml:space="preserve">2023 год - 764,0 тыс. рублей;</w:t>
            </w:r>
          </w:p>
          <w:p>
            <w:pPr>
              <w:pStyle w:val="0"/>
              <w:jc w:val="both"/>
            </w:pPr>
            <w:r>
              <w:rPr>
                <w:sz w:val="20"/>
              </w:rPr>
              <w:t xml:space="preserve">2024 год - 766,2 тыс. рублей;</w:t>
            </w:r>
          </w:p>
          <w:p>
            <w:pPr>
              <w:pStyle w:val="0"/>
              <w:jc w:val="both"/>
            </w:pPr>
            <w:r>
              <w:rPr>
                <w:sz w:val="20"/>
              </w:rPr>
              <w:t xml:space="preserve">2025 год - 728,6 тыс. рублей</w:t>
            </w:r>
          </w:p>
        </w:tc>
        <w:tc>
          <w:tcPr>
            <w:tcW w:w="3685" w:type="dxa"/>
            <w:tcBorders>
              <w:bottom w:val="nil"/>
            </w:tcBorders>
          </w:tcPr>
          <w:p>
            <w:pPr>
              <w:pStyle w:val="0"/>
              <w:jc w:val="both"/>
            </w:pPr>
            <w:r>
              <w:rPr>
                <w:sz w:val="20"/>
              </w:rPr>
              <w:t xml:space="preserve">Общий объем финансирования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4 732 896,1 тыс. рублей, в том числе по годам:</w:t>
            </w:r>
          </w:p>
          <w:p>
            <w:pPr>
              <w:pStyle w:val="0"/>
              <w:jc w:val="both"/>
            </w:pPr>
            <w:r>
              <w:rPr>
                <w:sz w:val="20"/>
              </w:rPr>
              <w:t xml:space="preserve">2020 год - 733 331,9 тыс. рублей;</w:t>
            </w:r>
          </w:p>
          <w:p>
            <w:pPr>
              <w:pStyle w:val="0"/>
              <w:jc w:val="both"/>
            </w:pPr>
            <w:r>
              <w:rPr>
                <w:sz w:val="20"/>
              </w:rPr>
              <w:t xml:space="preserve">2021 год - 692 158,5 тыс. рублей;</w:t>
            </w:r>
          </w:p>
          <w:p>
            <w:pPr>
              <w:pStyle w:val="0"/>
              <w:jc w:val="both"/>
            </w:pPr>
            <w:r>
              <w:rPr>
                <w:sz w:val="20"/>
              </w:rPr>
              <w:t xml:space="preserve">2022 год - 823 180,5 тыс. рублей;</w:t>
            </w:r>
          </w:p>
          <w:p>
            <w:pPr>
              <w:pStyle w:val="0"/>
              <w:jc w:val="both"/>
            </w:pPr>
            <w:r>
              <w:rPr>
                <w:sz w:val="20"/>
              </w:rPr>
              <w:t xml:space="preserve">2023 год - 851 000,1 тыс. рублей;</w:t>
            </w:r>
          </w:p>
          <w:p>
            <w:pPr>
              <w:pStyle w:val="0"/>
              <w:jc w:val="both"/>
            </w:pPr>
            <w:r>
              <w:rPr>
                <w:sz w:val="20"/>
              </w:rPr>
              <w:t xml:space="preserve">2024 год - 830 511,1 тыс. рублей;</w:t>
            </w:r>
          </w:p>
          <w:p>
            <w:pPr>
              <w:pStyle w:val="0"/>
              <w:jc w:val="both"/>
            </w:pPr>
            <w:r>
              <w:rPr>
                <w:sz w:val="20"/>
              </w:rPr>
              <w:t xml:space="preserve">2025 год - 802 714,0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4 727 384,8 тыс. рублей, в том числе по годам:</w:t>
            </w:r>
          </w:p>
          <w:p>
            <w:pPr>
              <w:pStyle w:val="0"/>
              <w:jc w:val="both"/>
            </w:pPr>
            <w:r>
              <w:rPr>
                <w:sz w:val="20"/>
              </w:rPr>
              <w:t xml:space="preserve">2020 год - 732 012,2 тыс. рублей;</w:t>
            </w:r>
          </w:p>
          <w:p>
            <w:pPr>
              <w:pStyle w:val="0"/>
              <w:jc w:val="both"/>
            </w:pPr>
            <w:r>
              <w:rPr>
                <w:sz w:val="20"/>
              </w:rPr>
              <w:t xml:space="preserve">2021 год - 691 009,3 тыс. рублей;</w:t>
            </w:r>
          </w:p>
          <w:p>
            <w:pPr>
              <w:pStyle w:val="0"/>
              <w:jc w:val="both"/>
            </w:pPr>
            <w:r>
              <w:rPr>
                <w:sz w:val="20"/>
              </w:rPr>
              <w:t xml:space="preserve">2022 год - 822 396,9 тыс. рублей;</w:t>
            </w:r>
          </w:p>
          <w:p>
            <w:pPr>
              <w:pStyle w:val="0"/>
              <w:jc w:val="both"/>
            </w:pPr>
            <w:r>
              <w:rPr>
                <w:sz w:val="20"/>
              </w:rPr>
              <w:t xml:space="preserve">2023 год - 850 236,1 тыс. рублей;</w:t>
            </w:r>
          </w:p>
          <w:p>
            <w:pPr>
              <w:pStyle w:val="0"/>
              <w:jc w:val="both"/>
            </w:pPr>
            <w:r>
              <w:rPr>
                <w:sz w:val="20"/>
              </w:rPr>
              <w:t xml:space="preserve">2024 год - 829 744,9 тыс. рублей;</w:t>
            </w:r>
          </w:p>
          <w:p>
            <w:pPr>
              <w:pStyle w:val="0"/>
              <w:jc w:val="both"/>
            </w:pPr>
            <w:r>
              <w:rPr>
                <w:sz w:val="20"/>
              </w:rPr>
              <w:t xml:space="preserve">2025 год - 801 985,4 тыс. рублей;</w:t>
            </w:r>
          </w:p>
          <w:p>
            <w:pPr>
              <w:pStyle w:val="0"/>
              <w:jc w:val="both"/>
            </w:pPr>
            <w:r>
              <w:rPr>
                <w:sz w:val="20"/>
              </w:rPr>
              <w:t xml:space="preserve">из них средства федерального бюджета 106 428,3 тыс. рублей, в том числе по годам:</w:t>
            </w:r>
          </w:p>
          <w:p>
            <w:pPr>
              <w:pStyle w:val="0"/>
              <w:jc w:val="both"/>
            </w:pPr>
            <w:r>
              <w:rPr>
                <w:sz w:val="20"/>
              </w:rPr>
              <w:t xml:space="preserve">2020 год - 32 393,1 тыс. рублей;</w:t>
            </w:r>
          </w:p>
          <w:p>
            <w:pPr>
              <w:pStyle w:val="0"/>
              <w:jc w:val="both"/>
            </w:pPr>
            <w:r>
              <w:rPr>
                <w:sz w:val="20"/>
              </w:rPr>
              <w:t xml:space="preserve">2021 год - 35 791,5 тыс. рублей;</w:t>
            </w:r>
          </w:p>
          <w:p>
            <w:pPr>
              <w:pStyle w:val="0"/>
              <w:jc w:val="both"/>
            </w:pPr>
            <w:r>
              <w:rPr>
                <w:sz w:val="20"/>
              </w:rPr>
              <w:t xml:space="preserve">2022 год - 14 698,4 тыс. рублей;</w:t>
            </w:r>
          </w:p>
          <w:p>
            <w:pPr>
              <w:pStyle w:val="0"/>
              <w:jc w:val="both"/>
            </w:pPr>
            <w:r>
              <w:rPr>
                <w:sz w:val="20"/>
              </w:rPr>
              <w:t xml:space="preserve">2023 год - 11 492,3 тыс. рублей;</w:t>
            </w:r>
          </w:p>
          <w:p>
            <w:pPr>
              <w:pStyle w:val="0"/>
              <w:jc w:val="both"/>
            </w:pPr>
            <w:r>
              <w:rPr>
                <w:sz w:val="20"/>
              </w:rPr>
              <w:t xml:space="preserve">2024 год - 12 053,0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5 511,3 тыс. рублей, в том числе:</w:t>
            </w:r>
          </w:p>
          <w:p>
            <w:pPr>
              <w:pStyle w:val="0"/>
              <w:jc w:val="both"/>
            </w:pPr>
            <w:r>
              <w:rPr>
                <w:sz w:val="20"/>
              </w:rPr>
              <w:t xml:space="preserve">2020 год - 1 319,7 тыс. рублей;</w:t>
            </w:r>
          </w:p>
          <w:p>
            <w:pPr>
              <w:pStyle w:val="0"/>
              <w:jc w:val="both"/>
            </w:pPr>
            <w:r>
              <w:rPr>
                <w:sz w:val="20"/>
              </w:rPr>
              <w:t xml:space="preserve">2021 год - 1 149,2 тыс. рублей;</w:t>
            </w:r>
          </w:p>
          <w:p>
            <w:pPr>
              <w:pStyle w:val="0"/>
              <w:jc w:val="both"/>
            </w:pPr>
            <w:r>
              <w:rPr>
                <w:sz w:val="20"/>
              </w:rPr>
              <w:t xml:space="preserve">2022 год - 783,6 тыс. рублей;</w:t>
            </w:r>
          </w:p>
          <w:p>
            <w:pPr>
              <w:pStyle w:val="0"/>
              <w:jc w:val="both"/>
            </w:pPr>
            <w:r>
              <w:rPr>
                <w:sz w:val="20"/>
              </w:rPr>
              <w:t xml:space="preserve">2023 год - 764,0 тыс. рублей;</w:t>
            </w:r>
          </w:p>
          <w:p>
            <w:pPr>
              <w:pStyle w:val="0"/>
              <w:jc w:val="both"/>
            </w:pPr>
            <w:r>
              <w:rPr>
                <w:sz w:val="20"/>
              </w:rPr>
              <w:t xml:space="preserve">2024 год - 766,2 тыс. рублей</w:t>
            </w:r>
          </w:p>
          <w:p>
            <w:pPr>
              <w:pStyle w:val="0"/>
              <w:jc w:val="both"/>
            </w:pPr>
            <w:r>
              <w:rPr>
                <w:sz w:val="20"/>
              </w:rPr>
              <w:t xml:space="preserve">2025 год - 728,6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7"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Объемы финансирования региональных проектов, реализуемых в рамках Подпрограммы 2</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предусмотренных законом о республиканском бюджете Республики Коми, составит 140 398,2 тыс. рублей, в том числе по годам:</w:t>
            </w:r>
          </w:p>
          <w:p>
            <w:pPr>
              <w:pStyle w:val="0"/>
              <w:jc w:val="both"/>
            </w:pPr>
            <w:r>
              <w:rPr>
                <w:sz w:val="20"/>
              </w:rPr>
              <w:t xml:space="preserve">2020 год - 40 504,0 тыс. рублей;</w:t>
            </w:r>
          </w:p>
          <w:p>
            <w:pPr>
              <w:pStyle w:val="0"/>
              <w:jc w:val="both"/>
            </w:pPr>
            <w:r>
              <w:rPr>
                <w:sz w:val="20"/>
              </w:rPr>
              <w:t xml:space="preserve">2021 год - 43 675,3 тыс. рублей;</w:t>
            </w:r>
          </w:p>
          <w:p>
            <w:pPr>
              <w:pStyle w:val="0"/>
              <w:jc w:val="both"/>
            </w:pPr>
            <w:r>
              <w:rPr>
                <w:sz w:val="20"/>
              </w:rPr>
              <w:t xml:space="preserve">2022 год - 19 914,8 тыс. рублей;</w:t>
            </w:r>
          </w:p>
          <w:p>
            <w:pPr>
              <w:pStyle w:val="0"/>
              <w:jc w:val="both"/>
            </w:pPr>
            <w:r>
              <w:rPr>
                <w:sz w:val="20"/>
              </w:rPr>
              <w:t xml:space="preserve">2023 год - 16 632,8 тыс. рублей;</w:t>
            </w:r>
          </w:p>
          <w:p>
            <w:pPr>
              <w:pStyle w:val="0"/>
              <w:jc w:val="both"/>
            </w:pPr>
            <w:r>
              <w:rPr>
                <w:sz w:val="20"/>
              </w:rPr>
              <w:t xml:space="preserve">2024 год - 17 242,7 тыс. рублей;</w:t>
            </w:r>
          </w:p>
          <w:p>
            <w:pPr>
              <w:pStyle w:val="0"/>
              <w:jc w:val="both"/>
            </w:pPr>
            <w:r>
              <w:rPr>
                <w:sz w:val="20"/>
              </w:rPr>
              <w:t xml:space="preserve">2025 год - 2 428,6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135 250,8 тыс. рублей, в том числе по годам:</w:t>
            </w:r>
          </w:p>
          <w:p>
            <w:pPr>
              <w:pStyle w:val="0"/>
              <w:jc w:val="both"/>
            </w:pPr>
            <w:r>
              <w:rPr>
                <w:sz w:val="20"/>
              </w:rPr>
              <w:t xml:space="preserve">2020 год - 39 381,0 тыс. рублей;</w:t>
            </w:r>
          </w:p>
          <w:p>
            <w:pPr>
              <w:pStyle w:val="0"/>
              <w:jc w:val="both"/>
            </w:pPr>
            <w:r>
              <w:rPr>
                <w:sz w:val="20"/>
              </w:rPr>
              <w:t xml:space="preserve">2021 год - 42 693,3 тыс. рублей;</w:t>
            </w:r>
          </w:p>
          <w:p>
            <w:pPr>
              <w:pStyle w:val="0"/>
              <w:jc w:val="both"/>
            </w:pPr>
            <w:r>
              <w:rPr>
                <w:sz w:val="20"/>
              </w:rPr>
              <w:t xml:space="preserve">2022 год - 19 131,2 тыс. рублей;</w:t>
            </w:r>
          </w:p>
          <w:p>
            <w:pPr>
              <w:pStyle w:val="0"/>
              <w:jc w:val="both"/>
            </w:pPr>
            <w:r>
              <w:rPr>
                <w:sz w:val="20"/>
              </w:rPr>
              <w:t xml:space="preserve">2023 год - 15 868,8 тыс. рублей;</w:t>
            </w:r>
          </w:p>
          <w:p>
            <w:pPr>
              <w:pStyle w:val="0"/>
              <w:jc w:val="both"/>
            </w:pPr>
            <w:r>
              <w:rPr>
                <w:sz w:val="20"/>
              </w:rPr>
              <w:t xml:space="preserve">2024 год - 16 476,5 тыс. рублей;</w:t>
            </w:r>
          </w:p>
          <w:p>
            <w:pPr>
              <w:pStyle w:val="0"/>
              <w:jc w:val="both"/>
            </w:pPr>
            <w:r>
              <w:rPr>
                <w:sz w:val="20"/>
              </w:rPr>
              <w:t xml:space="preserve">2025 год - 1 700,0 тыс. рублей;</w:t>
            </w:r>
          </w:p>
          <w:p>
            <w:pPr>
              <w:pStyle w:val="0"/>
              <w:jc w:val="both"/>
            </w:pPr>
            <w:r>
              <w:rPr>
                <w:sz w:val="20"/>
              </w:rPr>
              <w:t xml:space="preserve">из них средства федерального бюджета 107 361,3 тыс. рублей, в том числе по годам:</w:t>
            </w:r>
          </w:p>
          <w:p>
            <w:pPr>
              <w:pStyle w:val="0"/>
              <w:jc w:val="both"/>
            </w:pPr>
            <w:r>
              <w:rPr>
                <w:sz w:val="20"/>
              </w:rPr>
              <w:t xml:space="preserve">2020 год - 32 235,2 тыс. рублей;</w:t>
            </w:r>
          </w:p>
          <w:p>
            <w:pPr>
              <w:pStyle w:val="0"/>
              <w:jc w:val="both"/>
            </w:pPr>
            <w:r>
              <w:rPr>
                <w:sz w:val="20"/>
              </w:rPr>
              <w:t xml:space="preserve">2021 год - 36 955,9 тыс. рублей;</w:t>
            </w:r>
          </w:p>
          <w:p>
            <w:pPr>
              <w:pStyle w:val="0"/>
              <w:jc w:val="both"/>
            </w:pPr>
            <w:r>
              <w:rPr>
                <w:sz w:val="20"/>
              </w:rPr>
              <w:t xml:space="preserve">2022 год - 14 698,4 тыс. рублей;</w:t>
            </w:r>
          </w:p>
          <w:p>
            <w:pPr>
              <w:pStyle w:val="0"/>
              <w:jc w:val="both"/>
            </w:pPr>
            <w:r>
              <w:rPr>
                <w:sz w:val="20"/>
              </w:rPr>
              <w:t xml:space="preserve">2023 год - 11 492,3 тыс. рублей;</w:t>
            </w:r>
          </w:p>
          <w:p>
            <w:pPr>
              <w:pStyle w:val="0"/>
              <w:jc w:val="both"/>
            </w:pPr>
            <w:r>
              <w:rPr>
                <w:sz w:val="20"/>
              </w:rPr>
              <w:t xml:space="preserve">2024 год - 11 979,5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5 147,4 тыс. рублей, в том числе:</w:t>
            </w:r>
          </w:p>
          <w:p>
            <w:pPr>
              <w:pStyle w:val="0"/>
              <w:jc w:val="both"/>
            </w:pPr>
            <w:r>
              <w:rPr>
                <w:sz w:val="20"/>
              </w:rPr>
              <w:t xml:space="preserve">2020 год - 1 123,0 тыс. рублей;</w:t>
            </w:r>
          </w:p>
          <w:p>
            <w:pPr>
              <w:pStyle w:val="0"/>
              <w:jc w:val="both"/>
            </w:pPr>
            <w:r>
              <w:rPr>
                <w:sz w:val="20"/>
              </w:rPr>
              <w:t xml:space="preserve">2021 год - 982,0 тыс. рублей;</w:t>
            </w:r>
          </w:p>
          <w:p>
            <w:pPr>
              <w:pStyle w:val="0"/>
              <w:jc w:val="both"/>
            </w:pPr>
            <w:r>
              <w:rPr>
                <w:sz w:val="20"/>
              </w:rPr>
              <w:t xml:space="preserve">2022 год - 783,6 тыс. рублей;</w:t>
            </w:r>
          </w:p>
          <w:p>
            <w:pPr>
              <w:pStyle w:val="0"/>
              <w:jc w:val="both"/>
            </w:pPr>
            <w:r>
              <w:rPr>
                <w:sz w:val="20"/>
              </w:rPr>
              <w:t xml:space="preserve">2023 год - 764,0 тыс. рублей;</w:t>
            </w:r>
          </w:p>
          <w:p>
            <w:pPr>
              <w:pStyle w:val="0"/>
              <w:jc w:val="both"/>
            </w:pPr>
            <w:r>
              <w:rPr>
                <w:sz w:val="20"/>
              </w:rPr>
              <w:t xml:space="preserve">2024 год - 766,2 тыс. рублей;</w:t>
            </w:r>
          </w:p>
          <w:p>
            <w:pPr>
              <w:pStyle w:val="0"/>
              <w:jc w:val="both"/>
            </w:pPr>
            <w:r>
              <w:rPr>
                <w:sz w:val="20"/>
              </w:rPr>
              <w:t xml:space="preserve">2025 год - 728,6 тыс. рублей</w:t>
            </w:r>
          </w:p>
        </w:tc>
        <w:tc>
          <w:tcPr>
            <w:tcW w:w="3685" w:type="dxa"/>
            <w:tcBorders>
              <w:bottom w:val="nil"/>
            </w:tcBorders>
          </w:tcPr>
          <w:p>
            <w:pPr>
              <w:pStyle w:val="0"/>
              <w:jc w:val="both"/>
            </w:pPr>
            <w:r>
              <w:rPr>
                <w:sz w:val="20"/>
              </w:rPr>
              <w:t xml:space="preserve">Общий объем финансирования региональных проектов, реализуемых в рамках Подпрограммы 2,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136 805,3 тыс. рублей, в том числе по годам:</w:t>
            </w:r>
          </w:p>
          <w:p>
            <w:pPr>
              <w:pStyle w:val="0"/>
              <w:jc w:val="both"/>
            </w:pPr>
            <w:r>
              <w:rPr>
                <w:sz w:val="20"/>
              </w:rPr>
              <w:t xml:space="preserve">2020 год - 40 504,0 тыс. рублей;</w:t>
            </w:r>
          </w:p>
          <w:p>
            <w:pPr>
              <w:pStyle w:val="0"/>
              <w:jc w:val="both"/>
            </w:pPr>
            <w:r>
              <w:rPr>
                <w:sz w:val="20"/>
              </w:rPr>
              <w:t xml:space="preserve">2021 год - 42 511,0 тыс. рублей;</w:t>
            </w:r>
          </w:p>
          <w:p>
            <w:pPr>
              <w:pStyle w:val="0"/>
              <w:jc w:val="both"/>
            </w:pPr>
            <w:r>
              <w:rPr>
                <w:sz w:val="20"/>
              </w:rPr>
              <w:t xml:space="preserve">2022 год - 19 914,8 тыс. рублей;</w:t>
            </w:r>
          </w:p>
          <w:p>
            <w:pPr>
              <w:pStyle w:val="0"/>
              <w:jc w:val="both"/>
            </w:pPr>
            <w:r>
              <w:rPr>
                <w:sz w:val="20"/>
              </w:rPr>
              <w:t xml:space="preserve">2023 год - 16 632,8 тыс. рублей;</w:t>
            </w:r>
          </w:p>
          <w:p>
            <w:pPr>
              <w:pStyle w:val="0"/>
              <w:jc w:val="both"/>
            </w:pPr>
            <w:r>
              <w:rPr>
                <w:sz w:val="20"/>
              </w:rPr>
              <w:t xml:space="preserve">2024 год - 17 242,7 тыс. рублей;</w:t>
            </w:r>
          </w:p>
          <w:p>
            <w:pPr>
              <w:pStyle w:val="0"/>
              <w:jc w:val="both"/>
            </w:pPr>
            <w:r>
              <w:rPr>
                <w:sz w:val="20"/>
              </w:rPr>
              <w:t xml:space="preserve">2025 год - 0,0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132 386,5 тыс. рублей, в том числе по годам:</w:t>
            </w:r>
          </w:p>
          <w:p>
            <w:pPr>
              <w:pStyle w:val="0"/>
              <w:jc w:val="both"/>
            </w:pPr>
            <w:r>
              <w:rPr>
                <w:sz w:val="20"/>
              </w:rPr>
              <w:t xml:space="preserve">2020 год - 39 381,0 тыс. рублей;</w:t>
            </w:r>
          </w:p>
          <w:p>
            <w:pPr>
              <w:pStyle w:val="0"/>
              <w:jc w:val="both"/>
            </w:pPr>
            <w:r>
              <w:rPr>
                <w:sz w:val="20"/>
              </w:rPr>
              <w:t xml:space="preserve">2021 год - 41 529,0 тыс. рублей;</w:t>
            </w:r>
          </w:p>
          <w:p>
            <w:pPr>
              <w:pStyle w:val="0"/>
              <w:jc w:val="both"/>
            </w:pPr>
            <w:r>
              <w:rPr>
                <w:sz w:val="20"/>
              </w:rPr>
              <w:t xml:space="preserve">2022 год - 19 131,2 тыс. рублей;</w:t>
            </w:r>
          </w:p>
          <w:p>
            <w:pPr>
              <w:pStyle w:val="0"/>
              <w:jc w:val="both"/>
            </w:pPr>
            <w:r>
              <w:rPr>
                <w:sz w:val="20"/>
              </w:rPr>
              <w:t xml:space="preserve">2023 год - 15 868,8 тыс. рублей;</w:t>
            </w:r>
          </w:p>
          <w:p>
            <w:pPr>
              <w:pStyle w:val="0"/>
              <w:jc w:val="both"/>
            </w:pPr>
            <w:r>
              <w:rPr>
                <w:sz w:val="20"/>
              </w:rPr>
              <w:t xml:space="preserve">2024 год - 16 476,5 тыс. рублей;</w:t>
            </w:r>
          </w:p>
          <w:p>
            <w:pPr>
              <w:pStyle w:val="0"/>
              <w:jc w:val="both"/>
            </w:pPr>
            <w:r>
              <w:rPr>
                <w:sz w:val="20"/>
              </w:rPr>
              <w:t xml:space="preserve">2025 год - 0,0 тыс. рублей;</w:t>
            </w:r>
          </w:p>
          <w:p>
            <w:pPr>
              <w:pStyle w:val="0"/>
              <w:jc w:val="both"/>
            </w:pPr>
            <w:r>
              <w:rPr>
                <w:sz w:val="20"/>
              </w:rPr>
              <w:t xml:space="preserve">из них средства федерального бюджета 106 196,9 тыс. рублей, в том числе по годам:</w:t>
            </w:r>
          </w:p>
          <w:p>
            <w:pPr>
              <w:pStyle w:val="0"/>
              <w:jc w:val="both"/>
            </w:pPr>
            <w:r>
              <w:rPr>
                <w:sz w:val="20"/>
              </w:rPr>
              <w:t xml:space="preserve">2020 год - 32 235,2 тыс. рублей;</w:t>
            </w:r>
          </w:p>
          <w:p>
            <w:pPr>
              <w:pStyle w:val="0"/>
              <w:jc w:val="both"/>
            </w:pPr>
            <w:r>
              <w:rPr>
                <w:sz w:val="20"/>
              </w:rPr>
              <w:t xml:space="preserve">2021 год - 35 791,5 тыс. рублей;</w:t>
            </w:r>
          </w:p>
          <w:p>
            <w:pPr>
              <w:pStyle w:val="0"/>
              <w:jc w:val="both"/>
            </w:pPr>
            <w:r>
              <w:rPr>
                <w:sz w:val="20"/>
              </w:rPr>
              <w:t xml:space="preserve">2022 год - 14 698,4 тыс. рублей;</w:t>
            </w:r>
          </w:p>
          <w:p>
            <w:pPr>
              <w:pStyle w:val="0"/>
              <w:jc w:val="both"/>
            </w:pPr>
            <w:r>
              <w:rPr>
                <w:sz w:val="20"/>
              </w:rPr>
              <w:t xml:space="preserve">2023 год - 11 492,3 тыс. рублей;</w:t>
            </w:r>
          </w:p>
          <w:p>
            <w:pPr>
              <w:pStyle w:val="0"/>
              <w:jc w:val="both"/>
            </w:pPr>
            <w:r>
              <w:rPr>
                <w:sz w:val="20"/>
              </w:rPr>
              <w:t xml:space="preserve">2024 год - 11 979,5 тыс. рублей;</w:t>
            </w:r>
          </w:p>
          <w:p>
            <w:pPr>
              <w:pStyle w:val="0"/>
              <w:jc w:val="both"/>
            </w:pPr>
            <w:r>
              <w:rPr>
                <w:sz w:val="20"/>
              </w:rPr>
              <w:t xml:space="preserve">2025 год - 0,0 тыс. рублей;</w:t>
            </w:r>
          </w:p>
          <w:p>
            <w:pPr>
              <w:pStyle w:val="0"/>
              <w:jc w:val="both"/>
            </w:pPr>
            <w:r>
              <w:rPr>
                <w:sz w:val="20"/>
              </w:rPr>
              <w:t xml:space="preserve">2) средства местных бюджетов Республики Коми 4 418,8 тыс. рублей, в том числе:</w:t>
            </w:r>
          </w:p>
          <w:p>
            <w:pPr>
              <w:pStyle w:val="0"/>
              <w:jc w:val="both"/>
            </w:pPr>
            <w:r>
              <w:rPr>
                <w:sz w:val="20"/>
              </w:rPr>
              <w:t xml:space="preserve">2020 год - 1 123,0 тыс. рублей;</w:t>
            </w:r>
          </w:p>
          <w:p>
            <w:pPr>
              <w:pStyle w:val="0"/>
              <w:jc w:val="both"/>
            </w:pPr>
            <w:r>
              <w:rPr>
                <w:sz w:val="20"/>
              </w:rPr>
              <w:t xml:space="preserve">2021 год - 982,0 тыс. рублей;</w:t>
            </w:r>
          </w:p>
          <w:p>
            <w:pPr>
              <w:pStyle w:val="0"/>
              <w:jc w:val="both"/>
            </w:pPr>
            <w:r>
              <w:rPr>
                <w:sz w:val="20"/>
              </w:rPr>
              <w:t xml:space="preserve">2022 год - 783,6 тыс. рублей;</w:t>
            </w:r>
          </w:p>
          <w:p>
            <w:pPr>
              <w:pStyle w:val="0"/>
              <w:jc w:val="both"/>
            </w:pPr>
            <w:r>
              <w:rPr>
                <w:sz w:val="20"/>
              </w:rPr>
              <w:t xml:space="preserve">2023 год - 764,0 тыс. рублей;</w:t>
            </w:r>
          </w:p>
          <w:p>
            <w:pPr>
              <w:pStyle w:val="0"/>
              <w:jc w:val="both"/>
            </w:pPr>
            <w:r>
              <w:rPr>
                <w:sz w:val="20"/>
              </w:rPr>
              <w:t xml:space="preserve">2024 год - 766,2 тыс. рублей;</w:t>
            </w:r>
          </w:p>
          <w:p>
            <w:pPr>
              <w:pStyle w:val="0"/>
              <w:jc w:val="both"/>
            </w:pPr>
            <w:r>
              <w:rPr>
                <w:sz w:val="20"/>
              </w:rPr>
              <w:t xml:space="preserve">2025 год - 0,0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8"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Ожидаемые результаты реализации Подпрограммы 2</w:t>
            </w:r>
          </w:p>
        </w:tc>
        <w:tc>
          <w:tcPr>
            <w:gridSpan w:val="2"/>
            <w:tcW w:w="7370" w:type="dxa"/>
            <w:tcBorders>
              <w:bottom w:val="nil"/>
            </w:tcBorders>
          </w:tcPr>
          <w:p>
            <w:pPr>
              <w:pStyle w:val="0"/>
              <w:jc w:val="both"/>
            </w:pPr>
            <w:r>
              <w:rPr>
                <w:sz w:val="20"/>
              </w:rPr>
              <w:t xml:space="preserve">1) увеличена доля квалифицированных тренеров-преподавателей в общем количестве штатных тренеров-преподавателей физкультурно-спортивных до 69,4 процента в общем количестве штатных тренеров физкультурно-спортивных организаций;</w:t>
            </w:r>
          </w:p>
          <w:p>
            <w:pPr>
              <w:pStyle w:val="0"/>
              <w:jc w:val="both"/>
            </w:pPr>
            <w:r>
              <w:rPr>
                <w:sz w:val="20"/>
              </w:rPr>
              <w:t xml:space="preserve">2)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100 процентов в 2030 году;</w:t>
            </w:r>
          </w:p>
          <w:p>
            <w:pPr>
              <w:pStyle w:val="0"/>
              <w:jc w:val="both"/>
            </w:pPr>
            <w:r>
              <w:rPr>
                <w:sz w:val="20"/>
              </w:rPr>
              <w:t xml:space="preserve">3) к 2030 году увеличена численность спортсменов Республики Коми, включенных в составы спортивных сборных команд Российской Федерации, до 6,7 человек на 100 тыс. человек населения;</w:t>
            </w:r>
          </w:p>
          <w:p>
            <w:pPr>
              <w:pStyle w:val="0"/>
              <w:jc w:val="both"/>
            </w:pPr>
            <w:r>
              <w:rPr>
                <w:sz w:val="20"/>
              </w:rPr>
              <w:t xml:space="preserve">4) увеличена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учреждениях физкультурно-спортивной направленности до 15,6%;</w:t>
            </w:r>
          </w:p>
          <w:p>
            <w:pPr>
              <w:pStyle w:val="0"/>
              <w:jc w:val="both"/>
            </w:pPr>
            <w:r>
              <w:rPr>
                <w:sz w:val="20"/>
              </w:rPr>
              <w:t xml:space="preserve">5) обеспечена 100% реализация мероприятий для спортсменов юношеского, юниорского, молодежного возраста в утвержденном календарном плане официальных физкультурных мероприятий и спортивных мероприятий Республики Коми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89"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bl>
    <w:p>
      <w:pPr>
        <w:pStyle w:val="0"/>
      </w:pPr>
      <w:r>
        <w:rPr>
          <w:sz w:val="20"/>
        </w:rPr>
      </w:r>
    </w:p>
    <w:bookmarkStart w:id="547" w:name="P547"/>
    <w:bookmarkEnd w:id="547"/>
    <w:p>
      <w:pPr>
        <w:pStyle w:val="2"/>
        <w:outlineLvl w:val="1"/>
        <w:jc w:val="center"/>
      </w:pPr>
      <w:r>
        <w:rPr>
          <w:sz w:val="20"/>
        </w:rPr>
        <w:t xml:space="preserve">ПАСПОРТ ПОДПРОГРАММЫ</w:t>
      </w:r>
    </w:p>
    <w:p>
      <w:pPr>
        <w:pStyle w:val="2"/>
        <w:jc w:val="center"/>
      </w:pPr>
      <w:r>
        <w:rPr>
          <w:sz w:val="20"/>
        </w:rPr>
        <w:t xml:space="preserve">"Обеспечение реализации государственной программы"</w:t>
      </w:r>
    </w:p>
    <w:p>
      <w:pPr>
        <w:pStyle w:val="2"/>
        <w:jc w:val="center"/>
      </w:pPr>
      <w:r>
        <w:rPr>
          <w:sz w:val="20"/>
        </w:rPr>
        <w:t xml:space="preserve">(далее - Подпрограмма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3685"/>
        <w:gridCol w:w="3685"/>
      </w:tblGrid>
      <w:tr>
        <w:tc>
          <w:tcPr>
            <w:tcW w:w="1644" w:type="dxa"/>
          </w:tcPr>
          <w:p>
            <w:pPr>
              <w:pStyle w:val="0"/>
            </w:pPr>
            <w:r>
              <w:rPr>
                <w:sz w:val="20"/>
              </w:rPr>
              <w:t xml:space="preserve">Ответственный исполнитель Подпрограммы 3 (соисполнитель Программы)</w:t>
            </w:r>
          </w:p>
        </w:tc>
        <w:tc>
          <w:tcPr>
            <w:gridSpan w:val="2"/>
            <w:tcW w:w="7370" w:type="dxa"/>
          </w:tcPr>
          <w:p>
            <w:pPr>
              <w:pStyle w:val="0"/>
              <w:jc w:val="both"/>
            </w:pPr>
            <w:r>
              <w:rPr>
                <w:sz w:val="20"/>
              </w:rPr>
              <w:t xml:space="preserve">Министерство физической культуры и спорта Республики Коми</w:t>
            </w:r>
          </w:p>
        </w:tc>
      </w:tr>
      <w:tr>
        <w:tc>
          <w:tcPr>
            <w:tcW w:w="1644" w:type="dxa"/>
          </w:tcPr>
          <w:p>
            <w:pPr>
              <w:pStyle w:val="0"/>
            </w:pPr>
            <w:r>
              <w:rPr>
                <w:sz w:val="20"/>
              </w:rPr>
              <w:t xml:space="preserve">Участники Подпрограммы 3</w:t>
            </w:r>
          </w:p>
        </w:tc>
        <w:tc>
          <w:tcPr>
            <w:gridSpan w:val="2"/>
            <w:tcW w:w="7370" w:type="dxa"/>
          </w:tcPr>
          <w:p>
            <w:pPr>
              <w:pStyle w:val="0"/>
              <w:jc w:val="both"/>
            </w:pPr>
            <w:r>
              <w:rPr>
                <w:sz w:val="20"/>
              </w:rPr>
              <w:t xml:space="preserve">-</w:t>
            </w:r>
          </w:p>
        </w:tc>
      </w:tr>
      <w:tr>
        <w:tc>
          <w:tcPr>
            <w:tcW w:w="1644" w:type="dxa"/>
          </w:tcPr>
          <w:p>
            <w:pPr>
              <w:pStyle w:val="0"/>
            </w:pPr>
            <w:r>
              <w:rPr>
                <w:sz w:val="20"/>
              </w:rPr>
              <w:t xml:space="preserve">Программно-целевые инструменты Подпрограммы 3</w:t>
            </w:r>
          </w:p>
        </w:tc>
        <w:tc>
          <w:tcPr>
            <w:gridSpan w:val="2"/>
            <w:tcW w:w="7370" w:type="dxa"/>
          </w:tcPr>
          <w:p>
            <w:pPr>
              <w:pStyle w:val="0"/>
              <w:jc w:val="both"/>
            </w:pPr>
            <w:r>
              <w:rPr>
                <w:sz w:val="20"/>
              </w:rPr>
              <w:t xml:space="preserve">-</w:t>
            </w:r>
          </w:p>
        </w:tc>
      </w:tr>
      <w:tr>
        <w:tc>
          <w:tcPr>
            <w:tcW w:w="1644" w:type="dxa"/>
          </w:tcPr>
          <w:p>
            <w:pPr>
              <w:pStyle w:val="0"/>
            </w:pPr>
            <w:r>
              <w:rPr>
                <w:sz w:val="20"/>
              </w:rPr>
              <w:t xml:space="preserve">Цель Подпрограммы 3</w:t>
            </w:r>
          </w:p>
        </w:tc>
        <w:tc>
          <w:tcPr>
            <w:gridSpan w:val="2"/>
            <w:tcW w:w="7370" w:type="dxa"/>
          </w:tcPr>
          <w:p>
            <w:pPr>
              <w:pStyle w:val="0"/>
              <w:jc w:val="both"/>
            </w:pPr>
            <w:r>
              <w:rPr>
                <w:sz w:val="20"/>
              </w:rPr>
              <w:t xml:space="preserve">Создание эффективной системы управления государственной программой</w:t>
            </w:r>
          </w:p>
        </w:tc>
      </w:tr>
      <w:tr>
        <w:tc>
          <w:tcPr>
            <w:tcW w:w="1644" w:type="dxa"/>
          </w:tcPr>
          <w:p>
            <w:pPr>
              <w:pStyle w:val="0"/>
            </w:pPr>
            <w:r>
              <w:rPr>
                <w:sz w:val="20"/>
              </w:rPr>
              <w:t xml:space="preserve">Задачи Подпрограммы 3</w:t>
            </w:r>
          </w:p>
        </w:tc>
        <w:tc>
          <w:tcPr>
            <w:gridSpan w:val="2"/>
            <w:tcW w:w="7370" w:type="dxa"/>
          </w:tcPr>
          <w:p>
            <w:pPr>
              <w:pStyle w:val="0"/>
              <w:jc w:val="both"/>
            </w:pPr>
            <w:r>
              <w:rPr>
                <w:sz w:val="20"/>
              </w:rPr>
              <w:t xml:space="preserve">Обеспечение управления реализацией мероприятий государственной программы</w:t>
            </w:r>
          </w:p>
        </w:tc>
      </w:tr>
      <w:tr>
        <w:tc>
          <w:tcPr>
            <w:tcW w:w="1644" w:type="dxa"/>
          </w:tcPr>
          <w:p>
            <w:pPr>
              <w:pStyle w:val="0"/>
            </w:pPr>
            <w:r>
              <w:rPr>
                <w:sz w:val="20"/>
              </w:rPr>
              <w:t xml:space="preserve">Целевые индикаторы и показатели Подпрограммы 3</w:t>
            </w:r>
          </w:p>
        </w:tc>
        <w:tc>
          <w:tcPr>
            <w:gridSpan w:val="2"/>
            <w:tcW w:w="7370"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 (процент)</w:t>
            </w:r>
          </w:p>
        </w:tc>
      </w:tr>
      <w:tr>
        <w:tblPrEx>
          <w:tblBorders>
            <w:insideH w:val="nil"/>
          </w:tblBorders>
        </w:tblPrEx>
        <w:tc>
          <w:tcPr>
            <w:tcW w:w="1644" w:type="dxa"/>
            <w:tcBorders>
              <w:bottom w:val="nil"/>
            </w:tcBorders>
          </w:tcPr>
          <w:p>
            <w:pPr>
              <w:pStyle w:val="0"/>
            </w:pPr>
            <w:r>
              <w:rPr>
                <w:sz w:val="20"/>
              </w:rPr>
              <w:t xml:space="preserve">Этапы и сроки реализации Подпрограммы 3</w:t>
            </w:r>
          </w:p>
        </w:tc>
        <w:tc>
          <w:tcPr>
            <w:gridSpan w:val="2"/>
            <w:tcW w:w="7370" w:type="dxa"/>
            <w:tcBorders>
              <w:bottom w:val="nil"/>
            </w:tcBorders>
          </w:tcPr>
          <w:p>
            <w:pPr>
              <w:pStyle w:val="0"/>
              <w:jc w:val="both"/>
            </w:pPr>
            <w:r>
              <w:rPr>
                <w:sz w:val="20"/>
              </w:rPr>
              <w:t xml:space="preserve">Этапы Подпрограммы 3:</w:t>
            </w:r>
          </w:p>
          <w:p>
            <w:pPr>
              <w:pStyle w:val="0"/>
              <w:jc w:val="both"/>
            </w:pPr>
            <w:r>
              <w:rPr>
                <w:sz w:val="20"/>
              </w:rPr>
              <w:t xml:space="preserve">I этап - 2020 - 2030 годы</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blPrEx>
          <w:tblBorders>
            <w:insideH w:val="nil"/>
          </w:tblBorders>
        </w:tblPrEx>
        <w:tc>
          <w:tcPr>
            <w:tcW w:w="1644" w:type="dxa"/>
            <w:tcBorders>
              <w:bottom w:val="nil"/>
            </w:tcBorders>
          </w:tcPr>
          <w:p>
            <w:pPr>
              <w:pStyle w:val="0"/>
            </w:pPr>
            <w:r>
              <w:rPr>
                <w:sz w:val="20"/>
              </w:rPr>
              <w:t xml:space="preserve">Объемы финансирования Подпрограммы 3</w:t>
            </w:r>
          </w:p>
        </w:tc>
        <w:tc>
          <w:tcPr>
            <w:tcW w:w="3685"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предусмотренных законом о республиканском бюджете Республики Коми, составит 247 697,7 тыс. рублей, в том числе по годам:</w:t>
            </w:r>
          </w:p>
          <w:p>
            <w:pPr>
              <w:pStyle w:val="0"/>
              <w:jc w:val="both"/>
            </w:pPr>
            <w:r>
              <w:rPr>
                <w:sz w:val="20"/>
              </w:rPr>
              <w:t xml:space="preserve">2020 год - 25 673,0 тыс. рублей;</w:t>
            </w:r>
          </w:p>
          <w:p>
            <w:pPr>
              <w:pStyle w:val="0"/>
              <w:jc w:val="both"/>
            </w:pPr>
            <w:r>
              <w:rPr>
                <w:sz w:val="20"/>
              </w:rPr>
              <w:t xml:space="preserve">2021 год - 36 582,1 тыс. рублей;</w:t>
            </w:r>
          </w:p>
          <w:p>
            <w:pPr>
              <w:pStyle w:val="0"/>
              <w:jc w:val="both"/>
            </w:pPr>
            <w:r>
              <w:rPr>
                <w:sz w:val="20"/>
              </w:rPr>
              <w:t xml:space="preserve">2022 год - 39 963,3 тыс. рублей;</w:t>
            </w:r>
          </w:p>
          <w:p>
            <w:pPr>
              <w:pStyle w:val="0"/>
              <w:jc w:val="both"/>
            </w:pPr>
            <w:r>
              <w:rPr>
                <w:sz w:val="20"/>
              </w:rPr>
              <w:t xml:space="preserve">2023 год - 48 801,1 тыс. рублей;</w:t>
            </w:r>
          </w:p>
          <w:p>
            <w:pPr>
              <w:pStyle w:val="0"/>
              <w:jc w:val="both"/>
            </w:pPr>
            <w:r>
              <w:rPr>
                <w:sz w:val="20"/>
              </w:rPr>
              <w:t xml:space="preserve">2024 год - 48 339,1 тыс. рублей;</w:t>
            </w:r>
          </w:p>
          <w:p>
            <w:pPr>
              <w:pStyle w:val="0"/>
              <w:jc w:val="both"/>
            </w:pPr>
            <w:r>
              <w:rPr>
                <w:sz w:val="20"/>
              </w:rPr>
              <w:t xml:space="preserve">2025 год - 48 339,1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закону о республиканском бюджете Республики Коми 247 697,7 тыс. рублей, в том числе по годам:</w:t>
            </w:r>
          </w:p>
          <w:p>
            <w:pPr>
              <w:pStyle w:val="0"/>
              <w:jc w:val="both"/>
            </w:pPr>
            <w:r>
              <w:rPr>
                <w:sz w:val="20"/>
              </w:rPr>
              <w:t xml:space="preserve">2020 год - 25 673,0 тыс. рублей;</w:t>
            </w:r>
          </w:p>
          <w:p>
            <w:pPr>
              <w:pStyle w:val="0"/>
              <w:jc w:val="both"/>
            </w:pPr>
            <w:r>
              <w:rPr>
                <w:sz w:val="20"/>
              </w:rPr>
              <w:t xml:space="preserve">2021 год - 36 582,1 тыс. рублей;</w:t>
            </w:r>
          </w:p>
          <w:p>
            <w:pPr>
              <w:pStyle w:val="0"/>
              <w:jc w:val="both"/>
            </w:pPr>
            <w:r>
              <w:rPr>
                <w:sz w:val="20"/>
              </w:rPr>
              <w:t xml:space="preserve">2022 год - 39 963,3 тыс. рублей;</w:t>
            </w:r>
          </w:p>
          <w:p>
            <w:pPr>
              <w:pStyle w:val="0"/>
              <w:jc w:val="both"/>
            </w:pPr>
            <w:r>
              <w:rPr>
                <w:sz w:val="20"/>
              </w:rPr>
              <w:t xml:space="preserve">2023 год - 48 801,1 тыс. рублей;</w:t>
            </w:r>
          </w:p>
          <w:p>
            <w:pPr>
              <w:pStyle w:val="0"/>
              <w:jc w:val="both"/>
            </w:pPr>
            <w:r>
              <w:rPr>
                <w:sz w:val="20"/>
              </w:rPr>
              <w:t xml:space="preserve">2024 год - 48 339,1 тыс. рублей;</w:t>
            </w:r>
          </w:p>
          <w:p>
            <w:pPr>
              <w:pStyle w:val="0"/>
              <w:jc w:val="both"/>
            </w:pPr>
            <w:r>
              <w:rPr>
                <w:sz w:val="20"/>
              </w:rPr>
              <w:t xml:space="preserve">2025 год - 48 339,1 тыс. рублей;</w:t>
            </w:r>
          </w:p>
          <w:p>
            <w:pPr>
              <w:pStyle w:val="0"/>
              <w:jc w:val="both"/>
            </w:pPr>
            <w:r>
              <w:rPr>
                <w:sz w:val="20"/>
              </w:rPr>
              <w:t xml:space="preserve">из них средства федерального бюджета 0,0 тыс. рублей</w:t>
            </w:r>
          </w:p>
        </w:tc>
        <w:tc>
          <w:tcPr>
            <w:tcW w:w="3685" w:type="dxa"/>
            <w:tcBorders>
              <w:bottom w:val="nil"/>
            </w:tcBorders>
          </w:tcPr>
          <w:p>
            <w:pPr>
              <w:pStyle w:val="0"/>
              <w:jc w:val="both"/>
            </w:pPr>
            <w:r>
              <w:rPr>
                <w:sz w:val="20"/>
              </w:rPr>
              <w:t xml:space="preserve">Общий объем финансирования Подпрограммы 3 с учетом средств республиканского бюджета Республики Коми в соответствии со сводной бюджетной росписью республиканского бюджета Республики Коми составит 261 843,4 тыс. рублей, в том числе по годам:</w:t>
            </w:r>
          </w:p>
          <w:p>
            <w:pPr>
              <w:pStyle w:val="0"/>
              <w:jc w:val="both"/>
            </w:pPr>
            <w:r>
              <w:rPr>
                <w:sz w:val="20"/>
              </w:rPr>
              <w:t xml:space="preserve">2020 год - 31 453,2 тыс. рублей;</w:t>
            </w:r>
          </w:p>
          <w:p>
            <w:pPr>
              <w:pStyle w:val="0"/>
              <w:jc w:val="both"/>
            </w:pPr>
            <w:r>
              <w:rPr>
                <w:sz w:val="20"/>
              </w:rPr>
              <w:t xml:space="preserve">2021 год - 38 719,1 тыс. рублей;</w:t>
            </w:r>
          </w:p>
          <w:p>
            <w:pPr>
              <w:pStyle w:val="0"/>
              <w:jc w:val="both"/>
            </w:pPr>
            <w:r>
              <w:rPr>
                <w:sz w:val="20"/>
              </w:rPr>
              <w:t xml:space="preserve">2022 год - 46 191,8 тыс. рублей;</w:t>
            </w:r>
          </w:p>
          <w:p>
            <w:pPr>
              <w:pStyle w:val="0"/>
              <w:jc w:val="both"/>
            </w:pPr>
            <w:r>
              <w:rPr>
                <w:sz w:val="20"/>
              </w:rPr>
              <w:t xml:space="preserve">2023 год - 48 801,1 тыс. рублей;</w:t>
            </w:r>
          </w:p>
          <w:p>
            <w:pPr>
              <w:pStyle w:val="0"/>
              <w:jc w:val="both"/>
            </w:pPr>
            <w:r>
              <w:rPr>
                <w:sz w:val="20"/>
              </w:rPr>
              <w:t xml:space="preserve">2024 год - 48 339,1 тыс. рублей;</w:t>
            </w:r>
          </w:p>
          <w:p>
            <w:pPr>
              <w:pStyle w:val="0"/>
              <w:jc w:val="both"/>
            </w:pPr>
            <w:r>
              <w:rPr>
                <w:sz w:val="20"/>
              </w:rPr>
              <w:t xml:space="preserve">2025 год - 48 339,1 тыс. рублей;</w:t>
            </w:r>
          </w:p>
          <w:p>
            <w:pPr>
              <w:pStyle w:val="0"/>
              <w:jc w:val="both"/>
            </w:pPr>
            <w:r>
              <w:rPr>
                <w:sz w:val="20"/>
              </w:rPr>
              <w:t xml:space="preserve">из них:</w:t>
            </w:r>
          </w:p>
          <w:p>
            <w:pPr>
              <w:pStyle w:val="0"/>
              <w:jc w:val="both"/>
            </w:pPr>
            <w:r>
              <w:rPr>
                <w:sz w:val="20"/>
              </w:rPr>
              <w:t xml:space="preserve">1) средства республиканского бюджета Республики Коми согласно сводной бюджетной росписи республиканского бюджета Республики Коми 261 843,4 тыс. рублей, в том числе по годам:</w:t>
            </w:r>
          </w:p>
          <w:p>
            <w:pPr>
              <w:pStyle w:val="0"/>
              <w:jc w:val="both"/>
            </w:pPr>
            <w:r>
              <w:rPr>
                <w:sz w:val="20"/>
              </w:rPr>
              <w:t xml:space="preserve">2020 год - 31 453,2 тыс. рублей;</w:t>
            </w:r>
          </w:p>
          <w:p>
            <w:pPr>
              <w:pStyle w:val="0"/>
              <w:jc w:val="both"/>
            </w:pPr>
            <w:r>
              <w:rPr>
                <w:sz w:val="20"/>
              </w:rPr>
              <w:t xml:space="preserve">2021 год - 38 719,1 тыс. рублей;</w:t>
            </w:r>
          </w:p>
          <w:p>
            <w:pPr>
              <w:pStyle w:val="0"/>
              <w:jc w:val="both"/>
            </w:pPr>
            <w:r>
              <w:rPr>
                <w:sz w:val="20"/>
              </w:rPr>
              <w:t xml:space="preserve">2022 год - 46 191,8 тыс. рублей;</w:t>
            </w:r>
          </w:p>
          <w:p>
            <w:pPr>
              <w:pStyle w:val="0"/>
              <w:jc w:val="both"/>
            </w:pPr>
            <w:r>
              <w:rPr>
                <w:sz w:val="20"/>
              </w:rPr>
              <w:t xml:space="preserve">2023 год - 48 801,1 тыс. рублей;</w:t>
            </w:r>
          </w:p>
          <w:p>
            <w:pPr>
              <w:pStyle w:val="0"/>
              <w:jc w:val="both"/>
            </w:pPr>
            <w:r>
              <w:rPr>
                <w:sz w:val="20"/>
              </w:rPr>
              <w:t xml:space="preserve">2024 год - 48 339,1 тыс. рублей;</w:t>
            </w:r>
          </w:p>
          <w:p>
            <w:pPr>
              <w:pStyle w:val="0"/>
              <w:jc w:val="both"/>
            </w:pPr>
            <w:r>
              <w:rPr>
                <w:sz w:val="20"/>
              </w:rPr>
              <w:t xml:space="preserve">2025 год - 48 339,1 тыс. рублей;</w:t>
            </w:r>
          </w:p>
          <w:p>
            <w:pPr>
              <w:pStyle w:val="0"/>
              <w:jc w:val="both"/>
            </w:pPr>
            <w:r>
              <w:rPr>
                <w:sz w:val="20"/>
              </w:rPr>
              <w:t xml:space="preserve">из них средства федерального бюджета 0,0 тыс. рублей</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91"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tc>
      </w:tr>
      <w:tr>
        <w:tc>
          <w:tcPr>
            <w:tcW w:w="1644" w:type="dxa"/>
          </w:tcPr>
          <w:p>
            <w:pPr>
              <w:pStyle w:val="0"/>
            </w:pPr>
            <w:r>
              <w:rPr>
                <w:sz w:val="20"/>
              </w:rPr>
              <w:t xml:space="preserve">Ожидаемые результаты реализации Подпрограммы 3</w:t>
            </w:r>
          </w:p>
        </w:tc>
        <w:tc>
          <w:tcPr>
            <w:gridSpan w:val="2"/>
            <w:tcW w:w="7370" w:type="dxa"/>
          </w:tcPr>
          <w:p>
            <w:pPr>
              <w:pStyle w:val="0"/>
              <w:jc w:val="both"/>
            </w:pPr>
            <w:r>
              <w:rPr>
                <w:sz w:val="20"/>
              </w:rPr>
              <w:t xml:space="preserve">Обеспечение выполнения задач Программы и достижения предусмотренных Программой и подпрограммами показателей (индикаторов)</w:t>
            </w:r>
          </w:p>
        </w:tc>
      </w:tr>
    </w:tbl>
    <w:p>
      <w:pPr>
        <w:pStyle w:val="0"/>
      </w:pPr>
      <w:r>
        <w:rPr>
          <w:sz w:val="20"/>
        </w:rPr>
      </w:r>
    </w:p>
    <w:p>
      <w:pPr>
        <w:pStyle w:val="2"/>
        <w:outlineLvl w:val="1"/>
        <w:jc w:val="center"/>
      </w:pPr>
      <w:r>
        <w:rPr>
          <w:sz w:val="20"/>
        </w:rPr>
        <w:t xml:space="preserve">Приоритеты и цели реализуемой в Республике Коми</w:t>
      </w:r>
    </w:p>
    <w:p>
      <w:pPr>
        <w:pStyle w:val="2"/>
        <w:jc w:val="center"/>
      </w:pPr>
      <w:r>
        <w:rPr>
          <w:sz w:val="20"/>
        </w:rPr>
        <w:t xml:space="preserve">государственной политики в сфере физической культуры</w:t>
      </w:r>
    </w:p>
    <w:p>
      <w:pPr>
        <w:pStyle w:val="2"/>
        <w:jc w:val="center"/>
      </w:pPr>
      <w:r>
        <w:rPr>
          <w:sz w:val="20"/>
        </w:rPr>
        <w:t xml:space="preserve">и спорта, общая характеристика участия муниципальных</w:t>
      </w:r>
    </w:p>
    <w:p>
      <w:pPr>
        <w:pStyle w:val="2"/>
        <w:jc w:val="center"/>
      </w:pPr>
      <w:r>
        <w:rPr>
          <w:sz w:val="20"/>
        </w:rPr>
        <w:t xml:space="preserve">образований в Республике Коми в реализации</w:t>
      </w:r>
    </w:p>
    <w:p>
      <w:pPr>
        <w:pStyle w:val="2"/>
        <w:jc w:val="center"/>
      </w:pPr>
      <w:r>
        <w:rPr>
          <w:sz w:val="20"/>
        </w:rPr>
        <w:t xml:space="preserve">государственной программы</w:t>
      </w:r>
    </w:p>
    <w:p>
      <w:pPr>
        <w:pStyle w:val="0"/>
      </w:pPr>
      <w:r>
        <w:rPr>
          <w:sz w:val="20"/>
        </w:rPr>
      </w:r>
    </w:p>
    <w:p>
      <w:pPr>
        <w:pStyle w:val="0"/>
        <w:ind w:firstLine="540"/>
        <w:jc w:val="both"/>
      </w:pPr>
      <w:r>
        <w:rPr>
          <w:sz w:val="20"/>
        </w:rPr>
        <w:t xml:space="preserve">1. Основная цель и задачи Государственной программы Республики Коми "Развитие физической культуры и спорта" (далее - Программа) соответствуют приоритетам, целям и основным направлениям социально-экономического развития в области физической культуры и спорта Республики Коми, установленным стратегическими документами на уровне Российской Федерации и Республики Коми.</w:t>
      </w:r>
    </w:p>
    <w:p>
      <w:pPr>
        <w:pStyle w:val="0"/>
        <w:spacing w:before="200" w:line-rule="auto"/>
        <w:ind w:firstLine="540"/>
        <w:jc w:val="both"/>
      </w:pPr>
      <w:r>
        <w:rPr>
          <w:sz w:val="20"/>
        </w:rPr>
        <w:t xml:space="preserve">Целью Программы является высокий уровень физической культуры населения Республике Коми. Достижение цели Программы обеспечивается путем решения следующих задач:</w:t>
      </w:r>
    </w:p>
    <w:p>
      <w:pPr>
        <w:pStyle w:val="0"/>
        <w:spacing w:before="200" w:line-rule="auto"/>
        <w:ind w:firstLine="540"/>
        <w:jc w:val="both"/>
      </w:pPr>
      <w:r>
        <w:rPr>
          <w:sz w:val="20"/>
        </w:rPr>
        <w:t xml:space="preserve">1) повышение мотивации граждан к регулярным занятиям физической культурой и спортом и ведению здорового образа жизни;</w:t>
      </w:r>
    </w:p>
    <w:p>
      <w:pPr>
        <w:pStyle w:val="0"/>
        <w:spacing w:before="200" w:line-rule="auto"/>
        <w:ind w:firstLine="540"/>
        <w:jc w:val="both"/>
      </w:pPr>
      <w:r>
        <w:rPr>
          <w:sz w:val="20"/>
        </w:rPr>
        <w:t xml:space="preserve">2) создание эффективной системы подготовки спортсменов высокого класса и спортивного резерва в Республике Коми.</w:t>
      </w:r>
    </w:p>
    <w:p>
      <w:pPr>
        <w:pStyle w:val="0"/>
        <w:spacing w:before="200" w:line-rule="auto"/>
        <w:ind w:firstLine="540"/>
        <w:jc w:val="both"/>
      </w:pPr>
      <w:r>
        <w:rPr>
          <w:sz w:val="20"/>
        </w:rPr>
        <w:t xml:space="preserve">2. Реализация мероприятий Программы предусматривает взаимодействие органов исполнительной власти Республики Коми в создании механизмов координации и распространения в муниципальных образованиях приоритетных направлений развития массового спорта и физической культуры, а также формирование системы измеримых индикаторов и показателей, позволяющих оценить произошедшие в связи с реализацией программных мероприятий изменения.</w:t>
      </w:r>
    </w:p>
    <w:p>
      <w:pPr>
        <w:pStyle w:val="0"/>
        <w:spacing w:before="200" w:line-rule="auto"/>
        <w:ind w:firstLine="540"/>
        <w:jc w:val="both"/>
      </w:pPr>
      <w:r>
        <w:rPr>
          <w:sz w:val="20"/>
        </w:rPr>
        <w:t xml:space="preserve">Участие муниципальных образований Республики Коми в Программе осуществляется в пределах их полномочий за счет средств бюджетов муниципальных образований Республики Коми, а также за счет средств республиканского бюджета Республики Коми и федерального бюджета, выделяемых в установленном порядке на эти цели. Механизм такого участия предполагает софинансирование (предоставление целевых межбюджетных трансфертов) из средств республиканского бюджета Республики Коми и федерального бюджета следующих мероприятий: строительство спортивных объектов муниципальной собственности, реализация малых проектов в сфере физической культуры и спорта, укрепление материально-технической базы муниципальных учреждений в сфере физической культуры и спорта, на реализацию планов мероприятий Всероссийского физкультурно-спортивного комплекса "Готов к труду и обороне" на территории муниципальных образований.</w:t>
      </w:r>
    </w:p>
    <w:p>
      <w:pPr>
        <w:pStyle w:val="0"/>
        <w:spacing w:before="200" w:line-rule="auto"/>
        <w:ind w:firstLine="540"/>
        <w:jc w:val="both"/>
      </w:pPr>
      <w:r>
        <w:rPr>
          <w:sz w:val="20"/>
        </w:rPr>
        <w:t xml:space="preserve">Таким образом, комплекс основных мероприятий, предусмотренных Программой по соответствующим направлениям деятельности, реализуется при непосредственном участии муниципальных образований Республики Коми.</w:t>
      </w:r>
    </w:p>
    <w:p>
      <w:pPr>
        <w:pStyle w:val="0"/>
        <w:spacing w:before="200" w:line-rule="auto"/>
        <w:ind w:firstLine="540"/>
        <w:jc w:val="both"/>
      </w:pPr>
      <w:r>
        <w:rPr>
          <w:sz w:val="20"/>
        </w:rPr>
        <w:t xml:space="preserve">С учетом того, что показатели Программы основываются на статистических данных, полученных от муниципальных образований Республики Коми, достижение установленных значений этих показателей зависит от эффективности и полноты реализации мероприятий соответствующих муниципальных программ муниципальных образований Республики Коми.</w:t>
      </w:r>
    </w:p>
    <w:p>
      <w:pPr>
        <w:pStyle w:val="0"/>
        <w:spacing w:before="200" w:line-rule="auto"/>
        <w:ind w:firstLine="540"/>
        <w:jc w:val="both"/>
      </w:pPr>
      <w:r>
        <w:rPr>
          <w:sz w:val="20"/>
        </w:rPr>
        <w:t xml:space="preserve">В </w:t>
      </w:r>
      <w:hyperlink w:history="0" w:anchor="P672" w:tooltip="ПЕРЕЧЕНЬ">
        <w:r>
          <w:rPr>
            <w:sz w:val="20"/>
            <w:color w:val="0000ff"/>
          </w:rPr>
          <w:t xml:space="preserve">приложении 1</w:t>
        </w:r>
      </w:hyperlink>
      <w:r>
        <w:rPr>
          <w:sz w:val="20"/>
        </w:rPr>
        <w:t xml:space="preserve"> к Программе представлены:</w:t>
      </w:r>
    </w:p>
    <w:p>
      <w:pPr>
        <w:pStyle w:val="0"/>
        <w:spacing w:before="200" w:line-rule="auto"/>
        <w:ind w:firstLine="540"/>
        <w:jc w:val="both"/>
      </w:pPr>
      <w:r>
        <w:rPr>
          <w:sz w:val="20"/>
        </w:rPr>
        <w:t xml:space="preserve">1) таблица 1 - </w:t>
      </w:r>
      <w:hyperlink w:history="0" w:anchor="P672" w:tooltip="ПЕРЕЧЕНЬ">
        <w:r>
          <w:rPr>
            <w:sz w:val="20"/>
            <w:color w:val="0000ff"/>
          </w:rPr>
          <w:t xml:space="preserve">перечень</w:t>
        </w:r>
      </w:hyperlink>
      <w:r>
        <w:rPr>
          <w:sz w:val="20"/>
        </w:rPr>
        <w:t xml:space="preserve"> и характеристики основных мероприятий государственной программы;</w:t>
      </w:r>
    </w:p>
    <w:p>
      <w:pPr>
        <w:pStyle w:val="0"/>
        <w:spacing w:before="200" w:line-rule="auto"/>
        <w:ind w:firstLine="540"/>
        <w:jc w:val="both"/>
      </w:pPr>
      <w:r>
        <w:rPr>
          <w:sz w:val="20"/>
        </w:rPr>
        <w:t xml:space="preserve">2) таблица 2 - </w:t>
      </w:r>
      <w:hyperlink w:history="0" w:anchor="P970" w:tooltip="ПЕРЕЧЕНЬ">
        <w:r>
          <w:rPr>
            <w:sz w:val="20"/>
            <w:color w:val="0000ff"/>
          </w:rPr>
          <w:t xml:space="preserve">перечень</w:t>
        </w:r>
      </w:hyperlink>
      <w:r>
        <w:rPr>
          <w:sz w:val="20"/>
        </w:rPr>
        <w:t xml:space="preserve"> и сведения о целевых индикаторах и показателях государственной программы, подпрограмм государственной программы;</w:t>
      </w:r>
    </w:p>
    <w:p>
      <w:pPr>
        <w:pStyle w:val="0"/>
        <w:spacing w:before="200" w:line-rule="auto"/>
        <w:ind w:firstLine="540"/>
        <w:jc w:val="both"/>
      </w:pPr>
      <w:r>
        <w:rPr>
          <w:sz w:val="20"/>
        </w:rPr>
        <w:t xml:space="preserve">3) таблица 2.1 - </w:t>
      </w:r>
      <w:hyperlink w:history="0" w:anchor="P1497" w:tooltip="ПЕРЕЧЕНЬ">
        <w:r>
          <w:rPr>
            <w:sz w:val="20"/>
            <w:color w:val="0000ff"/>
          </w:rPr>
          <w:t xml:space="preserve">перечень</w:t>
        </w:r>
      </w:hyperlink>
      <w:r>
        <w:rPr>
          <w:sz w:val="20"/>
        </w:rPr>
        <w:t xml:space="preserve"> и сведения о целевых индикаторах и показателях в разрезе муниципальных образований Республики Коми;</w:t>
      </w:r>
    </w:p>
    <w:p>
      <w:pPr>
        <w:pStyle w:val="0"/>
        <w:spacing w:before="200" w:line-rule="auto"/>
        <w:ind w:firstLine="540"/>
        <w:jc w:val="both"/>
      </w:pPr>
      <w:r>
        <w:rPr>
          <w:sz w:val="20"/>
        </w:rPr>
        <w:t xml:space="preserve">4) таблица 3 - </w:t>
      </w:r>
      <w:hyperlink w:history="0" w:anchor="P1505" w:tooltip="ИНФОРМАЦИЯ">
        <w:r>
          <w:rPr>
            <w:sz w:val="20"/>
            <w:color w:val="0000ff"/>
          </w:rPr>
          <w:t xml:space="preserve">информация</w:t>
        </w:r>
      </w:hyperlink>
      <w:r>
        <w:rPr>
          <w:sz w:val="20"/>
        </w:rPr>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w:t>
      </w:r>
    </w:p>
    <w:p>
      <w:pPr>
        <w:pStyle w:val="0"/>
        <w:spacing w:before="200" w:line-rule="auto"/>
        <w:ind w:firstLine="540"/>
        <w:jc w:val="both"/>
      </w:pPr>
      <w:r>
        <w:rPr>
          <w:sz w:val="20"/>
        </w:rPr>
        <w:t xml:space="preserve">5) таблица 3.1 - </w:t>
      </w:r>
      <w:hyperlink w:history="0" w:anchor="P1763" w:tooltip="ПЕРЕЧЕНЬ">
        <w:r>
          <w:rPr>
            <w:sz w:val="20"/>
            <w:color w:val="0000ff"/>
          </w:rPr>
          <w:t xml:space="preserve">перечень</w:t>
        </w:r>
      </w:hyperlink>
      <w:r>
        <w:rPr>
          <w:sz w:val="20"/>
        </w:rPr>
        <w:t xml:space="preserve">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w:t>
      </w:r>
    </w:p>
    <w:p>
      <w:pPr>
        <w:pStyle w:val="0"/>
        <w:spacing w:before="200" w:line-rule="auto"/>
        <w:ind w:firstLine="540"/>
        <w:jc w:val="both"/>
      </w:pPr>
      <w:r>
        <w:rPr>
          <w:sz w:val="20"/>
        </w:rPr>
        <w:t xml:space="preserve">6) таблица 3.2 - </w:t>
      </w:r>
      <w:hyperlink w:history="0" w:anchor="P1994" w:tooltip="ПЕРЕЧЕНЬ">
        <w:r>
          <w:rPr>
            <w:sz w:val="20"/>
            <w:color w:val="0000ff"/>
          </w:rPr>
          <w:t xml:space="preserve">перечень</w:t>
        </w:r>
      </w:hyperlink>
      <w:r>
        <w:rPr>
          <w:sz w:val="20"/>
        </w:rPr>
        <w:t xml:space="preserve"> объектов капитального строительства для муниципальных нужд Республики Коми, подлежащих строительству (реконструкции) за счет средств республиканского бюджета Республики Коми;</w:t>
      </w:r>
    </w:p>
    <w:p>
      <w:pPr>
        <w:pStyle w:val="0"/>
        <w:spacing w:before="200" w:line-rule="auto"/>
        <w:ind w:firstLine="540"/>
        <w:jc w:val="both"/>
      </w:pPr>
      <w:r>
        <w:rPr>
          <w:sz w:val="20"/>
        </w:rPr>
        <w:t xml:space="preserve">7) таблица 4 - ресурсное </w:t>
      </w:r>
      <w:hyperlink w:history="0" w:anchor="P2365" w:tooltip="РЕСУРСНОЕ ОБЕСПЕЧЕНИЕ">
        <w:r>
          <w:rPr>
            <w:sz w:val="20"/>
            <w:color w:val="0000ff"/>
          </w:rPr>
          <w:t xml:space="preserve">обеспечение</w:t>
        </w:r>
      </w:hyperlink>
      <w:r>
        <w:rPr>
          <w:sz w:val="20"/>
        </w:rP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Республики Коми.</w:t>
      </w:r>
    </w:p>
    <w:p>
      <w:pPr>
        <w:pStyle w:val="0"/>
        <w:spacing w:before="200" w:line-rule="auto"/>
        <w:ind w:firstLine="540"/>
        <w:jc w:val="both"/>
      </w:pPr>
      <w:r>
        <w:rPr>
          <w:sz w:val="20"/>
        </w:rPr>
        <w:t xml:space="preserve">8) таблица 5 - </w:t>
      </w:r>
      <w:hyperlink w:history="0" w:anchor="P3600" w:tooltip="ИНФОРМАЦИЯ">
        <w:r>
          <w:rPr>
            <w:sz w:val="20"/>
            <w:color w:val="0000ff"/>
          </w:rPr>
          <w:t xml:space="preserve">информация</w:t>
        </w:r>
      </w:hyperlink>
      <w:r>
        <w:rPr>
          <w:sz w:val="20"/>
        </w:rPr>
        <w:t xml:space="preserve"> о показателях результатов использования субсидий и (или) иных межбюджетных трансфертов, предоставляемых из федерального бюджета;</w:t>
      </w:r>
    </w:p>
    <w:p>
      <w:pPr>
        <w:pStyle w:val="0"/>
        <w:jc w:val="both"/>
      </w:pPr>
      <w:r>
        <w:rPr>
          <w:sz w:val="20"/>
        </w:rPr>
        <w:t xml:space="preserve">(абзац введен </w:t>
      </w:r>
      <w:hyperlink w:history="0" r:id="rId92"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11.06.2021 N 278)</w:t>
      </w:r>
    </w:p>
    <w:p>
      <w:pPr>
        <w:pStyle w:val="0"/>
        <w:spacing w:before="200" w:line-rule="auto"/>
        <w:ind w:firstLine="540"/>
        <w:jc w:val="both"/>
      </w:pPr>
      <w:r>
        <w:rPr>
          <w:sz w:val="20"/>
        </w:rPr>
        <w:t xml:space="preserve">9) таблица 6 - </w:t>
      </w:r>
      <w:hyperlink w:history="0" w:anchor="P3672" w:tooltip="ИНФОРМАЦИЯ">
        <w:r>
          <w:rPr>
            <w:sz w:val="20"/>
            <w:color w:val="0000ff"/>
          </w:rPr>
          <w:t xml:space="preserve">информация</w:t>
        </w:r>
      </w:hyperlink>
      <w:r>
        <w:rPr>
          <w:sz w:val="20"/>
        </w:rPr>
        <w:t xml:space="preserve"> о показателях результатов использования субсидий, предоставляемых из республиканского бюджета Республики Коми местным бюджетам.</w:t>
      </w:r>
    </w:p>
    <w:p>
      <w:pPr>
        <w:pStyle w:val="0"/>
        <w:jc w:val="both"/>
      </w:pPr>
      <w:r>
        <w:rPr>
          <w:sz w:val="20"/>
        </w:rPr>
        <w:t xml:space="preserve">(абзац введен </w:t>
      </w:r>
      <w:hyperlink w:history="0" r:id="rId93"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11.06.2021 N 278)</w:t>
      </w:r>
    </w:p>
    <w:p>
      <w:pPr>
        <w:pStyle w:val="0"/>
        <w:spacing w:before="200" w:line-rule="auto"/>
        <w:ind w:firstLine="540"/>
        <w:jc w:val="both"/>
      </w:pPr>
      <w:r>
        <w:rPr>
          <w:sz w:val="20"/>
        </w:rPr>
        <w:t xml:space="preserve">В </w:t>
      </w:r>
      <w:hyperlink w:history="0" w:anchor="P3820" w:tooltip="ПРАВИЛА">
        <w:r>
          <w:rPr>
            <w:sz w:val="20"/>
            <w:color w:val="0000ff"/>
          </w:rPr>
          <w:t xml:space="preserve">приложении 2</w:t>
        </w:r>
      </w:hyperlink>
      <w:r>
        <w:rPr>
          <w:sz w:val="20"/>
        </w:rPr>
        <w:t xml:space="preserve"> к Программе представлены:</w:t>
      </w:r>
    </w:p>
    <w:p>
      <w:pPr>
        <w:pStyle w:val="0"/>
        <w:spacing w:before="200" w:line-rule="auto"/>
        <w:ind w:firstLine="540"/>
        <w:jc w:val="both"/>
      </w:pPr>
      <w:r>
        <w:rPr>
          <w:sz w:val="20"/>
        </w:rPr>
        <w:t xml:space="preserve">1) приложение 2.1 - </w:t>
      </w:r>
      <w:hyperlink w:history="0" w:anchor="P3820"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для муниципальных нужд;</w:t>
      </w:r>
    </w:p>
    <w:p>
      <w:pPr>
        <w:pStyle w:val="0"/>
        <w:jc w:val="both"/>
      </w:pPr>
      <w:r>
        <w:rPr>
          <w:sz w:val="20"/>
        </w:rPr>
        <w:t xml:space="preserve">(в ред. </w:t>
      </w:r>
      <w:hyperlink w:history="0" r:id="rId94"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p>
      <w:pPr>
        <w:pStyle w:val="0"/>
        <w:spacing w:before="200" w:line-rule="auto"/>
        <w:ind w:firstLine="540"/>
        <w:jc w:val="both"/>
      </w:pPr>
      <w:r>
        <w:rPr>
          <w:sz w:val="20"/>
        </w:rPr>
        <w:t xml:space="preserve">2) приложение 2.2 - </w:t>
      </w:r>
      <w:hyperlink w:history="0" w:anchor="P3932"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реализацию народных проектов в сфере физической культуры и спорта, прошедших отбор в рамках проекта "Народный бюджет";</w:t>
      </w:r>
    </w:p>
    <w:p>
      <w:pPr>
        <w:pStyle w:val="0"/>
        <w:spacing w:before="200" w:line-rule="auto"/>
        <w:ind w:firstLine="540"/>
        <w:jc w:val="both"/>
      </w:pPr>
      <w:r>
        <w:rPr>
          <w:sz w:val="20"/>
        </w:rPr>
        <w:t xml:space="preserve">3) приложение 2.3 - </w:t>
      </w:r>
      <w:hyperlink w:history="0" w:anchor="P4020" w:tooltip="ПОРЯДОК">
        <w:r>
          <w:rPr>
            <w:sz w:val="20"/>
            <w:color w:val="0000ff"/>
          </w:rPr>
          <w:t xml:space="preserve">Порядок</w:t>
        </w:r>
      </w:hyperlink>
      <w:r>
        <w:rPr>
          <w:sz w:val="20"/>
        </w:rPr>
        <w:t xml:space="preserve"> предоставления из республиканского бюджета Республики Коми субсидий социально ориентированным некоммерческим организациям, осуществляющим деятельность на территории Республики Коми в области физической культуры и спорта;</w:t>
      </w:r>
    </w:p>
    <w:p>
      <w:pPr>
        <w:pStyle w:val="0"/>
        <w:spacing w:before="200" w:line-rule="auto"/>
        <w:ind w:firstLine="540"/>
        <w:jc w:val="both"/>
      </w:pPr>
      <w:r>
        <w:rPr>
          <w:sz w:val="20"/>
        </w:rPr>
        <w:t xml:space="preserve">4) приложение 2.4 - </w:t>
      </w:r>
      <w:hyperlink w:history="0" w:anchor="P4266"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w:t>
      </w:r>
    </w:p>
    <w:p>
      <w:pPr>
        <w:pStyle w:val="0"/>
        <w:spacing w:before="200" w:line-rule="auto"/>
        <w:ind w:firstLine="540"/>
        <w:jc w:val="both"/>
      </w:pPr>
      <w:r>
        <w:rPr>
          <w:sz w:val="20"/>
        </w:rPr>
        <w:t xml:space="preserve">5) приложение 2.5 - </w:t>
      </w:r>
      <w:hyperlink w:history="0" w:anchor="P4429"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 (исключено с 01.01.2023);</w:t>
      </w:r>
    </w:p>
    <w:p>
      <w:pPr>
        <w:pStyle w:val="0"/>
        <w:jc w:val="both"/>
      </w:pPr>
      <w:r>
        <w:rPr>
          <w:sz w:val="20"/>
        </w:rPr>
        <w:t xml:space="preserve">(в ред. </w:t>
      </w:r>
      <w:hyperlink w:history="0" r:id="rId95"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5.1) приложение 2.5.1 - </w:t>
      </w:r>
      <w:hyperlink w:history="0" w:anchor="P4444"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приобретение спортивного оборудования инвентаря для приведения организаций дополнительного образования со специальным наименованием "Спортивная школа", использующих в своем наименование "олимпийский" или образованные на его основе слова или словосочетания, в нормативное состояние (включено с 01.01.2023);</w:t>
      </w:r>
    </w:p>
    <w:p>
      <w:pPr>
        <w:pStyle w:val="0"/>
        <w:jc w:val="both"/>
      </w:pPr>
      <w:r>
        <w:rPr>
          <w:sz w:val="20"/>
        </w:rPr>
        <w:t xml:space="preserve">(абзац введен </w:t>
      </w:r>
      <w:hyperlink w:history="0" r:id="rId96"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14.03.2023 N 122)</w:t>
      </w:r>
    </w:p>
    <w:p>
      <w:pPr>
        <w:pStyle w:val="0"/>
        <w:spacing w:before="200" w:line-rule="auto"/>
        <w:ind w:firstLine="540"/>
        <w:jc w:val="both"/>
      </w:pPr>
      <w:r>
        <w:rPr>
          <w:sz w:val="20"/>
        </w:rPr>
        <w:t xml:space="preserve">6) приложение 2.6 - </w:t>
      </w:r>
      <w:hyperlink w:history="0" w:anchor="P4538"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создание безопасных условий в организациях физической культуры и спорта в Республике Коми;</w:t>
      </w:r>
    </w:p>
    <w:p>
      <w:pPr>
        <w:pStyle w:val="0"/>
        <w:spacing w:before="200" w:line-rule="auto"/>
        <w:ind w:firstLine="540"/>
        <w:jc w:val="both"/>
      </w:pPr>
      <w:r>
        <w:rPr>
          <w:sz w:val="20"/>
        </w:rPr>
        <w:t xml:space="preserve">7) приложение 2.7 - </w:t>
      </w:r>
      <w:hyperlink w:history="0" w:anchor="P4701"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(исключено с 01.01.2025);</w:t>
      </w:r>
    </w:p>
    <w:p>
      <w:pPr>
        <w:pStyle w:val="0"/>
        <w:jc w:val="both"/>
      </w:pPr>
      <w:r>
        <w:rPr>
          <w:sz w:val="20"/>
        </w:rPr>
        <w:t xml:space="preserve">(в ред. Постановлений Правительства РК от 18.12.2020 </w:t>
      </w:r>
      <w:hyperlink w:history="0" r:id="rId97"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619</w:t>
        </w:r>
      </w:hyperlink>
      <w:r>
        <w:rPr>
          <w:sz w:val="20"/>
        </w:rPr>
        <w:t xml:space="preserve">, от 06.06.2022 </w:t>
      </w:r>
      <w:hyperlink w:history="0" r:id="rId98"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rPr>
        <w:t xml:space="preserve">, от 14.03.2023 </w:t>
      </w:r>
      <w:hyperlink w:history="0" r:id="rId99"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p>
      <w:pPr>
        <w:pStyle w:val="0"/>
        <w:spacing w:before="200" w:line-rule="auto"/>
        <w:ind w:firstLine="540"/>
        <w:jc w:val="both"/>
      </w:pPr>
      <w:r>
        <w:rPr>
          <w:sz w:val="20"/>
        </w:rPr>
        <w:t xml:space="preserve">7.1) приложение 2.7.1 - </w:t>
      </w:r>
      <w:hyperlink w:history="0" w:anchor="P4717"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государственную поддержку организаций, входящих в систему спортивной подготовки (включено с 01.01.2023);</w:t>
      </w:r>
    </w:p>
    <w:p>
      <w:pPr>
        <w:pStyle w:val="0"/>
        <w:jc w:val="both"/>
      </w:pPr>
      <w:r>
        <w:rPr>
          <w:sz w:val="20"/>
        </w:rPr>
        <w:t xml:space="preserve">(абзац введен </w:t>
      </w:r>
      <w:hyperlink w:history="0" r:id="rId10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14.03.2023 N 122)</w:t>
      </w:r>
    </w:p>
    <w:p>
      <w:pPr>
        <w:pStyle w:val="0"/>
        <w:spacing w:before="200" w:line-rule="auto"/>
        <w:ind w:firstLine="540"/>
        <w:jc w:val="both"/>
      </w:pPr>
      <w:r>
        <w:rPr>
          <w:sz w:val="20"/>
        </w:rPr>
        <w:t xml:space="preserve">8) приложение 2.8 - </w:t>
      </w:r>
      <w:hyperlink w:history="0" w:anchor="P4865" w:tooltip="ПРАВИЛА">
        <w:r>
          <w:rPr>
            <w:sz w:val="20"/>
            <w:color w:val="0000ff"/>
          </w:rPr>
          <w:t xml:space="preserve">Правила</w:t>
        </w:r>
      </w:hyperlink>
      <w:r>
        <w:rPr>
          <w:sz w:val="20"/>
        </w:rPr>
        <w:t xml:space="preserve"> предоставления субсидий из республиканского бюджета Республики Коми бюджетам муниципальных образований на реализацию мероприятий по закупке и монтажу оборудования для создания "умных" спортивных площадок;</w:t>
      </w:r>
    </w:p>
    <w:p>
      <w:pPr>
        <w:pStyle w:val="0"/>
        <w:jc w:val="both"/>
      </w:pPr>
      <w:r>
        <w:rPr>
          <w:sz w:val="20"/>
        </w:rPr>
        <w:t xml:space="preserve">(абзац введен </w:t>
      </w:r>
      <w:hyperlink w:history="0" r:id="rId101"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06.06.2022 N 272; в ред. Постановлений Правительства РК от 09.08.2022 </w:t>
      </w:r>
      <w:hyperlink w:history="0" r:id="rId102" w:tooltip="Постановление Правительства РК от 09.08.2022 N 39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 {КонсультантПлюс}">
        <w:r>
          <w:rPr>
            <w:sz w:val="20"/>
            <w:color w:val="0000ff"/>
          </w:rPr>
          <w:t xml:space="preserve">N 397</w:t>
        </w:r>
      </w:hyperlink>
      <w:r>
        <w:rPr>
          <w:sz w:val="20"/>
        </w:rPr>
        <w:t xml:space="preserve">, от 14.03.2023 </w:t>
      </w:r>
      <w:hyperlink w:history="0" r:id="rId10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p>
      <w:pPr>
        <w:pStyle w:val="0"/>
        <w:spacing w:before="200" w:line-rule="auto"/>
        <w:ind w:firstLine="540"/>
        <w:jc w:val="both"/>
      </w:pPr>
      <w:r>
        <w:rPr>
          <w:sz w:val="20"/>
        </w:rPr>
        <w:t xml:space="preserve">9) приложение 2.9 - </w:t>
      </w:r>
      <w:hyperlink w:history="0" w:anchor="P4991" w:tooltip="ПОРЯДОК">
        <w:r>
          <w:rPr>
            <w:sz w:val="20"/>
            <w:color w:val="0000ff"/>
          </w:rPr>
          <w:t xml:space="preserve">Порядок</w:t>
        </w:r>
      </w:hyperlink>
      <w:r>
        <w:rPr>
          <w:sz w:val="20"/>
        </w:rPr>
        <w:t xml:space="preserve">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w:t>
      </w:r>
    </w:p>
    <w:p>
      <w:pPr>
        <w:pStyle w:val="0"/>
        <w:jc w:val="both"/>
      </w:pPr>
      <w:r>
        <w:rPr>
          <w:sz w:val="20"/>
        </w:rPr>
        <w:t xml:space="preserve">(абзац введен </w:t>
      </w:r>
      <w:hyperlink w:history="0" r:id="rId104" w:tooltip="Постановление Правительства РК от 09.08.2022 N 39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 {КонсультантПлюс}">
        <w:r>
          <w:rPr>
            <w:sz w:val="20"/>
            <w:color w:val="0000ff"/>
          </w:rPr>
          <w:t xml:space="preserve">Постановлением</w:t>
        </w:r>
      </w:hyperlink>
      <w:r>
        <w:rPr>
          <w:sz w:val="20"/>
        </w:rPr>
        <w:t xml:space="preserve"> Правительства РК от 09.08.2022 N 397; в ред. </w:t>
      </w:r>
      <w:hyperlink w:history="0" r:id="rId105"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11.10.2022 N 509)</w:t>
      </w:r>
    </w:p>
    <w:p>
      <w:pPr>
        <w:pStyle w:val="0"/>
        <w:spacing w:before="200" w:line-rule="auto"/>
        <w:ind w:firstLine="540"/>
        <w:jc w:val="both"/>
      </w:pPr>
      <w:r>
        <w:rPr>
          <w:sz w:val="20"/>
        </w:rPr>
        <w:t xml:space="preserve">10) приложение 2.10 - </w:t>
      </w:r>
      <w:hyperlink w:history="0" w:anchor="P5156" w:tooltip="ПРАВИЛА">
        <w:r>
          <w:rPr>
            <w:sz w:val="20"/>
            <w:color w:val="0000ff"/>
          </w:rPr>
          <w:t xml:space="preserve">Правила</w:t>
        </w:r>
      </w:hyperlink>
      <w:r>
        <w:rPr>
          <w:sz w:val="20"/>
        </w:rPr>
        <w:t xml:space="preserve"> предоставления иных межбюджетных трансфертов на укрепление материально-технической базы организаций физкультурно-спортивной направленности в Республике Коми.</w:t>
      </w:r>
    </w:p>
    <w:p>
      <w:pPr>
        <w:pStyle w:val="0"/>
        <w:jc w:val="both"/>
      </w:pPr>
      <w:r>
        <w:rPr>
          <w:sz w:val="20"/>
        </w:rPr>
        <w:t xml:space="preserve">(абзац введен </w:t>
      </w:r>
      <w:hyperlink w:history="0" r:id="rId106"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11.10.2022 N 509)</w:t>
      </w:r>
    </w:p>
    <w:p>
      <w:pPr>
        <w:pStyle w:val="0"/>
        <w:spacing w:before="200" w:line-rule="auto"/>
        <w:ind w:firstLine="540"/>
        <w:jc w:val="both"/>
      </w:pPr>
      <w:r>
        <w:rPr>
          <w:sz w:val="20"/>
        </w:rPr>
        <w:t xml:space="preserve">В приложении 3 к Программе представлены основные </w:t>
      </w:r>
      <w:hyperlink w:history="0" w:anchor="P5202" w:tooltip="ОСНОВНЫЕ ПАРАМЕТРЫ">
        <w:r>
          <w:rPr>
            <w:sz w:val="20"/>
            <w:color w:val="0000ff"/>
          </w:rPr>
          <w:t xml:space="preserve">параметры</w:t>
        </w:r>
      </w:hyperlink>
      <w:r>
        <w:rPr>
          <w:sz w:val="20"/>
        </w:rPr>
        <w:t xml:space="preserve"> регионального проекта "Спорт - норма жизни".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физической</w:t>
      </w:r>
    </w:p>
    <w:p>
      <w:pPr>
        <w:pStyle w:val="0"/>
        <w:jc w:val="right"/>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19.06.2020 </w:t>
            </w:r>
            <w:hyperlink w:history="0" r:id="rId107" w:tooltip="Постановление Правительства РК от 19.06.2020 N 31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 {КонсультантПлюс}">
              <w:r>
                <w:rPr>
                  <w:sz w:val="20"/>
                  <w:color w:val="0000ff"/>
                </w:rPr>
                <w:t xml:space="preserve">N 311</w:t>
              </w:r>
            </w:hyperlink>
            <w:r>
              <w:rPr>
                <w:sz w:val="20"/>
                <w:color w:val="392c69"/>
              </w:rPr>
              <w:t xml:space="preserve">,</w:t>
            </w:r>
          </w:p>
          <w:p>
            <w:pPr>
              <w:pStyle w:val="0"/>
              <w:jc w:val="center"/>
            </w:pPr>
            <w:r>
              <w:rPr>
                <w:sz w:val="20"/>
                <w:color w:val="392c69"/>
              </w:rPr>
              <w:t xml:space="preserve">от 18.12.2020 </w:t>
            </w:r>
            <w:hyperlink w:history="0" r:id="rId108"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619</w:t>
              </w:r>
            </w:hyperlink>
            <w:r>
              <w:rPr>
                <w:sz w:val="20"/>
                <w:color w:val="392c69"/>
              </w:rPr>
              <w:t xml:space="preserve">, от 09.03.2021 </w:t>
            </w:r>
            <w:hyperlink w:history="0" r:id="rId109" w:tooltip="Постановление Правительства РК от 09.03.2021 N 104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104</w:t>
              </w:r>
            </w:hyperlink>
            <w:r>
              <w:rPr>
                <w:sz w:val="20"/>
                <w:color w:val="392c69"/>
              </w:rPr>
              <w:t xml:space="preserve">, от 11.06.2021 </w:t>
            </w:r>
            <w:hyperlink w:history="0" r:id="rId110"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w:t>
            </w:r>
          </w:p>
          <w:p>
            <w:pPr>
              <w:pStyle w:val="0"/>
              <w:jc w:val="center"/>
            </w:pPr>
            <w:r>
              <w:rPr>
                <w:sz w:val="20"/>
                <w:color w:val="392c69"/>
              </w:rPr>
              <w:t xml:space="preserve">от 16.12.2021 </w:t>
            </w:r>
            <w:hyperlink w:history="0" r:id="rId111" w:tooltip="Постановление Правительства РК от 16.12.2021 N 59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590</w:t>
              </w:r>
            </w:hyperlink>
            <w:r>
              <w:rPr>
                <w:sz w:val="20"/>
                <w:color w:val="392c69"/>
              </w:rPr>
              <w:t xml:space="preserve">, от 15.03.2022 </w:t>
            </w:r>
            <w:hyperlink w:history="0" r:id="rId112" w:tooltip="Постановление Правительства РК от 15.03.2022 N 12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121</w:t>
              </w:r>
            </w:hyperlink>
            <w:r>
              <w:rPr>
                <w:sz w:val="20"/>
                <w:color w:val="392c69"/>
              </w:rPr>
              <w:t xml:space="preserve">, от 01.04.2022 </w:t>
            </w:r>
            <w:hyperlink w:history="0" r:id="rId113"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06.06.2022 </w:t>
            </w:r>
            <w:hyperlink w:history="0" r:id="rId114"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color w:val="392c69"/>
              </w:rPr>
              <w:t xml:space="preserve">, от 18.08.2022 </w:t>
            </w:r>
            <w:hyperlink w:history="0" r:id="rId115" w:tooltip="Постановление Правительства РК от 18.08.2022 N 414 &quot;О выделении Министерству физической культуры и спорт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расходных обязательств органов местного самоуправления в Республике Коми, возникающих при выполнении пол {КонсультантПлюс}">
              <w:r>
                <w:rPr>
                  <w:sz w:val="20"/>
                  <w:color w:val="0000ff"/>
                </w:rPr>
                <w:t xml:space="preserve">N 414</w:t>
              </w:r>
            </w:hyperlink>
            <w:r>
              <w:rPr>
                <w:sz w:val="20"/>
                <w:color w:val="392c69"/>
              </w:rPr>
              <w:t xml:space="preserve">, от 22.09.2022 </w:t>
            </w:r>
            <w:hyperlink w:history="0" r:id="rId116" w:tooltip="Постановление Правительства РК от 22.09.2022 N 474 (ред. от 05.12.2022) &quot;О выделении Министерству физической культуры и спорта Республики Коми бюджетных ассигнований из резервного фонда Правительства Республики Коми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мероприятий, направленных на создание безопасных условий в организациях в сфере физ {КонсультантПлюс}">
              <w:r>
                <w:rPr>
                  <w:sz w:val="20"/>
                  <w:color w:val="0000ff"/>
                </w:rPr>
                <w:t xml:space="preserve">N 474</w:t>
              </w:r>
            </w:hyperlink>
            <w:r>
              <w:rPr>
                <w:sz w:val="20"/>
                <w:color w:val="392c69"/>
              </w:rPr>
              <w:t xml:space="preserve">,</w:t>
            </w:r>
          </w:p>
          <w:p>
            <w:pPr>
              <w:pStyle w:val="0"/>
              <w:jc w:val="center"/>
            </w:pPr>
            <w:r>
              <w:rPr>
                <w:sz w:val="20"/>
                <w:color w:val="392c69"/>
              </w:rPr>
              <w:t xml:space="preserve">от 05.10.2022 </w:t>
            </w:r>
            <w:hyperlink w:history="0" r:id="rId117"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 от 11.10.2022 </w:t>
            </w:r>
            <w:hyperlink w:history="0" r:id="rId118"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509</w:t>
              </w:r>
            </w:hyperlink>
            <w:r>
              <w:rPr>
                <w:sz w:val="20"/>
                <w:color w:val="392c69"/>
              </w:rPr>
              <w:t xml:space="preserve">, от 18.11.2022 </w:t>
            </w:r>
            <w:hyperlink w:history="0" r:id="rId119" w:tooltip="Постановление Правительства РК от 18.11.2022 N 57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КонсультантПлюс}">
              <w:r>
                <w:rPr>
                  <w:sz w:val="20"/>
                  <w:color w:val="0000ff"/>
                </w:rPr>
                <w:t xml:space="preserve">N 577</w:t>
              </w:r>
            </w:hyperlink>
            <w:r>
              <w:rPr>
                <w:sz w:val="20"/>
                <w:color w:val="392c69"/>
              </w:rPr>
              <w:t xml:space="preserve">,</w:t>
            </w:r>
          </w:p>
          <w:p>
            <w:pPr>
              <w:pStyle w:val="0"/>
              <w:jc w:val="center"/>
            </w:pPr>
            <w:r>
              <w:rPr>
                <w:sz w:val="20"/>
                <w:color w:val="392c69"/>
              </w:rPr>
              <w:t xml:space="preserve">от 05.12.2022 </w:t>
            </w:r>
            <w:hyperlink w:history="0" r:id="rId120" w:tooltip="Постановление Правительства РК от 05.12.2022 N 605 &quot;О внесении изменений в некоторые постановления Правительства Республики Коми&quot; (вместе с &quot;Перечнем мероприятий, направленных на создание безопасных условий в организациях в сфере физической культуры и спорта в Республике Коми (обеспечение пожарной безопасности, обеспечение антитеррористической защищенности спортивных объектов, обеспечение общественного порядка на спортивных объектах) в муниципальных учреждениях физической культуры и спорта в 2022 году&quot;) {КонсультантПлюс}">
              <w:r>
                <w:rPr>
                  <w:sz w:val="20"/>
                  <w:color w:val="0000ff"/>
                </w:rPr>
                <w:t xml:space="preserve">N 605</w:t>
              </w:r>
            </w:hyperlink>
            <w:r>
              <w:rPr>
                <w:sz w:val="20"/>
                <w:color w:val="392c69"/>
              </w:rPr>
              <w:t xml:space="preserve">, от 08.02.2023 </w:t>
            </w:r>
            <w:hyperlink w:history="0" r:id="rId121" w:tooltip="Постановление Правительства РК от 08.02.2023 N 5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муниципальных нужд Республики Коми, подлежащих строительству (реконструкции) за счет средств, выделяемых в виде субсидий из республиканского бюджета Республики Коми&quot;) {КонсультантПлюс}">
              <w:r>
                <w:rPr>
                  <w:sz w:val="20"/>
                  <w:color w:val="0000ff"/>
                </w:rPr>
                <w:t xml:space="preserve">N 51</w:t>
              </w:r>
            </w:hyperlink>
            <w:r>
              <w:rPr>
                <w:sz w:val="20"/>
                <w:color w:val="392c69"/>
              </w:rPr>
              <w:t xml:space="preserve">, от 14.03.2023 </w:t>
            </w:r>
            <w:hyperlink w:history="0" r:id="rId122"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Таблица 1</w:t>
      </w:r>
    </w:p>
    <w:p>
      <w:pPr>
        <w:pStyle w:val="0"/>
      </w:pPr>
      <w:r>
        <w:rPr>
          <w:sz w:val="20"/>
        </w:rPr>
      </w:r>
    </w:p>
    <w:bookmarkStart w:id="672" w:name="P672"/>
    <w:bookmarkEnd w:id="672"/>
    <w:p>
      <w:pPr>
        <w:pStyle w:val="2"/>
        <w:jc w:val="center"/>
      </w:pPr>
      <w:r>
        <w:rPr>
          <w:sz w:val="20"/>
        </w:rPr>
        <w:t xml:space="preserve">ПЕРЕЧЕНЬ</w:t>
      </w:r>
    </w:p>
    <w:p>
      <w:pPr>
        <w:pStyle w:val="2"/>
        <w:jc w:val="center"/>
      </w:pPr>
      <w:r>
        <w:rPr>
          <w:sz w:val="20"/>
        </w:rPr>
        <w:t xml:space="preserve">и характеристики основных мероприятий государственной</w:t>
      </w:r>
    </w:p>
    <w:p>
      <w:pPr>
        <w:pStyle w:val="2"/>
        <w:jc w:val="center"/>
      </w:pPr>
      <w:r>
        <w:rPr>
          <w:sz w:val="20"/>
        </w:rPr>
        <w:t xml:space="preserve">программы на 2020 - 2030 годы</w:t>
      </w:r>
    </w:p>
    <w:p>
      <w:pPr>
        <w:pStyle w:val="0"/>
        <w:jc w:val="center"/>
      </w:pPr>
      <w:r>
        <w:rPr>
          <w:sz w:val="20"/>
        </w:rPr>
        <w:t xml:space="preserve">(в ред. </w:t>
      </w:r>
      <w:hyperlink w:history="0" r:id="rId12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98"/>
        <w:gridCol w:w="1701"/>
        <w:gridCol w:w="1304"/>
        <w:gridCol w:w="1304"/>
        <w:gridCol w:w="2835"/>
        <w:gridCol w:w="3685"/>
      </w:tblGrid>
      <w:tr>
        <w:tc>
          <w:tcPr>
            <w:tcW w:w="62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Номер и наименование ведомственной целевой программы, основного мероприятия</w:t>
            </w:r>
          </w:p>
        </w:tc>
        <w:tc>
          <w:tcPr>
            <w:tcW w:w="1701" w:type="dxa"/>
            <w:vMerge w:val="restart"/>
          </w:tcPr>
          <w:p>
            <w:pPr>
              <w:pStyle w:val="0"/>
              <w:jc w:val="center"/>
            </w:pPr>
            <w:r>
              <w:rPr>
                <w:sz w:val="20"/>
              </w:rPr>
              <w:t xml:space="preserve">Ответственный за выполнение ведомственной целевой программы, основного мероприятия</w:t>
            </w:r>
          </w:p>
        </w:tc>
        <w:tc>
          <w:tcPr>
            <w:gridSpan w:val="2"/>
            <w:tcW w:w="2608" w:type="dxa"/>
          </w:tcPr>
          <w:p>
            <w:pPr>
              <w:pStyle w:val="0"/>
              <w:jc w:val="center"/>
            </w:pPr>
            <w:r>
              <w:rPr>
                <w:sz w:val="20"/>
              </w:rPr>
              <w:t xml:space="preserve">Срок</w:t>
            </w:r>
          </w:p>
        </w:tc>
        <w:tc>
          <w:tcPr>
            <w:tcW w:w="2835" w:type="dxa"/>
            <w:vMerge w:val="restart"/>
          </w:tcPr>
          <w:p>
            <w:pPr>
              <w:pStyle w:val="0"/>
              <w:jc w:val="center"/>
            </w:pPr>
            <w:r>
              <w:rPr>
                <w:sz w:val="20"/>
              </w:rPr>
              <w:t xml:space="preserve">Основные направления реализации</w:t>
            </w:r>
          </w:p>
        </w:tc>
        <w:tc>
          <w:tcPr>
            <w:tcW w:w="3685" w:type="dxa"/>
            <w:vMerge w:val="restart"/>
          </w:tcPr>
          <w:p>
            <w:pPr>
              <w:pStyle w:val="0"/>
              <w:jc w:val="center"/>
            </w:pPr>
            <w:r>
              <w:rPr>
                <w:sz w:val="20"/>
              </w:rPr>
              <w:t xml:space="preserve">Связь с целевыми индикаторами и показателями государственной программы (подпрограммы), основного мероприятия и (или) мероприятия</w:t>
            </w:r>
          </w:p>
        </w:tc>
      </w:tr>
      <w:tr>
        <w:tc>
          <w:tcPr>
            <w:vMerge w:val="continue"/>
          </w:tcPr>
          <w:p/>
        </w:tc>
        <w:tc>
          <w:tcPr>
            <w:vMerge w:val="continue"/>
          </w:tcPr>
          <w:p/>
        </w:tc>
        <w:tc>
          <w:tcPr>
            <w:vMerge w:val="continue"/>
          </w:tcPr>
          <w:p/>
        </w:tc>
        <w:tc>
          <w:tcPr>
            <w:tcW w:w="1304" w:type="dxa"/>
          </w:tcPr>
          <w:p>
            <w:pPr>
              <w:pStyle w:val="0"/>
              <w:jc w:val="center"/>
            </w:pPr>
            <w:r>
              <w:rPr>
                <w:sz w:val="20"/>
              </w:rPr>
              <w:t xml:space="preserve">начала реализации</w:t>
            </w:r>
          </w:p>
        </w:tc>
        <w:tc>
          <w:tcPr>
            <w:tcW w:w="1304" w:type="dxa"/>
          </w:tcPr>
          <w:p>
            <w:pPr>
              <w:pStyle w:val="0"/>
              <w:jc w:val="center"/>
            </w:pPr>
            <w:r>
              <w:rPr>
                <w:sz w:val="20"/>
              </w:rPr>
              <w:t xml:space="preserve">окончания реализации</w:t>
            </w:r>
          </w:p>
        </w:tc>
        <w:tc>
          <w:tcPr>
            <w:vMerge w:val="continue"/>
          </w:tcPr>
          <w:p/>
        </w:tc>
        <w:tc>
          <w:tcPr>
            <w:vMerge w:val="continue"/>
          </w:tcPr>
          <w:p/>
        </w:tc>
      </w:tr>
      <w:tr>
        <w:tc>
          <w:tcPr>
            <w:tcW w:w="624" w:type="dxa"/>
          </w:tcPr>
          <w:p>
            <w:pPr>
              <w:pStyle w:val="0"/>
              <w:jc w:val="center"/>
            </w:pPr>
            <w:r>
              <w:rPr>
                <w:sz w:val="20"/>
              </w:rPr>
              <w:t xml:space="preserve">1</w:t>
            </w:r>
          </w:p>
        </w:tc>
        <w:tc>
          <w:tcPr>
            <w:tcW w:w="2098" w:type="dxa"/>
          </w:tcPr>
          <w:p>
            <w:pPr>
              <w:pStyle w:val="0"/>
              <w:jc w:val="center"/>
            </w:pPr>
            <w:r>
              <w:rPr>
                <w:sz w:val="20"/>
              </w:rPr>
              <w:t xml:space="preserve">2</w:t>
            </w:r>
          </w:p>
        </w:tc>
        <w:tc>
          <w:tcPr>
            <w:tcW w:w="1701"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2835" w:type="dxa"/>
          </w:tcPr>
          <w:p>
            <w:pPr>
              <w:pStyle w:val="0"/>
              <w:jc w:val="center"/>
            </w:pPr>
            <w:r>
              <w:rPr>
                <w:sz w:val="20"/>
              </w:rPr>
              <w:t xml:space="preserve">6</w:t>
            </w:r>
          </w:p>
        </w:tc>
        <w:tc>
          <w:tcPr>
            <w:tcW w:w="3685" w:type="dxa"/>
          </w:tcPr>
          <w:p>
            <w:pPr>
              <w:pStyle w:val="0"/>
              <w:jc w:val="center"/>
            </w:pPr>
            <w:r>
              <w:rPr>
                <w:sz w:val="20"/>
              </w:rPr>
              <w:t xml:space="preserve">7</w:t>
            </w:r>
          </w:p>
        </w:tc>
      </w:tr>
      <w:tr>
        <w:tc>
          <w:tcPr>
            <w:gridSpan w:val="7"/>
            <w:tcW w:w="13551" w:type="dxa"/>
          </w:tcPr>
          <w:p>
            <w:pPr>
              <w:pStyle w:val="0"/>
              <w:outlineLvl w:val="3"/>
              <w:jc w:val="center"/>
            </w:pPr>
            <w:r>
              <w:rPr>
                <w:sz w:val="20"/>
              </w:rPr>
              <w:t xml:space="preserve">Государственная программа Республики Коми "Развитие физической культуры и спорта"</w:t>
            </w:r>
          </w:p>
        </w:tc>
      </w:tr>
      <w:tr>
        <w:tc>
          <w:tcPr>
            <w:gridSpan w:val="7"/>
            <w:tcW w:w="13551" w:type="dxa"/>
          </w:tcPr>
          <w:p>
            <w:pPr>
              <w:pStyle w:val="0"/>
              <w:outlineLvl w:val="4"/>
              <w:jc w:val="center"/>
            </w:pPr>
            <w:hyperlink w:history="0" w:anchor="P215" w:tooltip="ПАСПОРТ ПОДПРОГРАММЫ">
              <w:r>
                <w:rPr>
                  <w:sz w:val="20"/>
                  <w:color w:val="0000ff"/>
                </w:rPr>
                <w:t xml:space="preserve">Подпрограмма 1</w:t>
              </w:r>
            </w:hyperlink>
            <w:r>
              <w:rPr>
                <w:sz w:val="20"/>
              </w:rPr>
              <w:t xml:space="preserve"> "Развитие физической культуры и массового спорта"</w:t>
            </w:r>
          </w:p>
        </w:tc>
      </w:tr>
      <w:tr>
        <w:tc>
          <w:tcPr>
            <w:gridSpan w:val="7"/>
            <w:tcW w:w="13551" w:type="dxa"/>
          </w:tcPr>
          <w:p>
            <w:pPr>
              <w:pStyle w:val="0"/>
              <w:outlineLvl w:val="5"/>
              <w:jc w:val="center"/>
            </w:pPr>
            <w:r>
              <w:rPr>
                <w:sz w:val="20"/>
              </w:rPr>
              <w:t xml:space="preserve">Задача 1: Развитие инфраструктуры физической культуры и спорта</w:t>
            </w:r>
          </w:p>
        </w:tc>
      </w:tr>
      <w:tr>
        <w:tc>
          <w:tcPr>
            <w:gridSpan w:val="7"/>
            <w:tcW w:w="13551" w:type="dxa"/>
          </w:tcPr>
          <w:p>
            <w:pPr>
              <w:pStyle w:val="0"/>
              <w:jc w:val="center"/>
            </w:pPr>
            <w:r>
              <w:rPr>
                <w:sz w:val="20"/>
              </w:rPr>
              <w:t xml:space="preserve">Проектные мероприятия</w:t>
            </w:r>
          </w:p>
        </w:tc>
      </w:tr>
      <w:tr>
        <w:tc>
          <w:tcPr>
            <w:tcW w:w="624" w:type="dxa"/>
          </w:tcPr>
          <w:p>
            <w:pPr>
              <w:pStyle w:val="0"/>
            </w:pPr>
            <w:r>
              <w:rPr>
                <w:sz w:val="20"/>
              </w:rPr>
              <w:t xml:space="preserve">1</w:t>
            </w:r>
          </w:p>
        </w:tc>
        <w:tc>
          <w:tcPr>
            <w:tcW w:w="2098" w:type="dxa"/>
          </w:tcPr>
          <w:p>
            <w:pPr>
              <w:pStyle w:val="0"/>
              <w:jc w:val="both"/>
            </w:pPr>
            <w:r>
              <w:rPr>
                <w:sz w:val="20"/>
              </w:rPr>
              <w:t xml:space="preserve">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31.12.2024</w:t>
            </w:r>
          </w:p>
        </w:tc>
        <w:tc>
          <w:tcPr>
            <w:tcW w:w="2835" w:type="dxa"/>
          </w:tcPr>
          <w:p>
            <w:pPr>
              <w:pStyle w:val="0"/>
            </w:pPr>
            <w:r>
              <w:rPr>
                <w:sz w:val="20"/>
              </w:rPr>
              <w:t xml:space="preserve">Определение перечня муниципальных образований для поставки комплектов спортивного оборудования;</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w:t>
            </w:r>
          </w:p>
          <w:p>
            <w:pPr>
              <w:pStyle w:val="0"/>
            </w:pPr>
            <w:r>
              <w:rPr>
                <w:sz w:val="20"/>
              </w:rPr>
              <w:t xml:space="preserve">строительство спортивных объектов для государственных нужд для достижения результатов регионального проекта "Спорт - норма жизни";</w:t>
            </w:r>
          </w:p>
          <w:p>
            <w:pPr>
              <w:pStyle w:val="0"/>
            </w:pPr>
            <w:r>
              <w:rPr>
                <w:sz w:val="20"/>
              </w:rPr>
              <w:t xml:space="preserve">предоставление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для муниципальных нужд для достижения результатов регионального проекта "Спорт - норма жизни"</w:t>
            </w:r>
          </w:p>
        </w:tc>
        <w:tc>
          <w:tcPr>
            <w:tcW w:w="3685" w:type="dxa"/>
          </w:tcPr>
          <w:p>
            <w:pPr>
              <w:pStyle w:val="0"/>
            </w:pPr>
            <w:r>
              <w:rPr>
                <w:sz w:val="20"/>
              </w:rPr>
              <w:t xml:space="preserve">ИЦ, ИРП, ИГПРФ Уровень обеспеченности граждан спортивными сооружениями исходя из единовременной пропускной способности объектов спорта (процент);</w:t>
            </w:r>
          </w:p>
          <w:p>
            <w:pPr>
              <w:pStyle w:val="0"/>
            </w:pPr>
            <w:r>
              <w:rPr>
                <w:sz w:val="20"/>
              </w:rPr>
              <w:t xml:space="preserve">ИЗ1 единовременная пропускная способность спортивных сооружений, человек (нарастающим итогом с начала реализации подпрограммы)</w:t>
            </w:r>
          </w:p>
        </w:tc>
      </w:tr>
      <w:tr>
        <w:tc>
          <w:tcPr>
            <w:tcW w:w="624" w:type="dxa"/>
          </w:tcPr>
          <w:p>
            <w:pPr>
              <w:pStyle w:val="0"/>
            </w:pPr>
            <w:r>
              <w:rPr>
                <w:sz w:val="20"/>
              </w:rPr>
              <w:t xml:space="preserve">2</w:t>
            </w:r>
          </w:p>
        </w:tc>
        <w:tc>
          <w:tcPr>
            <w:tcW w:w="2098" w:type="dxa"/>
          </w:tcPr>
          <w:p>
            <w:pPr>
              <w:pStyle w:val="0"/>
              <w:jc w:val="both"/>
            </w:pPr>
            <w:r>
              <w:rPr>
                <w:sz w:val="20"/>
              </w:rPr>
              <w:t xml:space="preserve">1.8.D. (1.1.5.) Реализация мероприятий федерального проекта "Бизнес-спринт (Я выбираю спорт)"</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01.01.2022</w:t>
            </w:r>
          </w:p>
        </w:tc>
        <w:tc>
          <w:tcPr>
            <w:tcW w:w="1304" w:type="dxa"/>
          </w:tcPr>
          <w:p>
            <w:pPr>
              <w:pStyle w:val="0"/>
              <w:jc w:val="center"/>
            </w:pPr>
            <w:r>
              <w:rPr>
                <w:sz w:val="20"/>
              </w:rPr>
              <w:t xml:space="preserve">31.12.2030</w:t>
            </w:r>
          </w:p>
        </w:tc>
        <w:tc>
          <w:tcPr>
            <w:tcW w:w="2835" w:type="dxa"/>
          </w:tcPr>
          <w:p>
            <w:pPr>
              <w:pStyle w:val="0"/>
            </w:pPr>
            <w:r>
              <w:rPr>
                <w:sz w:val="20"/>
              </w:rPr>
              <w:t xml:space="preserve">Определение перечня муниципальных образований для закупки и монтажа оборудования для создания "умных" спортивных площадок;</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реализацию мероприятий по закупке и монтажу оборудования для создания "умных" спортивных площадок</w:t>
            </w:r>
          </w:p>
        </w:tc>
        <w:tc>
          <w:tcPr>
            <w:tcW w:w="3685" w:type="dxa"/>
          </w:tcPr>
          <w:p>
            <w:pPr>
              <w:pStyle w:val="0"/>
            </w:pPr>
            <w:r>
              <w:rPr>
                <w:sz w:val="20"/>
              </w:rPr>
              <w:t xml:space="preserve">ИЦ, ИРП, ИГПРФ Уровень обеспеченности граждан спортивными сооружениями исходя из единовременной пропускной способности объектов спорта (процент);</w:t>
            </w:r>
          </w:p>
          <w:p>
            <w:pPr>
              <w:pStyle w:val="0"/>
            </w:pPr>
            <w:r>
              <w:rPr>
                <w:sz w:val="20"/>
              </w:rPr>
              <w:t xml:space="preserve">ИЗ1 единовременная пропускная способность спортивных сооружений (человек) (нарастающим итогом с начала реализации подпрограммы)</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3</w:t>
            </w:r>
          </w:p>
        </w:tc>
        <w:tc>
          <w:tcPr>
            <w:tcW w:w="2098" w:type="dxa"/>
          </w:tcPr>
          <w:p>
            <w:pPr>
              <w:pStyle w:val="0"/>
              <w:jc w:val="both"/>
            </w:pPr>
            <w:r>
              <w:rPr>
                <w:sz w:val="20"/>
              </w:rPr>
              <w:t xml:space="preserve">1.1.1. Строительство и реконструкция спортивных объектов для государственных нужд</w:t>
            </w:r>
          </w:p>
        </w:tc>
        <w:tc>
          <w:tcPr>
            <w:tcW w:w="1701" w:type="dxa"/>
          </w:tcPr>
          <w:p>
            <w:pPr>
              <w:pStyle w:val="0"/>
            </w:pPr>
            <w:r>
              <w:rPr>
                <w:sz w:val="20"/>
              </w:rPr>
              <w:t xml:space="preserve">Министерство строительства и жилищно-коммунального хозяйства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31.12.2021</w:t>
            </w:r>
          </w:p>
        </w:tc>
        <w:tc>
          <w:tcPr>
            <w:tcW w:w="2835" w:type="dxa"/>
          </w:tcPr>
          <w:p>
            <w:pPr>
              <w:pStyle w:val="0"/>
            </w:pPr>
            <w:r>
              <w:rPr>
                <w:sz w:val="20"/>
              </w:rPr>
              <w:t xml:space="preserve">Строительство и реконструкция лыжных баз, спортивных комплексов, бассейнов;</w:t>
            </w:r>
          </w:p>
          <w:p>
            <w:pPr>
              <w:pStyle w:val="0"/>
            </w:pPr>
            <w:r>
              <w:rPr>
                <w:sz w:val="20"/>
              </w:rPr>
              <w:t xml:space="preserve">Организация контроля за строительством (реконструкцией) спортивных объектов</w:t>
            </w:r>
          </w:p>
        </w:tc>
        <w:tc>
          <w:tcPr>
            <w:tcW w:w="3685" w:type="dxa"/>
          </w:tcPr>
          <w:p>
            <w:pPr>
              <w:pStyle w:val="0"/>
            </w:pPr>
            <w:r>
              <w:rPr>
                <w:sz w:val="20"/>
              </w:rPr>
              <w:t xml:space="preserve">ИЦ, ИРП, ИГПРФ Уровень обеспеченности граждан спортивными сооружениями исходя из единовременной пропускной способности объектов спорта (процент);</w:t>
            </w:r>
          </w:p>
          <w:p>
            <w:pPr>
              <w:pStyle w:val="0"/>
            </w:pPr>
            <w:r>
              <w:rPr>
                <w:sz w:val="20"/>
              </w:rPr>
              <w:t xml:space="preserve">ИЗ1 единовременная пропускная способность спортивных сооружений, человек (нарастающим итогом с начала реализации подпрограммы)</w:t>
            </w:r>
          </w:p>
        </w:tc>
      </w:tr>
      <w:tr>
        <w:tc>
          <w:tcPr>
            <w:tcW w:w="624" w:type="dxa"/>
          </w:tcPr>
          <w:p>
            <w:pPr>
              <w:pStyle w:val="0"/>
            </w:pPr>
            <w:r>
              <w:rPr>
                <w:sz w:val="20"/>
              </w:rPr>
              <w:t xml:space="preserve">4</w:t>
            </w:r>
          </w:p>
        </w:tc>
        <w:tc>
          <w:tcPr>
            <w:tcW w:w="2098" w:type="dxa"/>
          </w:tcPr>
          <w:p>
            <w:pPr>
              <w:pStyle w:val="0"/>
              <w:jc w:val="both"/>
            </w:pPr>
            <w:r>
              <w:rPr>
                <w:sz w:val="20"/>
              </w:rPr>
              <w:t xml:space="preserve">1.1.2. Реализация проекта "Народный бюджет" в сфере физической культуры и спорта</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Формирование перечня народных проектов в сфере физической культуры и спорта для реализации их в рамках проекта "Народный бюджет";</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реализацию народных проектов в сфере физической культуры и спорта, прошедших отбор в рамках проекта "Народный бюджет"</w:t>
            </w:r>
          </w:p>
        </w:tc>
        <w:tc>
          <w:tcPr>
            <w:tcW w:w="3685" w:type="dxa"/>
          </w:tcPr>
          <w:p>
            <w:pPr>
              <w:pStyle w:val="0"/>
            </w:pPr>
            <w:r>
              <w:rPr>
                <w:sz w:val="20"/>
              </w:rPr>
              <w:t xml:space="preserve">ИЦ, ИРП, ИГПРФ Уровень обеспеченности граждан спортивными сооружениями исходя из единовременной пропускной способности объектов спорта (процент);</w:t>
            </w:r>
          </w:p>
          <w:p>
            <w:pPr>
              <w:pStyle w:val="0"/>
            </w:pPr>
            <w:r>
              <w:rPr>
                <w:sz w:val="20"/>
              </w:rPr>
              <w:t xml:space="preserve">ИЗ1 единовременная пропускная способность спортивных сооружений, человек (нарастающим итогом с начала реализации подпрограммы)</w:t>
            </w:r>
          </w:p>
        </w:tc>
      </w:tr>
      <w:tr>
        <w:tc>
          <w:tcPr>
            <w:tcW w:w="624" w:type="dxa"/>
          </w:tcPr>
          <w:p>
            <w:pPr>
              <w:pStyle w:val="0"/>
            </w:pPr>
            <w:r>
              <w:rPr>
                <w:sz w:val="20"/>
              </w:rPr>
              <w:t xml:space="preserve">5</w:t>
            </w:r>
          </w:p>
        </w:tc>
        <w:tc>
          <w:tcPr>
            <w:tcW w:w="2098" w:type="dxa"/>
          </w:tcPr>
          <w:p>
            <w:pPr>
              <w:pStyle w:val="0"/>
              <w:jc w:val="both"/>
            </w:pPr>
            <w:r>
              <w:rPr>
                <w:sz w:val="20"/>
              </w:rPr>
              <w:t xml:space="preserve">1.1.3. Содействие в строительстве и реконструкции спортивных объектов для муниципальных нужд</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Сбор заявок от муниципальных образований для подготовки перечня объектов капитального строительства для муниципальных нужд на включение в АИП Республики Коми;</w:t>
            </w:r>
          </w:p>
          <w:p>
            <w:pPr>
              <w:pStyle w:val="0"/>
            </w:pPr>
            <w:r>
              <w:rPr>
                <w:sz w:val="20"/>
              </w:rPr>
              <w:t xml:space="preserve">предоставление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для муниципальных нужд, не входящих в мероприятия регионального проекта "Спорт - норма жизни"</w:t>
            </w:r>
          </w:p>
        </w:tc>
        <w:tc>
          <w:tcPr>
            <w:tcW w:w="3685" w:type="dxa"/>
          </w:tcPr>
          <w:p>
            <w:pPr>
              <w:pStyle w:val="0"/>
            </w:pPr>
            <w:r>
              <w:rPr>
                <w:sz w:val="20"/>
              </w:rPr>
              <w:t xml:space="preserve">ИЦ, ИРП, ИГПРФ Уровень обеспеченности граждан спортивными сооружениями исходя из единовременной пропускной способности объектов спорта (процент);</w:t>
            </w:r>
          </w:p>
          <w:p>
            <w:pPr>
              <w:pStyle w:val="0"/>
            </w:pPr>
            <w:r>
              <w:rPr>
                <w:sz w:val="20"/>
              </w:rPr>
              <w:t xml:space="preserve">ИЗ1 единовременная пропускная способность спортивных сооружений, человек (нарастающим итогом с начала реализации подпрограммы)</w:t>
            </w:r>
          </w:p>
        </w:tc>
      </w:tr>
      <w:tr>
        <w:tc>
          <w:tcPr>
            <w:gridSpan w:val="7"/>
            <w:tcW w:w="13551" w:type="dxa"/>
          </w:tcPr>
          <w:p>
            <w:pPr>
              <w:pStyle w:val="0"/>
              <w:outlineLvl w:val="5"/>
              <w:jc w:val="center"/>
            </w:pPr>
            <w:r>
              <w:rPr>
                <w:sz w:val="20"/>
              </w:rPr>
              <w:t xml:space="preserve">Задача 2: Развитие кадрового потенциала учреждений физической культуры и массового спорта</w:t>
            </w:r>
          </w:p>
        </w:tc>
      </w:tr>
      <w:tr>
        <w:tc>
          <w:tcPr>
            <w:gridSpan w:val="7"/>
            <w:tcW w:w="13551" w:type="dxa"/>
          </w:tcPr>
          <w:p>
            <w:pPr>
              <w:pStyle w:val="0"/>
              <w:jc w:val="center"/>
            </w:pPr>
            <w:r>
              <w:rPr>
                <w:sz w:val="20"/>
              </w:rPr>
              <w:t xml:space="preserve">Проектные мероприятия</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6</w:t>
            </w:r>
          </w:p>
        </w:tc>
        <w:tc>
          <w:tcPr>
            <w:tcW w:w="2098" w:type="dxa"/>
          </w:tcPr>
          <w:p>
            <w:pPr>
              <w:pStyle w:val="0"/>
              <w:jc w:val="both"/>
            </w:pPr>
            <w:r>
              <w:rPr>
                <w:sz w:val="20"/>
              </w:rPr>
              <w:t xml:space="preserve">1.2.1. Организация подготовки и переподготовки специалистов в сфере физической культуры и спорта</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Организация направления на обучение по программам дополнительного образования работников в сфере ФКиС Республики Коми;</w:t>
            </w:r>
          </w:p>
          <w:p>
            <w:pPr>
              <w:pStyle w:val="0"/>
            </w:pPr>
            <w:r>
              <w:rPr>
                <w:sz w:val="20"/>
              </w:rPr>
              <w:t xml:space="preserve">Определение потребности в обучении по программам дополнительного образования работников в сфере ФКиС Республики Коми</w:t>
            </w:r>
          </w:p>
        </w:tc>
        <w:tc>
          <w:tcPr>
            <w:tcW w:w="3685" w:type="dxa"/>
          </w:tcPr>
          <w:p>
            <w:pPr>
              <w:pStyle w:val="0"/>
            </w:pPr>
            <w:r>
              <w:rPr>
                <w:sz w:val="20"/>
              </w:rPr>
              <w:t xml:space="preserve">ИЦ, ИРП, ИГПРФ Доля граждан, систематически занимающихся физической культурой и спортом (процент);</w:t>
            </w:r>
          </w:p>
          <w:p>
            <w:pPr>
              <w:pStyle w:val="0"/>
            </w:pPr>
            <w:r>
              <w:rPr>
                <w:sz w:val="20"/>
              </w:rPr>
              <w:t xml:space="preserve">ИЗ2 доля работников со специальным образованием в общей численности штатных работников в области физической культуры и спорта (процент)</w:t>
            </w:r>
          </w:p>
        </w:tc>
      </w:tr>
      <w:tr>
        <w:tc>
          <w:tcPr>
            <w:tcW w:w="624" w:type="dxa"/>
          </w:tcPr>
          <w:p>
            <w:pPr>
              <w:pStyle w:val="0"/>
            </w:pPr>
            <w:r>
              <w:rPr>
                <w:sz w:val="20"/>
              </w:rPr>
              <w:t xml:space="preserve">7</w:t>
            </w:r>
          </w:p>
        </w:tc>
        <w:tc>
          <w:tcPr>
            <w:tcW w:w="2098" w:type="dxa"/>
          </w:tcPr>
          <w:p>
            <w:pPr>
              <w:pStyle w:val="0"/>
              <w:jc w:val="both"/>
            </w:pPr>
            <w:r>
              <w:rPr>
                <w:sz w:val="20"/>
              </w:rPr>
              <w:t xml:space="preserve">1.2.2. Организация и проведение семинаров, "круглых столов" для специалистов, работающих независимо от ведомственной принадлежности в сфере физической культуры и спорта</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Проведение семинаров для повышения квалификации спортивных судей;</w:t>
            </w:r>
          </w:p>
          <w:p>
            <w:pPr>
              <w:pStyle w:val="0"/>
            </w:pPr>
            <w:r>
              <w:rPr>
                <w:sz w:val="20"/>
              </w:rPr>
              <w:t xml:space="preserve">проведение семинаров и совещаний с работниками в сфере ФКиС Республики Коми</w:t>
            </w:r>
          </w:p>
        </w:tc>
        <w:tc>
          <w:tcPr>
            <w:tcW w:w="3685" w:type="dxa"/>
          </w:tcPr>
          <w:p>
            <w:pPr>
              <w:pStyle w:val="0"/>
            </w:pPr>
            <w:r>
              <w:rPr>
                <w:sz w:val="20"/>
              </w:rPr>
              <w:t xml:space="preserve">ИЦ, ИРП, ИГПРФ Доля граждан, систематически занимающихся физической культурой и спортом (процент);</w:t>
            </w:r>
          </w:p>
          <w:p>
            <w:pPr>
              <w:pStyle w:val="0"/>
            </w:pPr>
            <w:r>
              <w:rPr>
                <w:sz w:val="20"/>
              </w:rPr>
              <w:t xml:space="preserve">ИЗ2 доля работников со специальным образованием в общей численности штатных работников в области физической культуры и спорта (процент)</w:t>
            </w:r>
          </w:p>
        </w:tc>
      </w:tr>
      <w:tr>
        <w:tc>
          <w:tcPr>
            <w:gridSpan w:val="7"/>
            <w:tcW w:w="13551" w:type="dxa"/>
          </w:tcPr>
          <w:p>
            <w:pPr>
              <w:pStyle w:val="0"/>
              <w:outlineLvl w:val="5"/>
              <w:jc w:val="center"/>
            </w:pPr>
            <w:r>
              <w:rPr>
                <w:sz w:val="20"/>
              </w:rPr>
              <w:t xml:space="preserve">Задача 3: Вовлечение всех категорий населения Республики Коми в массовые физкультурные и спортивные мероприятия</w:t>
            </w:r>
          </w:p>
        </w:tc>
      </w:tr>
      <w:tr>
        <w:tc>
          <w:tcPr>
            <w:gridSpan w:val="7"/>
            <w:tcW w:w="13551" w:type="dxa"/>
          </w:tcPr>
          <w:p>
            <w:pPr>
              <w:pStyle w:val="0"/>
              <w:jc w:val="center"/>
            </w:pPr>
            <w:r>
              <w:rPr>
                <w:sz w:val="20"/>
              </w:rPr>
              <w:t xml:space="preserve">Проектные мероприятия</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8</w:t>
            </w:r>
          </w:p>
        </w:tc>
        <w:tc>
          <w:tcPr>
            <w:tcW w:w="2098" w:type="dxa"/>
          </w:tcPr>
          <w:p>
            <w:pPr>
              <w:pStyle w:val="0"/>
              <w:jc w:val="both"/>
            </w:pPr>
            <w:r>
              <w:rPr>
                <w:sz w:val="20"/>
              </w:rPr>
              <w:t xml:space="preserve">1.3.1. Пропаганда и популяризация физической культуры и спорта среди жителей Республики Коми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Информационное сопровождение спортивной жизни Республики Коми</w:t>
            </w:r>
          </w:p>
        </w:tc>
        <w:tc>
          <w:tcPr>
            <w:tcW w:w="3685" w:type="dxa"/>
          </w:tcPr>
          <w:p>
            <w:pPr>
              <w:pStyle w:val="0"/>
            </w:pPr>
            <w:r>
              <w:rPr>
                <w:sz w:val="20"/>
              </w:rPr>
              <w:t xml:space="preserve">ИЦ, ИРП, ИГПРФ Доля граждан, систематически занимающихся физической культурой и спортом (процент);</w:t>
            </w:r>
          </w:p>
          <w:p>
            <w:pPr>
              <w:pStyle w:val="0"/>
            </w:pPr>
            <w:r>
              <w:rPr>
                <w:sz w:val="20"/>
              </w:rPr>
              <w:t xml:space="preserve">ИЗ3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(процент);</w:t>
            </w:r>
          </w:p>
          <w:p>
            <w:pPr>
              <w:pStyle w:val="0"/>
            </w:pPr>
            <w:r>
              <w:rPr>
                <w:sz w:val="20"/>
              </w:rPr>
              <w:t xml:space="preserve">ИЗ3, ИГПРФ доля граждан в возрасте 3 - 29 лет, систематически занимающихся физической культурой и спортом, в общей численности граждан данной возрастной категории (процент);</w:t>
            </w:r>
          </w:p>
          <w:p>
            <w:pPr>
              <w:pStyle w:val="0"/>
            </w:pPr>
            <w:r>
              <w:rPr>
                <w:sz w:val="20"/>
              </w:rPr>
              <w:t xml:space="preserve">ИЗ3, ИГПРФ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населения граждан данной возрастной категории (процент);</w:t>
            </w:r>
          </w:p>
          <w:p>
            <w:pPr>
              <w:pStyle w:val="0"/>
            </w:pPr>
            <w:r>
              <w:rPr>
                <w:sz w:val="20"/>
              </w:rPr>
              <w:t xml:space="preserve">ИЗ3, ИГПРФ доля граждан в возрасте от 55 лет (женщины) и от 60 лет (мужчины) до 79 лет включительно, систематически занимающихся физической культурой и спорта, в общей численности граждан данной (процент);</w:t>
            </w:r>
          </w:p>
          <w:p>
            <w:pPr>
              <w:pStyle w:val="0"/>
            </w:pPr>
            <w:r>
              <w:rPr>
                <w:sz w:val="20"/>
              </w:rPr>
              <w:t xml:space="preserve">ИЗ3, ИГПРФ доля граждан трудоспособного возраста, систематически занимающихся физической культурой и спортом;</w:t>
            </w:r>
          </w:p>
          <w:p>
            <w:pPr>
              <w:pStyle w:val="0"/>
            </w:pPr>
            <w:r>
              <w:rPr>
                <w:sz w:val="20"/>
              </w:rPr>
              <w:t xml:space="preserve">ИЗ3, ИГПРФ доля сельского населения, систематически занимающихся физической культурой и спортом</w:t>
            </w:r>
          </w:p>
        </w:tc>
      </w:tr>
      <w:tr>
        <w:tc>
          <w:tcPr>
            <w:tcW w:w="624" w:type="dxa"/>
          </w:tcPr>
          <w:p>
            <w:pPr>
              <w:pStyle w:val="0"/>
            </w:pPr>
            <w:r>
              <w:rPr>
                <w:sz w:val="20"/>
              </w:rPr>
              <w:t xml:space="preserve">9</w:t>
            </w:r>
          </w:p>
        </w:tc>
        <w:tc>
          <w:tcPr>
            <w:tcW w:w="2098" w:type="dxa"/>
          </w:tcPr>
          <w:p>
            <w:pPr>
              <w:pStyle w:val="0"/>
              <w:jc w:val="both"/>
            </w:pPr>
            <w:r>
              <w:rPr>
                <w:sz w:val="20"/>
              </w:rPr>
              <w:t xml:space="preserve">1.3.2. Пропаганда и популяризация национальных видов спорта в Республике Коми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Организация и проведение массовых физкультурных и спортивных мероприятий по национальным видам спорта</w:t>
            </w:r>
          </w:p>
        </w:tc>
        <w:tc>
          <w:tcPr>
            <w:tcW w:w="3685" w:type="dxa"/>
          </w:tcPr>
          <w:p>
            <w:pPr>
              <w:pStyle w:val="0"/>
            </w:pPr>
            <w:r>
              <w:rPr>
                <w:sz w:val="20"/>
              </w:rPr>
              <w:t xml:space="preserve">ИЦ, ИРП, ИГПРФ Доля граждан, систематически занимающихся физической культурой и спортом (процент);</w:t>
            </w:r>
          </w:p>
          <w:p>
            <w:pPr>
              <w:pStyle w:val="0"/>
            </w:pPr>
            <w:r>
              <w:rPr>
                <w:sz w:val="20"/>
              </w:rPr>
              <w:t xml:space="preserve">ИЗ3 удельный вес проведенных физкультурных мероприятий и спортивных мероприятий по национальным видам спорта в общей численности запланированных физкультурных и спортивных мероприятий по национальным видам спорта, включенных в Календарный план (процент)</w:t>
            </w:r>
          </w:p>
          <w:p>
            <w:pPr>
              <w:pStyle w:val="0"/>
            </w:pPr>
            <w:r>
              <w:rPr>
                <w:sz w:val="20"/>
              </w:rPr>
              <w:t xml:space="preserve">ИЗ3, ИГПРФ Доля граждан в возрасте 3 - 29 лет, систематически занимающихся физической культурой и спортом, в общей численности граждан данной возрастной категории (процент);</w:t>
            </w:r>
          </w:p>
          <w:p>
            <w:pPr>
              <w:pStyle w:val="0"/>
            </w:pPr>
            <w:r>
              <w:rPr>
                <w:sz w:val="20"/>
              </w:rPr>
              <w:t xml:space="preserve">ИЗ3, ИГПРФ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населения граждан данной возрастной категории (процент);</w:t>
            </w:r>
          </w:p>
          <w:p>
            <w:pPr>
              <w:pStyle w:val="0"/>
            </w:pPr>
            <w:r>
              <w:rPr>
                <w:sz w:val="20"/>
              </w:rPr>
              <w:t xml:space="preserve">ИЗ3, ИГПРФ доля граждан в возрасте от 55 лет (женщины) и от 60 лет (мужчины) до 79 лет включительно, систематически занимающихся физической культурой и спорта, в общей численности граждан данной (процент);</w:t>
            </w:r>
          </w:p>
          <w:p>
            <w:pPr>
              <w:pStyle w:val="0"/>
            </w:pPr>
            <w:r>
              <w:rPr>
                <w:sz w:val="20"/>
              </w:rPr>
              <w:t xml:space="preserve">ИЗ3, ИГПРФ доля граждан трудоспособного возраста, систематически занимающихся физической культурой и спортом;</w:t>
            </w:r>
          </w:p>
          <w:p>
            <w:pPr>
              <w:pStyle w:val="0"/>
            </w:pPr>
            <w:r>
              <w:rPr>
                <w:sz w:val="20"/>
              </w:rPr>
              <w:t xml:space="preserve">ИЗ3, ИГПРФ доля сельского населения, систематически занимающихся физической культурой и спортом</w:t>
            </w:r>
          </w:p>
        </w:tc>
      </w:tr>
      <w:tr>
        <w:tc>
          <w:tcPr>
            <w:tcW w:w="624" w:type="dxa"/>
          </w:tcPr>
          <w:p>
            <w:pPr>
              <w:pStyle w:val="0"/>
            </w:pPr>
            <w:r>
              <w:rPr>
                <w:sz w:val="20"/>
              </w:rPr>
              <w:t xml:space="preserve">10</w:t>
            </w:r>
          </w:p>
        </w:tc>
        <w:tc>
          <w:tcPr>
            <w:tcW w:w="2098" w:type="dxa"/>
          </w:tcPr>
          <w:p>
            <w:pPr>
              <w:pStyle w:val="0"/>
              <w:jc w:val="both"/>
            </w:pPr>
            <w:r>
              <w:rPr>
                <w:sz w:val="20"/>
              </w:rPr>
              <w:t xml:space="preserve">1.3.3.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 (в том числе с привлечением к реализации указанных мероприятий социально ориентированных некоммерческих организаций)</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Организация и проведение утвержденных официальных физкультурных и спортивных мероприятий;</w:t>
            </w:r>
          </w:p>
          <w:p>
            <w:pPr>
              <w:pStyle w:val="0"/>
            </w:pPr>
            <w:r>
              <w:rPr>
                <w:sz w:val="20"/>
              </w:rPr>
              <w:t xml:space="preserve">предоставление из республиканского бюджета Республики Коми субсидий социально ориентированным некоммерческим организациям, осуществляющим деятельность на территории Республики Коми в области физической культуры и спорта</w:t>
            </w:r>
          </w:p>
        </w:tc>
        <w:tc>
          <w:tcPr>
            <w:tcW w:w="3685" w:type="dxa"/>
          </w:tcPr>
          <w:p>
            <w:pPr>
              <w:pStyle w:val="0"/>
            </w:pPr>
            <w:r>
              <w:rPr>
                <w:sz w:val="20"/>
              </w:rPr>
              <w:t xml:space="preserve">ИЦ, ИРП, ИГПРФ Доля граждан, систематически занимающихся физической культурой и спортом (процент);</w:t>
            </w:r>
          </w:p>
          <w:p>
            <w:pPr>
              <w:pStyle w:val="0"/>
            </w:pPr>
            <w:r>
              <w:rPr>
                <w:sz w:val="20"/>
              </w:rPr>
              <w:t xml:space="preserve">ИЗ3 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 (процент);</w:t>
            </w:r>
          </w:p>
          <w:p>
            <w:pPr>
              <w:pStyle w:val="0"/>
            </w:pPr>
            <w:r>
              <w:rPr>
                <w:sz w:val="20"/>
              </w:rPr>
              <w:t xml:space="preserve">ИЗ3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(процент);</w:t>
            </w:r>
          </w:p>
          <w:p>
            <w:pPr>
              <w:pStyle w:val="0"/>
            </w:pPr>
            <w:r>
              <w:rPr>
                <w:sz w:val="20"/>
              </w:rPr>
              <w:t xml:space="preserve">ИЗ3, ИГПРФ доля граждан в возрасте 3 - 29 лет, систематически занимающихся физической культурой и спортом, в общей численности граждан данной возрастной категории (процент);</w:t>
            </w:r>
          </w:p>
          <w:p>
            <w:pPr>
              <w:pStyle w:val="0"/>
            </w:pPr>
            <w:r>
              <w:rPr>
                <w:sz w:val="20"/>
              </w:rPr>
              <w:t xml:space="preserve">ИЗ3, ИГПРФ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населения граждан данной возрастной категории (процент);</w:t>
            </w:r>
          </w:p>
          <w:p>
            <w:pPr>
              <w:pStyle w:val="0"/>
            </w:pPr>
            <w:r>
              <w:rPr>
                <w:sz w:val="20"/>
              </w:rPr>
              <w:t xml:space="preserve">ИЗ3, ИГПРФ доля граждан в возрасте от 55 лет (женщины) и от 60 лет (мужчины) до 79 лет включительно, систематически занимающихся физической культурой и спорта, в общей численности граждан данной (процент);</w:t>
            </w:r>
          </w:p>
          <w:p>
            <w:pPr>
              <w:pStyle w:val="0"/>
            </w:pPr>
            <w:r>
              <w:rPr>
                <w:sz w:val="20"/>
              </w:rPr>
              <w:t xml:space="preserve">ИЗ3, ИГПРФ доля граждан трудоспособного возраста, систематически занимающихся физической культурой и спортом;</w:t>
            </w:r>
          </w:p>
          <w:p>
            <w:pPr>
              <w:pStyle w:val="0"/>
            </w:pPr>
            <w:r>
              <w:rPr>
                <w:sz w:val="20"/>
              </w:rPr>
              <w:t xml:space="preserve">ИЗ3, ИГПРФ доля сельского населения, систематически занимающихся физической культурой и спортом</w:t>
            </w:r>
          </w:p>
        </w:tc>
      </w:tr>
      <w:tr>
        <w:tc>
          <w:tcPr>
            <w:tcW w:w="624" w:type="dxa"/>
          </w:tcPr>
          <w:p>
            <w:pPr>
              <w:pStyle w:val="0"/>
            </w:pPr>
            <w:r>
              <w:rPr>
                <w:sz w:val="20"/>
              </w:rPr>
              <w:t xml:space="preserve">11</w:t>
            </w:r>
          </w:p>
        </w:tc>
        <w:tc>
          <w:tcPr>
            <w:tcW w:w="2098" w:type="dxa"/>
          </w:tcPr>
          <w:p>
            <w:pPr>
              <w:pStyle w:val="0"/>
              <w:jc w:val="both"/>
            </w:pPr>
            <w:r>
              <w:rPr>
                <w:sz w:val="20"/>
              </w:rPr>
              <w:t xml:space="preserve">1.3.4. Реализация Всероссийского физкультурно-спортивного комплекса "Готов к труду и обороне" (ГТО)</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Организация и проведение фестивалей Всероссийского физкультурно-спортивного комплекса "Готов к труду и обороне".</w:t>
            </w:r>
          </w:p>
          <w:p>
            <w:pPr>
              <w:pStyle w:val="0"/>
            </w:pPr>
            <w:r>
              <w:rPr>
                <w:sz w:val="20"/>
              </w:rPr>
              <w:t xml:space="preserve">Принятие норм комплекса ГТО у 100% населения республики, изъявивших желания сдать нормы комплекса ГТО</w:t>
            </w:r>
          </w:p>
        </w:tc>
        <w:tc>
          <w:tcPr>
            <w:tcW w:w="3685" w:type="dxa"/>
          </w:tcPr>
          <w:p>
            <w:pPr>
              <w:pStyle w:val="0"/>
            </w:pPr>
            <w:r>
              <w:rPr>
                <w:sz w:val="20"/>
              </w:rPr>
              <w:t xml:space="preserve">ИЦ, ИРП, ИГПРФ Доля граждан, систематически занимающихся физической культурой и спортом (процент);</w:t>
            </w:r>
          </w:p>
          <w:p>
            <w:pPr>
              <w:pStyle w:val="0"/>
            </w:pPr>
            <w:r>
              <w:rPr>
                <w:sz w:val="20"/>
              </w:rPr>
              <w:t xml:space="preserve">ИЗ3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(процент)</w:t>
            </w:r>
          </w:p>
        </w:tc>
      </w:tr>
      <w:tr>
        <w:tc>
          <w:tcPr>
            <w:gridSpan w:val="7"/>
            <w:tcW w:w="13551" w:type="dxa"/>
          </w:tcPr>
          <w:p>
            <w:pPr>
              <w:pStyle w:val="0"/>
              <w:outlineLvl w:val="4"/>
              <w:jc w:val="center"/>
            </w:pPr>
            <w:hyperlink w:history="0" w:anchor="P387" w:tooltip="ПАСПОРТ ПОДПРОГРАММЫ">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w:t>
            </w:r>
          </w:p>
        </w:tc>
      </w:tr>
      <w:tr>
        <w:tc>
          <w:tcPr>
            <w:gridSpan w:val="7"/>
            <w:tcW w:w="13551" w:type="dxa"/>
          </w:tcPr>
          <w:p>
            <w:pPr>
              <w:pStyle w:val="0"/>
              <w:outlineLvl w:val="5"/>
              <w:jc w:val="center"/>
            </w:pPr>
            <w:r>
              <w:rPr>
                <w:sz w:val="20"/>
              </w:rPr>
              <w:t xml:space="preserve">Задача 1: Обеспечение деятельности спортивных школ (спортивных школ олимпийского резерва) и учреждений, осуществляющих подготовку спортсменов высокого класса и спортивного резерва</w:t>
            </w:r>
          </w:p>
        </w:tc>
      </w:tr>
      <w:tr>
        <w:tc>
          <w:tcPr>
            <w:gridSpan w:val="7"/>
            <w:tcW w:w="13551" w:type="dxa"/>
          </w:tcPr>
          <w:p>
            <w:pPr>
              <w:pStyle w:val="0"/>
              <w:jc w:val="center"/>
            </w:pPr>
            <w:r>
              <w:rPr>
                <w:sz w:val="20"/>
              </w:rPr>
              <w:t xml:space="preserve">Проектные мероприятия</w:t>
            </w:r>
          </w:p>
        </w:tc>
      </w:tr>
      <w:tr>
        <w:tc>
          <w:tcPr>
            <w:tcW w:w="624" w:type="dxa"/>
          </w:tcPr>
          <w:p>
            <w:pPr>
              <w:pStyle w:val="0"/>
            </w:pPr>
            <w:r>
              <w:rPr>
                <w:sz w:val="20"/>
              </w:rPr>
              <w:t xml:space="preserve">12</w:t>
            </w:r>
          </w:p>
        </w:tc>
        <w:tc>
          <w:tcPr>
            <w:tcW w:w="2098" w:type="dxa"/>
          </w:tcPr>
          <w:p>
            <w:pPr>
              <w:pStyle w:val="0"/>
              <w:jc w:val="both"/>
            </w:pPr>
            <w:r>
              <w:rPr>
                <w:sz w:val="20"/>
              </w:rPr>
              <w:t xml:space="preserve">2.Р.5. (2.1.2.) 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31.12.2024</w:t>
            </w:r>
          </w:p>
        </w:tc>
        <w:tc>
          <w:tcPr>
            <w:tcW w:w="2835" w:type="dxa"/>
          </w:tcPr>
          <w:p>
            <w:pPr>
              <w:pStyle w:val="0"/>
            </w:pPr>
            <w:r>
              <w:rPr>
                <w:sz w:val="20"/>
              </w:rPr>
              <w:t xml:space="preserve">Определение перечня муниципальных образований для приобретения спортивного оборудования и инвентаря; осуществление финансовой поддержки одаренным спортсменам;</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 (до 01.01.2023);</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наименование "олимпийский" или образованные на его основе слова или словосочетания, в нормативное состояние (с 01.01.2023);</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(до 01.01.2023);</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государственную поддержку организаций, входящих в систему спортивной подготовки (с 01.01.2023);</w:t>
            </w:r>
          </w:p>
          <w:p>
            <w:pPr>
              <w:pStyle w:val="0"/>
            </w:pPr>
            <w:r>
              <w:rPr>
                <w:sz w:val="20"/>
              </w:rPr>
              <w:t xml:space="preserve">приобретение спортинвентаря и оборудования для спортивных школ олимпийского резерва</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w:t>
            </w:r>
          </w:p>
          <w:p>
            <w:pPr>
              <w:pStyle w:val="0"/>
            </w:pPr>
            <w:r>
              <w:rPr>
                <w:sz w:val="20"/>
              </w:rPr>
              <w:t xml:space="preserve">ИЗ1 Доля лиц, занимающихся по программам спортивной подготовки в организациях ведомственной принадлежности физической культуры и спорта (процент);</w:t>
            </w:r>
          </w:p>
          <w:p>
            <w:pPr>
              <w:pStyle w:val="0"/>
            </w:pPr>
            <w:r>
              <w:rPr>
                <w:sz w:val="20"/>
              </w:rPr>
              <w:t xml:space="preserve">ИЗ1 Доля лиц,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(процент)</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13</w:t>
            </w:r>
          </w:p>
        </w:tc>
        <w:tc>
          <w:tcPr>
            <w:tcW w:w="2098" w:type="dxa"/>
          </w:tcPr>
          <w:p>
            <w:pPr>
              <w:pStyle w:val="0"/>
              <w:jc w:val="both"/>
            </w:pPr>
            <w:r>
              <w:rPr>
                <w:sz w:val="20"/>
              </w:rPr>
              <w:t xml:space="preserve">2.1.1. Оказание государственных услуг (выполнение работ) учреждениями физкультурно-спортивной направленности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Подготовка спортивного резерва в спортивные сборные команды Республики Коми;</w:t>
            </w:r>
          </w:p>
          <w:p>
            <w:pPr>
              <w:pStyle w:val="0"/>
            </w:pPr>
            <w:r>
              <w:rPr>
                <w:sz w:val="20"/>
              </w:rPr>
              <w:t xml:space="preserve">подготовка анализа выступлений спортсменов РК в соревнованиях различного уровня</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ИЗ1 Доля лиц,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 (процент);</w:t>
            </w:r>
          </w:p>
          <w:p>
            <w:pPr>
              <w:pStyle w:val="0"/>
            </w:pPr>
            <w:r>
              <w:rPr>
                <w:sz w:val="20"/>
              </w:rPr>
              <w:t xml:space="preserve">ИЗ1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w:t>
            </w:r>
          </w:p>
        </w:tc>
      </w:tr>
      <w:tr>
        <w:tc>
          <w:tcPr>
            <w:tcW w:w="624" w:type="dxa"/>
          </w:tcPr>
          <w:p>
            <w:pPr>
              <w:pStyle w:val="0"/>
            </w:pPr>
            <w:r>
              <w:rPr>
                <w:sz w:val="20"/>
              </w:rPr>
              <w:t xml:space="preserve">14</w:t>
            </w:r>
          </w:p>
        </w:tc>
        <w:tc>
          <w:tcPr>
            <w:tcW w:w="2098" w:type="dxa"/>
          </w:tcPr>
          <w:p>
            <w:pPr>
              <w:pStyle w:val="0"/>
              <w:jc w:val="both"/>
            </w:pPr>
            <w:r>
              <w:rPr>
                <w:sz w:val="20"/>
              </w:rPr>
              <w:t xml:space="preserve">2.1.3. Модернизация и укрепление материально-технической базы организаций физкультурно-спортивной направленности в Республике Коми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Проведение капитального ремонта организациями, осуществляющими спортивную подготовку;</w:t>
            </w:r>
          </w:p>
          <w:p>
            <w:pPr>
              <w:pStyle w:val="0"/>
            </w:pPr>
            <w:r>
              <w:rPr>
                <w:sz w:val="20"/>
              </w:rPr>
              <w:t xml:space="preserve">укрепление материально-технической базы организаций, осуществляющих спортивную подготовку;</w:t>
            </w:r>
          </w:p>
          <w:p>
            <w:pPr>
              <w:pStyle w:val="0"/>
            </w:pPr>
            <w:r>
              <w:rPr>
                <w:sz w:val="20"/>
              </w:rPr>
              <w:t xml:space="preserve">предоставление субсидий из республиканского бюджета Республики Коми бюджетам муниципальных образований на создание безопасных условий в организациях физической культуры и спорта в Республике Коми (до 31.12.2021).</w:t>
            </w:r>
          </w:p>
          <w:p>
            <w:pPr>
              <w:pStyle w:val="0"/>
            </w:pPr>
            <w:r>
              <w:rPr>
                <w:sz w:val="20"/>
              </w:rPr>
              <w:t xml:space="preserve">Предоставление иных межбюджетных трансфертов, имеющих целевое назначение, из республиканского бюджета Республики Коми в целях софинансирования расходных обязательств органов местного самоуправления, возникающих при выполнении полномочий по решению вопросов местного значения, направленных на исполнение наказов избирателей, рекомендуемых к выполнению в текущем финансовом году, софинансирование которых осуществляется за счет средств иных межбюджетных трансфертов, имеющих целевое назначение, выделенных из резервного фонда Правительства Республики Коми.</w:t>
            </w:r>
          </w:p>
          <w:p>
            <w:pPr>
              <w:pStyle w:val="0"/>
            </w:pPr>
            <w:r>
              <w:rPr>
                <w:sz w:val="20"/>
              </w:rPr>
              <w:t xml:space="preserve">Предоставление иных межбюджетных трансфертов, имеющих целевое назначение, в целях софинансирования в полном объеме расходных обязательств органов местного самоуправления в Республике Коми, направленных на выполнение мероприятий по созданию безопасных условий в организациях в сфере физической культуры и спорта в Республике Коми (обеспечение пожарной безопасности, антитеррористической защищенности спортивных объектов, обеспечение общественного порядка на спортивных объектах) в муниципальных учреждениях физической культуры и спорта в 2022 году из резервного фонда Правительства Республики Коми.</w:t>
            </w:r>
          </w:p>
          <w:p>
            <w:pPr>
              <w:pStyle w:val="0"/>
            </w:pPr>
            <w:r>
              <w:rPr>
                <w:sz w:val="20"/>
              </w:rPr>
              <w:t xml:space="preserve">Предоставление иных межбюджетных трансфертов на укрепление материально-технической базы организаций физкультурно-спортивной направленности в Республике Коми;</w:t>
            </w:r>
          </w:p>
          <w:p>
            <w:pPr>
              <w:pStyle w:val="0"/>
            </w:pPr>
            <w:r>
              <w:rPr>
                <w:sz w:val="20"/>
              </w:rPr>
              <w:t xml:space="preserve">Предоставление субсидий на создание безопасных условий в организациях в сфере физической культуры и спорта в Республике Коми (с 01.01.2025)</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w:t>
            </w:r>
          </w:p>
        </w:tc>
      </w:tr>
      <w:tr>
        <w:tc>
          <w:tcPr>
            <w:gridSpan w:val="7"/>
            <w:tcW w:w="13551" w:type="dxa"/>
          </w:tcPr>
          <w:p>
            <w:pPr>
              <w:pStyle w:val="0"/>
              <w:outlineLvl w:val="5"/>
              <w:jc w:val="center"/>
            </w:pPr>
            <w:r>
              <w:rPr>
                <w:sz w:val="20"/>
              </w:rPr>
              <w:t xml:space="preserve">Задача 2: Обеспечение спортивных школ (спортивных школ олимпийского резерва) квалифицированными тренерскими кадрами</w:t>
            </w:r>
          </w:p>
        </w:tc>
      </w:tr>
      <w:tr>
        <w:tc>
          <w:tcPr>
            <w:gridSpan w:val="7"/>
            <w:tcW w:w="13551" w:type="dxa"/>
          </w:tcPr>
          <w:p>
            <w:pPr>
              <w:pStyle w:val="0"/>
              <w:jc w:val="center"/>
            </w:pPr>
            <w:r>
              <w:rPr>
                <w:sz w:val="20"/>
              </w:rPr>
              <w:t xml:space="preserve">Проектные мероприятия</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15</w:t>
            </w:r>
          </w:p>
        </w:tc>
        <w:tc>
          <w:tcPr>
            <w:tcW w:w="2098" w:type="dxa"/>
          </w:tcPr>
          <w:p>
            <w:pPr>
              <w:pStyle w:val="0"/>
              <w:jc w:val="both"/>
            </w:pPr>
            <w:r>
              <w:rPr>
                <w:sz w:val="20"/>
              </w:rPr>
              <w:t xml:space="preserve">2.2.1. Подготовка высококвалифицированных тренерских кадров для системы подготовки спортивного резерва</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Повышение квалификации не менее 10 тренеров и проведение не менее 10 мастер-классов ведущими тренерами по видам спорта для начинающих тренеров</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ИЗ2 доля квалифицированных тренеров-преподавателей в общем количестве штатных тренеров-преподавателей физкультурно-спортивных организаций (процент)</w:t>
            </w:r>
          </w:p>
        </w:tc>
      </w:tr>
      <w:tr>
        <w:tc>
          <w:tcPr>
            <w:tcW w:w="624" w:type="dxa"/>
          </w:tcPr>
          <w:p>
            <w:pPr>
              <w:pStyle w:val="0"/>
            </w:pPr>
            <w:r>
              <w:rPr>
                <w:sz w:val="20"/>
              </w:rPr>
              <w:t xml:space="preserve">16</w:t>
            </w:r>
          </w:p>
        </w:tc>
        <w:tc>
          <w:tcPr>
            <w:tcW w:w="2098" w:type="dxa"/>
          </w:tcPr>
          <w:p>
            <w:pPr>
              <w:pStyle w:val="0"/>
              <w:jc w:val="both"/>
            </w:pPr>
            <w:r>
              <w:rPr>
                <w:sz w:val="20"/>
              </w:rPr>
              <w:t xml:space="preserve">2.2.2. Создание эффективных моральных стимулов для притока квалифицированных специалистов</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Проведение ежегодного конкурса среди тренеров Республики Коми;</w:t>
            </w:r>
          </w:p>
          <w:p>
            <w:pPr>
              <w:pStyle w:val="0"/>
            </w:pPr>
            <w:r>
              <w:rPr>
                <w:sz w:val="20"/>
              </w:rPr>
              <w:t xml:space="preserve">награждение лучших тренеров государственными и ведомственными наградами</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ИЗ2 доля квалифицированных тренеров-преподавателей в общем количестве штатных тренеров-преподавателей физкультурно-спортивных организаций (процент)</w:t>
            </w:r>
          </w:p>
        </w:tc>
      </w:tr>
      <w:tr>
        <w:tc>
          <w:tcPr>
            <w:gridSpan w:val="7"/>
            <w:tcW w:w="13551" w:type="dxa"/>
          </w:tcPr>
          <w:p>
            <w:pPr>
              <w:pStyle w:val="0"/>
              <w:outlineLvl w:val="5"/>
              <w:jc w:val="center"/>
            </w:pPr>
            <w:r>
              <w:rPr>
                <w:sz w:val="20"/>
              </w:rPr>
              <w:t xml:space="preserve">Задача 3: Обеспечение региональной системы соревнований, направленной на предоставление возможности перспективным спортсменам повышать свои спортивные результаты</w:t>
            </w:r>
          </w:p>
        </w:tc>
      </w:tr>
      <w:tr>
        <w:tc>
          <w:tcPr>
            <w:gridSpan w:val="7"/>
            <w:tcW w:w="13551" w:type="dxa"/>
          </w:tcPr>
          <w:p>
            <w:pPr>
              <w:pStyle w:val="0"/>
              <w:jc w:val="center"/>
            </w:pPr>
            <w:r>
              <w:rPr>
                <w:sz w:val="20"/>
              </w:rPr>
              <w:t xml:space="preserve">Проектные мероприятия</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17</w:t>
            </w:r>
          </w:p>
        </w:tc>
        <w:tc>
          <w:tcPr>
            <w:tcW w:w="2098" w:type="dxa"/>
          </w:tcPr>
          <w:p>
            <w:pPr>
              <w:pStyle w:val="0"/>
              <w:jc w:val="both"/>
            </w:pPr>
            <w:r>
              <w:rPr>
                <w:sz w:val="20"/>
              </w:rPr>
              <w:t xml:space="preserve">2.3.1. Организация, проведение официальных межмуниципальных и республиканских соревнований для выявления перспективных и талантливых спортсменов</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Формирование и реализация Календарного плана официальных физкультурных мероприятий и спортивных мероприятий для спортсменов юношеского, юниорского и молодежного возраста;</w:t>
            </w:r>
          </w:p>
          <w:p>
            <w:pPr>
              <w:pStyle w:val="0"/>
            </w:pPr>
            <w:r>
              <w:rPr>
                <w:sz w:val="20"/>
              </w:rPr>
              <w:t xml:space="preserve">Предоставление иных межбюджетных трансфертов, имеющих целевое назначение, из республиканского бюджета Республики Коми в целях софинансирования расходных обязательств органов местного самоуправления, возникающих при выполнении полномочий по решению вопросов местного значения, направленных на исполнение наказов избирателей, рекомендуемых к выполнению в текущем финансовом году, софинансирование которых осуществляется за счет средств иных межбюджетных трансфертов, имеющих целевое назначение, выделенных из резервного фонда Правительства Республики Коми</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ИЗ3 доля реализованных мероприятий для спортсменов юношеского, юниорского, молодежного возраста в утвержденном календарном плане официальных физкультурных мероприятий и спортивных мероприятий Республики Коми (процент);</w:t>
            </w:r>
          </w:p>
          <w:p>
            <w:pPr>
              <w:pStyle w:val="0"/>
            </w:pPr>
            <w:r>
              <w:rPr>
                <w:sz w:val="20"/>
              </w:rPr>
              <w:t xml:space="preserve">ИЗ3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учреждениях физкультурно-спортивной направленности (процент);</w:t>
            </w:r>
          </w:p>
          <w:p>
            <w:pPr>
              <w:pStyle w:val="0"/>
            </w:pPr>
            <w:r>
              <w:rPr>
                <w:sz w:val="20"/>
              </w:rPr>
              <w:t xml:space="preserve">ИМ количество проведенных официальных республиканских соревнований по видам спорта, в которых приняли участие спортсмены Республики Коми (единиц)</w:t>
            </w:r>
          </w:p>
        </w:tc>
      </w:tr>
      <w:tr>
        <w:tc>
          <w:tcPr>
            <w:tcW w:w="624" w:type="dxa"/>
          </w:tcPr>
          <w:p>
            <w:pPr>
              <w:pStyle w:val="0"/>
            </w:pPr>
            <w:r>
              <w:rPr>
                <w:sz w:val="20"/>
              </w:rPr>
              <w:t xml:space="preserve">18</w:t>
            </w:r>
          </w:p>
        </w:tc>
        <w:tc>
          <w:tcPr>
            <w:tcW w:w="2098" w:type="dxa"/>
          </w:tcPr>
          <w:p>
            <w:pPr>
              <w:pStyle w:val="0"/>
              <w:jc w:val="both"/>
            </w:pPr>
            <w:r>
              <w:rPr>
                <w:sz w:val="20"/>
              </w:rPr>
              <w:t xml:space="preserve">2.3.2. Проведение анализа выступления спортсменов государственных (муниципальных) учреждений спортивной направленности на официальных межмуниципальных и республиканских соревнованиях по видам спорта</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Мониторинг результатов республиканских соревнований по видам спорта для выявления перспективных и талантливых спортсменов;</w:t>
            </w:r>
          </w:p>
          <w:p>
            <w:pPr>
              <w:pStyle w:val="0"/>
            </w:pPr>
            <w:r>
              <w:rPr>
                <w:sz w:val="20"/>
              </w:rPr>
              <w:t xml:space="preserve">отбор перспективных и талантливых спортсменов по видам спорта</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ИЗ3 доля реализованных мероприятий для спортсменов юношеского, юниорского, молодежного возраста в утвержденном календарном плане официальных физкультурных мероприятий и спортивных мероприятий Республики Коми (процент);</w:t>
            </w:r>
          </w:p>
          <w:p>
            <w:pPr>
              <w:pStyle w:val="0"/>
            </w:pPr>
            <w:r>
              <w:rPr>
                <w:sz w:val="20"/>
              </w:rPr>
              <w:t xml:space="preserve">ИЗ3 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учреждениях физкультурно-спортивной направленности (процент)</w:t>
            </w:r>
          </w:p>
        </w:tc>
      </w:tr>
      <w:tr>
        <w:tc>
          <w:tcPr>
            <w:gridSpan w:val="7"/>
            <w:tcW w:w="13551" w:type="dxa"/>
          </w:tcPr>
          <w:p>
            <w:pPr>
              <w:pStyle w:val="0"/>
              <w:outlineLvl w:val="5"/>
              <w:jc w:val="center"/>
            </w:pPr>
            <w:r>
              <w:rPr>
                <w:sz w:val="20"/>
              </w:rPr>
              <w:t xml:space="preserve">Задача 4: Содействие в достижении высоких спортивных результатов спортсменами высокого класса</w:t>
            </w:r>
          </w:p>
        </w:tc>
      </w:tr>
      <w:tr>
        <w:tc>
          <w:tcPr>
            <w:gridSpan w:val="7"/>
            <w:tcW w:w="13551" w:type="dxa"/>
          </w:tcPr>
          <w:p>
            <w:pPr>
              <w:pStyle w:val="0"/>
              <w:jc w:val="center"/>
            </w:pPr>
            <w:r>
              <w:rPr>
                <w:sz w:val="20"/>
              </w:rPr>
              <w:t xml:space="preserve">Проектные мероприятия</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19</w:t>
            </w:r>
          </w:p>
        </w:tc>
        <w:tc>
          <w:tcPr>
            <w:tcW w:w="2098" w:type="dxa"/>
          </w:tcPr>
          <w:p>
            <w:pPr>
              <w:pStyle w:val="0"/>
              <w:jc w:val="both"/>
            </w:pPr>
            <w:r>
              <w:rPr>
                <w:sz w:val="20"/>
              </w:rPr>
              <w:t xml:space="preserve">2.4.1. Оказание государственных услуг (выполнение работ) по подготовке спортсменов высокого класса учреждениями физкультурно-спортивной направленности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Подготовка спортсменов высокого класса для участия во всероссийских и международных соревнованиях;</w:t>
            </w:r>
          </w:p>
          <w:p>
            <w:pPr>
              <w:pStyle w:val="0"/>
            </w:pPr>
            <w:r>
              <w:rPr>
                <w:sz w:val="20"/>
              </w:rPr>
              <w:t xml:space="preserve">проведение анализа включения спортсменов Республики Коми кандидатами в спортивные сборные команды России</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ИЗ4 численность спортсменов Республики Коми, включенных в составы спортивных сборных команд Российской Федерации (человек на 100 тыс. человек населения)</w:t>
            </w:r>
          </w:p>
        </w:tc>
      </w:tr>
      <w:tr>
        <w:tc>
          <w:tcPr>
            <w:tcW w:w="624" w:type="dxa"/>
          </w:tcPr>
          <w:p>
            <w:pPr>
              <w:pStyle w:val="0"/>
            </w:pPr>
            <w:r>
              <w:rPr>
                <w:sz w:val="20"/>
              </w:rPr>
              <w:t xml:space="preserve">20</w:t>
            </w:r>
          </w:p>
        </w:tc>
        <w:tc>
          <w:tcPr>
            <w:tcW w:w="2098" w:type="dxa"/>
          </w:tcPr>
          <w:p>
            <w:pPr>
              <w:pStyle w:val="0"/>
              <w:jc w:val="both"/>
            </w:pPr>
            <w:r>
              <w:rPr>
                <w:sz w:val="20"/>
              </w:rPr>
              <w:t xml:space="preserve">2.4.2. Материальное стимулирование и поддержка высококвалифицированных спортсменов и тренеров Республики Коми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Осуществление выплат спортсменам высокого класса и тренерам за достижения спортивных результатов и выдающимся спортсменам за заслуги</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ИЗ4 численность спортсменов Республики Коми, включенных в составы спортивных сборных команд Российской Федерации (человек на 100 тыс. человек населения)</w:t>
            </w:r>
          </w:p>
        </w:tc>
      </w:tr>
      <w:tr>
        <w:tc>
          <w:tcPr>
            <w:tcW w:w="624" w:type="dxa"/>
          </w:tcPr>
          <w:p>
            <w:pPr>
              <w:pStyle w:val="0"/>
            </w:pPr>
            <w:r>
              <w:rPr>
                <w:sz w:val="20"/>
              </w:rPr>
              <w:t xml:space="preserve">21</w:t>
            </w:r>
          </w:p>
        </w:tc>
        <w:tc>
          <w:tcPr>
            <w:tcW w:w="2098" w:type="dxa"/>
          </w:tcPr>
          <w:p>
            <w:pPr>
              <w:pStyle w:val="0"/>
              <w:jc w:val="both"/>
            </w:pPr>
            <w:r>
              <w:rPr>
                <w:sz w:val="20"/>
              </w:rPr>
              <w:t xml:space="preserve">2.4.3. Обеспечение участия спортивных сборных команд и спортсменов Республики Коми в межрегиональных, всероссийских и международных спортивных соревнованиях, участие в организации и проведении межрегиональных, всероссийских и международных мероприятий (соревнований) на территории Республики Коми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Формирование и реализация Календарного плана официальных физкультурных и спортивных мероприятий Республики Коми в части межрегиональных, всероссийских и международных соревнований;</w:t>
            </w:r>
          </w:p>
          <w:p>
            <w:pPr>
              <w:pStyle w:val="0"/>
            </w:pPr>
            <w:r>
              <w:rPr>
                <w:sz w:val="20"/>
              </w:rPr>
              <w:t xml:space="preserve">командирование спортсменов Республики Коми для участия в официальных межрегиональных, всероссийских и международных соревнованиях</w:t>
            </w:r>
          </w:p>
        </w:tc>
        <w:tc>
          <w:tcPr>
            <w:tcW w:w="3685" w:type="dxa"/>
          </w:tcPr>
          <w:p>
            <w:pPr>
              <w:pStyle w:val="0"/>
            </w:pPr>
            <w:r>
              <w:rPr>
                <w:sz w:val="20"/>
              </w:rPr>
              <w:t xml:space="preserve">ИЦ 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p>
            <w:pPr>
              <w:pStyle w:val="0"/>
            </w:pPr>
            <w:r>
              <w:rPr>
                <w:sz w:val="20"/>
              </w:rPr>
              <w:t xml:space="preserve">ИЗ4 численность спортсменов Республики Коми, включенных в составы спортивных сборных команд Российской Федерации (человек на 100 тыс. человек населения)</w:t>
            </w:r>
          </w:p>
        </w:tc>
      </w:tr>
      <w:tr>
        <w:tc>
          <w:tcPr>
            <w:gridSpan w:val="7"/>
            <w:tcW w:w="13551" w:type="dxa"/>
          </w:tcPr>
          <w:p>
            <w:pPr>
              <w:pStyle w:val="0"/>
              <w:outlineLvl w:val="4"/>
              <w:jc w:val="center"/>
            </w:pPr>
            <w:hyperlink w:history="0" w:anchor="P547" w:tooltip="ПАСПОРТ ПОДПРОГРАММЫ">
              <w:r>
                <w:rPr>
                  <w:sz w:val="20"/>
                  <w:color w:val="0000ff"/>
                </w:rPr>
                <w:t xml:space="preserve">Подпрограмма 3</w:t>
              </w:r>
            </w:hyperlink>
            <w:r>
              <w:rPr>
                <w:sz w:val="20"/>
              </w:rPr>
              <w:t xml:space="preserve"> "Обеспечение реализации государственной программы"</w:t>
            </w:r>
          </w:p>
        </w:tc>
      </w:tr>
      <w:tr>
        <w:tc>
          <w:tcPr>
            <w:gridSpan w:val="7"/>
            <w:tcW w:w="13551" w:type="dxa"/>
          </w:tcPr>
          <w:p>
            <w:pPr>
              <w:pStyle w:val="0"/>
              <w:outlineLvl w:val="5"/>
              <w:jc w:val="center"/>
            </w:pPr>
            <w:r>
              <w:rPr>
                <w:sz w:val="20"/>
              </w:rPr>
              <w:t xml:space="preserve">Задача 1: Обеспечение управления реализацией мероприятий государственной программы</w:t>
            </w:r>
          </w:p>
        </w:tc>
      </w:tr>
      <w:tr>
        <w:tc>
          <w:tcPr>
            <w:gridSpan w:val="7"/>
            <w:tcW w:w="13551" w:type="dxa"/>
          </w:tcPr>
          <w:p>
            <w:pPr>
              <w:pStyle w:val="0"/>
              <w:jc w:val="center"/>
            </w:pPr>
            <w:r>
              <w:rPr>
                <w:sz w:val="20"/>
              </w:rPr>
              <w:t xml:space="preserve">Проектные мероприятия</w:t>
            </w:r>
          </w:p>
        </w:tc>
      </w:tr>
      <w:tr>
        <w:tc>
          <w:tcPr>
            <w:gridSpan w:val="7"/>
            <w:tcW w:w="13551" w:type="dxa"/>
          </w:tcPr>
          <w:p>
            <w:pPr>
              <w:pStyle w:val="0"/>
              <w:jc w:val="center"/>
            </w:pPr>
            <w:r>
              <w:rPr>
                <w:sz w:val="20"/>
              </w:rPr>
              <w:t xml:space="preserve">Процессные мероприятия</w:t>
            </w:r>
          </w:p>
        </w:tc>
      </w:tr>
      <w:tr>
        <w:tc>
          <w:tcPr>
            <w:tcW w:w="624" w:type="dxa"/>
          </w:tcPr>
          <w:p>
            <w:pPr>
              <w:pStyle w:val="0"/>
            </w:pPr>
            <w:r>
              <w:rPr>
                <w:sz w:val="20"/>
              </w:rPr>
              <w:t xml:space="preserve">22</w:t>
            </w:r>
          </w:p>
        </w:tc>
        <w:tc>
          <w:tcPr>
            <w:tcW w:w="2098" w:type="dxa"/>
          </w:tcPr>
          <w:p>
            <w:pPr>
              <w:pStyle w:val="0"/>
              <w:jc w:val="both"/>
            </w:pPr>
            <w:r>
              <w:rPr>
                <w:sz w:val="20"/>
              </w:rPr>
              <w:t xml:space="preserve">3.1.1. Реализация функций аппаратов исполнителей и участников государственной программы</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Содержание и обеспечение деятельности Министерства физической культуры и спорта Республики Коми</w:t>
            </w:r>
          </w:p>
        </w:tc>
        <w:tc>
          <w:tcPr>
            <w:tcW w:w="3685" w:type="dxa"/>
          </w:tcPr>
          <w:p>
            <w:pPr>
              <w:pStyle w:val="0"/>
            </w:pPr>
            <w:r>
              <w:rPr>
                <w:sz w:val="20"/>
              </w:rPr>
              <w:t xml:space="preserve">ИЗ1 Уровень соблюдения установленных сроков утверждения Комплексного плана действий по реализации Программы и внесения в него изменений (процент)</w:t>
            </w:r>
          </w:p>
        </w:tc>
      </w:tr>
      <w:tr>
        <w:tc>
          <w:tcPr>
            <w:tcW w:w="624" w:type="dxa"/>
          </w:tcPr>
          <w:p>
            <w:pPr>
              <w:pStyle w:val="0"/>
            </w:pPr>
            <w:r>
              <w:rPr>
                <w:sz w:val="20"/>
              </w:rPr>
              <w:t xml:space="preserve">23</w:t>
            </w:r>
          </w:p>
        </w:tc>
        <w:tc>
          <w:tcPr>
            <w:tcW w:w="2098" w:type="dxa"/>
          </w:tcPr>
          <w:p>
            <w:pPr>
              <w:pStyle w:val="0"/>
              <w:jc w:val="both"/>
            </w:pPr>
            <w:r>
              <w:rPr>
                <w:sz w:val="20"/>
              </w:rPr>
              <w:t xml:space="preserve">3.1.2. Выполнение других обязательств государства Министерством физической культуры и спорта Республики Коми</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Обеспечение выплат по возмещению вреда здоровью и компенсации морального вреда спортсменам</w:t>
            </w:r>
          </w:p>
        </w:tc>
        <w:tc>
          <w:tcPr>
            <w:tcW w:w="3685" w:type="dxa"/>
          </w:tcPr>
          <w:p>
            <w:pPr>
              <w:pStyle w:val="0"/>
            </w:pPr>
            <w:r>
              <w:rPr>
                <w:sz w:val="20"/>
              </w:rPr>
              <w:t xml:space="preserve">ИЗ1 Уровень соблюдения установленных сроков утверждения Комплексного плана действий по реализации Программы и внесения в него изменений (процент)</w:t>
            </w:r>
          </w:p>
        </w:tc>
      </w:tr>
      <w:tr>
        <w:tc>
          <w:tcPr>
            <w:tcW w:w="624" w:type="dxa"/>
          </w:tcPr>
          <w:p>
            <w:pPr>
              <w:pStyle w:val="0"/>
            </w:pPr>
            <w:r>
              <w:rPr>
                <w:sz w:val="20"/>
              </w:rPr>
              <w:t xml:space="preserve">24</w:t>
            </w:r>
          </w:p>
        </w:tc>
        <w:tc>
          <w:tcPr>
            <w:tcW w:w="2098" w:type="dxa"/>
          </w:tcPr>
          <w:p>
            <w:pPr>
              <w:pStyle w:val="0"/>
              <w:jc w:val="both"/>
            </w:pPr>
            <w:r>
              <w:rPr>
                <w:sz w:val="20"/>
              </w:rPr>
              <w:t xml:space="preserve">3.1.3. Координация и контроль за ходом реализации государственной программы</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01.01.2020</w:t>
            </w:r>
          </w:p>
        </w:tc>
        <w:tc>
          <w:tcPr>
            <w:tcW w:w="1304" w:type="dxa"/>
          </w:tcPr>
          <w:p>
            <w:pPr>
              <w:pStyle w:val="0"/>
              <w:jc w:val="center"/>
            </w:pPr>
            <w:r>
              <w:rPr>
                <w:sz w:val="20"/>
              </w:rPr>
              <w:t xml:space="preserve">31.12.2030</w:t>
            </w:r>
          </w:p>
        </w:tc>
        <w:tc>
          <w:tcPr>
            <w:tcW w:w="2835" w:type="dxa"/>
          </w:tcPr>
          <w:p>
            <w:pPr>
              <w:pStyle w:val="0"/>
            </w:pPr>
            <w:r>
              <w:rPr>
                <w:sz w:val="20"/>
              </w:rPr>
              <w:t xml:space="preserve">Проведение ежеквартального мониторинга реализации государственной программы;</w:t>
            </w:r>
          </w:p>
          <w:p>
            <w:pPr>
              <w:pStyle w:val="0"/>
            </w:pPr>
            <w:r>
              <w:rPr>
                <w:sz w:val="20"/>
              </w:rPr>
              <w:t xml:space="preserve">Внесение изменений в Программу по совершенствованию реализации и корректировке намеченных мероприятий Программы, целевых индикаторов и расходов на реализацию мероприятий Программы на основании проведенного мониторинга</w:t>
            </w:r>
          </w:p>
        </w:tc>
        <w:tc>
          <w:tcPr>
            <w:tcW w:w="3685" w:type="dxa"/>
          </w:tcPr>
          <w:p>
            <w:pPr>
              <w:pStyle w:val="0"/>
            </w:pPr>
            <w:r>
              <w:rPr>
                <w:sz w:val="20"/>
              </w:rPr>
              <w:t xml:space="preserve">ИЗ1 Уровень соблюдения установленных сроков утверждения Комплексного плана действий по реализации Программы и внесения в него изменений (процент)</w:t>
            </w:r>
          </w:p>
        </w:tc>
      </w:tr>
      <w:tr>
        <w:tc>
          <w:tcPr>
            <w:tcW w:w="624" w:type="dxa"/>
          </w:tcPr>
          <w:p>
            <w:pPr>
              <w:pStyle w:val="0"/>
            </w:pPr>
            <w:r>
              <w:rPr>
                <w:sz w:val="20"/>
              </w:rPr>
              <w:t xml:space="preserve">25</w:t>
            </w:r>
          </w:p>
        </w:tc>
        <w:tc>
          <w:tcPr>
            <w:tcW w:w="2098" w:type="dxa"/>
          </w:tcPr>
          <w:p>
            <w:pPr>
              <w:pStyle w:val="0"/>
              <w:jc w:val="both"/>
            </w:pPr>
            <w:r>
              <w:rPr>
                <w:sz w:val="20"/>
              </w:rPr>
              <w:t xml:space="preserve">3.1.4. Обеспечение деятельности государственных организаций Республики Коми в установленной сфере</w:t>
            </w:r>
          </w:p>
        </w:tc>
        <w:tc>
          <w:tcPr>
            <w:tcW w:w="1701" w:type="dxa"/>
          </w:tcPr>
          <w:p>
            <w:pPr>
              <w:pStyle w:val="0"/>
            </w:pPr>
            <w:r>
              <w:rPr>
                <w:sz w:val="20"/>
              </w:rPr>
              <w:t xml:space="preserve">Министерство физической культуры и спорта Республики Коми</w:t>
            </w:r>
          </w:p>
        </w:tc>
        <w:tc>
          <w:tcPr>
            <w:tcW w:w="1304" w:type="dxa"/>
          </w:tcPr>
          <w:p>
            <w:pPr>
              <w:pStyle w:val="0"/>
              <w:jc w:val="center"/>
            </w:pPr>
            <w:r>
              <w:rPr>
                <w:sz w:val="20"/>
              </w:rPr>
              <w:t xml:space="preserve">10.08.2020</w:t>
            </w:r>
          </w:p>
        </w:tc>
        <w:tc>
          <w:tcPr>
            <w:tcW w:w="1304" w:type="dxa"/>
          </w:tcPr>
          <w:p>
            <w:pPr>
              <w:pStyle w:val="0"/>
              <w:jc w:val="center"/>
            </w:pPr>
            <w:r>
              <w:rPr>
                <w:sz w:val="20"/>
              </w:rPr>
              <w:t xml:space="preserve">31.12.2030</w:t>
            </w:r>
          </w:p>
        </w:tc>
        <w:tc>
          <w:tcPr>
            <w:tcW w:w="2835" w:type="dxa"/>
          </w:tcPr>
          <w:p>
            <w:pPr>
              <w:pStyle w:val="0"/>
            </w:pPr>
            <w:r>
              <w:rPr>
                <w:sz w:val="20"/>
              </w:rPr>
              <w:t xml:space="preserve">Содержание и обеспечение деятельности государственного казенного учреждения Республики Коми "Центр обеспечения деятельности Министерства физической культуры и спорта Республики Коми"</w:t>
            </w:r>
          </w:p>
        </w:tc>
        <w:tc>
          <w:tcPr>
            <w:tcW w:w="3685" w:type="dxa"/>
          </w:tcPr>
          <w:p>
            <w:pPr>
              <w:pStyle w:val="0"/>
            </w:pPr>
            <w:r>
              <w:rPr>
                <w:sz w:val="20"/>
              </w:rPr>
              <w:t xml:space="preserve">ИЗ1 Уровень соблюдения установленных сроков утверждения Комплексного плана действий по реализации Программы и внесения в него изменений (процент)</w:t>
            </w:r>
          </w:p>
        </w:tc>
      </w:tr>
    </w:tbl>
    <w:p>
      <w:pPr>
        <w:pStyle w:val="0"/>
      </w:pPr>
      <w:r>
        <w:rPr>
          <w:sz w:val="20"/>
        </w:rPr>
      </w:r>
    </w:p>
    <w:p>
      <w:pPr>
        <w:pStyle w:val="0"/>
        <w:outlineLvl w:val="2"/>
        <w:jc w:val="right"/>
      </w:pPr>
      <w:r>
        <w:rPr>
          <w:sz w:val="20"/>
        </w:rPr>
        <w:t xml:space="preserve">Таблица 2</w:t>
      </w:r>
    </w:p>
    <w:p>
      <w:pPr>
        <w:pStyle w:val="0"/>
      </w:pPr>
      <w:r>
        <w:rPr>
          <w:sz w:val="20"/>
        </w:rPr>
      </w:r>
    </w:p>
    <w:bookmarkStart w:id="970" w:name="P970"/>
    <w:bookmarkEnd w:id="970"/>
    <w:p>
      <w:pPr>
        <w:pStyle w:val="2"/>
        <w:jc w:val="center"/>
      </w:pPr>
      <w:r>
        <w:rPr>
          <w:sz w:val="20"/>
        </w:rPr>
        <w:t xml:space="preserve">ПЕРЕЧЕНЬ</w:t>
      </w:r>
    </w:p>
    <w:p>
      <w:pPr>
        <w:pStyle w:val="2"/>
        <w:jc w:val="center"/>
      </w:pPr>
      <w:r>
        <w:rPr>
          <w:sz w:val="20"/>
        </w:rPr>
        <w:t xml:space="preserve">и сведения о целевых индикаторах и показателях</w:t>
      </w:r>
    </w:p>
    <w:p>
      <w:pPr>
        <w:pStyle w:val="2"/>
        <w:jc w:val="center"/>
      </w:pPr>
      <w:r>
        <w:rPr>
          <w:sz w:val="20"/>
        </w:rPr>
        <w:t xml:space="preserve">государственной программы, подпрограмм</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26"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9"/>
        <w:gridCol w:w="1204"/>
        <w:gridCol w:w="794"/>
        <w:gridCol w:w="1077"/>
        <w:gridCol w:w="724"/>
        <w:gridCol w:w="724"/>
        <w:gridCol w:w="724"/>
        <w:gridCol w:w="724"/>
        <w:gridCol w:w="724"/>
        <w:gridCol w:w="724"/>
        <w:gridCol w:w="724"/>
        <w:gridCol w:w="724"/>
        <w:gridCol w:w="724"/>
        <w:gridCol w:w="724"/>
        <w:gridCol w:w="724"/>
        <w:gridCol w:w="724"/>
        <w:gridCol w:w="724"/>
        <w:gridCol w:w="1744"/>
      </w:tblGrid>
      <w:tr>
        <w:tc>
          <w:tcPr>
            <w:tcW w:w="510" w:type="dxa"/>
            <w:vMerge w:val="restart"/>
          </w:tcPr>
          <w:p>
            <w:pPr>
              <w:pStyle w:val="0"/>
              <w:jc w:val="center"/>
            </w:pPr>
            <w:r>
              <w:rPr>
                <w:sz w:val="20"/>
              </w:rPr>
              <w:t xml:space="preserve">N п/п</w:t>
            </w:r>
          </w:p>
        </w:tc>
        <w:tc>
          <w:tcPr>
            <w:tcW w:w="2899" w:type="dxa"/>
            <w:vMerge w:val="restart"/>
          </w:tcPr>
          <w:p>
            <w:pPr>
              <w:pStyle w:val="0"/>
              <w:jc w:val="center"/>
            </w:pPr>
            <w:r>
              <w:rPr>
                <w:sz w:val="20"/>
              </w:rPr>
              <w:t xml:space="preserve">Наименование целевого индикатора (показатель)</w:t>
            </w:r>
          </w:p>
        </w:tc>
        <w:tc>
          <w:tcPr>
            <w:tcW w:w="1204" w:type="dxa"/>
            <w:vMerge w:val="restart"/>
          </w:tcPr>
          <w:p>
            <w:pPr>
              <w:pStyle w:val="0"/>
              <w:jc w:val="center"/>
            </w:pPr>
            <w:r>
              <w:rPr>
                <w:sz w:val="20"/>
              </w:rPr>
              <w:t xml:space="preserve">Ед. измерения</w:t>
            </w:r>
          </w:p>
        </w:tc>
        <w:tc>
          <w:tcPr>
            <w:tcW w:w="794" w:type="dxa"/>
            <w:vMerge w:val="restart"/>
          </w:tcPr>
          <w:p>
            <w:pPr>
              <w:pStyle w:val="0"/>
              <w:jc w:val="center"/>
            </w:pPr>
            <w:r>
              <w:rPr>
                <w:sz w:val="20"/>
              </w:rPr>
              <w:t xml:space="preserve">Направленность</w:t>
            </w:r>
          </w:p>
        </w:tc>
        <w:tc>
          <w:tcPr>
            <w:tcW w:w="1077" w:type="dxa"/>
            <w:vMerge w:val="restart"/>
          </w:tcPr>
          <w:p>
            <w:pPr>
              <w:pStyle w:val="0"/>
              <w:jc w:val="center"/>
            </w:pPr>
            <w:r>
              <w:rPr>
                <w:sz w:val="20"/>
              </w:rPr>
              <w:t xml:space="preserve">Принадлежность</w:t>
            </w:r>
          </w:p>
        </w:tc>
        <w:tc>
          <w:tcPr>
            <w:gridSpan w:val="13"/>
            <w:tcW w:w="9412" w:type="dxa"/>
          </w:tcPr>
          <w:p>
            <w:pPr>
              <w:pStyle w:val="0"/>
              <w:jc w:val="center"/>
            </w:pPr>
            <w:r>
              <w:rPr>
                <w:sz w:val="20"/>
              </w:rPr>
              <w:t xml:space="preserve">Значения индикатора и показателя</w:t>
            </w:r>
          </w:p>
        </w:tc>
        <w:tc>
          <w:tcPr>
            <w:tcW w:w="1744" w:type="dxa"/>
            <w:vMerge w:val="restart"/>
          </w:tcPr>
          <w:p>
            <w:pPr>
              <w:pStyle w:val="0"/>
              <w:jc w:val="center"/>
            </w:pPr>
            <w:r>
              <w:rPr>
                <w:sz w:val="20"/>
              </w:rPr>
              <w:t xml:space="preserve">Ответственный ОИВ РК</w:t>
            </w:r>
          </w:p>
        </w:tc>
      </w:tr>
      <w:tr>
        <w:tc>
          <w:tcPr>
            <w:vMerge w:val="continue"/>
          </w:tcPr>
          <w:p/>
        </w:tc>
        <w:tc>
          <w:tcPr>
            <w:vMerge w:val="continue"/>
          </w:tcPr>
          <w:p/>
        </w:tc>
        <w:tc>
          <w:tcPr>
            <w:vMerge w:val="continue"/>
          </w:tcPr>
          <w:p/>
        </w:tc>
        <w:tc>
          <w:tcPr>
            <w:vMerge w:val="continue"/>
          </w:tcPr>
          <w:p/>
        </w:tc>
        <w:tc>
          <w:tcPr>
            <w:vMerge w:val="continue"/>
          </w:tcPr>
          <w:p/>
        </w:tc>
        <w:tc>
          <w:tcPr>
            <w:tcW w:w="724" w:type="dxa"/>
          </w:tcPr>
          <w:p>
            <w:pPr>
              <w:pStyle w:val="0"/>
              <w:jc w:val="center"/>
            </w:pPr>
            <w:r>
              <w:rPr>
                <w:sz w:val="20"/>
              </w:rPr>
              <w:t xml:space="preserve">2018 год факт</w:t>
            </w:r>
          </w:p>
        </w:tc>
        <w:tc>
          <w:tcPr>
            <w:tcW w:w="724" w:type="dxa"/>
          </w:tcPr>
          <w:p>
            <w:pPr>
              <w:pStyle w:val="0"/>
              <w:jc w:val="center"/>
            </w:pPr>
            <w:r>
              <w:rPr>
                <w:sz w:val="20"/>
              </w:rPr>
              <w:t xml:space="preserve">2019 год план</w:t>
            </w:r>
          </w:p>
        </w:tc>
        <w:tc>
          <w:tcPr>
            <w:tcW w:w="724" w:type="dxa"/>
          </w:tcPr>
          <w:p>
            <w:pPr>
              <w:pStyle w:val="0"/>
              <w:jc w:val="center"/>
            </w:pPr>
            <w:r>
              <w:rPr>
                <w:sz w:val="20"/>
              </w:rPr>
              <w:t xml:space="preserve">2020 год план</w:t>
            </w:r>
          </w:p>
        </w:tc>
        <w:tc>
          <w:tcPr>
            <w:tcW w:w="724" w:type="dxa"/>
          </w:tcPr>
          <w:p>
            <w:pPr>
              <w:pStyle w:val="0"/>
              <w:jc w:val="center"/>
            </w:pPr>
            <w:r>
              <w:rPr>
                <w:sz w:val="20"/>
              </w:rPr>
              <w:t xml:space="preserve">2021 год план</w:t>
            </w:r>
          </w:p>
        </w:tc>
        <w:tc>
          <w:tcPr>
            <w:tcW w:w="724" w:type="dxa"/>
          </w:tcPr>
          <w:p>
            <w:pPr>
              <w:pStyle w:val="0"/>
              <w:jc w:val="center"/>
            </w:pPr>
            <w:r>
              <w:rPr>
                <w:sz w:val="20"/>
              </w:rPr>
              <w:t xml:space="preserve">2022 год план</w:t>
            </w:r>
          </w:p>
        </w:tc>
        <w:tc>
          <w:tcPr>
            <w:tcW w:w="724" w:type="dxa"/>
          </w:tcPr>
          <w:p>
            <w:pPr>
              <w:pStyle w:val="0"/>
              <w:jc w:val="center"/>
            </w:pPr>
            <w:r>
              <w:rPr>
                <w:sz w:val="20"/>
              </w:rPr>
              <w:t xml:space="preserve">2023 год план</w:t>
            </w:r>
          </w:p>
        </w:tc>
        <w:tc>
          <w:tcPr>
            <w:tcW w:w="724" w:type="dxa"/>
          </w:tcPr>
          <w:p>
            <w:pPr>
              <w:pStyle w:val="0"/>
              <w:jc w:val="center"/>
            </w:pPr>
            <w:r>
              <w:rPr>
                <w:sz w:val="20"/>
              </w:rPr>
              <w:t xml:space="preserve">2024 год план</w:t>
            </w:r>
          </w:p>
        </w:tc>
        <w:tc>
          <w:tcPr>
            <w:tcW w:w="724" w:type="dxa"/>
          </w:tcPr>
          <w:p>
            <w:pPr>
              <w:pStyle w:val="0"/>
              <w:jc w:val="center"/>
            </w:pPr>
            <w:r>
              <w:rPr>
                <w:sz w:val="20"/>
              </w:rPr>
              <w:t xml:space="preserve">2025 год план</w:t>
            </w:r>
          </w:p>
        </w:tc>
        <w:tc>
          <w:tcPr>
            <w:tcW w:w="724" w:type="dxa"/>
          </w:tcPr>
          <w:p>
            <w:pPr>
              <w:pStyle w:val="0"/>
              <w:jc w:val="center"/>
            </w:pPr>
            <w:r>
              <w:rPr>
                <w:sz w:val="20"/>
              </w:rPr>
              <w:t xml:space="preserve">2026 год план</w:t>
            </w:r>
          </w:p>
        </w:tc>
        <w:tc>
          <w:tcPr>
            <w:tcW w:w="724" w:type="dxa"/>
          </w:tcPr>
          <w:p>
            <w:pPr>
              <w:pStyle w:val="0"/>
              <w:jc w:val="center"/>
            </w:pPr>
            <w:r>
              <w:rPr>
                <w:sz w:val="20"/>
              </w:rPr>
              <w:t xml:space="preserve">2027 год план</w:t>
            </w:r>
          </w:p>
        </w:tc>
        <w:tc>
          <w:tcPr>
            <w:tcW w:w="724" w:type="dxa"/>
          </w:tcPr>
          <w:p>
            <w:pPr>
              <w:pStyle w:val="0"/>
              <w:jc w:val="center"/>
            </w:pPr>
            <w:r>
              <w:rPr>
                <w:sz w:val="20"/>
              </w:rPr>
              <w:t xml:space="preserve">2028 год план</w:t>
            </w:r>
          </w:p>
        </w:tc>
        <w:tc>
          <w:tcPr>
            <w:tcW w:w="724" w:type="dxa"/>
          </w:tcPr>
          <w:p>
            <w:pPr>
              <w:pStyle w:val="0"/>
              <w:jc w:val="center"/>
            </w:pPr>
            <w:r>
              <w:rPr>
                <w:sz w:val="20"/>
              </w:rPr>
              <w:t xml:space="preserve">2029 год план</w:t>
            </w:r>
          </w:p>
        </w:tc>
        <w:tc>
          <w:tcPr>
            <w:tcW w:w="724" w:type="dxa"/>
          </w:tcPr>
          <w:p>
            <w:pPr>
              <w:pStyle w:val="0"/>
              <w:jc w:val="center"/>
            </w:pPr>
            <w:r>
              <w:rPr>
                <w:sz w:val="20"/>
              </w:rPr>
              <w:t xml:space="preserve">2030 год план</w:t>
            </w:r>
          </w:p>
        </w:tc>
        <w:tc>
          <w:tcPr>
            <w:vMerge w:val="continue"/>
          </w:tcPr>
          <w:p/>
        </w:tc>
      </w:tr>
      <w:tr>
        <w:tc>
          <w:tcPr>
            <w:tcW w:w="510" w:type="dxa"/>
          </w:tcPr>
          <w:p>
            <w:pPr>
              <w:pStyle w:val="0"/>
              <w:jc w:val="center"/>
            </w:pPr>
            <w:r>
              <w:rPr>
                <w:sz w:val="20"/>
              </w:rPr>
              <w:t xml:space="preserve">1</w:t>
            </w:r>
          </w:p>
        </w:tc>
        <w:tc>
          <w:tcPr>
            <w:tcW w:w="2899" w:type="dxa"/>
          </w:tcPr>
          <w:p>
            <w:pPr>
              <w:pStyle w:val="0"/>
              <w:jc w:val="center"/>
            </w:pPr>
            <w:r>
              <w:rPr>
                <w:sz w:val="20"/>
              </w:rPr>
              <w:t xml:space="preserve">2</w:t>
            </w:r>
          </w:p>
        </w:tc>
        <w:tc>
          <w:tcPr>
            <w:tcW w:w="1204" w:type="dxa"/>
          </w:tcPr>
          <w:p>
            <w:pPr>
              <w:pStyle w:val="0"/>
              <w:jc w:val="center"/>
            </w:pPr>
            <w:r>
              <w:rPr>
                <w:sz w:val="20"/>
              </w:rPr>
              <w:t xml:space="preserve">3</w:t>
            </w:r>
          </w:p>
        </w:tc>
        <w:tc>
          <w:tcPr>
            <w:tcW w:w="794" w:type="dxa"/>
          </w:tcPr>
          <w:p>
            <w:pPr>
              <w:pStyle w:val="0"/>
              <w:jc w:val="center"/>
            </w:pPr>
            <w:r>
              <w:rPr>
                <w:sz w:val="20"/>
              </w:rPr>
              <w:t xml:space="preserve">4</w:t>
            </w:r>
          </w:p>
        </w:tc>
        <w:tc>
          <w:tcPr>
            <w:tcW w:w="1077"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Pr>
          <w:p>
            <w:pPr>
              <w:pStyle w:val="0"/>
              <w:jc w:val="center"/>
            </w:pPr>
            <w:r>
              <w:rPr>
                <w:sz w:val="20"/>
              </w:rPr>
              <w:t xml:space="preserve">14</w:t>
            </w:r>
          </w:p>
        </w:tc>
        <w:tc>
          <w:tcPr>
            <w:tcW w:w="724" w:type="dxa"/>
          </w:tcPr>
          <w:p>
            <w:pPr>
              <w:pStyle w:val="0"/>
              <w:jc w:val="center"/>
            </w:pPr>
            <w:r>
              <w:rPr>
                <w:sz w:val="20"/>
              </w:rPr>
              <w:t xml:space="preserve">15</w:t>
            </w:r>
          </w:p>
        </w:tc>
        <w:tc>
          <w:tcPr>
            <w:tcW w:w="724" w:type="dxa"/>
          </w:tcPr>
          <w:p>
            <w:pPr>
              <w:pStyle w:val="0"/>
              <w:jc w:val="center"/>
            </w:pPr>
            <w:r>
              <w:rPr>
                <w:sz w:val="20"/>
              </w:rPr>
              <w:t xml:space="preserve">16</w:t>
            </w:r>
          </w:p>
        </w:tc>
        <w:tc>
          <w:tcPr>
            <w:tcW w:w="724" w:type="dxa"/>
          </w:tcPr>
          <w:p>
            <w:pPr>
              <w:pStyle w:val="0"/>
              <w:jc w:val="center"/>
            </w:pPr>
            <w:r>
              <w:rPr>
                <w:sz w:val="20"/>
              </w:rPr>
              <w:t xml:space="preserve">17</w:t>
            </w:r>
          </w:p>
        </w:tc>
        <w:tc>
          <w:tcPr>
            <w:tcW w:w="724" w:type="dxa"/>
          </w:tcPr>
          <w:p>
            <w:pPr>
              <w:pStyle w:val="0"/>
              <w:jc w:val="center"/>
            </w:pPr>
            <w:r>
              <w:rPr>
                <w:sz w:val="20"/>
              </w:rPr>
              <w:t xml:space="preserve">18</w:t>
            </w:r>
          </w:p>
        </w:tc>
        <w:tc>
          <w:tcPr>
            <w:tcW w:w="1744" w:type="dxa"/>
          </w:tcPr>
          <w:p>
            <w:pPr>
              <w:pStyle w:val="0"/>
              <w:jc w:val="center"/>
            </w:pPr>
            <w:r>
              <w:rPr>
                <w:sz w:val="20"/>
              </w:rPr>
              <w:t xml:space="preserve">19</w:t>
            </w:r>
          </w:p>
        </w:tc>
      </w:tr>
      <w:tr>
        <w:tc>
          <w:tcPr>
            <w:tcW w:w="510" w:type="dxa"/>
          </w:tcPr>
          <w:p>
            <w:pPr>
              <w:pStyle w:val="0"/>
            </w:pPr>
            <w:r>
              <w:rPr>
                <w:sz w:val="20"/>
              </w:rPr>
            </w:r>
          </w:p>
        </w:tc>
        <w:tc>
          <w:tcPr>
            <w:gridSpan w:val="18"/>
            <w:tcW w:w="17130" w:type="dxa"/>
          </w:tcPr>
          <w:p>
            <w:pPr>
              <w:pStyle w:val="0"/>
              <w:outlineLvl w:val="3"/>
              <w:jc w:val="center"/>
            </w:pPr>
            <w:r>
              <w:rPr>
                <w:sz w:val="20"/>
              </w:rPr>
              <w:t xml:space="preserve">Государственная программа Республики Коми "Развитие физической культуры и спорта"</w:t>
            </w:r>
          </w:p>
        </w:tc>
      </w:tr>
      <w:tr>
        <w:tc>
          <w:tcPr>
            <w:tcW w:w="510" w:type="dxa"/>
          </w:tcPr>
          <w:p>
            <w:pPr>
              <w:pStyle w:val="0"/>
            </w:pPr>
            <w:r>
              <w:rPr>
                <w:sz w:val="20"/>
              </w:rPr>
              <w:t xml:space="preserve">1.</w:t>
            </w:r>
          </w:p>
        </w:tc>
        <w:tc>
          <w:tcPr>
            <w:tcW w:w="2899" w:type="dxa"/>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ИЦ;</w:t>
            </w:r>
          </w:p>
          <w:p>
            <w:pPr>
              <w:pStyle w:val="0"/>
            </w:pPr>
            <w:r>
              <w:rPr>
                <w:sz w:val="20"/>
              </w:rPr>
              <w:t xml:space="preserve">ИРП;</w:t>
            </w:r>
          </w:p>
          <w:p>
            <w:pPr>
              <w:pStyle w:val="0"/>
            </w:pPr>
            <w:r>
              <w:rPr>
                <w:sz w:val="20"/>
              </w:rPr>
              <w:t xml:space="preserve">ИГПРФ</w:t>
            </w:r>
          </w:p>
        </w:tc>
        <w:tc>
          <w:tcPr>
            <w:tcW w:w="724" w:type="dxa"/>
          </w:tcPr>
          <w:p>
            <w:pPr>
              <w:pStyle w:val="0"/>
              <w:jc w:val="center"/>
            </w:pPr>
            <w:r>
              <w:rPr>
                <w:sz w:val="20"/>
              </w:rPr>
              <w:t xml:space="preserve">60,6</w:t>
            </w:r>
          </w:p>
        </w:tc>
        <w:tc>
          <w:tcPr>
            <w:tcW w:w="724" w:type="dxa"/>
          </w:tcPr>
          <w:p>
            <w:pPr>
              <w:pStyle w:val="0"/>
              <w:jc w:val="center"/>
            </w:pPr>
            <w:r>
              <w:rPr>
                <w:sz w:val="20"/>
              </w:rPr>
              <w:t xml:space="preserve">61,0</w:t>
            </w:r>
          </w:p>
        </w:tc>
        <w:tc>
          <w:tcPr>
            <w:tcW w:w="724" w:type="dxa"/>
          </w:tcPr>
          <w:p>
            <w:pPr>
              <w:pStyle w:val="0"/>
              <w:jc w:val="center"/>
            </w:pPr>
            <w:r>
              <w:rPr>
                <w:sz w:val="20"/>
              </w:rPr>
              <w:t xml:space="preserve">61,2</w:t>
            </w:r>
          </w:p>
        </w:tc>
        <w:tc>
          <w:tcPr>
            <w:tcW w:w="724" w:type="dxa"/>
          </w:tcPr>
          <w:p>
            <w:pPr>
              <w:pStyle w:val="0"/>
              <w:jc w:val="center"/>
            </w:pPr>
            <w:r>
              <w:rPr>
                <w:sz w:val="20"/>
              </w:rPr>
              <w:t xml:space="preserve">61,3</w:t>
            </w:r>
          </w:p>
        </w:tc>
        <w:tc>
          <w:tcPr>
            <w:tcW w:w="724" w:type="dxa"/>
          </w:tcPr>
          <w:p>
            <w:pPr>
              <w:pStyle w:val="0"/>
              <w:jc w:val="center"/>
            </w:pPr>
            <w:r>
              <w:rPr>
                <w:sz w:val="20"/>
              </w:rPr>
              <w:t xml:space="preserve">63,0</w:t>
            </w:r>
          </w:p>
        </w:tc>
        <w:tc>
          <w:tcPr>
            <w:tcW w:w="724" w:type="dxa"/>
          </w:tcPr>
          <w:p>
            <w:pPr>
              <w:pStyle w:val="0"/>
              <w:jc w:val="center"/>
            </w:pPr>
            <w:r>
              <w:rPr>
                <w:sz w:val="20"/>
              </w:rPr>
              <w:t xml:space="preserve">63,1</w:t>
            </w:r>
          </w:p>
        </w:tc>
        <w:tc>
          <w:tcPr>
            <w:tcW w:w="724" w:type="dxa"/>
          </w:tcPr>
          <w:p>
            <w:pPr>
              <w:pStyle w:val="0"/>
              <w:jc w:val="center"/>
            </w:pPr>
            <w:r>
              <w:rPr>
                <w:sz w:val="20"/>
              </w:rPr>
              <w:t xml:space="preserve">63,2</w:t>
            </w:r>
          </w:p>
        </w:tc>
        <w:tc>
          <w:tcPr>
            <w:tcW w:w="724" w:type="dxa"/>
          </w:tcPr>
          <w:p>
            <w:pPr>
              <w:pStyle w:val="0"/>
              <w:jc w:val="center"/>
            </w:pPr>
            <w:r>
              <w:rPr>
                <w:sz w:val="20"/>
              </w:rPr>
              <w:t xml:space="preserve">64,0</w:t>
            </w:r>
          </w:p>
        </w:tc>
        <w:tc>
          <w:tcPr>
            <w:tcW w:w="724" w:type="dxa"/>
          </w:tcPr>
          <w:p>
            <w:pPr>
              <w:pStyle w:val="0"/>
              <w:jc w:val="center"/>
            </w:pPr>
            <w:r>
              <w:rPr>
                <w:sz w:val="20"/>
              </w:rPr>
              <w:t xml:space="preserve">64,1</w:t>
            </w:r>
          </w:p>
        </w:tc>
        <w:tc>
          <w:tcPr>
            <w:tcW w:w="724" w:type="dxa"/>
          </w:tcPr>
          <w:p>
            <w:pPr>
              <w:pStyle w:val="0"/>
              <w:jc w:val="center"/>
            </w:pPr>
            <w:r>
              <w:rPr>
                <w:sz w:val="20"/>
              </w:rPr>
              <w:t xml:space="preserve">64,2</w:t>
            </w:r>
          </w:p>
        </w:tc>
        <w:tc>
          <w:tcPr>
            <w:tcW w:w="724" w:type="dxa"/>
          </w:tcPr>
          <w:p>
            <w:pPr>
              <w:pStyle w:val="0"/>
              <w:jc w:val="center"/>
            </w:pPr>
            <w:r>
              <w:rPr>
                <w:sz w:val="20"/>
              </w:rPr>
              <w:t xml:space="preserve">64,3</w:t>
            </w:r>
          </w:p>
        </w:tc>
        <w:tc>
          <w:tcPr>
            <w:tcW w:w="724" w:type="dxa"/>
          </w:tcPr>
          <w:p>
            <w:pPr>
              <w:pStyle w:val="0"/>
              <w:jc w:val="center"/>
            </w:pPr>
            <w:r>
              <w:rPr>
                <w:sz w:val="20"/>
              </w:rPr>
              <w:t xml:space="preserve">64,4</w:t>
            </w:r>
          </w:p>
        </w:tc>
        <w:tc>
          <w:tcPr>
            <w:tcW w:w="724" w:type="dxa"/>
          </w:tcPr>
          <w:p>
            <w:pPr>
              <w:pStyle w:val="0"/>
              <w:jc w:val="center"/>
            </w:pPr>
            <w:r>
              <w:rPr>
                <w:sz w:val="20"/>
              </w:rPr>
              <w:t xml:space="preserve">64,5</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2.</w:t>
            </w:r>
          </w:p>
        </w:tc>
        <w:tc>
          <w:tcPr>
            <w:tcW w:w="2899" w:type="dxa"/>
          </w:tcPr>
          <w:p>
            <w:pPr>
              <w:pStyle w:val="0"/>
              <w:jc w:val="both"/>
            </w:pPr>
            <w:r>
              <w:rPr>
                <w:sz w:val="20"/>
              </w:rPr>
              <w:t xml:space="preserve">Доля граждан, систематически занимающихся физической культурой и спортом</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ИЦ;</w:t>
            </w:r>
          </w:p>
          <w:p>
            <w:pPr>
              <w:pStyle w:val="0"/>
            </w:pPr>
            <w:r>
              <w:rPr>
                <w:sz w:val="20"/>
              </w:rPr>
              <w:t xml:space="preserve">ИРП;</w:t>
            </w:r>
          </w:p>
          <w:p>
            <w:pPr>
              <w:pStyle w:val="0"/>
            </w:pPr>
            <w:r>
              <w:rPr>
                <w:sz w:val="20"/>
              </w:rPr>
              <w:t xml:space="preserve">ИГПРФ;</w:t>
            </w:r>
          </w:p>
          <w:p>
            <w:pPr>
              <w:pStyle w:val="0"/>
            </w:pPr>
            <w:r>
              <w:rPr>
                <w:sz w:val="20"/>
              </w:rPr>
              <w:t xml:space="preserve">ИС</w:t>
            </w:r>
          </w:p>
        </w:tc>
        <w:tc>
          <w:tcPr>
            <w:tcW w:w="724" w:type="dxa"/>
          </w:tcPr>
          <w:p>
            <w:pPr>
              <w:pStyle w:val="0"/>
              <w:jc w:val="center"/>
            </w:pPr>
            <w:r>
              <w:rPr>
                <w:sz w:val="20"/>
              </w:rPr>
              <w:t xml:space="preserve">34,4</w:t>
            </w:r>
          </w:p>
        </w:tc>
        <w:tc>
          <w:tcPr>
            <w:tcW w:w="724" w:type="dxa"/>
          </w:tcPr>
          <w:p>
            <w:pPr>
              <w:pStyle w:val="0"/>
              <w:jc w:val="center"/>
            </w:pPr>
            <w:r>
              <w:rPr>
                <w:sz w:val="20"/>
              </w:rPr>
              <w:t xml:space="preserve">37,5</w:t>
            </w:r>
          </w:p>
        </w:tc>
        <w:tc>
          <w:tcPr>
            <w:tcW w:w="724" w:type="dxa"/>
          </w:tcPr>
          <w:p>
            <w:pPr>
              <w:pStyle w:val="0"/>
              <w:jc w:val="center"/>
            </w:pPr>
            <w:r>
              <w:rPr>
                <w:sz w:val="20"/>
              </w:rPr>
              <w:t xml:space="preserve">41,2</w:t>
            </w:r>
          </w:p>
        </w:tc>
        <w:tc>
          <w:tcPr>
            <w:tcW w:w="724" w:type="dxa"/>
          </w:tcPr>
          <w:p>
            <w:pPr>
              <w:pStyle w:val="0"/>
              <w:jc w:val="center"/>
            </w:pPr>
            <w:r>
              <w:rPr>
                <w:sz w:val="20"/>
              </w:rPr>
              <w:t xml:space="preserve">44,8</w:t>
            </w:r>
          </w:p>
        </w:tc>
        <w:tc>
          <w:tcPr>
            <w:tcW w:w="724" w:type="dxa"/>
          </w:tcPr>
          <w:p>
            <w:pPr>
              <w:pStyle w:val="0"/>
              <w:jc w:val="center"/>
            </w:pPr>
            <w:r>
              <w:rPr>
                <w:sz w:val="20"/>
              </w:rPr>
              <w:t xml:space="preserve">49,7</w:t>
            </w:r>
          </w:p>
        </w:tc>
        <w:tc>
          <w:tcPr>
            <w:tcW w:w="724" w:type="dxa"/>
          </w:tcPr>
          <w:p>
            <w:pPr>
              <w:pStyle w:val="0"/>
              <w:jc w:val="center"/>
            </w:pPr>
            <w:r>
              <w:rPr>
                <w:sz w:val="20"/>
              </w:rPr>
              <w:t xml:space="preserve">52,4</w:t>
            </w:r>
          </w:p>
        </w:tc>
        <w:tc>
          <w:tcPr>
            <w:tcW w:w="724" w:type="dxa"/>
          </w:tcPr>
          <w:p>
            <w:pPr>
              <w:pStyle w:val="0"/>
              <w:jc w:val="center"/>
            </w:pPr>
            <w:r>
              <w:rPr>
                <w:sz w:val="20"/>
              </w:rPr>
              <w:t xml:space="preserve">55,5</w:t>
            </w:r>
          </w:p>
        </w:tc>
        <w:tc>
          <w:tcPr>
            <w:tcW w:w="724" w:type="dxa"/>
          </w:tcPr>
          <w:p>
            <w:pPr>
              <w:pStyle w:val="0"/>
              <w:jc w:val="center"/>
            </w:pPr>
            <w:r>
              <w:rPr>
                <w:sz w:val="20"/>
              </w:rPr>
              <w:t xml:space="preserve">56,9</w:t>
            </w:r>
          </w:p>
        </w:tc>
        <w:tc>
          <w:tcPr>
            <w:tcW w:w="724" w:type="dxa"/>
          </w:tcPr>
          <w:p>
            <w:pPr>
              <w:pStyle w:val="0"/>
              <w:jc w:val="center"/>
            </w:pPr>
            <w:r>
              <w:rPr>
                <w:sz w:val="20"/>
              </w:rPr>
              <w:t xml:space="preserve">59,5</w:t>
            </w:r>
          </w:p>
        </w:tc>
        <w:tc>
          <w:tcPr>
            <w:tcW w:w="724" w:type="dxa"/>
          </w:tcPr>
          <w:p>
            <w:pPr>
              <w:pStyle w:val="0"/>
              <w:jc w:val="center"/>
            </w:pPr>
            <w:r>
              <w:rPr>
                <w:sz w:val="20"/>
              </w:rPr>
              <w:t xml:space="preserve">62,5</w:t>
            </w:r>
          </w:p>
        </w:tc>
        <w:tc>
          <w:tcPr>
            <w:tcW w:w="724" w:type="dxa"/>
          </w:tcPr>
          <w:p>
            <w:pPr>
              <w:pStyle w:val="0"/>
              <w:jc w:val="center"/>
            </w:pPr>
            <w:r>
              <w:rPr>
                <w:sz w:val="20"/>
              </w:rPr>
              <w:t xml:space="preserve">65,0</w:t>
            </w:r>
          </w:p>
        </w:tc>
        <w:tc>
          <w:tcPr>
            <w:tcW w:w="724" w:type="dxa"/>
          </w:tcPr>
          <w:p>
            <w:pPr>
              <w:pStyle w:val="0"/>
              <w:jc w:val="center"/>
            </w:pPr>
            <w:r>
              <w:rPr>
                <w:sz w:val="20"/>
              </w:rPr>
              <w:t xml:space="preserve">67,5</w:t>
            </w:r>
          </w:p>
        </w:tc>
        <w:tc>
          <w:tcPr>
            <w:tcW w:w="724" w:type="dxa"/>
          </w:tcPr>
          <w:p>
            <w:pPr>
              <w:pStyle w:val="0"/>
              <w:jc w:val="center"/>
            </w:pPr>
            <w:r>
              <w:rPr>
                <w:sz w:val="20"/>
              </w:rPr>
              <w:t xml:space="preserve">70,0</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3.</w:t>
            </w:r>
          </w:p>
        </w:tc>
        <w:tc>
          <w:tcPr>
            <w:tcW w:w="2899" w:type="dxa"/>
          </w:tcPr>
          <w:p>
            <w:pPr>
              <w:pStyle w:val="0"/>
              <w:jc w:val="both"/>
            </w:pPr>
            <w:r>
              <w:rPr>
                <w:sz w:val="20"/>
              </w:rPr>
              <w:t xml:space="preserve">Доля лиц, занимающихся на этапе высшего спортивного мастерства в организациях, входящих в систему спортивной подготовки, в общем количестве лиц, занимающихся на этапе спортивного совершенствования в организациях, входящих в систему спортивной подготовки</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ИЦ</w:t>
            </w:r>
          </w:p>
        </w:tc>
        <w:tc>
          <w:tcPr>
            <w:tcW w:w="724" w:type="dxa"/>
          </w:tcPr>
          <w:p>
            <w:pPr>
              <w:pStyle w:val="0"/>
              <w:jc w:val="center"/>
            </w:pPr>
            <w:r>
              <w:rPr>
                <w:sz w:val="20"/>
              </w:rPr>
              <w:t xml:space="preserve">25,2</w:t>
            </w:r>
          </w:p>
        </w:tc>
        <w:tc>
          <w:tcPr>
            <w:tcW w:w="724" w:type="dxa"/>
          </w:tcPr>
          <w:p>
            <w:pPr>
              <w:pStyle w:val="0"/>
              <w:jc w:val="center"/>
            </w:pPr>
            <w:r>
              <w:rPr>
                <w:sz w:val="20"/>
              </w:rPr>
              <w:t xml:space="preserve">25,3</w:t>
            </w:r>
          </w:p>
        </w:tc>
        <w:tc>
          <w:tcPr>
            <w:tcW w:w="724" w:type="dxa"/>
          </w:tcPr>
          <w:p>
            <w:pPr>
              <w:pStyle w:val="0"/>
              <w:jc w:val="center"/>
            </w:pPr>
            <w:r>
              <w:rPr>
                <w:sz w:val="20"/>
              </w:rPr>
              <w:t xml:space="preserve">25,4</w:t>
            </w:r>
          </w:p>
        </w:tc>
        <w:tc>
          <w:tcPr>
            <w:tcW w:w="724" w:type="dxa"/>
          </w:tcPr>
          <w:p>
            <w:pPr>
              <w:pStyle w:val="0"/>
              <w:jc w:val="center"/>
            </w:pPr>
            <w:r>
              <w:rPr>
                <w:sz w:val="20"/>
              </w:rPr>
              <w:t xml:space="preserve">25,5</w:t>
            </w:r>
          </w:p>
        </w:tc>
        <w:tc>
          <w:tcPr>
            <w:tcW w:w="724" w:type="dxa"/>
          </w:tcPr>
          <w:p>
            <w:pPr>
              <w:pStyle w:val="0"/>
              <w:jc w:val="center"/>
            </w:pPr>
            <w:r>
              <w:rPr>
                <w:sz w:val="20"/>
              </w:rPr>
              <w:t xml:space="preserve">25,8</w:t>
            </w:r>
          </w:p>
        </w:tc>
        <w:tc>
          <w:tcPr>
            <w:tcW w:w="724" w:type="dxa"/>
          </w:tcPr>
          <w:p>
            <w:pPr>
              <w:pStyle w:val="0"/>
              <w:jc w:val="center"/>
            </w:pPr>
            <w:r>
              <w:rPr>
                <w:sz w:val="20"/>
              </w:rPr>
              <w:t xml:space="preserve">26,1</w:t>
            </w:r>
          </w:p>
        </w:tc>
        <w:tc>
          <w:tcPr>
            <w:tcW w:w="724" w:type="dxa"/>
          </w:tcPr>
          <w:p>
            <w:pPr>
              <w:pStyle w:val="0"/>
              <w:jc w:val="center"/>
            </w:pPr>
            <w:r>
              <w:rPr>
                <w:sz w:val="20"/>
              </w:rPr>
              <w:t xml:space="preserve">26,3</w:t>
            </w:r>
          </w:p>
        </w:tc>
        <w:tc>
          <w:tcPr>
            <w:tcW w:w="724" w:type="dxa"/>
          </w:tcPr>
          <w:p>
            <w:pPr>
              <w:pStyle w:val="0"/>
              <w:jc w:val="center"/>
            </w:pPr>
            <w:r>
              <w:rPr>
                <w:sz w:val="20"/>
              </w:rPr>
              <w:t xml:space="preserve">26,5</w:t>
            </w:r>
          </w:p>
        </w:tc>
        <w:tc>
          <w:tcPr>
            <w:tcW w:w="724" w:type="dxa"/>
          </w:tcPr>
          <w:p>
            <w:pPr>
              <w:pStyle w:val="0"/>
              <w:jc w:val="center"/>
            </w:pPr>
            <w:r>
              <w:rPr>
                <w:sz w:val="20"/>
              </w:rPr>
              <w:t xml:space="preserve">26,7</w:t>
            </w:r>
          </w:p>
        </w:tc>
        <w:tc>
          <w:tcPr>
            <w:tcW w:w="724" w:type="dxa"/>
          </w:tcPr>
          <w:p>
            <w:pPr>
              <w:pStyle w:val="0"/>
              <w:jc w:val="center"/>
            </w:pPr>
            <w:r>
              <w:rPr>
                <w:sz w:val="20"/>
              </w:rPr>
              <w:t xml:space="preserve">26,9</w:t>
            </w:r>
          </w:p>
        </w:tc>
        <w:tc>
          <w:tcPr>
            <w:tcW w:w="724" w:type="dxa"/>
          </w:tcPr>
          <w:p>
            <w:pPr>
              <w:pStyle w:val="0"/>
              <w:jc w:val="center"/>
            </w:pPr>
            <w:r>
              <w:rPr>
                <w:sz w:val="20"/>
              </w:rPr>
              <w:t xml:space="preserve">27,1</w:t>
            </w:r>
          </w:p>
        </w:tc>
        <w:tc>
          <w:tcPr>
            <w:tcW w:w="724" w:type="dxa"/>
          </w:tcPr>
          <w:p>
            <w:pPr>
              <w:pStyle w:val="0"/>
              <w:jc w:val="center"/>
            </w:pPr>
            <w:r>
              <w:rPr>
                <w:sz w:val="20"/>
              </w:rPr>
              <w:t xml:space="preserve">27,3</w:t>
            </w:r>
          </w:p>
        </w:tc>
        <w:tc>
          <w:tcPr>
            <w:tcW w:w="724" w:type="dxa"/>
          </w:tcPr>
          <w:p>
            <w:pPr>
              <w:pStyle w:val="0"/>
              <w:jc w:val="center"/>
            </w:pPr>
            <w:r>
              <w:rPr>
                <w:sz w:val="20"/>
              </w:rPr>
              <w:t xml:space="preserve">27,5</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3"/>
              <w:jc w:val="center"/>
            </w:pPr>
            <w:hyperlink w:history="0" w:anchor="P215" w:tooltip="ПАСПОРТ ПОДПРОГРАММЫ">
              <w:r>
                <w:rPr>
                  <w:sz w:val="20"/>
                  <w:color w:val="0000ff"/>
                </w:rPr>
                <w:t xml:space="preserve">Подпрограмма 1</w:t>
              </w:r>
            </w:hyperlink>
            <w:r>
              <w:rPr>
                <w:sz w:val="20"/>
              </w:rPr>
              <w:t xml:space="preserve"> "Развитие физической культуры и массового спорта"</w:t>
            </w:r>
          </w:p>
        </w:tc>
      </w:tr>
      <w:tr>
        <w:tc>
          <w:tcPr>
            <w:gridSpan w:val="19"/>
            <w:tcW w:w="17640" w:type="dxa"/>
          </w:tcPr>
          <w:p>
            <w:pPr>
              <w:pStyle w:val="0"/>
              <w:outlineLvl w:val="4"/>
              <w:jc w:val="center"/>
            </w:pPr>
            <w:r>
              <w:rPr>
                <w:sz w:val="20"/>
              </w:rPr>
              <w:t xml:space="preserve">Задача 1: Развитие инфраструктуры физической культуры и спорта</w:t>
            </w:r>
          </w:p>
        </w:tc>
      </w:tr>
      <w:tr>
        <w:tc>
          <w:tcPr>
            <w:tcW w:w="510" w:type="dxa"/>
          </w:tcPr>
          <w:p>
            <w:pPr>
              <w:pStyle w:val="0"/>
            </w:pPr>
            <w:r>
              <w:rPr>
                <w:sz w:val="20"/>
              </w:rPr>
              <w:t xml:space="preserve">4.</w:t>
            </w:r>
          </w:p>
        </w:tc>
        <w:tc>
          <w:tcPr>
            <w:tcW w:w="2899" w:type="dxa"/>
          </w:tcPr>
          <w:p>
            <w:pPr>
              <w:pStyle w:val="0"/>
              <w:jc w:val="both"/>
            </w:pPr>
            <w:r>
              <w:rPr>
                <w:sz w:val="20"/>
              </w:rPr>
              <w:t xml:space="preserve">Единовременная пропускная способность спортивных сооружений (нарастающим итогом с начала реализации подпрограммы)</w:t>
            </w:r>
          </w:p>
        </w:tc>
        <w:tc>
          <w:tcPr>
            <w:tcW w:w="1204" w:type="dxa"/>
          </w:tcPr>
          <w:p>
            <w:pPr>
              <w:pStyle w:val="0"/>
            </w:pPr>
            <w:r>
              <w:rPr>
                <w:sz w:val="20"/>
              </w:rPr>
              <w:t xml:space="preserve">Человек</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58330</w:t>
            </w:r>
          </w:p>
        </w:tc>
        <w:tc>
          <w:tcPr>
            <w:tcW w:w="724" w:type="dxa"/>
          </w:tcPr>
          <w:p>
            <w:pPr>
              <w:pStyle w:val="0"/>
              <w:jc w:val="center"/>
            </w:pPr>
            <w:r>
              <w:rPr>
                <w:sz w:val="20"/>
              </w:rPr>
              <w:t xml:space="preserve">58435</w:t>
            </w:r>
          </w:p>
        </w:tc>
        <w:tc>
          <w:tcPr>
            <w:tcW w:w="724" w:type="dxa"/>
          </w:tcPr>
          <w:p>
            <w:pPr>
              <w:pStyle w:val="0"/>
              <w:jc w:val="center"/>
            </w:pPr>
            <w:r>
              <w:rPr>
                <w:sz w:val="20"/>
              </w:rPr>
              <w:t xml:space="preserve">58460</w:t>
            </w:r>
          </w:p>
        </w:tc>
        <w:tc>
          <w:tcPr>
            <w:tcW w:w="724" w:type="dxa"/>
          </w:tcPr>
          <w:p>
            <w:pPr>
              <w:pStyle w:val="0"/>
              <w:jc w:val="center"/>
            </w:pPr>
            <w:r>
              <w:rPr>
                <w:sz w:val="20"/>
              </w:rPr>
              <w:t xml:space="preserve">59300</w:t>
            </w:r>
          </w:p>
        </w:tc>
        <w:tc>
          <w:tcPr>
            <w:tcW w:w="724" w:type="dxa"/>
          </w:tcPr>
          <w:p>
            <w:pPr>
              <w:pStyle w:val="0"/>
              <w:jc w:val="center"/>
            </w:pPr>
            <w:r>
              <w:rPr>
                <w:sz w:val="20"/>
              </w:rPr>
              <w:t xml:space="preserve">60500</w:t>
            </w:r>
          </w:p>
        </w:tc>
        <w:tc>
          <w:tcPr>
            <w:tcW w:w="724" w:type="dxa"/>
          </w:tcPr>
          <w:p>
            <w:pPr>
              <w:pStyle w:val="0"/>
              <w:jc w:val="center"/>
            </w:pPr>
            <w:r>
              <w:rPr>
                <w:sz w:val="20"/>
              </w:rPr>
              <w:t xml:space="preserve">60840</w:t>
            </w:r>
          </w:p>
        </w:tc>
        <w:tc>
          <w:tcPr>
            <w:tcW w:w="724" w:type="dxa"/>
          </w:tcPr>
          <w:p>
            <w:pPr>
              <w:pStyle w:val="0"/>
              <w:jc w:val="center"/>
            </w:pPr>
            <w:r>
              <w:rPr>
                <w:sz w:val="20"/>
              </w:rPr>
              <w:t xml:space="preserve">61000</w:t>
            </w:r>
          </w:p>
        </w:tc>
        <w:tc>
          <w:tcPr>
            <w:tcW w:w="724" w:type="dxa"/>
          </w:tcPr>
          <w:p>
            <w:pPr>
              <w:pStyle w:val="0"/>
              <w:jc w:val="center"/>
            </w:pPr>
            <w:r>
              <w:rPr>
                <w:sz w:val="20"/>
              </w:rPr>
              <w:t xml:space="preserve">61025</w:t>
            </w:r>
          </w:p>
        </w:tc>
        <w:tc>
          <w:tcPr>
            <w:tcW w:w="724" w:type="dxa"/>
          </w:tcPr>
          <w:p>
            <w:pPr>
              <w:pStyle w:val="0"/>
              <w:jc w:val="center"/>
            </w:pPr>
            <w:r>
              <w:rPr>
                <w:sz w:val="20"/>
              </w:rPr>
              <w:t xml:space="preserve">61040</w:t>
            </w:r>
          </w:p>
        </w:tc>
        <w:tc>
          <w:tcPr>
            <w:tcW w:w="724" w:type="dxa"/>
          </w:tcPr>
          <w:p>
            <w:pPr>
              <w:pStyle w:val="0"/>
              <w:jc w:val="center"/>
            </w:pPr>
            <w:r>
              <w:rPr>
                <w:sz w:val="20"/>
              </w:rPr>
              <w:t xml:space="preserve">61055</w:t>
            </w:r>
          </w:p>
        </w:tc>
        <w:tc>
          <w:tcPr>
            <w:tcW w:w="724" w:type="dxa"/>
          </w:tcPr>
          <w:p>
            <w:pPr>
              <w:pStyle w:val="0"/>
              <w:jc w:val="center"/>
            </w:pPr>
            <w:r>
              <w:rPr>
                <w:sz w:val="20"/>
              </w:rPr>
              <w:t xml:space="preserve">61070</w:t>
            </w:r>
          </w:p>
        </w:tc>
        <w:tc>
          <w:tcPr>
            <w:tcW w:w="724" w:type="dxa"/>
          </w:tcPr>
          <w:p>
            <w:pPr>
              <w:pStyle w:val="0"/>
              <w:jc w:val="center"/>
            </w:pPr>
            <w:r>
              <w:rPr>
                <w:sz w:val="20"/>
              </w:rPr>
              <w:t xml:space="preserve">61085</w:t>
            </w:r>
          </w:p>
        </w:tc>
        <w:tc>
          <w:tcPr>
            <w:tcW w:w="724" w:type="dxa"/>
          </w:tcPr>
          <w:p>
            <w:pPr>
              <w:pStyle w:val="0"/>
              <w:jc w:val="center"/>
            </w:pPr>
            <w:r>
              <w:rPr>
                <w:sz w:val="20"/>
              </w:rPr>
              <w:t xml:space="preserve">61100</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5.</w:t>
            </w:r>
          </w:p>
        </w:tc>
        <w:tc>
          <w:tcPr>
            <w:tcW w:w="2899" w:type="dxa"/>
          </w:tcPr>
          <w:p>
            <w:pPr>
              <w:pStyle w:val="0"/>
              <w:jc w:val="both"/>
            </w:pPr>
            <w:r>
              <w:rPr>
                <w:sz w:val="20"/>
              </w:rPr>
              <w:t xml:space="preserve">Эффективность использования существующих объектов спорта</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69</w:t>
            </w:r>
          </w:p>
        </w:tc>
        <w:tc>
          <w:tcPr>
            <w:tcW w:w="724" w:type="dxa"/>
          </w:tcPr>
          <w:p>
            <w:pPr>
              <w:pStyle w:val="0"/>
              <w:jc w:val="center"/>
            </w:pPr>
            <w:r>
              <w:rPr>
                <w:sz w:val="20"/>
              </w:rPr>
              <w:t xml:space="preserve">74</w:t>
            </w:r>
          </w:p>
        </w:tc>
        <w:tc>
          <w:tcPr>
            <w:tcW w:w="724" w:type="dxa"/>
          </w:tcPr>
          <w:p>
            <w:pPr>
              <w:pStyle w:val="0"/>
              <w:jc w:val="center"/>
            </w:pPr>
            <w:r>
              <w:rPr>
                <w:sz w:val="20"/>
              </w:rPr>
              <w:t xml:space="preserve">77</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4"/>
              <w:jc w:val="center"/>
            </w:pPr>
            <w:r>
              <w:rPr>
                <w:sz w:val="20"/>
              </w:rPr>
              <w:t xml:space="preserve">Задача 2. Развитие кадрового потенциала учреждений физической культуры и массового спорта</w:t>
            </w:r>
          </w:p>
        </w:tc>
      </w:tr>
      <w:tr>
        <w:tc>
          <w:tcPr>
            <w:tcW w:w="510" w:type="dxa"/>
          </w:tcPr>
          <w:p>
            <w:pPr>
              <w:pStyle w:val="0"/>
            </w:pPr>
            <w:r>
              <w:rPr>
                <w:sz w:val="20"/>
              </w:rPr>
              <w:t xml:space="preserve">6.</w:t>
            </w:r>
          </w:p>
        </w:tc>
        <w:tc>
          <w:tcPr>
            <w:tcW w:w="2899" w:type="dxa"/>
          </w:tcPr>
          <w:p>
            <w:pPr>
              <w:pStyle w:val="0"/>
              <w:jc w:val="both"/>
            </w:pPr>
            <w:r>
              <w:rPr>
                <w:sz w:val="20"/>
              </w:rPr>
              <w:t xml:space="preserve">Доля работников со специальным образованием в общей численности штатных работников в области физической культуры и спорта (процент)</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81,0</w:t>
            </w:r>
          </w:p>
        </w:tc>
        <w:tc>
          <w:tcPr>
            <w:tcW w:w="724" w:type="dxa"/>
          </w:tcPr>
          <w:p>
            <w:pPr>
              <w:pStyle w:val="0"/>
              <w:jc w:val="center"/>
            </w:pPr>
            <w:r>
              <w:rPr>
                <w:sz w:val="20"/>
              </w:rPr>
              <w:t xml:space="preserve">81,2</w:t>
            </w:r>
          </w:p>
        </w:tc>
        <w:tc>
          <w:tcPr>
            <w:tcW w:w="724" w:type="dxa"/>
          </w:tcPr>
          <w:p>
            <w:pPr>
              <w:pStyle w:val="0"/>
              <w:jc w:val="center"/>
            </w:pPr>
            <w:r>
              <w:rPr>
                <w:sz w:val="20"/>
              </w:rPr>
              <w:t xml:space="preserve">81,3</w:t>
            </w:r>
          </w:p>
        </w:tc>
        <w:tc>
          <w:tcPr>
            <w:tcW w:w="724" w:type="dxa"/>
          </w:tcPr>
          <w:p>
            <w:pPr>
              <w:pStyle w:val="0"/>
              <w:jc w:val="center"/>
            </w:pPr>
            <w:r>
              <w:rPr>
                <w:sz w:val="20"/>
              </w:rPr>
              <w:t xml:space="preserve">81,5</w:t>
            </w:r>
          </w:p>
        </w:tc>
        <w:tc>
          <w:tcPr>
            <w:tcW w:w="724" w:type="dxa"/>
          </w:tcPr>
          <w:p>
            <w:pPr>
              <w:pStyle w:val="0"/>
              <w:jc w:val="center"/>
            </w:pPr>
            <w:r>
              <w:rPr>
                <w:sz w:val="20"/>
              </w:rPr>
              <w:t xml:space="preserve">81,6</w:t>
            </w:r>
          </w:p>
        </w:tc>
        <w:tc>
          <w:tcPr>
            <w:tcW w:w="724" w:type="dxa"/>
          </w:tcPr>
          <w:p>
            <w:pPr>
              <w:pStyle w:val="0"/>
              <w:jc w:val="center"/>
            </w:pPr>
            <w:r>
              <w:rPr>
                <w:sz w:val="20"/>
              </w:rPr>
              <w:t xml:space="preserve">81,8</w:t>
            </w:r>
          </w:p>
        </w:tc>
        <w:tc>
          <w:tcPr>
            <w:tcW w:w="724" w:type="dxa"/>
          </w:tcPr>
          <w:p>
            <w:pPr>
              <w:pStyle w:val="0"/>
              <w:jc w:val="center"/>
            </w:pPr>
            <w:r>
              <w:rPr>
                <w:sz w:val="20"/>
              </w:rPr>
              <w:t xml:space="preserve">82,0</w:t>
            </w:r>
          </w:p>
        </w:tc>
        <w:tc>
          <w:tcPr>
            <w:tcW w:w="724" w:type="dxa"/>
          </w:tcPr>
          <w:p>
            <w:pPr>
              <w:pStyle w:val="0"/>
              <w:jc w:val="center"/>
            </w:pPr>
            <w:r>
              <w:rPr>
                <w:sz w:val="20"/>
              </w:rPr>
              <w:t xml:space="preserve">82,2</w:t>
            </w:r>
          </w:p>
        </w:tc>
        <w:tc>
          <w:tcPr>
            <w:tcW w:w="724" w:type="dxa"/>
          </w:tcPr>
          <w:p>
            <w:pPr>
              <w:pStyle w:val="0"/>
              <w:jc w:val="center"/>
            </w:pPr>
            <w:r>
              <w:rPr>
                <w:sz w:val="20"/>
              </w:rPr>
              <w:t xml:space="preserve">82,4</w:t>
            </w:r>
          </w:p>
        </w:tc>
        <w:tc>
          <w:tcPr>
            <w:tcW w:w="724" w:type="dxa"/>
          </w:tcPr>
          <w:p>
            <w:pPr>
              <w:pStyle w:val="0"/>
              <w:jc w:val="center"/>
            </w:pPr>
            <w:r>
              <w:rPr>
                <w:sz w:val="20"/>
              </w:rPr>
              <w:t xml:space="preserve">82,6</w:t>
            </w:r>
          </w:p>
        </w:tc>
        <w:tc>
          <w:tcPr>
            <w:tcW w:w="724" w:type="dxa"/>
          </w:tcPr>
          <w:p>
            <w:pPr>
              <w:pStyle w:val="0"/>
              <w:jc w:val="center"/>
            </w:pPr>
            <w:r>
              <w:rPr>
                <w:sz w:val="20"/>
              </w:rPr>
              <w:t xml:space="preserve">82,8</w:t>
            </w:r>
          </w:p>
        </w:tc>
        <w:tc>
          <w:tcPr>
            <w:tcW w:w="724" w:type="dxa"/>
          </w:tcPr>
          <w:p>
            <w:pPr>
              <w:pStyle w:val="0"/>
              <w:jc w:val="center"/>
            </w:pPr>
            <w:r>
              <w:rPr>
                <w:sz w:val="20"/>
              </w:rPr>
              <w:t xml:space="preserve">83,0</w:t>
            </w:r>
          </w:p>
        </w:tc>
        <w:tc>
          <w:tcPr>
            <w:tcW w:w="724" w:type="dxa"/>
          </w:tcPr>
          <w:p>
            <w:pPr>
              <w:pStyle w:val="0"/>
              <w:jc w:val="center"/>
            </w:pPr>
            <w:r>
              <w:rPr>
                <w:sz w:val="20"/>
              </w:rPr>
              <w:t xml:space="preserve">83,2</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4"/>
              <w:jc w:val="center"/>
            </w:pPr>
            <w:r>
              <w:rPr>
                <w:sz w:val="20"/>
              </w:rPr>
              <w:t xml:space="preserve">Задача 3. Вовлечение всех категорий населения Республики Коми в массовые физкультурные и спортивные мероприятия</w:t>
            </w:r>
          </w:p>
        </w:tc>
      </w:tr>
      <w:tr>
        <w:tc>
          <w:tcPr>
            <w:tcW w:w="510" w:type="dxa"/>
          </w:tcPr>
          <w:p>
            <w:pPr>
              <w:pStyle w:val="0"/>
            </w:pPr>
            <w:r>
              <w:rPr>
                <w:sz w:val="20"/>
              </w:rPr>
              <w:t xml:space="preserve">7.</w:t>
            </w:r>
          </w:p>
        </w:tc>
        <w:tc>
          <w:tcPr>
            <w:tcW w:w="2899" w:type="dxa"/>
          </w:tcPr>
          <w:p>
            <w:pPr>
              <w:pStyle w:val="0"/>
              <w:jc w:val="both"/>
            </w:pPr>
            <w:r>
              <w:rPr>
                <w:sz w:val="20"/>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30</w:t>
            </w:r>
          </w:p>
        </w:tc>
        <w:tc>
          <w:tcPr>
            <w:tcW w:w="724" w:type="dxa"/>
          </w:tcPr>
          <w:p>
            <w:pPr>
              <w:pStyle w:val="0"/>
              <w:jc w:val="center"/>
            </w:pPr>
            <w:r>
              <w:rPr>
                <w:sz w:val="20"/>
              </w:rPr>
              <w:t xml:space="preserve">35</w:t>
            </w:r>
          </w:p>
        </w:tc>
        <w:tc>
          <w:tcPr>
            <w:tcW w:w="724" w:type="dxa"/>
          </w:tcPr>
          <w:p>
            <w:pPr>
              <w:pStyle w:val="0"/>
              <w:jc w:val="center"/>
            </w:pPr>
            <w:r>
              <w:rPr>
                <w:sz w:val="20"/>
              </w:rPr>
              <w:t xml:space="preserve">36,5</w:t>
            </w:r>
          </w:p>
        </w:tc>
        <w:tc>
          <w:tcPr>
            <w:tcW w:w="724" w:type="dxa"/>
          </w:tcPr>
          <w:p>
            <w:pPr>
              <w:pStyle w:val="0"/>
              <w:jc w:val="center"/>
            </w:pPr>
            <w:r>
              <w:rPr>
                <w:sz w:val="20"/>
              </w:rPr>
              <w:t xml:space="preserve">37,5</w:t>
            </w:r>
          </w:p>
        </w:tc>
        <w:tc>
          <w:tcPr>
            <w:tcW w:w="724" w:type="dxa"/>
          </w:tcPr>
          <w:p>
            <w:pPr>
              <w:pStyle w:val="0"/>
              <w:jc w:val="center"/>
            </w:pPr>
            <w:r>
              <w:rPr>
                <w:sz w:val="20"/>
              </w:rPr>
              <w:t xml:space="preserve">38,0</w:t>
            </w:r>
          </w:p>
        </w:tc>
        <w:tc>
          <w:tcPr>
            <w:tcW w:w="724" w:type="dxa"/>
          </w:tcPr>
          <w:p>
            <w:pPr>
              <w:pStyle w:val="0"/>
              <w:jc w:val="center"/>
            </w:pPr>
            <w:r>
              <w:rPr>
                <w:sz w:val="20"/>
              </w:rPr>
              <w:t xml:space="preserve">38,5</w:t>
            </w:r>
          </w:p>
        </w:tc>
        <w:tc>
          <w:tcPr>
            <w:tcW w:w="724" w:type="dxa"/>
          </w:tcPr>
          <w:p>
            <w:pPr>
              <w:pStyle w:val="0"/>
              <w:jc w:val="center"/>
            </w:pPr>
            <w:r>
              <w:rPr>
                <w:sz w:val="20"/>
              </w:rPr>
              <w:t xml:space="preserve">39,5</w:t>
            </w:r>
          </w:p>
        </w:tc>
        <w:tc>
          <w:tcPr>
            <w:tcW w:w="724" w:type="dxa"/>
          </w:tcPr>
          <w:p>
            <w:pPr>
              <w:pStyle w:val="0"/>
              <w:jc w:val="center"/>
            </w:pPr>
            <w:r>
              <w:rPr>
                <w:sz w:val="20"/>
              </w:rPr>
              <w:t xml:space="preserve">40</w:t>
            </w:r>
          </w:p>
        </w:tc>
        <w:tc>
          <w:tcPr>
            <w:tcW w:w="724" w:type="dxa"/>
          </w:tcPr>
          <w:p>
            <w:pPr>
              <w:pStyle w:val="0"/>
              <w:jc w:val="center"/>
            </w:pPr>
            <w:r>
              <w:rPr>
                <w:sz w:val="20"/>
              </w:rPr>
              <w:t xml:space="preserve">40,5</w:t>
            </w:r>
          </w:p>
        </w:tc>
        <w:tc>
          <w:tcPr>
            <w:tcW w:w="724" w:type="dxa"/>
          </w:tcPr>
          <w:p>
            <w:pPr>
              <w:pStyle w:val="0"/>
              <w:jc w:val="center"/>
            </w:pPr>
            <w:r>
              <w:rPr>
                <w:sz w:val="20"/>
              </w:rPr>
              <w:t xml:space="preserve">41,0</w:t>
            </w:r>
          </w:p>
        </w:tc>
        <w:tc>
          <w:tcPr>
            <w:tcW w:w="724" w:type="dxa"/>
          </w:tcPr>
          <w:p>
            <w:pPr>
              <w:pStyle w:val="0"/>
              <w:jc w:val="center"/>
            </w:pPr>
            <w:r>
              <w:rPr>
                <w:sz w:val="20"/>
              </w:rPr>
              <w:t xml:space="preserve">41,5</w:t>
            </w:r>
          </w:p>
        </w:tc>
        <w:tc>
          <w:tcPr>
            <w:tcW w:w="724" w:type="dxa"/>
          </w:tcPr>
          <w:p>
            <w:pPr>
              <w:pStyle w:val="0"/>
              <w:jc w:val="center"/>
            </w:pPr>
            <w:r>
              <w:rPr>
                <w:sz w:val="20"/>
              </w:rPr>
              <w:t xml:space="preserve">42,0</w:t>
            </w:r>
          </w:p>
        </w:tc>
        <w:tc>
          <w:tcPr>
            <w:tcW w:w="724" w:type="dxa"/>
          </w:tcPr>
          <w:p>
            <w:pPr>
              <w:pStyle w:val="0"/>
              <w:jc w:val="center"/>
            </w:pPr>
            <w:r>
              <w:rPr>
                <w:sz w:val="20"/>
              </w:rPr>
              <w:t xml:space="preserve">42,5</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8.</w:t>
            </w:r>
          </w:p>
        </w:tc>
        <w:tc>
          <w:tcPr>
            <w:tcW w:w="2899" w:type="dxa"/>
          </w:tcPr>
          <w:p>
            <w:pPr>
              <w:pStyle w:val="0"/>
              <w:jc w:val="both"/>
            </w:pPr>
            <w:r>
              <w:rPr>
                <w:sz w:val="20"/>
              </w:rPr>
              <w:t xml:space="preserve">Удельный вес проведенных физкультурных мероприятий и спортивных мероприятий по национальным видам спорта в общей численности запланированных физкультурных и спортивных мероприятий по национальным видам спорта, включенных в Календарный план</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9.</w:t>
            </w:r>
          </w:p>
        </w:tc>
        <w:tc>
          <w:tcPr>
            <w:tcW w:w="2899" w:type="dxa"/>
          </w:tcPr>
          <w:p>
            <w:pPr>
              <w:pStyle w:val="0"/>
              <w:jc w:val="both"/>
            </w:pPr>
            <w:r>
              <w:rPr>
                <w:sz w:val="20"/>
              </w:rPr>
              <w:t xml:space="preserve">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2,5</w:t>
            </w:r>
          </w:p>
        </w:tc>
        <w:tc>
          <w:tcPr>
            <w:tcW w:w="724" w:type="dxa"/>
          </w:tcPr>
          <w:p>
            <w:pPr>
              <w:pStyle w:val="0"/>
              <w:jc w:val="center"/>
            </w:pPr>
            <w:r>
              <w:rPr>
                <w:sz w:val="20"/>
              </w:rPr>
              <w:t xml:space="preserve">2,7</w:t>
            </w:r>
          </w:p>
        </w:tc>
        <w:tc>
          <w:tcPr>
            <w:tcW w:w="724" w:type="dxa"/>
          </w:tcPr>
          <w:p>
            <w:pPr>
              <w:pStyle w:val="0"/>
              <w:jc w:val="center"/>
            </w:pPr>
            <w:r>
              <w:rPr>
                <w:sz w:val="20"/>
              </w:rPr>
              <w:t xml:space="preserve">3,0</w:t>
            </w:r>
          </w:p>
        </w:tc>
        <w:tc>
          <w:tcPr>
            <w:tcW w:w="724" w:type="dxa"/>
          </w:tcPr>
          <w:p>
            <w:pPr>
              <w:pStyle w:val="0"/>
              <w:jc w:val="center"/>
            </w:pPr>
            <w:r>
              <w:rPr>
                <w:sz w:val="20"/>
              </w:rPr>
              <w:t xml:space="preserve">0,8</w:t>
            </w:r>
          </w:p>
        </w:tc>
        <w:tc>
          <w:tcPr>
            <w:tcW w:w="724" w:type="dxa"/>
          </w:tcPr>
          <w:p>
            <w:pPr>
              <w:pStyle w:val="0"/>
              <w:jc w:val="center"/>
            </w:pPr>
            <w:r>
              <w:rPr>
                <w:sz w:val="20"/>
              </w:rPr>
              <w:t xml:space="preserve">0,9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Pr>
          <w:p>
            <w:pPr>
              <w:pStyle w:val="0"/>
              <w:jc w:val="center"/>
            </w:pPr>
            <w:r>
              <w:rPr>
                <w:sz w:val="20"/>
              </w:rPr>
              <w:t xml:space="preserve">1,4</w:t>
            </w:r>
          </w:p>
        </w:tc>
        <w:tc>
          <w:tcPr>
            <w:tcW w:w="724" w:type="dxa"/>
          </w:tcPr>
          <w:p>
            <w:pPr>
              <w:pStyle w:val="0"/>
              <w:jc w:val="center"/>
            </w:pPr>
            <w:r>
              <w:rPr>
                <w:sz w:val="20"/>
              </w:rPr>
              <w:t xml:space="preserve">1,5</w:t>
            </w:r>
          </w:p>
        </w:tc>
        <w:tc>
          <w:tcPr>
            <w:tcW w:w="724" w:type="dxa"/>
          </w:tcPr>
          <w:p>
            <w:pPr>
              <w:pStyle w:val="0"/>
              <w:jc w:val="center"/>
            </w:pPr>
            <w:r>
              <w:rPr>
                <w:sz w:val="20"/>
              </w:rPr>
              <w:t xml:space="preserve">1,6</w:t>
            </w:r>
          </w:p>
        </w:tc>
        <w:tc>
          <w:tcPr>
            <w:tcW w:w="724" w:type="dxa"/>
          </w:tcPr>
          <w:p>
            <w:pPr>
              <w:pStyle w:val="0"/>
              <w:jc w:val="center"/>
            </w:pPr>
            <w:r>
              <w:rPr>
                <w:sz w:val="20"/>
              </w:rPr>
              <w:t xml:space="preserve">1,7</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10.</w:t>
            </w:r>
          </w:p>
        </w:tc>
        <w:tc>
          <w:tcPr>
            <w:tcW w:w="2899" w:type="dxa"/>
          </w:tcPr>
          <w:p>
            <w:pPr>
              <w:pStyle w:val="0"/>
              <w:jc w:val="both"/>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p>
            <w:pPr>
              <w:pStyle w:val="0"/>
            </w:pPr>
            <w:r>
              <w:rPr>
                <w:sz w:val="20"/>
              </w:rPr>
              <w:t xml:space="preserve">ИГПРФ</w:t>
            </w:r>
          </w:p>
        </w:tc>
        <w:tc>
          <w:tcPr>
            <w:tcW w:w="724" w:type="dxa"/>
          </w:tcPr>
          <w:p>
            <w:pPr>
              <w:pStyle w:val="0"/>
              <w:jc w:val="center"/>
            </w:pPr>
            <w:r>
              <w:rPr>
                <w:sz w:val="20"/>
              </w:rPr>
              <w:t xml:space="preserve">73,5</w:t>
            </w:r>
          </w:p>
        </w:tc>
        <w:tc>
          <w:tcPr>
            <w:tcW w:w="724" w:type="dxa"/>
          </w:tcPr>
          <w:p>
            <w:pPr>
              <w:pStyle w:val="0"/>
              <w:jc w:val="center"/>
            </w:pPr>
            <w:r>
              <w:rPr>
                <w:sz w:val="20"/>
              </w:rPr>
              <w:t xml:space="preserve">75,5</w:t>
            </w:r>
          </w:p>
        </w:tc>
        <w:tc>
          <w:tcPr>
            <w:tcW w:w="724" w:type="dxa"/>
          </w:tcPr>
          <w:p>
            <w:pPr>
              <w:pStyle w:val="0"/>
              <w:jc w:val="center"/>
            </w:pPr>
            <w:r>
              <w:rPr>
                <w:sz w:val="20"/>
              </w:rPr>
              <w:t xml:space="preserve">77,5</w:t>
            </w:r>
          </w:p>
        </w:tc>
        <w:tc>
          <w:tcPr>
            <w:tcW w:w="724" w:type="dxa"/>
          </w:tcPr>
          <w:p>
            <w:pPr>
              <w:pStyle w:val="0"/>
              <w:jc w:val="center"/>
            </w:pPr>
            <w:r>
              <w:rPr>
                <w:sz w:val="20"/>
              </w:rPr>
              <w:t xml:space="preserve">79,5</w:t>
            </w:r>
          </w:p>
        </w:tc>
        <w:tc>
          <w:tcPr>
            <w:tcW w:w="724" w:type="dxa"/>
          </w:tcPr>
          <w:p>
            <w:pPr>
              <w:pStyle w:val="0"/>
              <w:jc w:val="center"/>
            </w:pPr>
            <w:r>
              <w:rPr>
                <w:sz w:val="20"/>
              </w:rPr>
              <w:t xml:space="preserve">81,5</w:t>
            </w:r>
          </w:p>
        </w:tc>
        <w:tc>
          <w:tcPr>
            <w:tcW w:w="724" w:type="dxa"/>
          </w:tcPr>
          <w:p>
            <w:pPr>
              <w:pStyle w:val="0"/>
              <w:jc w:val="center"/>
            </w:pPr>
            <w:r>
              <w:rPr>
                <w:sz w:val="20"/>
              </w:rPr>
              <w:t xml:space="preserve">83,5</w:t>
            </w:r>
          </w:p>
        </w:tc>
        <w:tc>
          <w:tcPr>
            <w:tcW w:w="724" w:type="dxa"/>
          </w:tcPr>
          <w:p>
            <w:pPr>
              <w:pStyle w:val="0"/>
              <w:jc w:val="center"/>
            </w:pPr>
            <w:r>
              <w:rPr>
                <w:sz w:val="20"/>
              </w:rPr>
              <w:t xml:space="preserve">87,0</w:t>
            </w:r>
          </w:p>
        </w:tc>
        <w:tc>
          <w:tcPr>
            <w:tcW w:w="724" w:type="dxa"/>
          </w:tcPr>
          <w:p>
            <w:pPr>
              <w:pStyle w:val="0"/>
              <w:jc w:val="center"/>
            </w:pPr>
            <w:r>
              <w:rPr>
                <w:sz w:val="20"/>
              </w:rPr>
              <w:t xml:space="preserve">87,1</w:t>
            </w:r>
          </w:p>
        </w:tc>
        <w:tc>
          <w:tcPr>
            <w:tcW w:w="724" w:type="dxa"/>
          </w:tcPr>
          <w:p>
            <w:pPr>
              <w:pStyle w:val="0"/>
              <w:jc w:val="center"/>
            </w:pPr>
            <w:r>
              <w:rPr>
                <w:sz w:val="20"/>
              </w:rPr>
              <w:t xml:space="preserve">87,2</w:t>
            </w:r>
          </w:p>
        </w:tc>
        <w:tc>
          <w:tcPr>
            <w:tcW w:w="724" w:type="dxa"/>
          </w:tcPr>
          <w:p>
            <w:pPr>
              <w:pStyle w:val="0"/>
              <w:jc w:val="center"/>
            </w:pPr>
            <w:r>
              <w:rPr>
                <w:sz w:val="20"/>
              </w:rPr>
              <w:t xml:space="preserve">87,3</w:t>
            </w:r>
          </w:p>
        </w:tc>
        <w:tc>
          <w:tcPr>
            <w:tcW w:w="724" w:type="dxa"/>
          </w:tcPr>
          <w:p>
            <w:pPr>
              <w:pStyle w:val="0"/>
              <w:jc w:val="center"/>
            </w:pPr>
            <w:r>
              <w:rPr>
                <w:sz w:val="20"/>
              </w:rPr>
              <w:t xml:space="preserve">87,4</w:t>
            </w:r>
          </w:p>
        </w:tc>
        <w:tc>
          <w:tcPr>
            <w:tcW w:w="724" w:type="dxa"/>
          </w:tcPr>
          <w:p>
            <w:pPr>
              <w:pStyle w:val="0"/>
              <w:jc w:val="center"/>
            </w:pPr>
            <w:r>
              <w:rPr>
                <w:sz w:val="20"/>
              </w:rPr>
              <w:t xml:space="preserve">87,5</w:t>
            </w:r>
          </w:p>
        </w:tc>
        <w:tc>
          <w:tcPr>
            <w:tcW w:w="724" w:type="dxa"/>
          </w:tcPr>
          <w:p>
            <w:pPr>
              <w:pStyle w:val="0"/>
              <w:jc w:val="center"/>
            </w:pPr>
            <w:r>
              <w:rPr>
                <w:sz w:val="20"/>
              </w:rPr>
              <w:t xml:space="preserve">87,6</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11.</w:t>
            </w:r>
          </w:p>
        </w:tc>
        <w:tc>
          <w:tcPr>
            <w:tcW w:w="2899" w:type="dxa"/>
          </w:tcPr>
          <w:p>
            <w:pPr>
              <w:pStyle w:val="0"/>
              <w:jc w:val="both"/>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населения граждан данной возрастной категории</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p>
            <w:pPr>
              <w:pStyle w:val="0"/>
            </w:pPr>
            <w:r>
              <w:rPr>
                <w:sz w:val="20"/>
              </w:rPr>
              <w:t xml:space="preserve">ИГПРФ</w:t>
            </w:r>
          </w:p>
        </w:tc>
        <w:tc>
          <w:tcPr>
            <w:tcW w:w="724" w:type="dxa"/>
          </w:tcPr>
          <w:p>
            <w:pPr>
              <w:pStyle w:val="0"/>
              <w:jc w:val="center"/>
            </w:pPr>
            <w:r>
              <w:rPr>
                <w:sz w:val="20"/>
              </w:rPr>
              <w:t xml:space="preserve">20</w:t>
            </w:r>
          </w:p>
        </w:tc>
        <w:tc>
          <w:tcPr>
            <w:tcW w:w="724" w:type="dxa"/>
          </w:tcPr>
          <w:p>
            <w:pPr>
              <w:pStyle w:val="0"/>
              <w:jc w:val="center"/>
            </w:pPr>
            <w:r>
              <w:rPr>
                <w:sz w:val="20"/>
              </w:rPr>
              <w:t xml:space="preserve">24,5</w:t>
            </w:r>
          </w:p>
        </w:tc>
        <w:tc>
          <w:tcPr>
            <w:tcW w:w="724" w:type="dxa"/>
          </w:tcPr>
          <w:p>
            <w:pPr>
              <w:pStyle w:val="0"/>
              <w:jc w:val="center"/>
            </w:pPr>
            <w:r>
              <w:rPr>
                <w:sz w:val="20"/>
              </w:rPr>
              <w:t xml:space="preserve">29,5</w:t>
            </w:r>
          </w:p>
        </w:tc>
        <w:tc>
          <w:tcPr>
            <w:tcW w:w="724" w:type="dxa"/>
          </w:tcPr>
          <w:p>
            <w:pPr>
              <w:pStyle w:val="0"/>
              <w:jc w:val="center"/>
            </w:pPr>
            <w:r>
              <w:rPr>
                <w:sz w:val="20"/>
              </w:rPr>
              <w:t xml:space="preserve">35,0</w:t>
            </w:r>
          </w:p>
        </w:tc>
        <w:tc>
          <w:tcPr>
            <w:tcW w:w="724" w:type="dxa"/>
          </w:tcPr>
          <w:p>
            <w:pPr>
              <w:pStyle w:val="0"/>
              <w:jc w:val="center"/>
            </w:pPr>
            <w:r>
              <w:rPr>
                <w:sz w:val="20"/>
              </w:rPr>
              <w:t xml:space="preserve">43,5</w:t>
            </w:r>
          </w:p>
        </w:tc>
        <w:tc>
          <w:tcPr>
            <w:tcW w:w="724" w:type="dxa"/>
          </w:tcPr>
          <w:p>
            <w:pPr>
              <w:pStyle w:val="0"/>
              <w:jc w:val="center"/>
            </w:pPr>
            <w:r>
              <w:rPr>
                <w:sz w:val="20"/>
              </w:rPr>
              <w:t xml:space="preserve">47.8</w:t>
            </w:r>
          </w:p>
        </w:tc>
        <w:tc>
          <w:tcPr>
            <w:tcW w:w="724" w:type="dxa"/>
          </w:tcPr>
          <w:p>
            <w:pPr>
              <w:pStyle w:val="0"/>
              <w:jc w:val="center"/>
            </w:pPr>
            <w:r>
              <w:rPr>
                <w:sz w:val="20"/>
              </w:rPr>
              <w:t xml:space="preserve">52,5</w:t>
            </w:r>
          </w:p>
        </w:tc>
        <w:tc>
          <w:tcPr>
            <w:tcW w:w="724" w:type="dxa"/>
          </w:tcPr>
          <w:p>
            <w:pPr>
              <w:pStyle w:val="0"/>
              <w:jc w:val="center"/>
            </w:pPr>
            <w:r>
              <w:rPr>
                <w:sz w:val="20"/>
              </w:rPr>
              <w:t xml:space="preserve">53,3</w:t>
            </w:r>
          </w:p>
        </w:tc>
        <w:tc>
          <w:tcPr>
            <w:tcW w:w="724" w:type="dxa"/>
          </w:tcPr>
          <w:p>
            <w:pPr>
              <w:pStyle w:val="0"/>
              <w:jc w:val="center"/>
            </w:pPr>
            <w:r>
              <w:rPr>
                <w:sz w:val="20"/>
              </w:rPr>
              <w:t xml:space="preserve">53,4</w:t>
            </w:r>
          </w:p>
        </w:tc>
        <w:tc>
          <w:tcPr>
            <w:tcW w:w="724" w:type="dxa"/>
          </w:tcPr>
          <w:p>
            <w:pPr>
              <w:pStyle w:val="0"/>
              <w:jc w:val="center"/>
            </w:pPr>
            <w:r>
              <w:rPr>
                <w:sz w:val="20"/>
              </w:rPr>
              <w:t xml:space="preserve">53,5</w:t>
            </w:r>
          </w:p>
        </w:tc>
        <w:tc>
          <w:tcPr>
            <w:tcW w:w="724" w:type="dxa"/>
          </w:tcPr>
          <w:p>
            <w:pPr>
              <w:pStyle w:val="0"/>
              <w:jc w:val="center"/>
            </w:pPr>
            <w:r>
              <w:rPr>
                <w:sz w:val="20"/>
              </w:rPr>
              <w:t xml:space="preserve">53,6</w:t>
            </w:r>
          </w:p>
        </w:tc>
        <w:tc>
          <w:tcPr>
            <w:tcW w:w="724" w:type="dxa"/>
          </w:tcPr>
          <w:p>
            <w:pPr>
              <w:pStyle w:val="0"/>
              <w:jc w:val="center"/>
            </w:pPr>
            <w:r>
              <w:rPr>
                <w:sz w:val="20"/>
              </w:rPr>
              <w:t xml:space="preserve">53,7</w:t>
            </w:r>
          </w:p>
        </w:tc>
        <w:tc>
          <w:tcPr>
            <w:tcW w:w="724" w:type="dxa"/>
          </w:tcPr>
          <w:p>
            <w:pPr>
              <w:pStyle w:val="0"/>
              <w:jc w:val="center"/>
            </w:pPr>
            <w:r>
              <w:rPr>
                <w:sz w:val="20"/>
              </w:rPr>
              <w:t xml:space="preserve">53,8</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12.</w:t>
            </w:r>
          </w:p>
        </w:tc>
        <w:tc>
          <w:tcPr>
            <w:tcW w:w="2899" w:type="dxa"/>
          </w:tcPr>
          <w:p>
            <w:pPr>
              <w:pStyle w:val="0"/>
              <w:jc w:val="both"/>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p>
            <w:pPr>
              <w:pStyle w:val="0"/>
            </w:pPr>
            <w:r>
              <w:rPr>
                <w:sz w:val="20"/>
              </w:rPr>
              <w:t xml:space="preserve">ИГПРФ</w:t>
            </w:r>
          </w:p>
        </w:tc>
        <w:tc>
          <w:tcPr>
            <w:tcW w:w="724" w:type="dxa"/>
          </w:tcPr>
          <w:p>
            <w:pPr>
              <w:pStyle w:val="0"/>
              <w:jc w:val="center"/>
            </w:pPr>
            <w:r>
              <w:rPr>
                <w:sz w:val="20"/>
              </w:rPr>
              <w:t xml:space="preserve">5,0</w:t>
            </w:r>
          </w:p>
        </w:tc>
        <w:tc>
          <w:tcPr>
            <w:tcW w:w="724" w:type="dxa"/>
          </w:tcPr>
          <w:p>
            <w:pPr>
              <w:pStyle w:val="0"/>
              <w:jc w:val="center"/>
            </w:pPr>
            <w:r>
              <w:rPr>
                <w:sz w:val="20"/>
              </w:rPr>
              <w:t xml:space="preserve">8,5</w:t>
            </w:r>
          </w:p>
        </w:tc>
        <w:tc>
          <w:tcPr>
            <w:tcW w:w="724" w:type="dxa"/>
          </w:tcPr>
          <w:p>
            <w:pPr>
              <w:pStyle w:val="0"/>
              <w:jc w:val="center"/>
            </w:pPr>
            <w:r>
              <w:rPr>
                <w:sz w:val="20"/>
              </w:rPr>
              <w:t xml:space="preserve">11,0</w:t>
            </w:r>
          </w:p>
        </w:tc>
        <w:tc>
          <w:tcPr>
            <w:tcW w:w="724" w:type="dxa"/>
          </w:tcPr>
          <w:p>
            <w:pPr>
              <w:pStyle w:val="0"/>
              <w:jc w:val="center"/>
            </w:pPr>
            <w:r>
              <w:rPr>
                <w:sz w:val="20"/>
              </w:rPr>
              <w:t xml:space="preserve">14,0</w:t>
            </w:r>
          </w:p>
        </w:tc>
        <w:tc>
          <w:tcPr>
            <w:tcW w:w="724" w:type="dxa"/>
          </w:tcPr>
          <w:p>
            <w:pPr>
              <w:pStyle w:val="0"/>
              <w:jc w:val="center"/>
            </w:pPr>
            <w:r>
              <w:rPr>
                <w:sz w:val="20"/>
              </w:rPr>
              <w:t xml:space="preserve">18,0</w:t>
            </w:r>
          </w:p>
        </w:tc>
        <w:tc>
          <w:tcPr>
            <w:tcW w:w="724" w:type="dxa"/>
          </w:tcPr>
          <w:p>
            <w:pPr>
              <w:pStyle w:val="0"/>
              <w:jc w:val="center"/>
            </w:pPr>
            <w:r>
              <w:rPr>
                <w:sz w:val="20"/>
              </w:rPr>
              <w:t xml:space="preserve">20,0</w:t>
            </w:r>
          </w:p>
        </w:tc>
        <w:tc>
          <w:tcPr>
            <w:tcW w:w="724" w:type="dxa"/>
          </w:tcPr>
          <w:p>
            <w:pPr>
              <w:pStyle w:val="0"/>
              <w:jc w:val="center"/>
            </w:pPr>
            <w:r>
              <w:rPr>
                <w:sz w:val="20"/>
              </w:rPr>
              <w:t xml:space="preserve">22,5</w:t>
            </w:r>
          </w:p>
        </w:tc>
        <w:tc>
          <w:tcPr>
            <w:tcW w:w="724" w:type="dxa"/>
          </w:tcPr>
          <w:p>
            <w:pPr>
              <w:pStyle w:val="0"/>
              <w:jc w:val="center"/>
            </w:pPr>
            <w:r>
              <w:rPr>
                <w:sz w:val="20"/>
              </w:rPr>
              <w:t xml:space="preserve">24,2</w:t>
            </w:r>
          </w:p>
        </w:tc>
        <w:tc>
          <w:tcPr>
            <w:tcW w:w="724" w:type="dxa"/>
          </w:tcPr>
          <w:p>
            <w:pPr>
              <w:pStyle w:val="0"/>
              <w:jc w:val="center"/>
            </w:pPr>
            <w:r>
              <w:rPr>
                <w:sz w:val="20"/>
              </w:rPr>
              <w:t xml:space="preserve">24,3</w:t>
            </w:r>
          </w:p>
        </w:tc>
        <w:tc>
          <w:tcPr>
            <w:tcW w:w="724" w:type="dxa"/>
          </w:tcPr>
          <w:p>
            <w:pPr>
              <w:pStyle w:val="0"/>
              <w:jc w:val="center"/>
            </w:pPr>
            <w:r>
              <w:rPr>
                <w:sz w:val="20"/>
              </w:rPr>
              <w:t xml:space="preserve">24,4</w:t>
            </w:r>
          </w:p>
        </w:tc>
        <w:tc>
          <w:tcPr>
            <w:tcW w:w="724" w:type="dxa"/>
          </w:tcPr>
          <w:p>
            <w:pPr>
              <w:pStyle w:val="0"/>
              <w:jc w:val="center"/>
            </w:pPr>
            <w:r>
              <w:rPr>
                <w:sz w:val="20"/>
              </w:rPr>
              <w:t xml:space="preserve">24,5</w:t>
            </w:r>
          </w:p>
        </w:tc>
        <w:tc>
          <w:tcPr>
            <w:tcW w:w="724" w:type="dxa"/>
          </w:tcPr>
          <w:p>
            <w:pPr>
              <w:pStyle w:val="0"/>
              <w:jc w:val="center"/>
            </w:pPr>
            <w:r>
              <w:rPr>
                <w:sz w:val="20"/>
              </w:rPr>
              <w:t xml:space="preserve">24,6</w:t>
            </w:r>
          </w:p>
        </w:tc>
        <w:tc>
          <w:tcPr>
            <w:tcW w:w="724" w:type="dxa"/>
          </w:tcPr>
          <w:p>
            <w:pPr>
              <w:pStyle w:val="0"/>
              <w:jc w:val="center"/>
            </w:pPr>
            <w:r>
              <w:rPr>
                <w:sz w:val="20"/>
              </w:rPr>
              <w:t xml:space="preserve">24,7</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13.</w:t>
            </w:r>
          </w:p>
        </w:tc>
        <w:tc>
          <w:tcPr>
            <w:tcW w:w="2899" w:type="dxa"/>
          </w:tcPr>
          <w:p>
            <w:pPr>
              <w:pStyle w:val="0"/>
              <w:jc w:val="both"/>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 ИГПРФ</w:t>
            </w:r>
          </w:p>
        </w:tc>
        <w:tc>
          <w:tcPr>
            <w:tcW w:w="724" w:type="dxa"/>
          </w:tcPr>
          <w:p>
            <w:pPr>
              <w:pStyle w:val="0"/>
              <w:jc w:val="center"/>
            </w:pPr>
            <w:r>
              <w:rPr>
                <w:sz w:val="20"/>
              </w:rPr>
              <w:t xml:space="preserve">9,1</w:t>
            </w:r>
          </w:p>
        </w:tc>
        <w:tc>
          <w:tcPr>
            <w:tcW w:w="724" w:type="dxa"/>
          </w:tcPr>
          <w:p>
            <w:pPr>
              <w:pStyle w:val="0"/>
              <w:jc w:val="center"/>
            </w:pPr>
            <w:r>
              <w:rPr>
                <w:sz w:val="20"/>
              </w:rPr>
              <w:t xml:space="preserve">10,0</w:t>
            </w:r>
          </w:p>
        </w:tc>
        <w:tc>
          <w:tcPr>
            <w:tcW w:w="724" w:type="dxa"/>
          </w:tcPr>
          <w:p>
            <w:pPr>
              <w:pStyle w:val="0"/>
              <w:jc w:val="center"/>
            </w:pPr>
            <w:r>
              <w:rPr>
                <w:sz w:val="20"/>
              </w:rPr>
              <w:t xml:space="preserve">11,1</w:t>
            </w:r>
          </w:p>
        </w:tc>
        <w:tc>
          <w:tcPr>
            <w:tcW w:w="724" w:type="dxa"/>
          </w:tcPr>
          <w:p>
            <w:pPr>
              <w:pStyle w:val="0"/>
              <w:jc w:val="center"/>
            </w:pPr>
            <w:r>
              <w:rPr>
                <w:sz w:val="20"/>
              </w:rPr>
              <w:t xml:space="preserve">11,5</w:t>
            </w:r>
          </w:p>
        </w:tc>
        <w:tc>
          <w:tcPr>
            <w:tcW w:w="724" w:type="dxa"/>
          </w:tcPr>
          <w:p>
            <w:pPr>
              <w:pStyle w:val="0"/>
              <w:jc w:val="center"/>
            </w:pPr>
            <w:r>
              <w:rPr>
                <w:sz w:val="20"/>
              </w:rPr>
              <w:t xml:space="preserve">12,0</w:t>
            </w:r>
          </w:p>
        </w:tc>
        <w:tc>
          <w:tcPr>
            <w:tcW w:w="724" w:type="dxa"/>
          </w:tcPr>
          <w:p>
            <w:pPr>
              <w:pStyle w:val="0"/>
              <w:jc w:val="center"/>
            </w:pPr>
            <w:r>
              <w:rPr>
                <w:sz w:val="20"/>
              </w:rPr>
              <w:t xml:space="preserve">12,5</w:t>
            </w:r>
          </w:p>
        </w:tc>
        <w:tc>
          <w:tcPr>
            <w:tcW w:w="724" w:type="dxa"/>
          </w:tcPr>
          <w:p>
            <w:pPr>
              <w:pStyle w:val="0"/>
              <w:jc w:val="center"/>
            </w:pPr>
            <w:r>
              <w:rPr>
                <w:sz w:val="20"/>
              </w:rPr>
              <w:t xml:space="preserve">13,0</w:t>
            </w:r>
          </w:p>
        </w:tc>
        <w:tc>
          <w:tcPr>
            <w:tcW w:w="724" w:type="dxa"/>
          </w:tcPr>
          <w:p>
            <w:pPr>
              <w:pStyle w:val="0"/>
              <w:jc w:val="center"/>
            </w:pPr>
            <w:r>
              <w:rPr>
                <w:sz w:val="20"/>
              </w:rPr>
              <w:t xml:space="preserve">14,0</w:t>
            </w:r>
          </w:p>
        </w:tc>
        <w:tc>
          <w:tcPr>
            <w:tcW w:w="724" w:type="dxa"/>
          </w:tcPr>
          <w:p>
            <w:pPr>
              <w:pStyle w:val="0"/>
              <w:jc w:val="center"/>
            </w:pPr>
            <w:r>
              <w:rPr>
                <w:sz w:val="20"/>
              </w:rPr>
              <w:t xml:space="preserve">15,0</w:t>
            </w:r>
          </w:p>
        </w:tc>
        <w:tc>
          <w:tcPr>
            <w:tcW w:w="724" w:type="dxa"/>
          </w:tcPr>
          <w:p>
            <w:pPr>
              <w:pStyle w:val="0"/>
              <w:jc w:val="center"/>
            </w:pPr>
            <w:r>
              <w:rPr>
                <w:sz w:val="20"/>
              </w:rPr>
              <w:t xml:space="preserve">15,5</w:t>
            </w:r>
          </w:p>
        </w:tc>
        <w:tc>
          <w:tcPr>
            <w:tcW w:w="724" w:type="dxa"/>
          </w:tcPr>
          <w:p>
            <w:pPr>
              <w:pStyle w:val="0"/>
              <w:jc w:val="center"/>
            </w:pPr>
            <w:r>
              <w:rPr>
                <w:sz w:val="20"/>
              </w:rPr>
              <w:t xml:space="preserve">16,0</w:t>
            </w:r>
          </w:p>
        </w:tc>
        <w:tc>
          <w:tcPr>
            <w:tcW w:w="724" w:type="dxa"/>
          </w:tcPr>
          <w:p>
            <w:pPr>
              <w:pStyle w:val="0"/>
              <w:jc w:val="center"/>
            </w:pPr>
            <w:r>
              <w:rPr>
                <w:sz w:val="20"/>
              </w:rPr>
              <w:t xml:space="preserve">16,5</w:t>
            </w:r>
          </w:p>
        </w:tc>
        <w:tc>
          <w:tcPr>
            <w:tcW w:w="724" w:type="dxa"/>
          </w:tcPr>
          <w:p>
            <w:pPr>
              <w:pStyle w:val="0"/>
              <w:jc w:val="center"/>
            </w:pPr>
            <w:r>
              <w:rPr>
                <w:sz w:val="20"/>
              </w:rPr>
              <w:t xml:space="preserve">17,0</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14.</w:t>
            </w:r>
          </w:p>
        </w:tc>
        <w:tc>
          <w:tcPr>
            <w:tcW w:w="2899" w:type="dxa"/>
          </w:tcPr>
          <w:p>
            <w:pPr>
              <w:pStyle w:val="0"/>
              <w:jc w:val="both"/>
            </w:pPr>
            <w:r>
              <w:rPr>
                <w:sz w:val="20"/>
              </w:rPr>
              <w:t xml:space="preserve">Доля граждан трудоспособного возраста, систематически занимающихся физической культурой и спортом</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p>
            <w:pPr>
              <w:pStyle w:val="0"/>
            </w:pPr>
            <w:r>
              <w:rPr>
                <w:sz w:val="20"/>
              </w:rPr>
              <w:t xml:space="preserve">ИГПРФ</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50,4</w:t>
            </w:r>
          </w:p>
        </w:tc>
        <w:tc>
          <w:tcPr>
            <w:tcW w:w="724" w:type="dxa"/>
          </w:tcPr>
          <w:p>
            <w:pPr>
              <w:pStyle w:val="0"/>
              <w:jc w:val="center"/>
            </w:pPr>
            <w:r>
              <w:rPr>
                <w:sz w:val="20"/>
              </w:rPr>
              <w:t xml:space="preserve">53,7</w:t>
            </w:r>
          </w:p>
        </w:tc>
        <w:tc>
          <w:tcPr>
            <w:tcW w:w="724" w:type="dxa"/>
          </w:tcPr>
          <w:p>
            <w:pPr>
              <w:pStyle w:val="0"/>
              <w:jc w:val="center"/>
            </w:pPr>
            <w:r>
              <w:rPr>
                <w:sz w:val="20"/>
              </w:rPr>
              <w:t xml:space="preserve">56,9</w:t>
            </w:r>
          </w:p>
        </w:tc>
        <w:tc>
          <w:tcPr>
            <w:tcW w:w="724" w:type="dxa"/>
          </w:tcPr>
          <w:p>
            <w:pPr>
              <w:pStyle w:val="0"/>
              <w:jc w:val="center"/>
            </w:pPr>
            <w:r>
              <w:rPr>
                <w:sz w:val="20"/>
              </w:rPr>
              <w:t xml:space="preserve">57,0</w:t>
            </w:r>
          </w:p>
        </w:tc>
        <w:tc>
          <w:tcPr>
            <w:tcW w:w="724" w:type="dxa"/>
          </w:tcPr>
          <w:p>
            <w:pPr>
              <w:pStyle w:val="0"/>
              <w:jc w:val="center"/>
            </w:pPr>
            <w:r>
              <w:rPr>
                <w:sz w:val="20"/>
              </w:rPr>
              <w:t xml:space="preserve">57,1</w:t>
            </w:r>
          </w:p>
        </w:tc>
        <w:tc>
          <w:tcPr>
            <w:tcW w:w="724" w:type="dxa"/>
          </w:tcPr>
          <w:p>
            <w:pPr>
              <w:pStyle w:val="0"/>
              <w:jc w:val="center"/>
            </w:pPr>
            <w:r>
              <w:rPr>
                <w:sz w:val="20"/>
              </w:rPr>
              <w:t xml:space="preserve">57,2</w:t>
            </w:r>
          </w:p>
        </w:tc>
        <w:tc>
          <w:tcPr>
            <w:tcW w:w="724" w:type="dxa"/>
          </w:tcPr>
          <w:p>
            <w:pPr>
              <w:pStyle w:val="0"/>
              <w:jc w:val="center"/>
            </w:pPr>
            <w:r>
              <w:rPr>
                <w:sz w:val="20"/>
              </w:rPr>
              <w:t xml:space="preserve">57,3</w:t>
            </w:r>
          </w:p>
        </w:tc>
        <w:tc>
          <w:tcPr>
            <w:tcW w:w="724" w:type="dxa"/>
          </w:tcPr>
          <w:p>
            <w:pPr>
              <w:pStyle w:val="0"/>
              <w:jc w:val="center"/>
            </w:pPr>
            <w:r>
              <w:rPr>
                <w:sz w:val="20"/>
              </w:rPr>
              <w:t xml:space="preserve">57,4</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15.</w:t>
            </w:r>
          </w:p>
        </w:tc>
        <w:tc>
          <w:tcPr>
            <w:tcW w:w="2899" w:type="dxa"/>
          </w:tcPr>
          <w:p>
            <w:pPr>
              <w:pStyle w:val="0"/>
              <w:jc w:val="both"/>
            </w:pPr>
            <w:r>
              <w:rPr>
                <w:sz w:val="20"/>
              </w:rPr>
              <w:t xml:space="preserve">Доля сельского населения, систематически занимающихся физической культурой и спортом</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p>
            <w:pPr>
              <w:pStyle w:val="0"/>
            </w:pPr>
            <w:r>
              <w:rPr>
                <w:sz w:val="20"/>
              </w:rPr>
              <w:t xml:space="preserve">ИГПРФ</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42,5</w:t>
            </w:r>
          </w:p>
        </w:tc>
        <w:tc>
          <w:tcPr>
            <w:tcW w:w="724" w:type="dxa"/>
          </w:tcPr>
          <w:p>
            <w:pPr>
              <w:pStyle w:val="0"/>
              <w:jc w:val="center"/>
            </w:pPr>
            <w:r>
              <w:rPr>
                <w:sz w:val="20"/>
              </w:rPr>
              <w:t xml:space="preserve">46</w:t>
            </w:r>
          </w:p>
        </w:tc>
        <w:tc>
          <w:tcPr>
            <w:tcW w:w="724" w:type="dxa"/>
          </w:tcPr>
          <w:p>
            <w:pPr>
              <w:pStyle w:val="0"/>
              <w:jc w:val="center"/>
            </w:pPr>
            <w:r>
              <w:rPr>
                <w:sz w:val="20"/>
              </w:rPr>
              <w:t xml:space="preserve">48,3</w:t>
            </w:r>
          </w:p>
        </w:tc>
        <w:tc>
          <w:tcPr>
            <w:tcW w:w="724" w:type="dxa"/>
          </w:tcPr>
          <w:p>
            <w:pPr>
              <w:pStyle w:val="0"/>
              <w:jc w:val="center"/>
            </w:pPr>
            <w:r>
              <w:rPr>
                <w:sz w:val="20"/>
              </w:rPr>
              <w:t xml:space="preserve">48,4</w:t>
            </w:r>
          </w:p>
        </w:tc>
        <w:tc>
          <w:tcPr>
            <w:tcW w:w="724" w:type="dxa"/>
          </w:tcPr>
          <w:p>
            <w:pPr>
              <w:pStyle w:val="0"/>
              <w:jc w:val="center"/>
            </w:pPr>
            <w:r>
              <w:rPr>
                <w:sz w:val="20"/>
              </w:rPr>
              <w:t xml:space="preserve">48,5</w:t>
            </w:r>
          </w:p>
        </w:tc>
        <w:tc>
          <w:tcPr>
            <w:tcW w:w="724" w:type="dxa"/>
          </w:tcPr>
          <w:p>
            <w:pPr>
              <w:pStyle w:val="0"/>
              <w:jc w:val="center"/>
            </w:pPr>
            <w:r>
              <w:rPr>
                <w:sz w:val="20"/>
              </w:rPr>
              <w:t xml:space="preserve">48,6</w:t>
            </w:r>
          </w:p>
        </w:tc>
        <w:tc>
          <w:tcPr>
            <w:tcW w:w="724" w:type="dxa"/>
          </w:tcPr>
          <w:p>
            <w:pPr>
              <w:pStyle w:val="0"/>
              <w:jc w:val="center"/>
            </w:pPr>
            <w:r>
              <w:rPr>
                <w:sz w:val="20"/>
              </w:rPr>
              <w:t xml:space="preserve">48,7</w:t>
            </w:r>
          </w:p>
        </w:tc>
        <w:tc>
          <w:tcPr>
            <w:tcW w:w="724" w:type="dxa"/>
          </w:tcPr>
          <w:p>
            <w:pPr>
              <w:pStyle w:val="0"/>
              <w:jc w:val="center"/>
            </w:pPr>
            <w:r>
              <w:rPr>
                <w:sz w:val="20"/>
              </w:rPr>
              <w:t xml:space="preserve">48,8</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3"/>
              <w:jc w:val="center"/>
            </w:pPr>
            <w:hyperlink w:history="0" w:anchor="P387" w:tooltip="ПАСПОРТ ПОДПРОГРАММЫ">
              <w:r>
                <w:rPr>
                  <w:sz w:val="20"/>
                  <w:color w:val="0000ff"/>
                </w:rPr>
                <w:t xml:space="preserve">Подпрограмма 2</w:t>
              </w:r>
            </w:hyperlink>
            <w:r>
              <w:rPr>
                <w:sz w:val="20"/>
              </w:rPr>
              <w:t xml:space="preserve"> "Развитие спорта высших достижений и системы подготовки спортивного резерва"</w:t>
            </w:r>
          </w:p>
        </w:tc>
      </w:tr>
      <w:tr>
        <w:tc>
          <w:tcPr>
            <w:gridSpan w:val="19"/>
            <w:tcW w:w="17640" w:type="dxa"/>
          </w:tcPr>
          <w:p>
            <w:pPr>
              <w:pStyle w:val="0"/>
              <w:outlineLvl w:val="4"/>
              <w:jc w:val="center"/>
            </w:pPr>
            <w:r>
              <w:rPr>
                <w:sz w:val="20"/>
              </w:rPr>
              <w:t xml:space="preserve">Задача 1. Обеспечение деятельности спортивных школ (спортивных школ олимпийского резерва) и учреждений, осуществляющих подготовку спортсменов высокого класса и спортивного резерва</w:t>
            </w:r>
          </w:p>
        </w:tc>
      </w:tr>
      <w:tr>
        <w:tc>
          <w:tcPr>
            <w:tcW w:w="510" w:type="dxa"/>
          </w:tcPr>
          <w:p>
            <w:pPr>
              <w:pStyle w:val="0"/>
            </w:pPr>
            <w:r>
              <w:rPr>
                <w:sz w:val="20"/>
              </w:rPr>
              <w:t xml:space="preserve">16.</w:t>
            </w:r>
          </w:p>
        </w:tc>
        <w:tc>
          <w:tcPr>
            <w:tcW w:w="2899" w:type="dxa"/>
          </w:tcPr>
          <w:p>
            <w:pPr>
              <w:pStyle w:val="0"/>
              <w:jc w:val="both"/>
            </w:pPr>
            <w:r>
              <w:rPr>
                <w:sz w:val="20"/>
              </w:rPr>
              <w:t xml:space="preserve">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90</w:t>
            </w:r>
          </w:p>
        </w:tc>
        <w:tc>
          <w:tcPr>
            <w:tcW w:w="724" w:type="dxa"/>
          </w:tcPr>
          <w:p>
            <w:pPr>
              <w:pStyle w:val="0"/>
              <w:jc w:val="center"/>
            </w:pPr>
            <w:r>
              <w:rPr>
                <w:sz w:val="20"/>
              </w:rPr>
              <w:t xml:space="preserve">94</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17.</w:t>
            </w:r>
          </w:p>
        </w:tc>
        <w:tc>
          <w:tcPr>
            <w:tcW w:w="2899" w:type="dxa"/>
          </w:tcPr>
          <w:p>
            <w:pPr>
              <w:pStyle w:val="0"/>
              <w:jc w:val="both"/>
            </w:pPr>
            <w:r>
              <w:rPr>
                <w:sz w:val="20"/>
              </w:rPr>
              <w:t xml:space="preserve">Доля лиц, занимающихся по программам спортивной подготовки в организациях ведомственной принадлежности физической культуры и спорта</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66,6</w:t>
            </w:r>
          </w:p>
        </w:tc>
        <w:tc>
          <w:tcPr>
            <w:tcW w:w="724" w:type="dxa"/>
          </w:tcPr>
          <w:p>
            <w:pPr>
              <w:pStyle w:val="0"/>
              <w:jc w:val="center"/>
            </w:pPr>
            <w:r>
              <w:rPr>
                <w:sz w:val="20"/>
              </w:rPr>
              <w:t xml:space="preserve">70</w:t>
            </w:r>
          </w:p>
        </w:tc>
        <w:tc>
          <w:tcPr>
            <w:tcW w:w="724" w:type="dxa"/>
          </w:tcPr>
          <w:p>
            <w:pPr>
              <w:pStyle w:val="0"/>
              <w:jc w:val="center"/>
            </w:pPr>
            <w:r>
              <w:rPr>
                <w:sz w:val="20"/>
              </w:rPr>
              <w:t xml:space="preserve">72</w:t>
            </w:r>
          </w:p>
        </w:tc>
        <w:tc>
          <w:tcPr>
            <w:tcW w:w="724" w:type="dxa"/>
          </w:tcPr>
          <w:p>
            <w:pPr>
              <w:pStyle w:val="0"/>
              <w:jc w:val="center"/>
            </w:pPr>
            <w:r>
              <w:rPr>
                <w:sz w:val="20"/>
              </w:rPr>
              <w:t xml:space="preserve">75</w:t>
            </w:r>
          </w:p>
        </w:tc>
        <w:tc>
          <w:tcPr>
            <w:tcW w:w="724" w:type="dxa"/>
          </w:tcPr>
          <w:p>
            <w:pPr>
              <w:pStyle w:val="0"/>
              <w:jc w:val="center"/>
            </w:pPr>
            <w:r>
              <w:rPr>
                <w:sz w:val="20"/>
              </w:rPr>
              <w:t xml:space="preserve">80</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18.</w:t>
            </w:r>
          </w:p>
        </w:tc>
        <w:tc>
          <w:tcPr>
            <w:tcW w:w="2899" w:type="dxa"/>
          </w:tcPr>
          <w:p>
            <w:pPr>
              <w:pStyle w:val="0"/>
              <w:jc w:val="both"/>
            </w:pPr>
            <w:r>
              <w:rPr>
                <w:sz w:val="20"/>
              </w:rPr>
              <w:t xml:space="preserve">Доля лиц, занимающихся по дополнительным образовательным программам спортивной подготовки по видам спорта в организациях ведомственной принадлежности физической культуры и спорта</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90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4"/>
              <w:jc w:val="center"/>
            </w:pPr>
            <w:r>
              <w:rPr>
                <w:sz w:val="20"/>
              </w:rPr>
              <w:t xml:space="preserve">Задача 2. Обеспечение спортивных школ (спортивных школ олимпийского резерва) квалифицированными тренерскими кадрами</w:t>
            </w:r>
          </w:p>
        </w:tc>
      </w:tr>
      <w:tr>
        <w:tc>
          <w:tcPr>
            <w:tcW w:w="510" w:type="dxa"/>
          </w:tcPr>
          <w:p>
            <w:pPr>
              <w:pStyle w:val="0"/>
            </w:pPr>
            <w:r>
              <w:rPr>
                <w:sz w:val="20"/>
              </w:rPr>
              <w:t xml:space="preserve">19.</w:t>
            </w:r>
          </w:p>
        </w:tc>
        <w:tc>
          <w:tcPr>
            <w:tcW w:w="2899" w:type="dxa"/>
          </w:tcPr>
          <w:p>
            <w:pPr>
              <w:pStyle w:val="0"/>
              <w:jc w:val="both"/>
            </w:pPr>
            <w:r>
              <w:rPr>
                <w:sz w:val="20"/>
              </w:rPr>
              <w:t xml:space="preserve">Доля квалифицированных тренеров в общем количестве штатных тренеров физкультурно-спортивных организаций</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57,4</w:t>
            </w:r>
          </w:p>
        </w:tc>
        <w:tc>
          <w:tcPr>
            <w:tcW w:w="724" w:type="dxa"/>
          </w:tcPr>
          <w:p>
            <w:pPr>
              <w:pStyle w:val="0"/>
              <w:jc w:val="center"/>
            </w:pPr>
            <w:r>
              <w:rPr>
                <w:sz w:val="20"/>
              </w:rPr>
              <w:t xml:space="preserve">58,4</w:t>
            </w:r>
          </w:p>
        </w:tc>
        <w:tc>
          <w:tcPr>
            <w:tcW w:w="724" w:type="dxa"/>
          </w:tcPr>
          <w:p>
            <w:pPr>
              <w:pStyle w:val="0"/>
              <w:jc w:val="center"/>
            </w:pPr>
            <w:r>
              <w:rPr>
                <w:sz w:val="20"/>
              </w:rPr>
              <w:t xml:space="preserve">59,4</w:t>
            </w:r>
          </w:p>
        </w:tc>
        <w:tc>
          <w:tcPr>
            <w:tcW w:w="724" w:type="dxa"/>
          </w:tcPr>
          <w:p>
            <w:pPr>
              <w:pStyle w:val="0"/>
              <w:jc w:val="center"/>
            </w:pPr>
            <w:r>
              <w:rPr>
                <w:sz w:val="20"/>
              </w:rPr>
              <w:t xml:space="preserve">60,4</w:t>
            </w:r>
          </w:p>
        </w:tc>
        <w:tc>
          <w:tcPr>
            <w:tcW w:w="724" w:type="dxa"/>
          </w:tcPr>
          <w:p>
            <w:pPr>
              <w:pStyle w:val="0"/>
              <w:jc w:val="center"/>
            </w:pPr>
            <w:r>
              <w:rPr>
                <w:sz w:val="20"/>
              </w:rPr>
              <w:t xml:space="preserve">61,4</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20.</w:t>
            </w:r>
          </w:p>
        </w:tc>
        <w:tc>
          <w:tcPr>
            <w:tcW w:w="2899" w:type="dxa"/>
          </w:tcPr>
          <w:p>
            <w:pPr>
              <w:pStyle w:val="0"/>
              <w:jc w:val="both"/>
            </w:pPr>
            <w:r>
              <w:rPr>
                <w:sz w:val="20"/>
              </w:rPr>
              <w:t xml:space="preserve">Доля квалифицированных тренеров-преподавателей в общем количестве штатных тренеров-преподавателей физкультурно-спортивных организаций</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62,4</w:t>
            </w:r>
          </w:p>
        </w:tc>
        <w:tc>
          <w:tcPr>
            <w:tcW w:w="724" w:type="dxa"/>
          </w:tcPr>
          <w:p>
            <w:pPr>
              <w:pStyle w:val="0"/>
              <w:jc w:val="center"/>
            </w:pPr>
            <w:r>
              <w:rPr>
                <w:sz w:val="20"/>
              </w:rPr>
              <w:t xml:space="preserve">63,4</w:t>
            </w:r>
          </w:p>
        </w:tc>
        <w:tc>
          <w:tcPr>
            <w:tcW w:w="724" w:type="dxa"/>
          </w:tcPr>
          <w:p>
            <w:pPr>
              <w:pStyle w:val="0"/>
              <w:jc w:val="center"/>
            </w:pPr>
            <w:r>
              <w:rPr>
                <w:sz w:val="20"/>
              </w:rPr>
              <w:t xml:space="preserve">64,4</w:t>
            </w:r>
          </w:p>
        </w:tc>
        <w:tc>
          <w:tcPr>
            <w:tcW w:w="724" w:type="dxa"/>
          </w:tcPr>
          <w:p>
            <w:pPr>
              <w:pStyle w:val="0"/>
              <w:jc w:val="center"/>
            </w:pPr>
            <w:r>
              <w:rPr>
                <w:sz w:val="20"/>
              </w:rPr>
              <w:t xml:space="preserve">65,4</w:t>
            </w:r>
          </w:p>
        </w:tc>
        <w:tc>
          <w:tcPr>
            <w:tcW w:w="724" w:type="dxa"/>
          </w:tcPr>
          <w:p>
            <w:pPr>
              <w:pStyle w:val="0"/>
              <w:jc w:val="center"/>
            </w:pPr>
            <w:r>
              <w:rPr>
                <w:sz w:val="20"/>
              </w:rPr>
              <w:t xml:space="preserve">66,4</w:t>
            </w:r>
          </w:p>
        </w:tc>
        <w:tc>
          <w:tcPr>
            <w:tcW w:w="724" w:type="dxa"/>
          </w:tcPr>
          <w:p>
            <w:pPr>
              <w:pStyle w:val="0"/>
              <w:jc w:val="center"/>
            </w:pPr>
            <w:r>
              <w:rPr>
                <w:sz w:val="20"/>
              </w:rPr>
              <w:t xml:space="preserve">67,4</w:t>
            </w:r>
          </w:p>
        </w:tc>
        <w:tc>
          <w:tcPr>
            <w:tcW w:w="724" w:type="dxa"/>
          </w:tcPr>
          <w:p>
            <w:pPr>
              <w:pStyle w:val="0"/>
              <w:jc w:val="center"/>
            </w:pPr>
            <w:r>
              <w:rPr>
                <w:sz w:val="20"/>
              </w:rPr>
              <w:t xml:space="preserve">68,4</w:t>
            </w:r>
          </w:p>
        </w:tc>
        <w:tc>
          <w:tcPr>
            <w:tcW w:w="724" w:type="dxa"/>
          </w:tcPr>
          <w:p>
            <w:pPr>
              <w:pStyle w:val="0"/>
              <w:jc w:val="center"/>
            </w:pPr>
            <w:r>
              <w:rPr>
                <w:sz w:val="20"/>
              </w:rPr>
              <w:t xml:space="preserve">69,4</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4"/>
              <w:jc w:val="center"/>
            </w:pPr>
            <w:r>
              <w:rPr>
                <w:sz w:val="20"/>
              </w:rPr>
              <w:t xml:space="preserve">Задача 3. Обеспечение региональной системы соревнований, направленной на предоставление возможности перспективным спортсменам повышать свои спортивные результаты</w:t>
            </w:r>
          </w:p>
        </w:tc>
      </w:tr>
      <w:tr>
        <w:tc>
          <w:tcPr>
            <w:tcW w:w="510" w:type="dxa"/>
          </w:tcPr>
          <w:p>
            <w:pPr>
              <w:pStyle w:val="0"/>
            </w:pPr>
            <w:r>
              <w:rPr>
                <w:sz w:val="20"/>
              </w:rPr>
              <w:t xml:space="preserve">21.</w:t>
            </w:r>
          </w:p>
        </w:tc>
        <w:tc>
          <w:tcPr>
            <w:tcW w:w="2899" w:type="dxa"/>
          </w:tcPr>
          <w:p>
            <w:pPr>
              <w:pStyle w:val="0"/>
              <w:jc w:val="both"/>
            </w:pPr>
            <w:r>
              <w:rPr>
                <w:sz w:val="20"/>
              </w:rPr>
              <w:t xml:space="preserve">Доля реализованных мероприятий для спортсменов юношеского, юниорского, молодежного возраста в утвержденном календарном плане официальных физкультурных мероприятий и спортивных мероприятий Республики Коми</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1744" w:type="dxa"/>
          </w:tcPr>
          <w:p>
            <w:pPr>
              <w:pStyle w:val="0"/>
            </w:pPr>
            <w:r>
              <w:rPr>
                <w:sz w:val="20"/>
              </w:rPr>
              <w:t xml:space="preserve">Министерство физической культуры и спорта Республики Коми</w:t>
            </w:r>
          </w:p>
        </w:tc>
      </w:tr>
      <w:tr>
        <w:tc>
          <w:tcPr>
            <w:tcW w:w="510" w:type="dxa"/>
          </w:tcPr>
          <w:p>
            <w:pPr>
              <w:pStyle w:val="0"/>
            </w:pPr>
            <w:r>
              <w:rPr>
                <w:sz w:val="20"/>
              </w:rPr>
              <w:t xml:space="preserve">22.</w:t>
            </w:r>
          </w:p>
        </w:tc>
        <w:tc>
          <w:tcPr>
            <w:tcW w:w="2899" w:type="dxa"/>
          </w:tcPr>
          <w:p>
            <w:pPr>
              <w:pStyle w:val="0"/>
              <w:jc w:val="both"/>
            </w:pPr>
            <w:r>
              <w:rPr>
                <w:sz w:val="20"/>
              </w:rPr>
              <w:t xml:space="preserve">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учреждениях физкультурно-спортивной направленности</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14,4</w:t>
            </w:r>
          </w:p>
        </w:tc>
        <w:tc>
          <w:tcPr>
            <w:tcW w:w="724" w:type="dxa"/>
          </w:tcPr>
          <w:p>
            <w:pPr>
              <w:pStyle w:val="0"/>
              <w:jc w:val="center"/>
            </w:pPr>
            <w:r>
              <w:rPr>
                <w:sz w:val="20"/>
              </w:rPr>
              <w:t xml:space="preserve">14,5</w:t>
            </w:r>
          </w:p>
        </w:tc>
        <w:tc>
          <w:tcPr>
            <w:tcW w:w="724" w:type="dxa"/>
          </w:tcPr>
          <w:p>
            <w:pPr>
              <w:pStyle w:val="0"/>
              <w:jc w:val="center"/>
            </w:pPr>
            <w:r>
              <w:rPr>
                <w:sz w:val="20"/>
              </w:rPr>
              <w:t xml:space="preserve">14,6</w:t>
            </w:r>
          </w:p>
        </w:tc>
        <w:tc>
          <w:tcPr>
            <w:tcW w:w="724" w:type="dxa"/>
          </w:tcPr>
          <w:p>
            <w:pPr>
              <w:pStyle w:val="0"/>
              <w:jc w:val="center"/>
            </w:pPr>
            <w:r>
              <w:rPr>
                <w:sz w:val="20"/>
              </w:rPr>
              <w:t xml:space="preserve">14,7</w:t>
            </w:r>
          </w:p>
        </w:tc>
        <w:tc>
          <w:tcPr>
            <w:tcW w:w="724" w:type="dxa"/>
          </w:tcPr>
          <w:p>
            <w:pPr>
              <w:pStyle w:val="0"/>
              <w:jc w:val="center"/>
            </w:pPr>
            <w:r>
              <w:rPr>
                <w:sz w:val="20"/>
              </w:rPr>
              <w:t xml:space="preserve">14,8</w:t>
            </w:r>
          </w:p>
        </w:tc>
        <w:tc>
          <w:tcPr>
            <w:tcW w:w="724" w:type="dxa"/>
          </w:tcPr>
          <w:p>
            <w:pPr>
              <w:pStyle w:val="0"/>
              <w:jc w:val="center"/>
            </w:pPr>
            <w:r>
              <w:rPr>
                <w:sz w:val="20"/>
              </w:rPr>
              <w:t xml:space="preserve">14,9</w:t>
            </w:r>
          </w:p>
        </w:tc>
        <w:tc>
          <w:tcPr>
            <w:tcW w:w="724" w:type="dxa"/>
          </w:tcPr>
          <w:p>
            <w:pPr>
              <w:pStyle w:val="0"/>
              <w:jc w:val="center"/>
            </w:pPr>
            <w:r>
              <w:rPr>
                <w:sz w:val="20"/>
              </w:rPr>
              <w:t xml:space="preserve">15,0</w:t>
            </w:r>
          </w:p>
        </w:tc>
        <w:tc>
          <w:tcPr>
            <w:tcW w:w="724" w:type="dxa"/>
          </w:tcPr>
          <w:p>
            <w:pPr>
              <w:pStyle w:val="0"/>
              <w:jc w:val="center"/>
            </w:pPr>
            <w:r>
              <w:rPr>
                <w:sz w:val="20"/>
              </w:rPr>
              <w:t xml:space="preserve">15,1</w:t>
            </w:r>
          </w:p>
        </w:tc>
        <w:tc>
          <w:tcPr>
            <w:tcW w:w="724" w:type="dxa"/>
          </w:tcPr>
          <w:p>
            <w:pPr>
              <w:pStyle w:val="0"/>
              <w:jc w:val="center"/>
            </w:pPr>
            <w:r>
              <w:rPr>
                <w:sz w:val="20"/>
              </w:rPr>
              <w:t xml:space="preserve">15,2</w:t>
            </w:r>
          </w:p>
        </w:tc>
        <w:tc>
          <w:tcPr>
            <w:tcW w:w="724" w:type="dxa"/>
          </w:tcPr>
          <w:p>
            <w:pPr>
              <w:pStyle w:val="0"/>
              <w:jc w:val="center"/>
            </w:pPr>
            <w:r>
              <w:rPr>
                <w:sz w:val="20"/>
              </w:rPr>
              <w:t xml:space="preserve">15,3</w:t>
            </w:r>
          </w:p>
        </w:tc>
        <w:tc>
          <w:tcPr>
            <w:tcW w:w="724" w:type="dxa"/>
          </w:tcPr>
          <w:p>
            <w:pPr>
              <w:pStyle w:val="0"/>
              <w:jc w:val="center"/>
            </w:pPr>
            <w:r>
              <w:rPr>
                <w:sz w:val="20"/>
              </w:rPr>
              <w:t xml:space="preserve">15,4</w:t>
            </w:r>
          </w:p>
        </w:tc>
        <w:tc>
          <w:tcPr>
            <w:tcW w:w="724" w:type="dxa"/>
          </w:tcPr>
          <w:p>
            <w:pPr>
              <w:pStyle w:val="0"/>
              <w:jc w:val="center"/>
            </w:pPr>
            <w:r>
              <w:rPr>
                <w:sz w:val="20"/>
              </w:rPr>
              <w:t xml:space="preserve">15,5</w:t>
            </w:r>
          </w:p>
        </w:tc>
        <w:tc>
          <w:tcPr>
            <w:tcW w:w="724" w:type="dxa"/>
          </w:tcPr>
          <w:p>
            <w:pPr>
              <w:pStyle w:val="0"/>
              <w:jc w:val="center"/>
            </w:pPr>
            <w:r>
              <w:rPr>
                <w:sz w:val="20"/>
              </w:rPr>
              <w:t xml:space="preserve">15,6</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4"/>
              <w:jc w:val="center"/>
            </w:pPr>
            <w:r>
              <w:rPr>
                <w:sz w:val="20"/>
              </w:rPr>
              <w:t xml:space="preserve">Задача 4. Содействие в достижении высоких спортивных результатов спортсменами высокого класса</w:t>
            </w:r>
          </w:p>
        </w:tc>
      </w:tr>
      <w:tr>
        <w:tc>
          <w:tcPr>
            <w:tcW w:w="510" w:type="dxa"/>
          </w:tcPr>
          <w:p>
            <w:pPr>
              <w:pStyle w:val="0"/>
            </w:pPr>
            <w:r>
              <w:rPr>
                <w:sz w:val="20"/>
              </w:rPr>
              <w:t xml:space="preserve">23.</w:t>
            </w:r>
          </w:p>
        </w:tc>
        <w:tc>
          <w:tcPr>
            <w:tcW w:w="2899" w:type="dxa"/>
          </w:tcPr>
          <w:p>
            <w:pPr>
              <w:pStyle w:val="0"/>
              <w:jc w:val="both"/>
            </w:pPr>
            <w:r>
              <w:rPr>
                <w:sz w:val="20"/>
              </w:rPr>
              <w:t xml:space="preserve">Численность спортсменов Республики Коми, включенных в составы спортивных сборных команд Российской Федерации</w:t>
            </w:r>
          </w:p>
        </w:tc>
        <w:tc>
          <w:tcPr>
            <w:tcW w:w="1204" w:type="dxa"/>
          </w:tcPr>
          <w:p>
            <w:pPr>
              <w:pStyle w:val="0"/>
            </w:pPr>
            <w:r>
              <w:rPr>
                <w:sz w:val="20"/>
              </w:rPr>
              <w:t xml:space="preserve">человек на 100 тыс. человек населения</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6,1</w:t>
            </w:r>
          </w:p>
        </w:tc>
        <w:tc>
          <w:tcPr>
            <w:tcW w:w="724" w:type="dxa"/>
          </w:tcPr>
          <w:p>
            <w:pPr>
              <w:pStyle w:val="0"/>
              <w:jc w:val="center"/>
            </w:pPr>
            <w:r>
              <w:rPr>
                <w:sz w:val="20"/>
              </w:rPr>
              <w:t xml:space="preserve">6,2</w:t>
            </w:r>
          </w:p>
        </w:tc>
        <w:tc>
          <w:tcPr>
            <w:tcW w:w="724" w:type="dxa"/>
          </w:tcPr>
          <w:p>
            <w:pPr>
              <w:pStyle w:val="0"/>
              <w:jc w:val="center"/>
            </w:pPr>
            <w:r>
              <w:rPr>
                <w:sz w:val="20"/>
              </w:rPr>
              <w:t xml:space="preserve">6,3</w:t>
            </w:r>
          </w:p>
        </w:tc>
        <w:tc>
          <w:tcPr>
            <w:tcW w:w="724" w:type="dxa"/>
          </w:tcPr>
          <w:p>
            <w:pPr>
              <w:pStyle w:val="0"/>
              <w:jc w:val="center"/>
            </w:pPr>
            <w:r>
              <w:rPr>
                <w:sz w:val="20"/>
              </w:rPr>
              <w:t xml:space="preserve">6,4</w:t>
            </w:r>
          </w:p>
        </w:tc>
        <w:tc>
          <w:tcPr>
            <w:tcW w:w="724" w:type="dxa"/>
          </w:tcPr>
          <w:p>
            <w:pPr>
              <w:pStyle w:val="0"/>
              <w:jc w:val="center"/>
            </w:pPr>
            <w:r>
              <w:rPr>
                <w:sz w:val="20"/>
              </w:rPr>
              <w:t xml:space="preserve">6,4</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6,6</w:t>
            </w:r>
          </w:p>
        </w:tc>
        <w:tc>
          <w:tcPr>
            <w:tcW w:w="724" w:type="dxa"/>
          </w:tcPr>
          <w:p>
            <w:pPr>
              <w:pStyle w:val="0"/>
              <w:jc w:val="center"/>
            </w:pPr>
            <w:r>
              <w:rPr>
                <w:sz w:val="20"/>
              </w:rPr>
              <w:t xml:space="preserve">6,6</w:t>
            </w:r>
          </w:p>
        </w:tc>
        <w:tc>
          <w:tcPr>
            <w:tcW w:w="724" w:type="dxa"/>
          </w:tcPr>
          <w:p>
            <w:pPr>
              <w:pStyle w:val="0"/>
              <w:jc w:val="center"/>
            </w:pPr>
            <w:r>
              <w:rPr>
                <w:sz w:val="20"/>
              </w:rPr>
              <w:t xml:space="preserve">6,6</w:t>
            </w:r>
          </w:p>
        </w:tc>
        <w:tc>
          <w:tcPr>
            <w:tcW w:w="724" w:type="dxa"/>
          </w:tcPr>
          <w:p>
            <w:pPr>
              <w:pStyle w:val="0"/>
              <w:jc w:val="center"/>
            </w:pPr>
            <w:r>
              <w:rPr>
                <w:sz w:val="20"/>
              </w:rPr>
              <w:t xml:space="preserve">6,7</w:t>
            </w:r>
          </w:p>
        </w:tc>
        <w:tc>
          <w:tcPr>
            <w:tcW w:w="724" w:type="dxa"/>
          </w:tcPr>
          <w:p>
            <w:pPr>
              <w:pStyle w:val="0"/>
              <w:jc w:val="center"/>
            </w:pPr>
            <w:r>
              <w:rPr>
                <w:sz w:val="20"/>
              </w:rPr>
              <w:t xml:space="preserve">6,7</w:t>
            </w:r>
          </w:p>
        </w:tc>
        <w:tc>
          <w:tcPr>
            <w:tcW w:w="1744" w:type="dxa"/>
          </w:tcPr>
          <w:p>
            <w:pPr>
              <w:pStyle w:val="0"/>
            </w:pPr>
            <w:r>
              <w:rPr>
                <w:sz w:val="20"/>
              </w:rPr>
              <w:t xml:space="preserve">Министерство физической культуры и спорта Республики Коми</w:t>
            </w:r>
          </w:p>
        </w:tc>
      </w:tr>
      <w:tr>
        <w:tc>
          <w:tcPr>
            <w:gridSpan w:val="19"/>
            <w:tcW w:w="17640" w:type="dxa"/>
          </w:tcPr>
          <w:p>
            <w:pPr>
              <w:pStyle w:val="0"/>
              <w:outlineLvl w:val="3"/>
              <w:jc w:val="center"/>
            </w:pPr>
            <w:hyperlink w:history="0" w:anchor="P547" w:tooltip="ПАСПОРТ ПОДПРОГРАММЫ">
              <w:r>
                <w:rPr>
                  <w:sz w:val="20"/>
                  <w:color w:val="0000ff"/>
                </w:rPr>
                <w:t xml:space="preserve">Подпрограмма 3</w:t>
              </w:r>
            </w:hyperlink>
            <w:r>
              <w:rPr>
                <w:sz w:val="20"/>
              </w:rPr>
              <w:t xml:space="preserve"> "Обеспечение реализации государственной программы"</w:t>
            </w:r>
          </w:p>
        </w:tc>
      </w:tr>
      <w:tr>
        <w:tc>
          <w:tcPr>
            <w:gridSpan w:val="19"/>
            <w:tcW w:w="17640" w:type="dxa"/>
          </w:tcPr>
          <w:p>
            <w:pPr>
              <w:pStyle w:val="0"/>
              <w:outlineLvl w:val="4"/>
              <w:jc w:val="center"/>
            </w:pPr>
            <w:r>
              <w:rPr>
                <w:sz w:val="20"/>
              </w:rPr>
              <w:t xml:space="preserve">Задача 1. Обеспечение управления реализацией мероприятий государственной программы</w:t>
            </w:r>
          </w:p>
        </w:tc>
      </w:tr>
      <w:tr>
        <w:tc>
          <w:tcPr>
            <w:tcW w:w="510" w:type="dxa"/>
          </w:tcPr>
          <w:p>
            <w:pPr>
              <w:pStyle w:val="0"/>
            </w:pPr>
            <w:r>
              <w:rPr>
                <w:sz w:val="20"/>
              </w:rPr>
              <w:t xml:space="preserve">24.</w:t>
            </w:r>
          </w:p>
        </w:tc>
        <w:tc>
          <w:tcPr>
            <w:tcW w:w="2899" w:type="dxa"/>
          </w:tcPr>
          <w:p>
            <w:pPr>
              <w:pStyle w:val="0"/>
              <w:jc w:val="both"/>
            </w:pPr>
            <w:r>
              <w:rPr>
                <w:sz w:val="20"/>
              </w:rPr>
              <w:t xml:space="preserve">Уровень соблюдения установленных сроков утверждения Комплексного плана действий по реализации Программы и внесения в него изменений</w:t>
            </w:r>
          </w:p>
        </w:tc>
        <w:tc>
          <w:tcPr>
            <w:tcW w:w="1204" w:type="dxa"/>
          </w:tcPr>
          <w:p>
            <w:pPr>
              <w:pStyle w:val="0"/>
            </w:pPr>
            <w:r>
              <w:rPr>
                <w:sz w:val="20"/>
              </w:rPr>
              <w:t xml:space="preserve">Процент</w:t>
            </w:r>
          </w:p>
        </w:tc>
        <w:tc>
          <w:tcPr>
            <w:tcW w:w="794" w:type="dxa"/>
          </w:tcPr>
          <w:p>
            <w:pPr>
              <w:pStyle w:val="0"/>
            </w:pPr>
            <w:r>
              <w:rPr>
                <w:position w:val="-5"/>
              </w:rPr>
              <w:drawing>
                <wp:inline distT="0" distB="0" distL="0" distR="0">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1077" w:type="dxa"/>
          </w:tcPr>
          <w:p>
            <w:pPr>
              <w:pStyle w:val="0"/>
            </w:pPr>
            <w:r>
              <w:rPr>
                <w:sz w:val="20"/>
              </w:rPr>
              <w:t xml:space="preserve">ИЗ</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1744" w:type="dxa"/>
          </w:tcPr>
          <w:p>
            <w:pPr>
              <w:pStyle w:val="0"/>
            </w:pPr>
            <w:r>
              <w:rPr>
                <w:sz w:val="20"/>
              </w:rPr>
              <w:t xml:space="preserve">Министерство физической культуры и спорта Республики Коми</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2.1</w:t>
      </w:r>
    </w:p>
    <w:p>
      <w:pPr>
        <w:pStyle w:val="0"/>
      </w:pPr>
      <w:r>
        <w:rPr>
          <w:sz w:val="20"/>
        </w:rPr>
      </w:r>
    </w:p>
    <w:bookmarkStart w:id="1497" w:name="P1497"/>
    <w:bookmarkEnd w:id="1497"/>
    <w:p>
      <w:pPr>
        <w:pStyle w:val="2"/>
        <w:jc w:val="center"/>
      </w:pPr>
      <w:r>
        <w:rPr>
          <w:sz w:val="20"/>
        </w:rPr>
        <w:t xml:space="preserve">ПЕРЕЧЕНЬ</w:t>
      </w:r>
    </w:p>
    <w:p>
      <w:pPr>
        <w:pStyle w:val="2"/>
        <w:jc w:val="center"/>
      </w:pPr>
      <w:r>
        <w:rPr>
          <w:sz w:val="20"/>
        </w:rPr>
        <w:t xml:space="preserve">и сведения о целевых индикаторах и показателях в разрезе</w:t>
      </w:r>
    </w:p>
    <w:p>
      <w:pPr>
        <w:pStyle w:val="2"/>
        <w:jc w:val="center"/>
      </w:pPr>
      <w:r>
        <w:rPr>
          <w:sz w:val="20"/>
        </w:rPr>
        <w:t xml:space="preserve">муниципальных образований Республики Коми</w:t>
      </w:r>
    </w:p>
    <w:p>
      <w:pPr>
        <w:pStyle w:val="0"/>
      </w:pPr>
      <w:r>
        <w:rPr>
          <w:sz w:val="20"/>
        </w:rPr>
      </w:r>
    </w:p>
    <w:p>
      <w:pPr>
        <w:pStyle w:val="0"/>
        <w:ind w:firstLine="540"/>
        <w:jc w:val="both"/>
      </w:pPr>
      <w:r>
        <w:rPr>
          <w:sz w:val="20"/>
        </w:rPr>
        <w:t xml:space="preserve">Исключены с 19 июня 2020 года. - </w:t>
      </w:r>
      <w:hyperlink w:history="0" r:id="rId128" w:tooltip="Постановление Правительства РК от 19.06.2020 N 31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 {КонсультантПлюс}">
        <w:r>
          <w:rPr>
            <w:sz w:val="20"/>
            <w:color w:val="0000ff"/>
          </w:rPr>
          <w:t xml:space="preserve">Постановление</w:t>
        </w:r>
      </w:hyperlink>
      <w:r>
        <w:rPr>
          <w:sz w:val="20"/>
        </w:rPr>
        <w:t xml:space="preserve"> Правительства РК от 19.06.2020 N 311.</w:t>
      </w:r>
    </w:p>
    <w:p>
      <w:pPr>
        <w:pStyle w:val="0"/>
      </w:pPr>
      <w:r>
        <w:rPr>
          <w:sz w:val="20"/>
        </w:rPr>
      </w:r>
    </w:p>
    <w:p>
      <w:pPr>
        <w:pStyle w:val="0"/>
        <w:outlineLvl w:val="2"/>
        <w:jc w:val="right"/>
      </w:pPr>
      <w:r>
        <w:rPr>
          <w:sz w:val="20"/>
        </w:rPr>
        <w:t xml:space="preserve">Таблица 3</w:t>
      </w:r>
    </w:p>
    <w:p>
      <w:pPr>
        <w:pStyle w:val="0"/>
      </w:pPr>
      <w:r>
        <w:rPr>
          <w:sz w:val="20"/>
        </w:rPr>
      </w:r>
    </w:p>
    <w:bookmarkStart w:id="1505" w:name="P1505"/>
    <w:bookmarkEnd w:id="1505"/>
    <w:p>
      <w:pPr>
        <w:pStyle w:val="2"/>
        <w:jc w:val="center"/>
      </w:pPr>
      <w:r>
        <w:rPr>
          <w:sz w:val="20"/>
        </w:rPr>
        <w:t xml:space="preserve">ИНФОРМАЦИЯ</w:t>
      </w:r>
    </w:p>
    <w:p>
      <w:pPr>
        <w:pStyle w:val="2"/>
        <w:jc w:val="center"/>
      </w:pPr>
      <w:r>
        <w:rPr>
          <w:sz w:val="20"/>
        </w:rPr>
        <w:t xml:space="preserve">по финансовому обеспечению государственной программы</w:t>
      </w:r>
    </w:p>
    <w:p>
      <w:pPr>
        <w:pStyle w:val="2"/>
        <w:jc w:val="center"/>
      </w:pPr>
      <w:r>
        <w:rPr>
          <w:sz w:val="20"/>
        </w:rPr>
        <w:t xml:space="preserve">за счет средств республиканского бюджета Республики Коми</w:t>
      </w:r>
    </w:p>
    <w:p>
      <w:pPr>
        <w:pStyle w:val="2"/>
        <w:jc w:val="center"/>
      </w:pPr>
      <w:r>
        <w:rPr>
          <w:sz w:val="20"/>
        </w:rPr>
        <w:t xml:space="preserve">(с учетом средств федерального бюджета)</w:t>
      </w:r>
    </w:p>
    <w:p>
      <w:pPr>
        <w:pStyle w:val="0"/>
        <w:jc w:val="center"/>
      </w:pPr>
      <w:r>
        <w:rPr>
          <w:sz w:val="20"/>
        </w:rPr>
        <w:t xml:space="preserve">(в ред. </w:t>
      </w:r>
      <w:hyperlink w:history="0" r:id="rId129"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324"/>
        <w:gridCol w:w="2551"/>
        <w:gridCol w:w="1264"/>
        <w:gridCol w:w="1264"/>
        <w:gridCol w:w="1264"/>
        <w:gridCol w:w="1279"/>
        <w:gridCol w:w="1264"/>
        <w:gridCol w:w="1264"/>
      </w:tblGrid>
      <w:tr>
        <w:tc>
          <w:tcPr>
            <w:tcW w:w="1077" w:type="dxa"/>
            <w:vMerge w:val="restart"/>
          </w:tcPr>
          <w:p>
            <w:pPr>
              <w:pStyle w:val="0"/>
              <w:jc w:val="center"/>
            </w:pPr>
            <w:r>
              <w:rPr>
                <w:sz w:val="20"/>
              </w:rPr>
              <w:t xml:space="preserve">Статус</w:t>
            </w:r>
          </w:p>
        </w:tc>
        <w:tc>
          <w:tcPr>
            <w:tcW w:w="2324"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2551" w:type="dxa"/>
            <w:vMerge w:val="restart"/>
          </w:tcPr>
          <w:p>
            <w:pPr>
              <w:pStyle w:val="0"/>
              <w:jc w:val="center"/>
            </w:pPr>
            <w:r>
              <w:rPr>
                <w:sz w:val="20"/>
              </w:rPr>
              <w:t xml:space="preserve">Ответственный исполнитель, соисполнитель, участник (ОИВ РК)</w:t>
            </w:r>
          </w:p>
        </w:tc>
        <w:tc>
          <w:tcPr>
            <w:gridSpan w:val="6"/>
            <w:tcW w:w="7599" w:type="dxa"/>
          </w:tcPr>
          <w:p>
            <w:pPr>
              <w:pStyle w:val="0"/>
              <w:jc w:val="center"/>
            </w:pPr>
            <w:r>
              <w:rPr>
                <w:sz w:val="20"/>
              </w:rPr>
              <w:t xml:space="preserve">Расходы (тыс. руб.) по состоянию на:</w:t>
            </w:r>
          </w:p>
        </w:tc>
      </w:tr>
      <w:tr>
        <w:tc>
          <w:tcPr>
            <w:vMerge w:val="continue"/>
          </w:tcPr>
          <w:p/>
        </w:tc>
        <w:tc>
          <w:tcPr>
            <w:vMerge w:val="continue"/>
          </w:tcPr>
          <w:p/>
        </w:tc>
        <w:tc>
          <w:tcPr>
            <w:vMerge w:val="continue"/>
          </w:tcPr>
          <w:p/>
        </w:tc>
        <w:tc>
          <w:tcPr>
            <w:tcW w:w="1264" w:type="dxa"/>
          </w:tcPr>
          <w:p>
            <w:pPr>
              <w:pStyle w:val="0"/>
              <w:jc w:val="center"/>
            </w:pPr>
            <w:r>
              <w:rPr>
                <w:sz w:val="20"/>
              </w:rPr>
              <w:t xml:space="preserve">2020</w:t>
            </w:r>
          </w:p>
        </w:tc>
        <w:tc>
          <w:tcPr>
            <w:tcW w:w="1264" w:type="dxa"/>
          </w:tcPr>
          <w:p>
            <w:pPr>
              <w:pStyle w:val="0"/>
              <w:jc w:val="center"/>
            </w:pPr>
            <w:r>
              <w:rPr>
                <w:sz w:val="20"/>
              </w:rPr>
              <w:t xml:space="preserve">2021</w:t>
            </w:r>
          </w:p>
        </w:tc>
        <w:tc>
          <w:tcPr>
            <w:tcW w:w="1264" w:type="dxa"/>
          </w:tcPr>
          <w:p>
            <w:pPr>
              <w:pStyle w:val="0"/>
              <w:jc w:val="center"/>
            </w:pPr>
            <w:r>
              <w:rPr>
                <w:sz w:val="20"/>
              </w:rPr>
              <w:t xml:space="preserve">2022</w:t>
            </w:r>
          </w:p>
        </w:tc>
        <w:tc>
          <w:tcPr>
            <w:tcW w:w="1279" w:type="dxa"/>
          </w:tcPr>
          <w:p>
            <w:pPr>
              <w:pStyle w:val="0"/>
              <w:jc w:val="center"/>
            </w:pPr>
            <w:r>
              <w:rPr>
                <w:sz w:val="20"/>
              </w:rPr>
              <w:t xml:space="preserve">2023 (на 10.02.2023)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r>
      <w:tr>
        <w:tc>
          <w:tcPr>
            <w:tcW w:w="1077" w:type="dxa"/>
          </w:tcPr>
          <w:p>
            <w:pPr>
              <w:pStyle w:val="0"/>
              <w:jc w:val="center"/>
            </w:pPr>
            <w:r>
              <w:rPr>
                <w:sz w:val="20"/>
              </w:rPr>
              <w:t xml:space="preserve">1</w:t>
            </w:r>
          </w:p>
        </w:tc>
        <w:tc>
          <w:tcPr>
            <w:tcW w:w="2324" w:type="dxa"/>
          </w:tcPr>
          <w:p>
            <w:pPr>
              <w:pStyle w:val="0"/>
              <w:jc w:val="center"/>
            </w:pPr>
            <w:r>
              <w:rPr>
                <w:sz w:val="20"/>
              </w:rPr>
              <w:t xml:space="preserve">2</w:t>
            </w:r>
          </w:p>
        </w:tc>
        <w:tc>
          <w:tcPr>
            <w:tcW w:w="2551"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79"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pPr>
            <w:r>
              <w:rPr>
                <w:sz w:val="20"/>
              </w:rPr>
            </w:r>
          </w:p>
        </w:tc>
      </w:tr>
      <w:tr>
        <w:tc>
          <w:tcPr>
            <w:tcW w:w="1077" w:type="dxa"/>
            <w:vMerge w:val="restart"/>
          </w:tcPr>
          <w:p>
            <w:pPr>
              <w:pStyle w:val="0"/>
              <w:outlineLvl w:val="3"/>
            </w:pPr>
            <w:r>
              <w:rPr>
                <w:sz w:val="20"/>
              </w:rPr>
              <w:t xml:space="preserve">Государственная программа</w:t>
            </w:r>
          </w:p>
        </w:tc>
        <w:tc>
          <w:tcPr>
            <w:tcW w:w="2324" w:type="dxa"/>
            <w:vMerge w:val="restart"/>
          </w:tcPr>
          <w:p>
            <w:pPr>
              <w:pStyle w:val="0"/>
              <w:jc w:val="both"/>
            </w:pPr>
            <w:r>
              <w:rPr>
                <w:sz w:val="20"/>
              </w:rPr>
              <w:t xml:space="preserve">Государственная программа Республики Коми "Развитие физической культуры и спорта"</w:t>
            </w:r>
          </w:p>
        </w:tc>
        <w:tc>
          <w:tcPr>
            <w:tcW w:w="2551" w:type="dxa"/>
          </w:tcPr>
          <w:p>
            <w:pPr>
              <w:pStyle w:val="0"/>
            </w:pPr>
            <w:r>
              <w:rPr>
                <w:sz w:val="20"/>
              </w:rPr>
              <w:t xml:space="preserve">всего</w:t>
            </w:r>
          </w:p>
        </w:tc>
        <w:tc>
          <w:tcPr>
            <w:tcW w:w="1264" w:type="dxa"/>
          </w:tcPr>
          <w:p>
            <w:pPr>
              <w:pStyle w:val="0"/>
              <w:jc w:val="center"/>
            </w:pPr>
            <w:r>
              <w:rPr>
                <w:sz w:val="20"/>
              </w:rPr>
              <w:t xml:space="preserve">3 791 980,2</w:t>
            </w:r>
          </w:p>
        </w:tc>
        <w:tc>
          <w:tcPr>
            <w:tcW w:w="1264" w:type="dxa"/>
          </w:tcPr>
          <w:p>
            <w:pPr>
              <w:pStyle w:val="0"/>
              <w:jc w:val="center"/>
            </w:pPr>
            <w:r>
              <w:rPr>
                <w:sz w:val="20"/>
              </w:rPr>
              <w:t xml:space="preserve">1 714 420,7</w:t>
            </w:r>
          </w:p>
        </w:tc>
        <w:tc>
          <w:tcPr>
            <w:tcW w:w="1264" w:type="dxa"/>
          </w:tcPr>
          <w:p>
            <w:pPr>
              <w:pStyle w:val="0"/>
              <w:jc w:val="center"/>
            </w:pPr>
            <w:r>
              <w:rPr>
                <w:sz w:val="20"/>
              </w:rPr>
              <w:t xml:space="preserve">1 543 693,3</w:t>
            </w:r>
          </w:p>
        </w:tc>
        <w:tc>
          <w:tcPr>
            <w:tcW w:w="1279" w:type="dxa"/>
          </w:tcPr>
          <w:p>
            <w:pPr>
              <w:pStyle w:val="0"/>
              <w:jc w:val="center"/>
            </w:pPr>
            <w:r>
              <w:rPr>
                <w:sz w:val="20"/>
              </w:rPr>
              <w:t xml:space="preserve">1 144 559,0</w:t>
            </w:r>
          </w:p>
        </w:tc>
        <w:tc>
          <w:tcPr>
            <w:tcW w:w="1264" w:type="dxa"/>
          </w:tcPr>
          <w:p>
            <w:pPr>
              <w:pStyle w:val="0"/>
              <w:jc w:val="center"/>
            </w:pPr>
            <w:r>
              <w:rPr>
                <w:sz w:val="20"/>
              </w:rPr>
              <w:t xml:space="preserve">1 148 318,5</w:t>
            </w:r>
          </w:p>
        </w:tc>
        <w:tc>
          <w:tcPr>
            <w:tcW w:w="1264" w:type="dxa"/>
          </w:tcPr>
          <w:p>
            <w:pPr>
              <w:pStyle w:val="0"/>
              <w:jc w:val="center"/>
            </w:pPr>
            <w:r>
              <w:rPr>
                <w:sz w:val="20"/>
              </w:rPr>
              <w:t xml:space="preserve">1 046 902,7</w:t>
            </w:r>
          </w:p>
        </w:tc>
      </w:tr>
      <w:tr>
        <w:tc>
          <w:tcPr>
            <w:vMerge w:val="continue"/>
          </w:tcPr>
          <w:p/>
        </w:tc>
        <w:tc>
          <w:tcPr>
            <w:vMerge w:val="continue"/>
          </w:tcPr>
          <w:p/>
        </w:tc>
        <w:tc>
          <w:tcPr>
            <w:tcW w:w="2551" w:type="dxa"/>
          </w:tcPr>
          <w:p>
            <w:pPr>
              <w:pStyle w:val="0"/>
            </w:pPr>
            <w:r>
              <w:rPr>
                <w:sz w:val="20"/>
              </w:rPr>
              <w:t xml:space="preserve">ответственный исполнитель государственной программы Министерство физической культуры и спорта Республики Коми</w:t>
            </w:r>
          </w:p>
        </w:tc>
        <w:tc>
          <w:tcPr>
            <w:tcW w:w="1264" w:type="dxa"/>
          </w:tcPr>
          <w:p>
            <w:pPr>
              <w:pStyle w:val="0"/>
              <w:jc w:val="center"/>
            </w:pPr>
            <w:r>
              <w:rPr>
                <w:sz w:val="20"/>
              </w:rPr>
              <w:t xml:space="preserve">1 042 773,4</w:t>
            </w:r>
          </w:p>
        </w:tc>
        <w:tc>
          <w:tcPr>
            <w:tcW w:w="1264" w:type="dxa"/>
          </w:tcPr>
          <w:p>
            <w:pPr>
              <w:pStyle w:val="0"/>
              <w:jc w:val="center"/>
            </w:pPr>
            <w:r>
              <w:rPr>
                <w:sz w:val="20"/>
              </w:rPr>
              <w:t xml:space="preserve">1 021 199,5</w:t>
            </w:r>
          </w:p>
        </w:tc>
        <w:tc>
          <w:tcPr>
            <w:tcW w:w="1264" w:type="dxa"/>
          </w:tcPr>
          <w:p>
            <w:pPr>
              <w:pStyle w:val="0"/>
              <w:jc w:val="center"/>
            </w:pPr>
            <w:r>
              <w:rPr>
                <w:sz w:val="20"/>
              </w:rPr>
              <w:t xml:space="preserve">1 351 627,7</w:t>
            </w:r>
          </w:p>
        </w:tc>
        <w:tc>
          <w:tcPr>
            <w:tcW w:w="1279" w:type="dxa"/>
          </w:tcPr>
          <w:p>
            <w:pPr>
              <w:pStyle w:val="0"/>
              <w:jc w:val="center"/>
            </w:pPr>
            <w:r>
              <w:rPr>
                <w:sz w:val="20"/>
              </w:rPr>
              <w:t xml:space="preserve">1 112 138,9</w:t>
            </w:r>
          </w:p>
        </w:tc>
        <w:tc>
          <w:tcPr>
            <w:tcW w:w="1264" w:type="dxa"/>
          </w:tcPr>
          <w:p>
            <w:pPr>
              <w:pStyle w:val="0"/>
              <w:jc w:val="center"/>
            </w:pPr>
            <w:r>
              <w:rPr>
                <w:sz w:val="20"/>
              </w:rPr>
              <w:t xml:space="preserve">1 148 318,5</w:t>
            </w:r>
          </w:p>
        </w:tc>
        <w:tc>
          <w:tcPr>
            <w:tcW w:w="1264" w:type="dxa"/>
          </w:tcPr>
          <w:p>
            <w:pPr>
              <w:pStyle w:val="0"/>
              <w:jc w:val="center"/>
            </w:pPr>
            <w:r>
              <w:rPr>
                <w:sz w:val="20"/>
              </w:rPr>
              <w:t xml:space="preserve">1 046 902,7</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Республики Коми</w:t>
            </w:r>
          </w:p>
        </w:tc>
        <w:tc>
          <w:tcPr>
            <w:tcW w:w="1264" w:type="dxa"/>
          </w:tcPr>
          <w:p>
            <w:pPr>
              <w:pStyle w:val="0"/>
              <w:jc w:val="center"/>
            </w:pPr>
            <w:r>
              <w:rPr>
                <w:sz w:val="20"/>
              </w:rPr>
              <w:t xml:space="preserve">2 749 206,8</w:t>
            </w:r>
          </w:p>
        </w:tc>
        <w:tc>
          <w:tcPr>
            <w:tcW w:w="1264" w:type="dxa"/>
          </w:tcPr>
          <w:p>
            <w:pPr>
              <w:pStyle w:val="0"/>
              <w:jc w:val="center"/>
            </w:pPr>
            <w:r>
              <w:rPr>
                <w:sz w:val="20"/>
              </w:rPr>
              <w:t xml:space="preserve">693 221,2</w:t>
            </w:r>
          </w:p>
        </w:tc>
        <w:tc>
          <w:tcPr>
            <w:tcW w:w="1264" w:type="dxa"/>
          </w:tcPr>
          <w:p>
            <w:pPr>
              <w:pStyle w:val="0"/>
              <w:jc w:val="center"/>
            </w:pPr>
            <w:r>
              <w:rPr>
                <w:sz w:val="20"/>
              </w:rPr>
              <w:t xml:space="preserve">192 065,6</w:t>
            </w:r>
          </w:p>
        </w:tc>
        <w:tc>
          <w:tcPr>
            <w:tcW w:w="1279" w:type="dxa"/>
          </w:tcPr>
          <w:p>
            <w:pPr>
              <w:pStyle w:val="0"/>
              <w:jc w:val="center"/>
            </w:pPr>
            <w:r>
              <w:rPr>
                <w:sz w:val="20"/>
              </w:rPr>
              <w:t xml:space="preserve">32 420,1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outlineLvl w:val="3"/>
            </w:pPr>
            <w:hyperlink w:history="0" w:anchor="P215" w:tooltip="ПАСПОРТ ПОДПРОГРАММЫ">
              <w:r>
                <w:rPr>
                  <w:sz w:val="20"/>
                  <w:color w:val="0000ff"/>
                </w:rPr>
                <w:t xml:space="preserve">Подпрограмма 1</w:t>
              </w:r>
            </w:hyperlink>
          </w:p>
        </w:tc>
        <w:tc>
          <w:tcPr>
            <w:tcW w:w="2324" w:type="dxa"/>
            <w:vMerge w:val="restart"/>
          </w:tcPr>
          <w:p>
            <w:pPr>
              <w:pStyle w:val="0"/>
              <w:jc w:val="both"/>
            </w:pPr>
            <w:r>
              <w:rPr>
                <w:sz w:val="20"/>
              </w:rPr>
              <w:t xml:space="preserve">"Развитие физической культуры и массового спорта"</w:t>
            </w:r>
          </w:p>
        </w:tc>
        <w:tc>
          <w:tcPr>
            <w:tcW w:w="2551" w:type="dxa"/>
          </w:tcPr>
          <w:p>
            <w:pPr>
              <w:pStyle w:val="0"/>
            </w:pPr>
            <w:r>
              <w:rPr>
                <w:sz w:val="20"/>
              </w:rPr>
              <w:t xml:space="preserve">всего</w:t>
            </w:r>
          </w:p>
        </w:tc>
        <w:tc>
          <w:tcPr>
            <w:tcW w:w="1264" w:type="dxa"/>
          </w:tcPr>
          <w:p>
            <w:pPr>
              <w:pStyle w:val="0"/>
              <w:jc w:val="center"/>
            </w:pPr>
            <w:r>
              <w:rPr>
                <w:sz w:val="20"/>
              </w:rPr>
              <w:t xml:space="preserve">3 028 514,8</w:t>
            </w:r>
          </w:p>
        </w:tc>
        <w:tc>
          <w:tcPr>
            <w:tcW w:w="1264" w:type="dxa"/>
          </w:tcPr>
          <w:p>
            <w:pPr>
              <w:pStyle w:val="0"/>
              <w:jc w:val="center"/>
            </w:pPr>
            <w:r>
              <w:rPr>
                <w:sz w:val="20"/>
              </w:rPr>
              <w:t xml:space="preserve">984 692,3</w:t>
            </w:r>
          </w:p>
        </w:tc>
        <w:tc>
          <w:tcPr>
            <w:tcW w:w="1264" w:type="dxa"/>
          </w:tcPr>
          <w:p>
            <w:pPr>
              <w:pStyle w:val="0"/>
              <w:jc w:val="center"/>
            </w:pPr>
            <w:r>
              <w:rPr>
                <w:sz w:val="20"/>
              </w:rPr>
              <w:t xml:space="preserve">675 104,6</w:t>
            </w:r>
          </w:p>
        </w:tc>
        <w:tc>
          <w:tcPr>
            <w:tcW w:w="1279" w:type="dxa"/>
          </w:tcPr>
          <w:p>
            <w:pPr>
              <w:pStyle w:val="0"/>
              <w:jc w:val="center"/>
            </w:pPr>
            <w:r>
              <w:rPr>
                <w:sz w:val="20"/>
              </w:rPr>
              <w:t xml:space="preserve">245 521,9</w:t>
            </w:r>
          </w:p>
        </w:tc>
        <w:tc>
          <w:tcPr>
            <w:tcW w:w="1264" w:type="dxa"/>
          </w:tcPr>
          <w:p>
            <w:pPr>
              <w:pStyle w:val="0"/>
              <w:jc w:val="center"/>
            </w:pPr>
            <w:r>
              <w:rPr>
                <w:sz w:val="20"/>
              </w:rPr>
              <w:t xml:space="preserve">270 234,5</w:t>
            </w:r>
          </w:p>
        </w:tc>
        <w:tc>
          <w:tcPr>
            <w:tcW w:w="1264" w:type="dxa"/>
          </w:tcPr>
          <w:p>
            <w:pPr>
              <w:pStyle w:val="0"/>
              <w:jc w:val="center"/>
            </w:pPr>
            <w:r>
              <w:rPr>
                <w:sz w:val="20"/>
              </w:rPr>
              <w:t xml:space="preserve">196 578,2</w:t>
            </w:r>
          </w:p>
        </w:tc>
      </w:tr>
      <w:tr>
        <w:tc>
          <w:tcPr>
            <w:vMerge w:val="continue"/>
          </w:tcPr>
          <w:p/>
        </w:tc>
        <w:tc>
          <w:tcPr>
            <w:vMerge w:val="continue"/>
          </w:tcPr>
          <w:p/>
        </w:tc>
        <w:tc>
          <w:tcPr>
            <w:tcW w:w="2551" w:type="dxa"/>
          </w:tcPr>
          <w:p>
            <w:pPr>
              <w:pStyle w:val="0"/>
            </w:pPr>
            <w:r>
              <w:rPr>
                <w:sz w:val="20"/>
              </w:rPr>
              <w:t xml:space="preserve">ответственный исполнитель государственной программы Министерство физической культуры и спорта Республики Коми</w:t>
            </w:r>
          </w:p>
        </w:tc>
        <w:tc>
          <w:tcPr>
            <w:tcW w:w="1264" w:type="dxa"/>
          </w:tcPr>
          <w:p>
            <w:pPr>
              <w:pStyle w:val="0"/>
              <w:jc w:val="center"/>
            </w:pPr>
            <w:r>
              <w:rPr>
                <w:sz w:val="20"/>
              </w:rPr>
              <w:t xml:space="preserve">279 308,0</w:t>
            </w:r>
          </w:p>
        </w:tc>
        <w:tc>
          <w:tcPr>
            <w:tcW w:w="1264" w:type="dxa"/>
          </w:tcPr>
          <w:p>
            <w:pPr>
              <w:pStyle w:val="0"/>
              <w:jc w:val="center"/>
            </w:pPr>
            <w:r>
              <w:rPr>
                <w:sz w:val="20"/>
              </w:rPr>
              <w:t xml:space="preserve">291 471,1</w:t>
            </w:r>
          </w:p>
        </w:tc>
        <w:tc>
          <w:tcPr>
            <w:tcW w:w="1264" w:type="dxa"/>
          </w:tcPr>
          <w:p>
            <w:pPr>
              <w:pStyle w:val="0"/>
              <w:jc w:val="center"/>
            </w:pPr>
            <w:r>
              <w:rPr>
                <w:sz w:val="20"/>
              </w:rPr>
              <w:t xml:space="preserve">483 039,0</w:t>
            </w:r>
          </w:p>
        </w:tc>
        <w:tc>
          <w:tcPr>
            <w:tcW w:w="1279" w:type="dxa"/>
          </w:tcPr>
          <w:p>
            <w:pPr>
              <w:pStyle w:val="0"/>
              <w:jc w:val="center"/>
            </w:pPr>
            <w:r>
              <w:rPr>
                <w:sz w:val="20"/>
              </w:rPr>
              <w:t xml:space="preserve">213 101,8</w:t>
            </w:r>
          </w:p>
        </w:tc>
        <w:tc>
          <w:tcPr>
            <w:tcW w:w="1264" w:type="dxa"/>
          </w:tcPr>
          <w:p>
            <w:pPr>
              <w:pStyle w:val="0"/>
              <w:jc w:val="center"/>
            </w:pPr>
            <w:r>
              <w:rPr>
                <w:sz w:val="20"/>
              </w:rPr>
              <w:t xml:space="preserve">270 234,5</w:t>
            </w:r>
          </w:p>
        </w:tc>
        <w:tc>
          <w:tcPr>
            <w:tcW w:w="1264" w:type="dxa"/>
          </w:tcPr>
          <w:p>
            <w:pPr>
              <w:pStyle w:val="0"/>
              <w:jc w:val="center"/>
            </w:pPr>
            <w:r>
              <w:rPr>
                <w:sz w:val="20"/>
              </w:rPr>
              <w:t xml:space="preserve">196 578,2</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Республики Коми</w:t>
            </w:r>
          </w:p>
        </w:tc>
        <w:tc>
          <w:tcPr>
            <w:tcW w:w="1264" w:type="dxa"/>
          </w:tcPr>
          <w:p>
            <w:pPr>
              <w:pStyle w:val="0"/>
              <w:jc w:val="center"/>
            </w:pPr>
            <w:r>
              <w:rPr>
                <w:sz w:val="20"/>
              </w:rPr>
              <w:t xml:space="preserve">2 749 206,8</w:t>
            </w:r>
          </w:p>
        </w:tc>
        <w:tc>
          <w:tcPr>
            <w:tcW w:w="1264" w:type="dxa"/>
          </w:tcPr>
          <w:p>
            <w:pPr>
              <w:pStyle w:val="0"/>
              <w:jc w:val="center"/>
            </w:pPr>
            <w:r>
              <w:rPr>
                <w:sz w:val="20"/>
              </w:rPr>
              <w:t xml:space="preserve">693 221,2</w:t>
            </w:r>
          </w:p>
        </w:tc>
        <w:tc>
          <w:tcPr>
            <w:tcW w:w="1264" w:type="dxa"/>
          </w:tcPr>
          <w:p>
            <w:pPr>
              <w:pStyle w:val="0"/>
              <w:jc w:val="center"/>
            </w:pPr>
            <w:r>
              <w:rPr>
                <w:sz w:val="20"/>
              </w:rPr>
              <w:t xml:space="preserve">192 065,6</w:t>
            </w:r>
          </w:p>
        </w:tc>
        <w:tc>
          <w:tcPr>
            <w:tcW w:w="1279" w:type="dxa"/>
          </w:tcPr>
          <w:p>
            <w:pPr>
              <w:pStyle w:val="0"/>
              <w:jc w:val="center"/>
            </w:pPr>
            <w:r>
              <w:rPr>
                <w:sz w:val="20"/>
              </w:rPr>
              <w:t xml:space="preserve">32 420,1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pPr>
            <w:r>
              <w:rPr>
                <w:sz w:val="20"/>
              </w:rPr>
              <w:t xml:space="preserve">Основные мероприятия</w:t>
            </w:r>
          </w:p>
        </w:tc>
        <w:tc>
          <w:tcPr>
            <w:tcW w:w="2324" w:type="dxa"/>
          </w:tcPr>
          <w:p>
            <w:pPr>
              <w:pStyle w:val="0"/>
              <w:jc w:val="both"/>
            </w:pPr>
            <w:r>
              <w:rPr>
                <w:sz w:val="20"/>
              </w:rPr>
              <w:t xml:space="preserve">1.1.1. Строительство и реконструкция спортивных объектов для государственных нужд</w:t>
            </w:r>
          </w:p>
        </w:tc>
        <w:tc>
          <w:tcPr>
            <w:tcW w:w="2551" w:type="dxa"/>
          </w:tcPr>
          <w:p>
            <w:pPr>
              <w:pStyle w:val="0"/>
            </w:pPr>
            <w:r>
              <w:rPr>
                <w:sz w:val="20"/>
              </w:rPr>
              <w:t xml:space="preserve">Министерство строительства и жилищно-коммунального хозяйства Республики Коми</w:t>
            </w:r>
          </w:p>
        </w:tc>
        <w:tc>
          <w:tcPr>
            <w:tcW w:w="1264" w:type="dxa"/>
          </w:tcPr>
          <w:p>
            <w:pPr>
              <w:pStyle w:val="0"/>
              <w:jc w:val="center"/>
            </w:pPr>
            <w:r>
              <w:rPr>
                <w:sz w:val="20"/>
              </w:rPr>
              <w:t xml:space="preserve">2 749 206,8</w:t>
            </w:r>
          </w:p>
        </w:tc>
        <w:tc>
          <w:tcPr>
            <w:tcW w:w="1264" w:type="dxa"/>
          </w:tcPr>
          <w:p>
            <w:pPr>
              <w:pStyle w:val="0"/>
              <w:jc w:val="center"/>
            </w:pPr>
            <w:r>
              <w:rPr>
                <w:sz w:val="20"/>
              </w:rPr>
              <w:t xml:space="preserve">693 221,2</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1.1.2. Реализация проекта "Народный бюджет" в сфере физической культуры и спорта</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9 600,0</w:t>
            </w:r>
          </w:p>
        </w:tc>
        <w:tc>
          <w:tcPr>
            <w:tcW w:w="1264" w:type="dxa"/>
          </w:tcPr>
          <w:p>
            <w:pPr>
              <w:pStyle w:val="0"/>
              <w:jc w:val="center"/>
            </w:pPr>
            <w:r>
              <w:rPr>
                <w:sz w:val="20"/>
              </w:rPr>
              <w:t xml:space="preserve">15 000,0</w:t>
            </w:r>
          </w:p>
        </w:tc>
        <w:tc>
          <w:tcPr>
            <w:tcW w:w="1264" w:type="dxa"/>
          </w:tcPr>
          <w:p>
            <w:pPr>
              <w:pStyle w:val="0"/>
              <w:jc w:val="center"/>
            </w:pPr>
            <w:r>
              <w:rPr>
                <w:sz w:val="20"/>
              </w:rPr>
              <w:t xml:space="preserve">19 822,5</w:t>
            </w:r>
          </w:p>
        </w:tc>
        <w:tc>
          <w:tcPr>
            <w:tcW w:w="1279" w:type="dxa"/>
          </w:tcPr>
          <w:p>
            <w:pPr>
              <w:pStyle w:val="0"/>
              <w:jc w:val="center"/>
            </w:pPr>
            <w:r>
              <w:rPr>
                <w:sz w:val="20"/>
              </w:rPr>
              <w:t xml:space="preserve">20 000,0</w:t>
            </w:r>
          </w:p>
        </w:tc>
        <w:tc>
          <w:tcPr>
            <w:tcW w:w="1264" w:type="dxa"/>
          </w:tcPr>
          <w:p>
            <w:pPr>
              <w:pStyle w:val="0"/>
              <w:jc w:val="center"/>
            </w:pPr>
            <w:r>
              <w:rPr>
                <w:sz w:val="20"/>
              </w:rPr>
              <w:t xml:space="preserve">20 000,0</w:t>
            </w:r>
          </w:p>
        </w:tc>
        <w:tc>
          <w:tcPr>
            <w:tcW w:w="1264" w:type="dxa"/>
          </w:tcPr>
          <w:p>
            <w:pPr>
              <w:pStyle w:val="0"/>
              <w:jc w:val="center"/>
            </w:pPr>
            <w:r>
              <w:rPr>
                <w:sz w:val="20"/>
              </w:rPr>
              <w:t xml:space="preserve">20 000,0</w:t>
            </w:r>
          </w:p>
        </w:tc>
      </w:tr>
      <w:tr>
        <w:tc>
          <w:tcPr>
            <w:vMerge w:val="continue"/>
          </w:tcPr>
          <w:p/>
        </w:tc>
        <w:tc>
          <w:tcPr>
            <w:tcW w:w="2324" w:type="dxa"/>
          </w:tcPr>
          <w:p>
            <w:pPr>
              <w:pStyle w:val="0"/>
              <w:jc w:val="both"/>
            </w:pPr>
            <w:r>
              <w:rPr>
                <w:sz w:val="20"/>
              </w:rPr>
              <w:t xml:space="preserve">1.1.3. Содействие в строительстве и реконструкции спортивных объектов для муниципальных нужд</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152 524,6</w:t>
            </w:r>
          </w:p>
        </w:tc>
        <w:tc>
          <w:tcPr>
            <w:tcW w:w="1264" w:type="dxa"/>
          </w:tcPr>
          <w:p>
            <w:pPr>
              <w:pStyle w:val="0"/>
              <w:jc w:val="center"/>
            </w:pPr>
            <w:r>
              <w:rPr>
                <w:sz w:val="20"/>
              </w:rPr>
              <w:t xml:space="preserve">155 469,0</w:t>
            </w:r>
          </w:p>
        </w:tc>
        <w:tc>
          <w:tcPr>
            <w:tcW w:w="1264" w:type="dxa"/>
          </w:tcPr>
          <w:p>
            <w:pPr>
              <w:pStyle w:val="0"/>
              <w:jc w:val="center"/>
            </w:pPr>
            <w:r>
              <w:rPr>
                <w:sz w:val="20"/>
              </w:rPr>
              <w:t xml:space="preserve">124 096,9</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324" w:type="dxa"/>
            <w:vMerge w:val="restart"/>
          </w:tcPr>
          <w:p>
            <w:pPr>
              <w:pStyle w:val="0"/>
              <w:jc w:val="both"/>
            </w:pPr>
            <w:r>
              <w:rPr>
                <w:sz w:val="20"/>
              </w:rPr>
              <w:t xml:space="preserve">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2551" w:type="dxa"/>
          </w:tcPr>
          <w:p>
            <w:pPr>
              <w:pStyle w:val="0"/>
            </w:pPr>
            <w:r>
              <w:rPr>
                <w:sz w:val="20"/>
              </w:rPr>
              <w:t xml:space="preserve">Всего:</w:t>
            </w:r>
          </w:p>
        </w:tc>
        <w:tc>
          <w:tcPr>
            <w:tcW w:w="1264" w:type="dxa"/>
          </w:tcPr>
          <w:p>
            <w:pPr>
              <w:pStyle w:val="0"/>
              <w:jc w:val="center"/>
            </w:pPr>
            <w:r>
              <w:rPr>
                <w:sz w:val="20"/>
              </w:rPr>
              <w:t xml:space="preserve">35 860,9</w:t>
            </w:r>
          </w:p>
        </w:tc>
        <w:tc>
          <w:tcPr>
            <w:tcW w:w="1264" w:type="dxa"/>
          </w:tcPr>
          <w:p>
            <w:pPr>
              <w:pStyle w:val="0"/>
              <w:jc w:val="center"/>
            </w:pPr>
            <w:r>
              <w:rPr>
                <w:sz w:val="20"/>
              </w:rPr>
              <w:t xml:space="preserve">14 664,4</w:t>
            </w:r>
          </w:p>
        </w:tc>
        <w:tc>
          <w:tcPr>
            <w:tcW w:w="1264" w:type="dxa"/>
          </w:tcPr>
          <w:p>
            <w:pPr>
              <w:pStyle w:val="0"/>
              <w:jc w:val="center"/>
            </w:pPr>
            <w:r>
              <w:rPr>
                <w:sz w:val="20"/>
              </w:rPr>
              <w:t xml:space="preserve">451 169,3</w:t>
            </w:r>
          </w:p>
        </w:tc>
        <w:tc>
          <w:tcPr>
            <w:tcW w:w="1279" w:type="dxa"/>
          </w:tcPr>
          <w:p>
            <w:pPr>
              <w:pStyle w:val="0"/>
              <w:jc w:val="center"/>
            </w:pPr>
            <w:r>
              <w:rPr>
                <w:sz w:val="20"/>
              </w:rPr>
              <w:t xml:space="preserve">109 441,5</w:t>
            </w:r>
          </w:p>
        </w:tc>
        <w:tc>
          <w:tcPr>
            <w:tcW w:w="1264" w:type="dxa"/>
          </w:tcPr>
          <w:p>
            <w:pPr>
              <w:pStyle w:val="0"/>
              <w:jc w:val="center"/>
            </w:pPr>
            <w:r>
              <w:rPr>
                <w:sz w:val="20"/>
              </w:rPr>
              <w:t xml:space="preserve">242 487,5</w:t>
            </w:r>
          </w:p>
        </w:tc>
        <w:tc>
          <w:tcPr>
            <w:tcW w:w="1264" w:type="dxa"/>
          </w:tcPr>
          <w:p>
            <w:pPr>
              <w:pStyle w:val="0"/>
              <w:jc w:val="center"/>
            </w:pPr>
            <w:r>
              <w:rPr>
                <w:sz w:val="20"/>
              </w:rPr>
              <w:t xml:space="preserve">0,0</w:t>
            </w:r>
          </w:p>
        </w:tc>
      </w:tr>
      <w:tr>
        <w:tc>
          <w:tcPr>
            <w:vMerge w:val="continue"/>
          </w:tcPr>
          <w:p/>
        </w:tc>
        <w:tc>
          <w:tcPr>
            <w:vMerge w:val="continue"/>
          </w:tcP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35 680,9</w:t>
            </w:r>
          </w:p>
        </w:tc>
        <w:tc>
          <w:tcPr>
            <w:tcW w:w="1264" w:type="dxa"/>
          </w:tcPr>
          <w:p>
            <w:pPr>
              <w:pStyle w:val="0"/>
              <w:jc w:val="center"/>
            </w:pPr>
            <w:r>
              <w:rPr>
                <w:sz w:val="20"/>
              </w:rPr>
              <w:t xml:space="preserve">14 664,4</w:t>
            </w:r>
          </w:p>
        </w:tc>
        <w:tc>
          <w:tcPr>
            <w:tcW w:w="1264" w:type="dxa"/>
          </w:tcPr>
          <w:p>
            <w:pPr>
              <w:pStyle w:val="0"/>
              <w:jc w:val="center"/>
            </w:pPr>
            <w:r>
              <w:rPr>
                <w:sz w:val="20"/>
              </w:rPr>
              <w:t xml:space="preserve">259 103,7</w:t>
            </w:r>
          </w:p>
        </w:tc>
        <w:tc>
          <w:tcPr>
            <w:tcW w:w="1279" w:type="dxa"/>
          </w:tcPr>
          <w:p>
            <w:pPr>
              <w:pStyle w:val="0"/>
              <w:jc w:val="center"/>
            </w:pPr>
            <w:r>
              <w:rPr>
                <w:sz w:val="20"/>
              </w:rPr>
              <w:t xml:space="preserve">77 021,4</w:t>
            </w:r>
          </w:p>
        </w:tc>
        <w:tc>
          <w:tcPr>
            <w:tcW w:w="1264" w:type="dxa"/>
          </w:tcPr>
          <w:p>
            <w:pPr>
              <w:pStyle w:val="0"/>
              <w:jc w:val="center"/>
            </w:pPr>
            <w:r>
              <w:rPr>
                <w:sz w:val="20"/>
              </w:rPr>
              <w:t xml:space="preserve">242 487,5</w:t>
            </w:r>
          </w:p>
        </w:tc>
        <w:tc>
          <w:tcPr>
            <w:tcW w:w="1264" w:type="dxa"/>
          </w:tcPr>
          <w:p>
            <w:pPr>
              <w:pStyle w:val="0"/>
              <w:jc w:val="center"/>
            </w:pPr>
            <w:r>
              <w:rPr>
                <w:sz w:val="20"/>
              </w:rPr>
              <w:t xml:space="preserve">0,0</w:t>
            </w:r>
          </w:p>
        </w:tc>
      </w:tr>
      <w:tr>
        <w:tc>
          <w:tcPr>
            <w:vMerge w:val="continue"/>
          </w:tcPr>
          <w:p/>
        </w:tc>
        <w:tc>
          <w:tcPr>
            <w:vMerge w:val="continue"/>
          </w:tcPr>
          <w:p/>
        </w:tc>
        <w:tc>
          <w:tcPr>
            <w:tcW w:w="2551" w:type="dxa"/>
          </w:tcPr>
          <w:p>
            <w:pPr>
              <w:pStyle w:val="0"/>
            </w:pPr>
            <w:r>
              <w:rPr>
                <w:sz w:val="20"/>
              </w:rPr>
              <w:t xml:space="preserve">Министерство строительства и жилищно-коммунального хозяйства Республики Коми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192 065,6</w:t>
            </w:r>
          </w:p>
        </w:tc>
        <w:tc>
          <w:tcPr>
            <w:tcW w:w="1279" w:type="dxa"/>
          </w:tcPr>
          <w:p>
            <w:pPr>
              <w:pStyle w:val="0"/>
              <w:jc w:val="center"/>
            </w:pPr>
            <w:r>
              <w:rPr>
                <w:sz w:val="20"/>
              </w:rPr>
              <w:t xml:space="preserve">32 420,1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1.8.D. (1.1.5.) Реализация мероприятий федерального проекта "Бизнес-спринт (Я выбираю спорт)"</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64 092,2</w:t>
            </w:r>
          </w:p>
        </w:tc>
        <w:tc>
          <w:tcPr>
            <w:tcW w:w="1279" w:type="dxa"/>
          </w:tcPr>
          <w:p>
            <w:pPr>
              <w:pStyle w:val="0"/>
              <w:jc w:val="center"/>
            </w:pPr>
            <w:r>
              <w:rPr>
                <w:sz w:val="20"/>
              </w:rPr>
              <w:t xml:space="preserve">108 333,3</w:t>
            </w:r>
          </w:p>
        </w:tc>
        <w:tc>
          <w:tcPr>
            <w:tcW w:w="1264" w:type="dxa"/>
          </w:tcPr>
          <w:p>
            <w:pPr>
              <w:pStyle w:val="0"/>
              <w:jc w:val="center"/>
            </w:pPr>
            <w:r>
              <w:rPr>
                <w:sz w:val="20"/>
              </w:rPr>
              <w:t xml:space="preserve">0,0</w:t>
            </w:r>
          </w:p>
        </w:tc>
        <w:tc>
          <w:tcPr>
            <w:tcW w:w="1264" w:type="dxa"/>
          </w:tcPr>
          <w:p>
            <w:pPr>
              <w:pStyle w:val="0"/>
              <w:jc w:val="center"/>
            </w:pPr>
            <w:r>
              <w:rPr>
                <w:sz w:val="20"/>
              </w:rPr>
              <w:t xml:space="preserve">168 831,2</w:t>
            </w:r>
          </w:p>
        </w:tc>
      </w:tr>
      <w:tr>
        <w:tc>
          <w:tcPr>
            <w:vMerge w:val="continue"/>
          </w:tcPr>
          <w:p/>
        </w:tc>
        <w:tc>
          <w:tcPr>
            <w:tcW w:w="2324" w:type="dxa"/>
          </w:tcPr>
          <w:p>
            <w:pPr>
              <w:pStyle w:val="0"/>
              <w:jc w:val="both"/>
            </w:pPr>
            <w:r>
              <w:rPr>
                <w:sz w:val="20"/>
              </w:rPr>
              <w:t xml:space="preserve">1.3.3.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 (в том числе с привлечением к реализации указанных мероприятий социально ориентированных некоммерческих организаций)</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80 702,5</w:t>
            </w:r>
          </w:p>
        </w:tc>
        <w:tc>
          <w:tcPr>
            <w:tcW w:w="1264" w:type="dxa"/>
          </w:tcPr>
          <w:p>
            <w:pPr>
              <w:pStyle w:val="0"/>
              <w:jc w:val="center"/>
            </w:pPr>
            <w:r>
              <w:rPr>
                <w:sz w:val="20"/>
              </w:rPr>
              <w:t xml:space="preserve">106 087,8</w:t>
            </w:r>
          </w:p>
        </w:tc>
        <w:tc>
          <w:tcPr>
            <w:tcW w:w="1264" w:type="dxa"/>
          </w:tcPr>
          <w:p>
            <w:pPr>
              <w:pStyle w:val="0"/>
              <w:jc w:val="center"/>
            </w:pPr>
            <w:r>
              <w:rPr>
                <w:sz w:val="20"/>
              </w:rPr>
              <w:t xml:space="preserve">15 673,6</w:t>
            </w:r>
          </w:p>
        </w:tc>
        <w:tc>
          <w:tcPr>
            <w:tcW w:w="1279" w:type="dxa"/>
          </w:tcPr>
          <w:p>
            <w:pPr>
              <w:pStyle w:val="0"/>
              <w:jc w:val="center"/>
            </w:pPr>
            <w:r>
              <w:rPr>
                <w:sz w:val="20"/>
              </w:rPr>
              <w:t xml:space="preserve">7 247,0</w:t>
            </w:r>
          </w:p>
        </w:tc>
        <w:tc>
          <w:tcPr>
            <w:tcW w:w="1264" w:type="dxa"/>
          </w:tcPr>
          <w:p>
            <w:pPr>
              <w:pStyle w:val="0"/>
              <w:jc w:val="center"/>
            </w:pPr>
            <w:r>
              <w:rPr>
                <w:sz w:val="20"/>
              </w:rPr>
              <w:t xml:space="preserve">7 247,0</w:t>
            </w:r>
          </w:p>
        </w:tc>
        <w:tc>
          <w:tcPr>
            <w:tcW w:w="1264" w:type="dxa"/>
          </w:tcPr>
          <w:p>
            <w:pPr>
              <w:pStyle w:val="0"/>
              <w:jc w:val="center"/>
            </w:pPr>
            <w:r>
              <w:rPr>
                <w:sz w:val="20"/>
              </w:rPr>
              <w:t xml:space="preserve">7 247,0</w:t>
            </w:r>
          </w:p>
        </w:tc>
      </w:tr>
      <w:tr>
        <w:tc>
          <w:tcPr>
            <w:vMerge w:val="continue"/>
          </w:tcPr>
          <w:p/>
        </w:tc>
        <w:tc>
          <w:tcPr>
            <w:tcW w:w="2324" w:type="dxa"/>
          </w:tcPr>
          <w:p>
            <w:pPr>
              <w:pStyle w:val="0"/>
              <w:jc w:val="both"/>
            </w:pPr>
            <w:r>
              <w:rPr>
                <w:sz w:val="20"/>
              </w:rPr>
              <w:t xml:space="preserve">1.3.4. Реализация Всероссийского физкультурно-спортивного комплекса "Готов к труду и обороне" (ГТО)</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800,0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79"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r>
      <w:tr>
        <w:tc>
          <w:tcPr>
            <w:tcW w:w="1077" w:type="dxa"/>
            <w:vMerge w:val="restart"/>
          </w:tcPr>
          <w:p>
            <w:pPr>
              <w:pStyle w:val="0"/>
              <w:outlineLvl w:val="3"/>
            </w:pPr>
            <w:hyperlink w:history="0" w:anchor="P387" w:tooltip="ПАСПОРТ ПОДПРОГРАММЫ">
              <w:r>
                <w:rPr>
                  <w:sz w:val="20"/>
                  <w:color w:val="0000ff"/>
                </w:rPr>
                <w:t xml:space="preserve">Подпрограмма 2</w:t>
              </w:r>
            </w:hyperlink>
          </w:p>
        </w:tc>
        <w:tc>
          <w:tcPr>
            <w:tcW w:w="2324" w:type="dxa"/>
            <w:vMerge w:val="restart"/>
          </w:tcPr>
          <w:p>
            <w:pPr>
              <w:pStyle w:val="0"/>
              <w:jc w:val="both"/>
            </w:pPr>
            <w:r>
              <w:rPr>
                <w:sz w:val="20"/>
              </w:rPr>
              <w:t xml:space="preserve">"Развитие спорта высших достижений и системы подготовки спортивного резерва"</w:t>
            </w:r>
          </w:p>
        </w:tc>
        <w:tc>
          <w:tcPr>
            <w:tcW w:w="2551" w:type="dxa"/>
          </w:tcPr>
          <w:p>
            <w:pPr>
              <w:pStyle w:val="0"/>
            </w:pPr>
            <w:r>
              <w:rPr>
                <w:sz w:val="20"/>
              </w:rPr>
              <w:t xml:space="preserve">всего</w:t>
            </w:r>
          </w:p>
        </w:tc>
        <w:tc>
          <w:tcPr>
            <w:tcW w:w="1264" w:type="dxa"/>
          </w:tcPr>
          <w:p>
            <w:pPr>
              <w:pStyle w:val="0"/>
              <w:jc w:val="center"/>
            </w:pPr>
            <w:r>
              <w:rPr>
                <w:sz w:val="20"/>
              </w:rPr>
              <w:t xml:space="preserve">732 012,2</w:t>
            </w:r>
          </w:p>
        </w:tc>
        <w:tc>
          <w:tcPr>
            <w:tcW w:w="1264" w:type="dxa"/>
          </w:tcPr>
          <w:p>
            <w:pPr>
              <w:pStyle w:val="0"/>
              <w:jc w:val="center"/>
            </w:pPr>
            <w:r>
              <w:rPr>
                <w:sz w:val="20"/>
              </w:rPr>
              <w:t xml:space="preserve">691 009,3</w:t>
            </w:r>
          </w:p>
        </w:tc>
        <w:tc>
          <w:tcPr>
            <w:tcW w:w="1264" w:type="dxa"/>
          </w:tcPr>
          <w:p>
            <w:pPr>
              <w:pStyle w:val="0"/>
              <w:jc w:val="center"/>
            </w:pPr>
            <w:r>
              <w:rPr>
                <w:sz w:val="20"/>
              </w:rPr>
              <w:t xml:space="preserve">822 396,9</w:t>
            </w:r>
          </w:p>
        </w:tc>
        <w:tc>
          <w:tcPr>
            <w:tcW w:w="1279" w:type="dxa"/>
          </w:tcPr>
          <w:p>
            <w:pPr>
              <w:pStyle w:val="0"/>
              <w:jc w:val="center"/>
            </w:pPr>
            <w:r>
              <w:rPr>
                <w:sz w:val="20"/>
              </w:rPr>
              <w:t xml:space="preserve">850 236,1</w:t>
            </w:r>
          </w:p>
        </w:tc>
        <w:tc>
          <w:tcPr>
            <w:tcW w:w="1264" w:type="dxa"/>
          </w:tcPr>
          <w:p>
            <w:pPr>
              <w:pStyle w:val="0"/>
              <w:jc w:val="center"/>
            </w:pPr>
            <w:r>
              <w:rPr>
                <w:sz w:val="20"/>
              </w:rPr>
              <w:t xml:space="preserve">829 744,9</w:t>
            </w:r>
          </w:p>
        </w:tc>
        <w:tc>
          <w:tcPr>
            <w:tcW w:w="1264" w:type="dxa"/>
          </w:tcPr>
          <w:p>
            <w:pPr>
              <w:pStyle w:val="0"/>
              <w:jc w:val="center"/>
            </w:pPr>
            <w:r>
              <w:rPr>
                <w:sz w:val="20"/>
              </w:rPr>
              <w:t xml:space="preserve">801 985,4</w:t>
            </w:r>
          </w:p>
        </w:tc>
      </w:tr>
      <w:tr>
        <w:tc>
          <w:tcPr>
            <w:vMerge w:val="continue"/>
          </w:tcPr>
          <w:p/>
        </w:tc>
        <w:tc>
          <w:tcPr>
            <w:vMerge w:val="continue"/>
          </w:tcPr>
          <w:p/>
        </w:tc>
        <w:tc>
          <w:tcPr>
            <w:tcW w:w="2551" w:type="dxa"/>
          </w:tcPr>
          <w:p>
            <w:pPr>
              <w:pStyle w:val="0"/>
            </w:pPr>
            <w:r>
              <w:rPr>
                <w:sz w:val="20"/>
              </w:rPr>
              <w:t xml:space="preserve">ответственный исполнитель государственной программы Министерство физической культуры и спорта Республики Коми</w:t>
            </w:r>
          </w:p>
        </w:tc>
        <w:tc>
          <w:tcPr>
            <w:tcW w:w="1264" w:type="dxa"/>
          </w:tcPr>
          <w:p>
            <w:pPr>
              <w:pStyle w:val="0"/>
              <w:jc w:val="center"/>
            </w:pPr>
            <w:r>
              <w:rPr>
                <w:sz w:val="20"/>
              </w:rPr>
              <w:t xml:space="preserve">732 012,2</w:t>
            </w:r>
          </w:p>
        </w:tc>
        <w:tc>
          <w:tcPr>
            <w:tcW w:w="1264" w:type="dxa"/>
          </w:tcPr>
          <w:p>
            <w:pPr>
              <w:pStyle w:val="0"/>
              <w:jc w:val="center"/>
            </w:pPr>
            <w:r>
              <w:rPr>
                <w:sz w:val="20"/>
              </w:rPr>
              <w:t xml:space="preserve">691 009,3</w:t>
            </w:r>
          </w:p>
        </w:tc>
        <w:tc>
          <w:tcPr>
            <w:tcW w:w="1264" w:type="dxa"/>
          </w:tcPr>
          <w:p>
            <w:pPr>
              <w:pStyle w:val="0"/>
              <w:jc w:val="center"/>
            </w:pPr>
            <w:r>
              <w:rPr>
                <w:sz w:val="20"/>
              </w:rPr>
              <w:t xml:space="preserve">822 396,9</w:t>
            </w:r>
          </w:p>
        </w:tc>
        <w:tc>
          <w:tcPr>
            <w:tcW w:w="1279" w:type="dxa"/>
          </w:tcPr>
          <w:p>
            <w:pPr>
              <w:pStyle w:val="0"/>
              <w:jc w:val="center"/>
            </w:pPr>
            <w:r>
              <w:rPr>
                <w:sz w:val="20"/>
              </w:rPr>
              <w:t xml:space="preserve">850 236,1</w:t>
            </w:r>
          </w:p>
        </w:tc>
        <w:tc>
          <w:tcPr>
            <w:tcW w:w="1264" w:type="dxa"/>
          </w:tcPr>
          <w:p>
            <w:pPr>
              <w:pStyle w:val="0"/>
              <w:jc w:val="center"/>
            </w:pPr>
            <w:r>
              <w:rPr>
                <w:sz w:val="20"/>
              </w:rPr>
              <w:t xml:space="preserve">829 744,9</w:t>
            </w:r>
          </w:p>
        </w:tc>
        <w:tc>
          <w:tcPr>
            <w:tcW w:w="1264" w:type="dxa"/>
          </w:tcPr>
          <w:p>
            <w:pPr>
              <w:pStyle w:val="0"/>
              <w:jc w:val="center"/>
            </w:pPr>
            <w:r>
              <w:rPr>
                <w:sz w:val="20"/>
              </w:rPr>
              <w:t xml:space="preserve">801 985,4</w:t>
            </w:r>
          </w:p>
        </w:tc>
      </w:tr>
      <w:tr>
        <w:tc>
          <w:tcPr>
            <w:vMerge w:val="continue"/>
          </w:tcPr>
          <w:p/>
        </w:tc>
        <w:tc>
          <w:tcPr>
            <w:tcW w:w="2324" w:type="dxa"/>
          </w:tcPr>
          <w:p>
            <w:pPr>
              <w:pStyle w:val="0"/>
              <w:jc w:val="both"/>
            </w:pPr>
            <w:r>
              <w:rPr>
                <w:sz w:val="20"/>
              </w:rPr>
              <w:t xml:space="preserve">2.1.1. Оказание государственных услуг (выполнение работ) учреждениями физкультурно-спортивной направленности</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348 978,6</w:t>
            </w:r>
          </w:p>
        </w:tc>
        <w:tc>
          <w:tcPr>
            <w:tcW w:w="1264" w:type="dxa"/>
          </w:tcPr>
          <w:p>
            <w:pPr>
              <w:pStyle w:val="0"/>
              <w:jc w:val="center"/>
            </w:pPr>
            <w:r>
              <w:rPr>
                <w:sz w:val="20"/>
              </w:rPr>
              <w:t xml:space="preserve">320 610,6</w:t>
            </w:r>
          </w:p>
        </w:tc>
        <w:tc>
          <w:tcPr>
            <w:tcW w:w="1264" w:type="dxa"/>
          </w:tcPr>
          <w:p>
            <w:pPr>
              <w:pStyle w:val="0"/>
              <w:jc w:val="center"/>
            </w:pPr>
            <w:r>
              <w:rPr>
                <w:sz w:val="20"/>
              </w:rPr>
              <w:t xml:space="preserve">456 837,1</w:t>
            </w:r>
          </w:p>
        </w:tc>
        <w:tc>
          <w:tcPr>
            <w:tcW w:w="1279" w:type="dxa"/>
          </w:tcPr>
          <w:p>
            <w:pPr>
              <w:pStyle w:val="0"/>
              <w:jc w:val="center"/>
            </w:pPr>
            <w:r>
              <w:rPr>
                <w:sz w:val="20"/>
              </w:rPr>
              <w:t xml:space="preserve">487 194,7</w:t>
            </w:r>
          </w:p>
        </w:tc>
        <w:tc>
          <w:tcPr>
            <w:tcW w:w="1264" w:type="dxa"/>
          </w:tcPr>
          <w:p>
            <w:pPr>
              <w:pStyle w:val="0"/>
              <w:jc w:val="center"/>
            </w:pPr>
            <w:r>
              <w:rPr>
                <w:sz w:val="20"/>
              </w:rPr>
              <w:t xml:space="preserve">503 273,2</w:t>
            </w:r>
          </w:p>
        </w:tc>
        <w:tc>
          <w:tcPr>
            <w:tcW w:w="1264" w:type="dxa"/>
          </w:tcPr>
          <w:p>
            <w:pPr>
              <w:pStyle w:val="0"/>
              <w:jc w:val="center"/>
            </w:pPr>
            <w:r>
              <w:rPr>
                <w:sz w:val="20"/>
              </w:rPr>
              <w:t xml:space="preserve">490 514,6</w:t>
            </w:r>
          </w:p>
        </w:tc>
      </w:tr>
      <w:tr>
        <w:tc>
          <w:tcPr>
            <w:vMerge w:val="continue"/>
          </w:tcPr>
          <w:p/>
        </w:tc>
        <w:tc>
          <w:tcPr>
            <w:tcW w:w="2324" w:type="dxa"/>
          </w:tcPr>
          <w:p>
            <w:pPr>
              <w:pStyle w:val="0"/>
              <w:jc w:val="both"/>
            </w:pPr>
            <w:r>
              <w:rPr>
                <w:sz w:val="20"/>
              </w:rPr>
              <w:t xml:space="preserve">2.Р.5. (2.1.2.) 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39 381,0</w:t>
            </w:r>
          </w:p>
        </w:tc>
        <w:tc>
          <w:tcPr>
            <w:tcW w:w="1264" w:type="dxa"/>
          </w:tcPr>
          <w:p>
            <w:pPr>
              <w:pStyle w:val="0"/>
              <w:jc w:val="center"/>
            </w:pPr>
            <w:r>
              <w:rPr>
                <w:sz w:val="20"/>
              </w:rPr>
              <w:t xml:space="preserve">41 529,0</w:t>
            </w:r>
          </w:p>
        </w:tc>
        <w:tc>
          <w:tcPr>
            <w:tcW w:w="1264" w:type="dxa"/>
          </w:tcPr>
          <w:p>
            <w:pPr>
              <w:pStyle w:val="0"/>
              <w:jc w:val="center"/>
            </w:pPr>
            <w:r>
              <w:rPr>
                <w:sz w:val="20"/>
              </w:rPr>
              <w:t xml:space="preserve">19 131,2</w:t>
            </w:r>
          </w:p>
        </w:tc>
        <w:tc>
          <w:tcPr>
            <w:tcW w:w="1279" w:type="dxa"/>
          </w:tcPr>
          <w:p>
            <w:pPr>
              <w:pStyle w:val="0"/>
              <w:jc w:val="center"/>
            </w:pPr>
            <w:r>
              <w:rPr>
                <w:sz w:val="20"/>
              </w:rPr>
              <w:t xml:space="preserve">15 868,8</w:t>
            </w:r>
          </w:p>
        </w:tc>
        <w:tc>
          <w:tcPr>
            <w:tcW w:w="1264" w:type="dxa"/>
          </w:tcPr>
          <w:p>
            <w:pPr>
              <w:pStyle w:val="0"/>
              <w:jc w:val="center"/>
            </w:pPr>
            <w:r>
              <w:rPr>
                <w:sz w:val="20"/>
              </w:rPr>
              <w:t xml:space="preserve">16 476,5</w:t>
            </w:r>
          </w:p>
        </w:tc>
        <w:tc>
          <w:tcPr>
            <w:tcW w:w="1264" w:type="dxa"/>
          </w:tcPr>
          <w:p>
            <w:pPr>
              <w:pStyle w:val="0"/>
              <w:jc w:val="center"/>
            </w:pPr>
            <w:r>
              <w:rPr>
                <w:sz w:val="20"/>
              </w:rPr>
              <w:t xml:space="preserve">0,0</w:t>
            </w:r>
          </w:p>
        </w:tc>
      </w:tr>
      <w:tr>
        <w:tc>
          <w:tcPr>
            <w:vMerge w:val="continue"/>
          </w:tcPr>
          <w:p/>
        </w:tc>
        <w:tc>
          <w:tcPr>
            <w:tcW w:w="2324" w:type="dxa"/>
          </w:tcPr>
          <w:p>
            <w:pPr>
              <w:pStyle w:val="0"/>
              <w:jc w:val="both"/>
            </w:pPr>
            <w:r>
              <w:rPr>
                <w:sz w:val="20"/>
              </w:rPr>
              <w:t xml:space="preserve">2.1.3. Модернизация и укрепление материально-технической базы организаций физкультурно-спортивной направленности в Республике Коми</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124 428,4</w:t>
            </w:r>
          </w:p>
        </w:tc>
        <w:tc>
          <w:tcPr>
            <w:tcW w:w="1264" w:type="dxa"/>
          </w:tcPr>
          <w:p>
            <w:pPr>
              <w:pStyle w:val="0"/>
              <w:jc w:val="center"/>
            </w:pPr>
            <w:r>
              <w:rPr>
                <w:sz w:val="20"/>
              </w:rPr>
              <w:t xml:space="preserve">76 613,8</w:t>
            </w:r>
          </w:p>
        </w:tc>
        <w:tc>
          <w:tcPr>
            <w:tcW w:w="1264" w:type="dxa"/>
          </w:tcPr>
          <w:p>
            <w:pPr>
              <w:pStyle w:val="0"/>
              <w:jc w:val="center"/>
            </w:pPr>
            <w:r>
              <w:rPr>
                <w:sz w:val="20"/>
              </w:rPr>
              <w:t xml:space="preserve">59 319,5</w:t>
            </w:r>
          </w:p>
        </w:tc>
        <w:tc>
          <w:tcPr>
            <w:tcW w:w="1279" w:type="dxa"/>
          </w:tcPr>
          <w:p>
            <w:pPr>
              <w:pStyle w:val="0"/>
              <w:jc w:val="center"/>
            </w:pPr>
            <w:r>
              <w:rPr>
                <w:sz w:val="20"/>
              </w:rPr>
              <w:t xml:space="preserve">34 242,5</w:t>
            </w:r>
          </w:p>
        </w:tc>
        <w:tc>
          <w:tcPr>
            <w:tcW w:w="1264" w:type="dxa"/>
          </w:tcPr>
          <w:p>
            <w:pPr>
              <w:pStyle w:val="0"/>
              <w:jc w:val="center"/>
            </w:pPr>
            <w:r>
              <w:rPr>
                <w:sz w:val="20"/>
              </w:rPr>
              <w:t xml:space="preserve">60,0</w:t>
            </w:r>
          </w:p>
        </w:tc>
        <w:tc>
          <w:tcPr>
            <w:tcW w:w="1264" w:type="dxa"/>
          </w:tcPr>
          <w:p>
            <w:pPr>
              <w:pStyle w:val="0"/>
              <w:jc w:val="center"/>
            </w:pPr>
            <w:r>
              <w:rPr>
                <w:sz w:val="20"/>
              </w:rPr>
              <w:t xml:space="preserve">1760,0</w:t>
            </w:r>
          </w:p>
        </w:tc>
      </w:tr>
      <w:tr>
        <w:tc>
          <w:tcPr>
            <w:vMerge w:val="continue"/>
          </w:tcPr>
          <w:p/>
        </w:tc>
        <w:tc>
          <w:tcPr>
            <w:tcW w:w="2324" w:type="dxa"/>
          </w:tcPr>
          <w:p>
            <w:pPr>
              <w:pStyle w:val="0"/>
              <w:jc w:val="both"/>
            </w:pPr>
            <w:r>
              <w:rPr>
                <w:sz w:val="20"/>
              </w:rPr>
              <w:t xml:space="preserve">2.3.1. Организация, проведение официальных межмуниципальных и республиканских соревнований для выявления перспективных и талантливых спортсменов</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5 493,3</w:t>
            </w:r>
          </w:p>
        </w:tc>
        <w:tc>
          <w:tcPr>
            <w:tcW w:w="1264" w:type="dxa"/>
          </w:tcPr>
          <w:p>
            <w:pPr>
              <w:pStyle w:val="0"/>
              <w:jc w:val="center"/>
            </w:pPr>
            <w:r>
              <w:rPr>
                <w:sz w:val="20"/>
              </w:rPr>
              <w:t xml:space="preserve">16 109,8</w:t>
            </w:r>
          </w:p>
        </w:tc>
        <w:tc>
          <w:tcPr>
            <w:tcW w:w="1264" w:type="dxa"/>
          </w:tcPr>
          <w:p>
            <w:pPr>
              <w:pStyle w:val="0"/>
              <w:jc w:val="center"/>
            </w:pPr>
            <w:r>
              <w:rPr>
                <w:sz w:val="20"/>
              </w:rPr>
              <w:t xml:space="preserve">8 021,3</w:t>
            </w:r>
          </w:p>
        </w:tc>
        <w:tc>
          <w:tcPr>
            <w:tcW w:w="1279" w:type="dxa"/>
          </w:tcPr>
          <w:p>
            <w:pPr>
              <w:pStyle w:val="0"/>
              <w:jc w:val="center"/>
            </w:pPr>
            <w:r>
              <w:rPr>
                <w:sz w:val="20"/>
              </w:rPr>
              <w:t xml:space="preserve">10 946,3</w:t>
            </w:r>
          </w:p>
        </w:tc>
        <w:tc>
          <w:tcPr>
            <w:tcW w:w="1264" w:type="dxa"/>
          </w:tcPr>
          <w:p>
            <w:pPr>
              <w:pStyle w:val="0"/>
              <w:jc w:val="center"/>
            </w:pPr>
            <w:r>
              <w:rPr>
                <w:sz w:val="20"/>
              </w:rPr>
              <w:t xml:space="preserve">10 946,3</w:t>
            </w:r>
          </w:p>
        </w:tc>
        <w:tc>
          <w:tcPr>
            <w:tcW w:w="1264" w:type="dxa"/>
          </w:tcPr>
          <w:p>
            <w:pPr>
              <w:pStyle w:val="0"/>
              <w:jc w:val="center"/>
            </w:pPr>
            <w:r>
              <w:rPr>
                <w:sz w:val="20"/>
              </w:rPr>
              <w:t xml:space="preserve">10 946,3</w:t>
            </w:r>
          </w:p>
        </w:tc>
      </w:tr>
      <w:tr>
        <w:tc>
          <w:tcPr>
            <w:vMerge w:val="continue"/>
          </w:tcPr>
          <w:p/>
        </w:tc>
        <w:tc>
          <w:tcPr>
            <w:tcW w:w="2324" w:type="dxa"/>
          </w:tcPr>
          <w:p>
            <w:pPr>
              <w:pStyle w:val="0"/>
              <w:jc w:val="both"/>
            </w:pPr>
            <w:r>
              <w:rPr>
                <w:sz w:val="20"/>
              </w:rPr>
              <w:t xml:space="preserve">2.4.1. Оказание государственных услуг (выполнение работ) по подготовке спортсменов высокого класса учреждениями физкультурно-спортивной направленности</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171 108,0</w:t>
            </w:r>
          </w:p>
        </w:tc>
        <w:tc>
          <w:tcPr>
            <w:tcW w:w="1264" w:type="dxa"/>
          </w:tcPr>
          <w:p>
            <w:pPr>
              <w:pStyle w:val="0"/>
              <w:jc w:val="center"/>
            </w:pPr>
            <w:r>
              <w:rPr>
                <w:sz w:val="20"/>
              </w:rPr>
              <w:t xml:space="preserve">154 012,6</w:t>
            </w:r>
          </w:p>
        </w:tc>
        <w:tc>
          <w:tcPr>
            <w:tcW w:w="1264" w:type="dxa"/>
          </w:tcPr>
          <w:p>
            <w:pPr>
              <w:pStyle w:val="0"/>
              <w:jc w:val="center"/>
            </w:pPr>
            <w:r>
              <w:rPr>
                <w:sz w:val="20"/>
              </w:rPr>
              <w:t xml:space="preserve">202 483,0</w:t>
            </w:r>
          </w:p>
        </w:tc>
        <w:tc>
          <w:tcPr>
            <w:tcW w:w="1279" w:type="dxa"/>
          </w:tcPr>
          <w:p>
            <w:pPr>
              <w:pStyle w:val="0"/>
              <w:jc w:val="center"/>
            </w:pPr>
            <w:r>
              <w:rPr>
                <w:sz w:val="20"/>
              </w:rPr>
              <w:t xml:space="preserve">218 635,3</w:t>
            </w:r>
          </w:p>
        </w:tc>
        <w:tc>
          <w:tcPr>
            <w:tcW w:w="1264" w:type="dxa"/>
          </w:tcPr>
          <w:p>
            <w:pPr>
              <w:pStyle w:val="0"/>
              <w:jc w:val="center"/>
            </w:pPr>
            <w:r>
              <w:rPr>
                <w:sz w:val="20"/>
              </w:rPr>
              <w:t xml:space="preserve">217 119,4</w:t>
            </w:r>
          </w:p>
        </w:tc>
        <w:tc>
          <w:tcPr>
            <w:tcW w:w="1264" w:type="dxa"/>
          </w:tcPr>
          <w:p>
            <w:pPr>
              <w:pStyle w:val="0"/>
              <w:jc w:val="center"/>
            </w:pPr>
            <w:r>
              <w:rPr>
                <w:sz w:val="20"/>
              </w:rPr>
              <w:t xml:space="preserve">217 045,9</w:t>
            </w:r>
          </w:p>
        </w:tc>
      </w:tr>
      <w:tr>
        <w:tc>
          <w:tcPr>
            <w:vMerge w:val="continue"/>
          </w:tcPr>
          <w:p/>
        </w:tc>
        <w:tc>
          <w:tcPr>
            <w:tcW w:w="2324" w:type="dxa"/>
          </w:tcPr>
          <w:p>
            <w:pPr>
              <w:pStyle w:val="0"/>
              <w:jc w:val="both"/>
            </w:pPr>
            <w:r>
              <w:rPr>
                <w:sz w:val="20"/>
              </w:rPr>
              <w:t xml:space="preserve">2.4.2. Материальное стимулирование и поддержка высококвалифицированных спортсменов и тренеров Республики Коми</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19 794,2</w:t>
            </w:r>
          </w:p>
        </w:tc>
        <w:tc>
          <w:tcPr>
            <w:tcW w:w="1264" w:type="dxa"/>
          </w:tcPr>
          <w:p>
            <w:pPr>
              <w:pStyle w:val="0"/>
              <w:jc w:val="center"/>
            </w:pPr>
            <w:r>
              <w:rPr>
                <w:sz w:val="20"/>
              </w:rPr>
              <w:t xml:space="preserve">21 512,9</w:t>
            </w:r>
          </w:p>
        </w:tc>
        <w:tc>
          <w:tcPr>
            <w:tcW w:w="1264" w:type="dxa"/>
          </w:tcPr>
          <w:p>
            <w:pPr>
              <w:pStyle w:val="0"/>
              <w:jc w:val="center"/>
            </w:pPr>
            <w:r>
              <w:rPr>
                <w:sz w:val="20"/>
              </w:rPr>
              <w:t xml:space="preserve">32 979,2</w:t>
            </w:r>
          </w:p>
        </w:tc>
        <w:tc>
          <w:tcPr>
            <w:tcW w:w="1279" w:type="dxa"/>
          </w:tcPr>
          <w:p>
            <w:pPr>
              <w:pStyle w:val="0"/>
              <w:jc w:val="center"/>
            </w:pPr>
            <w:r>
              <w:rPr>
                <w:sz w:val="20"/>
              </w:rPr>
              <w:t xml:space="preserve">45 040,0</w:t>
            </w:r>
          </w:p>
        </w:tc>
        <w:tc>
          <w:tcPr>
            <w:tcW w:w="1264" w:type="dxa"/>
          </w:tcPr>
          <w:p>
            <w:pPr>
              <w:pStyle w:val="0"/>
              <w:jc w:val="center"/>
            </w:pPr>
            <w:r>
              <w:rPr>
                <w:sz w:val="20"/>
              </w:rPr>
              <w:t xml:space="preserve">43 561,0</w:t>
            </w:r>
          </w:p>
        </w:tc>
        <w:tc>
          <w:tcPr>
            <w:tcW w:w="1264" w:type="dxa"/>
          </w:tcPr>
          <w:p>
            <w:pPr>
              <w:pStyle w:val="0"/>
              <w:jc w:val="center"/>
            </w:pPr>
            <w:r>
              <w:rPr>
                <w:sz w:val="20"/>
              </w:rPr>
              <w:t xml:space="preserve">43 410,0</w:t>
            </w:r>
          </w:p>
        </w:tc>
      </w:tr>
      <w:tr>
        <w:tc>
          <w:tcPr>
            <w:vMerge w:val="continue"/>
          </w:tcPr>
          <w:p/>
        </w:tc>
        <w:tc>
          <w:tcPr>
            <w:tcW w:w="2324" w:type="dxa"/>
          </w:tcPr>
          <w:p>
            <w:pPr>
              <w:pStyle w:val="0"/>
              <w:jc w:val="both"/>
            </w:pPr>
            <w:r>
              <w:rPr>
                <w:sz w:val="20"/>
              </w:rPr>
              <w:t xml:space="preserve">2.4.3. Обеспечение участия спортивных сборных команд и спортсменов Республики Коми в межрегиональных, всероссийских и международных спортивных соревнованиях, участие в организации и проведении межрегиональных, всероссийских и международных мероприятий (соревнований) на территории Республики Коми</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22 828,7</w:t>
            </w:r>
          </w:p>
        </w:tc>
        <w:tc>
          <w:tcPr>
            <w:tcW w:w="1264" w:type="dxa"/>
          </w:tcPr>
          <w:p>
            <w:pPr>
              <w:pStyle w:val="0"/>
              <w:jc w:val="center"/>
            </w:pPr>
            <w:r>
              <w:rPr>
                <w:sz w:val="20"/>
              </w:rPr>
              <w:t xml:space="preserve">60 620,6</w:t>
            </w:r>
          </w:p>
        </w:tc>
        <w:tc>
          <w:tcPr>
            <w:tcW w:w="1264" w:type="dxa"/>
          </w:tcPr>
          <w:p>
            <w:pPr>
              <w:pStyle w:val="0"/>
              <w:jc w:val="center"/>
            </w:pPr>
            <w:r>
              <w:rPr>
                <w:sz w:val="20"/>
              </w:rPr>
              <w:t xml:space="preserve">43 625,6</w:t>
            </w:r>
          </w:p>
        </w:tc>
        <w:tc>
          <w:tcPr>
            <w:tcW w:w="1279" w:type="dxa"/>
          </w:tcPr>
          <w:p>
            <w:pPr>
              <w:pStyle w:val="0"/>
              <w:jc w:val="center"/>
            </w:pPr>
            <w:r>
              <w:rPr>
                <w:sz w:val="20"/>
              </w:rPr>
              <w:t xml:space="preserve">38 308,5</w:t>
            </w:r>
          </w:p>
        </w:tc>
        <w:tc>
          <w:tcPr>
            <w:tcW w:w="1264" w:type="dxa"/>
          </w:tcPr>
          <w:p>
            <w:pPr>
              <w:pStyle w:val="0"/>
              <w:jc w:val="center"/>
            </w:pPr>
            <w:r>
              <w:rPr>
                <w:sz w:val="20"/>
              </w:rPr>
              <w:t xml:space="preserve">38 308,5</w:t>
            </w:r>
          </w:p>
        </w:tc>
        <w:tc>
          <w:tcPr>
            <w:tcW w:w="1264" w:type="dxa"/>
          </w:tcPr>
          <w:p>
            <w:pPr>
              <w:pStyle w:val="0"/>
              <w:jc w:val="center"/>
            </w:pPr>
            <w:r>
              <w:rPr>
                <w:sz w:val="20"/>
              </w:rPr>
              <w:t xml:space="preserve">38 308,5</w:t>
            </w:r>
          </w:p>
        </w:tc>
      </w:tr>
      <w:tr>
        <w:tc>
          <w:tcPr>
            <w:tcW w:w="1077" w:type="dxa"/>
            <w:vMerge w:val="restart"/>
          </w:tcPr>
          <w:p>
            <w:pPr>
              <w:pStyle w:val="0"/>
              <w:outlineLvl w:val="3"/>
            </w:pPr>
            <w:hyperlink w:history="0" w:anchor="P547" w:tooltip="ПАСПОРТ ПОДПРОГРАММЫ">
              <w:r>
                <w:rPr>
                  <w:sz w:val="20"/>
                  <w:color w:val="0000ff"/>
                </w:rPr>
                <w:t xml:space="preserve">Подпрограмма 3</w:t>
              </w:r>
            </w:hyperlink>
          </w:p>
        </w:tc>
        <w:tc>
          <w:tcPr>
            <w:tcW w:w="2324" w:type="dxa"/>
            <w:vMerge w:val="restart"/>
          </w:tcPr>
          <w:p>
            <w:pPr>
              <w:pStyle w:val="0"/>
              <w:jc w:val="both"/>
            </w:pPr>
            <w:r>
              <w:rPr>
                <w:sz w:val="20"/>
              </w:rPr>
              <w:t xml:space="preserve">"Обеспечение реализации государственной программы"</w:t>
            </w:r>
          </w:p>
        </w:tc>
        <w:tc>
          <w:tcPr>
            <w:tcW w:w="2551" w:type="dxa"/>
          </w:tcPr>
          <w:p>
            <w:pPr>
              <w:pStyle w:val="0"/>
            </w:pPr>
            <w:r>
              <w:rPr>
                <w:sz w:val="20"/>
              </w:rPr>
              <w:t xml:space="preserve">всего</w:t>
            </w:r>
          </w:p>
        </w:tc>
        <w:tc>
          <w:tcPr>
            <w:tcW w:w="1264" w:type="dxa"/>
          </w:tcPr>
          <w:p>
            <w:pPr>
              <w:pStyle w:val="0"/>
              <w:jc w:val="center"/>
            </w:pPr>
            <w:r>
              <w:rPr>
                <w:sz w:val="20"/>
              </w:rPr>
              <w:t xml:space="preserve">31 453,2</w:t>
            </w:r>
          </w:p>
        </w:tc>
        <w:tc>
          <w:tcPr>
            <w:tcW w:w="1264" w:type="dxa"/>
          </w:tcPr>
          <w:p>
            <w:pPr>
              <w:pStyle w:val="0"/>
              <w:jc w:val="center"/>
            </w:pPr>
            <w:r>
              <w:rPr>
                <w:sz w:val="20"/>
              </w:rPr>
              <w:t xml:space="preserve">38 719,1</w:t>
            </w:r>
          </w:p>
        </w:tc>
        <w:tc>
          <w:tcPr>
            <w:tcW w:w="1264" w:type="dxa"/>
          </w:tcPr>
          <w:p>
            <w:pPr>
              <w:pStyle w:val="0"/>
              <w:jc w:val="center"/>
            </w:pPr>
            <w:r>
              <w:rPr>
                <w:sz w:val="20"/>
              </w:rPr>
              <w:t xml:space="preserve">46 191,8</w:t>
            </w:r>
          </w:p>
        </w:tc>
        <w:tc>
          <w:tcPr>
            <w:tcW w:w="1279" w:type="dxa"/>
          </w:tcPr>
          <w:p>
            <w:pPr>
              <w:pStyle w:val="0"/>
              <w:jc w:val="center"/>
            </w:pPr>
            <w:r>
              <w:rPr>
                <w:sz w:val="20"/>
              </w:rPr>
              <w:t xml:space="preserve">48 801,1</w:t>
            </w:r>
          </w:p>
        </w:tc>
        <w:tc>
          <w:tcPr>
            <w:tcW w:w="1264" w:type="dxa"/>
          </w:tcPr>
          <w:p>
            <w:pPr>
              <w:pStyle w:val="0"/>
              <w:jc w:val="center"/>
            </w:pPr>
            <w:r>
              <w:rPr>
                <w:sz w:val="20"/>
              </w:rPr>
              <w:t xml:space="preserve">48 339,1</w:t>
            </w:r>
          </w:p>
        </w:tc>
        <w:tc>
          <w:tcPr>
            <w:tcW w:w="1264" w:type="dxa"/>
          </w:tcPr>
          <w:p>
            <w:pPr>
              <w:pStyle w:val="0"/>
              <w:jc w:val="center"/>
            </w:pPr>
            <w:r>
              <w:rPr>
                <w:sz w:val="20"/>
              </w:rPr>
              <w:t xml:space="preserve">48 339,1</w:t>
            </w:r>
          </w:p>
        </w:tc>
      </w:tr>
      <w:tr>
        <w:tc>
          <w:tcPr>
            <w:vMerge w:val="continue"/>
          </w:tcPr>
          <w:p/>
        </w:tc>
        <w:tc>
          <w:tcPr>
            <w:vMerge w:val="continue"/>
          </w:tcPr>
          <w:p/>
        </w:tc>
        <w:tc>
          <w:tcPr>
            <w:tcW w:w="2551" w:type="dxa"/>
          </w:tcPr>
          <w:p>
            <w:pPr>
              <w:pStyle w:val="0"/>
            </w:pPr>
            <w:r>
              <w:rPr>
                <w:sz w:val="20"/>
              </w:rPr>
              <w:t xml:space="preserve">ответственный исполнитель государственной программы Министерство физической культуры и спорта Республики Коми</w:t>
            </w:r>
          </w:p>
        </w:tc>
        <w:tc>
          <w:tcPr>
            <w:tcW w:w="1264" w:type="dxa"/>
          </w:tcPr>
          <w:p>
            <w:pPr>
              <w:pStyle w:val="0"/>
              <w:jc w:val="center"/>
            </w:pPr>
            <w:r>
              <w:rPr>
                <w:sz w:val="20"/>
              </w:rPr>
              <w:t xml:space="preserve">31 453,2</w:t>
            </w:r>
          </w:p>
        </w:tc>
        <w:tc>
          <w:tcPr>
            <w:tcW w:w="1264" w:type="dxa"/>
          </w:tcPr>
          <w:p>
            <w:pPr>
              <w:pStyle w:val="0"/>
              <w:jc w:val="center"/>
            </w:pPr>
            <w:r>
              <w:rPr>
                <w:sz w:val="20"/>
              </w:rPr>
              <w:t xml:space="preserve">38 719,1</w:t>
            </w:r>
          </w:p>
        </w:tc>
        <w:tc>
          <w:tcPr>
            <w:tcW w:w="1264" w:type="dxa"/>
          </w:tcPr>
          <w:p>
            <w:pPr>
              <w:pStyle w:val="0"/>
              <w:jc w:val="center"/>
            </w:pPr>
            <w:r>
              <w:rPr>
                <w:sz w:val="20"/>
              </w:rPr>
              <w:t xml:space="preserve">46 191,8</w:t>
            </w:r>
          </w:p>
        </w:tc>
        <w:tc>
          <w:tcPr>
            <w:tcW w:w="1279" w:type="dxa"/>
          </w:tcPr>
          <w:p>
            <w:pPr>
              <w:pStyle w:val="0"/>
              <w:jc w:val="center"/>
            </w:pPr>
            <w:r>
              <w:rPr>
                <w:sz w:val="20"/>
              </w:rPr>
              <w:t xml:space="preserve">48 801,1</w:t>
            </w:r>
          </w:p>
        </w:tc>
        <w:tc>
          <w:tcPr>
            <w:tcW w:w="1264" w:type="dxa"/>
          </w:tcPr>
          <w:p>
            <w:pPr>
              <w:pStyle w:val="0"/>
              <w:jc w:val="center"/>
            </w:pPr>
            <w:r>
              <w:rPr>
                <w:sz w:val="20"/>
              </w:rPr>
              <w:t xml:space="preserve">48 339,1</w:t>
            </w:r>
          </w:p>
        </w:tc>
        <w:tc>
          <w:tcPr>
            <w:tcW w:w="1264" w:type="dxa"/>
          </w:tcPr>
          <w:p>
            <w:pPr>
              <w:pStyle w:val="0"/>
              <w:jc w:val="center"/>
            </w:pPr>
            <w:r>
              <w:rPr>
                <w:sz w:val="20"/>
              </w:rPr>
              <w:t xml:space="preserve">48 339,1</w:t>
            </w:r>
          </w:p>
        </w:tc>
      </w:tr>
      <w:tr>
        <w:tc>
          <w:tcPr>
            <w:tcW w:w="1077" w:type="dxa"/>
            <w:vMerge w:val="restart"/>
          </w:tcPr>
          <w:p>
            <w:pPr>
              <w:pStyle w:val="0"/>
            </w:pPr>
            <w:r>
              <w:rPr>
                <w:sz w:val="20"/>
              </w:rPr>
              <w:t xml:space="preserve">Основные мероприятия</w:t>
            </w:r>
          </w:p>
        </w:tc>
        <w:tc>
          <w:tcPr>
            <w:tcW w:w="2324" w:type="dxa"/>
          </w:tcPr>
          <w:p>
            <w:pPr>
              <w:pStyle w:val="0"/>
              <w:jc w:val="both"/>
            </w:pPr>
            <w:r>
              <w:rPr>
                <w:sz w:val="20"/>
              </w:rPr>
              <w:t xml:space="preserve">3.1.1. Реализация функций аппаратов исполнителей и участников государственной программы</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27 995,8</w:t>
            </w:r>
          </w:p>
        </w:tc>
        <w:tc>
          <w:tcPr>
            <w:tcW w:w="1264" w:type="dxa"/>
          </w:tcPr>
          <w:p>
            <w:pPr>
              <w:pStyle w:val="0"/>
              <w:jc w:val="center"/>
            </w:pPr>
            <w:r>
              <w:rPr>
                <w:sz w:val="20"/>
              </w:rPr>
              <w:t xml:space="preserve">27 195,2</w:t>
            </w:r>
          </w:p>
        </w:tc>
        <w:tc>
          <w:tcPr>
            <w:tcW w:w="1264" w:type="dxa"/>
          </w:tcPr>
          <w:p>
            <w:pPr>
              <w:pStyle w:val="0"/>
              <w:jc w:val="center"/>
            </w:pPr>
            <w:r>
              <w:rPr>
                <w:sz w:val="20"/>
              </w:rPr>
              <w:t xml:space="preserve">28 447,5</w:t>
            </w:r>
          </w:p>
        </w:tc>
        <w:tc>
          <w:tcPr>
            <w:tcW w:w="1279" w:type="dxa"/>
          </w:tcPr>
          <w:p>
            <w:pPr>
              <w:pStyle w:val="0"/>
              <w:jc w:val="center"/>
            </w:pPr>
            <w:r>
              <w:rPr>
                <w:sz w:val="20"/>
              </w:rPr>
              <w:t xml:space="preserve">30 161,5</w:t>
            </w:r>
          </w:p>
        </w:tc>
        <w:tc>
          <w:tcPr>
            <w:tcW w:w="1264" w:type="dxa"/>
          </w:tcPr>
          <w:p>
            <w:pPr>
              <w:pStyle w:val="0"/>
              <w:jc w:val="center"/>
            </w:pPr>
            <w:r>
              <w:rPr>
                <w:sz w:val="20"/>
              </w:rPr>
              <w:t xml:space="preserve">30 161,5</w:t>
            </w:r>
          </w:p>
        </w:tc>
        <w:tc>
          <w:tcPr>
            <w:tcW w:w="1264" w:type="dxa"/>
          </w:tcPr>
          <w:p>
            <w:pPr>
              <w:pStyle w:val="0"/>
              <w:jc w:val="center"/>
            </w:pPr>
            <w:r>
              <w:rPr>
                <w:sz w:val="20"/>
              </w:rPr>
              <w:t xml:space="preserve">30 161,5</w:t>
            </w:r>
          </w:p>
        </w:tc>
      </w:tr>
      <w:tr>
        <w:tc>
          <w:tcPr>
            <w:vMerge w:val="continue"/>
          </w:tcPr>
          <w:p/>
        </w:tc>
        <w:tc>
          <w:tcPr>
            <w:tcW w:w="2324" w:type="dxa"/>
          </w:tcPr>
          <w:p>
            <w:pPr>
              <w:pStyle w:val="0"/>
              <w:jc w:val="both"/>
            </w:pPr>
            <w:r>
              <w:rPr>
                <w:sz w:val="20"/>
              </w:rPr>
              <w:t xml:space="preserve">3.1.2. Выполнение других обязательств государства Министерством физической культуры и спорта Республики Коми</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c>
          <w:tcPr>
            <w:tcW w:w="1279" w:type="dxa"/>
          </w:tcPr>
          <w:p>
            <w:pPr>
              <w:pStyle w:val="0"/>
              <w:jc w:val="center"/>
            </w:pPr>
            <w:r>
              <w:rPr>
                <w:sz w:val="20"/>
              </w:rPr>
              <w:t xml:space="preserve">50,4</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r>
      <w:tr>
        <w:tc>
          <w:tcPr>
            <w:vMerge w:val="continue"/>
          </w:tcPr>
          <w:p/>
        </w:tc>
        <w:tc>
          <w:tcPr>
            <w:tcW w:w="2324" w:type="dxa"/>
          </w:tcPr>
          <w:p>
            <w:pPr>
              <w:pStyle w:val="0"/>
              <w:jc w:val="both"/>
            </w:pPr>
            <w:r>
              <w:rPr>
                <w:sz w:val="20"/>
              </w:rPr>
              <w:t xml:space="preserve">3.1.4. Обеспечение деятельности государственных организаций Республики Коми в установленной сфере</w:t>
            </w:r>
          </w:p>
        </w:tc>
        <w:tc>
          <w:tcPr>
            <w:tcW w:w="2551" w:type="dxa"/>
          </w:tcPr>
          <w:p>
            <w:pPr>
              <w:pStyle w:val="0"/>
            </w:pPr>
            <w:r>
              <w:rPr>
                <w:sz w:val="20"/>
              </w:rPr>
              <w:t xml:space="preserve">Министерство физической культуры и спорта Республики Коми</w:t>
            </w:r>
          </w:p>
        </w:tc>
        <w:tc>
          <w:tcPr>
            <w:tcW w:w="1264" w:type="dxa"/>
          </w:tcPr>
          <w:p>
            <w:pPr>
              <w:pStyle w:val="0"/>
              <w:jc w:val="center"/>
            </w:pPr>
            <w:r>
              <w:rPr>
                <w:sz w:val="20"/>
              </w:rPr>
              <w:t xml:space="preserve">3 407,0</w:t>
            </w:r>
          </w:p>
        </w:tc>
        <w:tc>
          <w:tcPr>
            <w:tcW w:w="1264" w:type="dxa"/>
          </w:tcPr>
          <w:p>
            <w:pPr>
              <w:pStyle w:val="0"/>
              <w:jc w:val="center"/>
            </w:pPr>
            <w:r>
              <w:rPr>
                <w:sz w:val="20"/>
              </w:rPr>
              <w:t xml:space="preserve">11 473,5</w:t>
            </w:r>
          </w:p>
        </w:tc>
        <w:tc>
          <w:tcPr>
            <w:tcW w:w="1264" w:type="dxa"/>
          </w:tcPr>
          <w:p>
            <w:pPr>
              <w:pStyle w:val="0"/>
              <w:jc w:val="center"/>
            </w:pPr>
            <w:r>
              <w:rPr>
                <w:sz w:val="20"/>
              </w:rPr>
              <w:t xml:space="preserve">17 693,9</w:t>
            </w:r>
          </w:p>
        </w:tc>
        <w:tc>
          <w:tcPr>
            <w:tcW w:w="1279" w:type="dxa"/>
          </w:tcPr>
          <w:p>
            <w:pPr>
              <w:pStyle w:val="0"/>
              <w:jc w:val="center"/>
            </w:pPr>
            <w:r>
              <w:rPr>
                <w:sz w:val="20"/>
              </w:rPr>
              <w:t xml:space="preserve">18 589,2</w:t>
            </w:r>
          </w:p>
        </w:tc>
        <w:tc>
          <w:tcPr>
            <w:tcW w:w="1264" w:type="dxa"/>
          </w:tcPr>
          <w:p>
            <w:pPr>
              <w:pStyle w:val="0"/>
              <w:jc w:val="center"/>
            </w:pPr>
            <w:r>
              <w:rPr>
                <w:sz w:val="20"/>
              </w:rPr>
              <w:t xml:space="preserve">18 127,2</w:t>
            </w:r>
          </w:p>
        </w:tc>
        <w:tc>
          <w:tcPr>
            <w:tcW w:w="1264" w:type="dxa"/>
          </w:tcPr>
          <w:p>
            <w:pPr>
              <w:pStyle w:val="0"/>
              <w:jc w:val="center"/>
            </w:pPr>
            <w:r>
              <w:rPr>
                <w:sz w:val="20"/>
              </w:rPr>
              <w:t xml:space="preserve">18 127,2</w:t>
            </w:r>
          </w:p>
        </w:tc>
      </w:tr>
    </w:tbl>
    <w:p>
      <w:pPr>
        <w:pStyle w:val="0"/>
      </w:pPr>
      <w:r>
        <w:rPr>
          <w:sz w:val="20"/>
        </w:rPr>
      </w:r>
    </w:p>
    <w:p>
      <w:pPr>
        <w:pStyle w:val="0"/>
        <w:outlineLvl w:val="2"/>
        <w:jc w:val="right"/>
      </w:pPr>
      <w:r>
        <w:rPr>
          <w:sz w:val="20"/>
        </w:rPr>
        <w:t xml:space="preserve">Таблица 3.1</w:t>
      </w:r>
    </w:p>
    <w:p>
      <w:pPr>
        <w:pStyle w:val="0"/>
      </w:pPr>
      <w:r>
        <w:rPr>
          <w:sz w:val="20"/>
        </w:rPr>
      </w:r>
    </w:p>
    <w:bookmarkStart w:id="1763" w:name="P1763"/>
    <w:bookmarkEnd w:id="1763"/>
    <w:p>
      <w:pPr>
        <w:pStyle w:val="2"/>
        <w:jc w:val="center"/>
      </w:pPr>
      <w:r>
        <w:rPr>
          <w:sz w:val="20"/>
        </w:rPr>
        <w:t xml:space="preserve">ПЕРЕЧЕНЬ</w:t>
      </w:r>
    </w:p>
    <w:p>
      <w:pPr>
        <w:pStyle w:val="2"/>
        <w:jc w:val="center"/>
      </w:pPr>
      <w:r>
        <w:rPr>
          <w:sz w:val="20"/>
        </w:rPr>
        <w:t xml:space="preserve">объектов капитального строительства для государственных</w:t>
      </w:r>
    </w:p>
    <w:p>
      <w:pPr>
        <w:pStyle w:val="2"/>
        <w:jc w:val="center"/>
      </w:pPr>
      <w:r>
        <w:rPr>
          <w:sz w:val="20"/>
        </w:rPr>
        <w:t xml:space="preserve">нужд Республики Коми, подлежащих строительству</w:t>
      </w:r>
    </w:p>
    <w:p>
      <w:pPr>
        <w:pStyle w:val="2"/>
        <w:jc w:val="center"/>
      </w:pPr>
      <w:r>
        <w:rPr>
          <w:sz w:val="20"/>
        </w:rPr>
        <w:t xml:space="preserve">(реконструкции) за счет средств республиканского</w:t>
      </w:r>
    </w:p>
    <w:p>
      <w:pPr>
        <w:pStyle w:val="2"/>
        <w:jc w:val="center"/>
      </w:pPr>
      <w:r>
        <w:rPr>
          <w:sz w:val="20"/>
        </w:rPr>
        <w:t xml:space="preserve">бюджета Республики Коми</w:t>
      </w:r>
    </w:p>
    <w:p>
      <w:pPr>
        <w:pStyle w:val="0"/>
        <w:jc w:val="center"/>
      </w:pPr>
      <w:r>
        <w:rPr>
          <w:sz w:val="20"/>
        </w:rPr>
        <w:t xml:space="preserve">(в ред. </w:t>
      </w:r>
      <w:hyperlink w:history="0" r:id="rId13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35"/>
        <w:gridCol w:w="1134"/>
        <w:gridCol w:w="1639"/>
        <w:gridCol w:w="1264"/>
        <w:gridCol w:w="1247"/>
        <w:gridCol w:w="1247"/>
        <w:gridCol w:w="1247"/>
        <w:gridCol w:w="1247"/>
        <w:gridCol w:w="1247"/>
      </w:tblGrid>
      <w:tr>
        <w:tc>
          <w:tcPr>
            <w:tcW w:w="45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подпрограмм, основных мероприятий, объектов капитального строительства (реконструкции)</w:t>
            </w:r>
          </w:p>
        </w:tc>
        <w:tc>
          <w:tcPr>
            <w:tcW w:w="1134" w:type="dxa"/>
            <w:vMerge w:val="restart"/>
          </w:tcPr>
          <w:p>
            <w:pPr>
              <w:pStyle w:val="0"/>
              <w:jc w:val="center"/>
            </w:pPr>
            <w:r>
              <w:rPr>
                <w:sz w:val="20"/>
              </w:rPr>
              <w:t xml:space="preserve">Мощность</w:t>
            </w:r>
          </w:p>
        </w:tc>
        <w:tc>
          <w:tcPr>
            <w:tcW w:w="1639" w:type="dxa"/>
            <w:vMerge w:val="restart"/>
          </w:tcPr>
          <w:p>
            <w:pPr>
              <w:pStyle w:val="0"/>
              <w:jc w:val="center"/>
            </w:pPr>
            <w:r>
              <w:rPr>
                <w:sz w:val="20"/>
              </w:rPr>
              <w:t xml:space="preserve">Сроки строительства</w:t>
            </w:r>
          </w:p>
        </w:tc>
        <w:tc>
          <w:tcPr>
            <w:gridSpan w:val="6"/>
            <w:tcW w:w="7499" w:type="dxa"/>
          </w:tcPr>
          <w:p>
            <w:pPr>
              <w:pStyle w:val="0"/>
              <w:jc w:val="center"/>
            </w:pPr>
            <w:r>
              <w:rPr>
                <w:sz w:val="20"/>
              </w:rPr>
              <w:t xml:space="preserve">Объем финансирования строительства по годам, тыс. рублей</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c>
          <w:tcPr>
            <w:tcW w:w="1247" w:type="dxa"/>
          </w:tcPr>
          <w:p>
            <w:pPr>
              <w:pStyle w:val="0"/>
              <w:jc w:val="center"/>
            </w:pPr>
            <w:r>
              <w:rPr>
                <w:sz w:val="20"/>
              </w:rPr>
              <w:t xml:space="preserve">2024</w:t>
            </w:r>
          </w:p>
        </w:tc>
        <w:tc>
          <w:tcPr>
            <w:tcW w:w="1247" w:type="dxa"/>
          </w:tcPr>
          <w:p>
            <w:pPr>
              <w:pStyle w:val="0"/>
              <w:jc w:val="center"/>
            </w:pPr>
            <w:r>
              <w:rPr>
                <w:sz w:val="20"/>
              </w:rPr>
              <w:t xml:space="preserve">2025</w:t>
            </w:r>
          </w:p>
        </w:tc>
      </w:tr>
      <w:tr>
        <w:tc>
          <w:tcPr>
            <w:tcW w:w="454" w:type="dxa"/>
          </w:tcPr>
          <w:p>
            <w:pPr>
              <w:pStyle w:val="0"/>
              <w:jc w:val="center"/>
            </w:pPr>
            <w:r>
              <w:rPr>
                <w:sz w:val="20"/>
              </w:rPr>
              <w:t xml:space="preserve">1</w:t>
            </w:r>
          </w:p>
        </w:tc>
        <w:tc>
          <w:tcPr>
            <w:tcW w:w="2835" w:type="dxa"/>
          </w:tcPr>
          <w:p>
            <w:pPr>
              <w:pStyle w:val="0"/>
              <w:jc w:val="center"/>
            </w:pPr>
            <w:r>
              <w:rPr>
                <w:sz w:val="20"/>
              </w:rPr>
              <w:t xml:space="preserve">2</w:t>
            </w:r>
          </w:p>
        </w:tc>
        <w:tc>
          <w:tcPr>
            <w:tcW w:w="1134" w:type="dxa"/>
          </w:tcPr>
          <w:p>
            <w:pPr>
              <w:pStyle w:val="0"/>
              <w:jc w:val="center"/>
            </w:pPr>
            <w:r>
              <w:rPr>
                <w:sz w:val="20"/>
              </w:rPr>
              <w:t xml:space="preserve">3</w:t>
            </w:r>
          </w:p>
        </w:tc>
        <w:tc>
          <w:tcPr>
            <w:tcW w:w="1639" w:type="dxa"/>
          </w:tcPr>
          <w:p>
            <w:pPr>
              <w:pStyle w:val="0"/>
              <w:jc w:val="center"/>
            </w:pPr>
            <w:r>
              <w:rPr>
                <w:sz w:val="20"/>
              </w:rPr>
              <w:t xml:space="preserve">4</w:t>
            </w:r>
          </w:p>
        </w:tc>
        <w:tc>
          <w:tcPr>
            <w:tcW w:w="1264"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r>
      <w:tr>
        <w:tc>
          <w:tcPr>
            <w:tcW w:w="454" w:type="dxa"/>
          </w:tcPr>
          <w:p>
            <w:pPr>
              <w:pStyle w:val="0"/>
            </w:pPr>
            <w:r>
              <w:rPr>
                <w:sz w:val="20"/>
              </w:rPr>
            </w:r>
          </w:p>
        </w:tc>
        <w:tc>
          <w:tcPr>
            <w:tcW w:w="2835" w:type="dxa"/>
          </w:tcPr>
          <w:p>
            <w:pPr>
              <w:pStyle w:val="0"/>
              <w:jc w:val="both"/>
            </w:pPr>
            <w:r>
              <w:rPr>
                <w:sz w:val="20"/>
              </w:rPr>
              <w:t xml:space="preserve">Итого по объектам Программы:</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2 749 206,8</w:t>
            </w:r>
          </w:p>
        </w:tc>
        <w:tc>
          <w:tcPr>
            <w:tcW w:w="1247" w:type="dxa"/>
          </w:tcPr>
          <w:p>
            <w:pPr>
              <w:pStyle w:val="0"/>
              <w:jc w:val="center"/>
            </w:pPr>
            <w:r>
              <w:rPr>
                <w:sz w:val="20"/>
              </w:rPr>
              <w:t xml:space="preserve">693 221,2</w:t>
            </w:r>
          </w:p>
        </w:tc>
        <w:tc>
          <w:tcPr>
            <w:tcW w:w="1247" w:type="dxa"/>
          </w:tcPr>
          <w:p>
            <w:pPr>
              <w:pStyle w:val="0"/>
              <w:jc w:val="center"/>
            </w:pPr>
            <w:r>
              <w:rPr>
                <w:sz w:val="20"/>
              </w:rPr>
              <w:t xml:space="preserve">192 065,6</w:t>
            </w:r>
          </w:p>
        </w:tc>
        <w:tc>
          <w:tcPr>
            <w:tcW w:w="1247" w:type="dxa"/>
          </w:tcPr>
          <w:p>
            <w:pPr>
              <w:pStyle w:val="0"/>
              <w:jc w:val="center"/>
            </w:pPr>
            <w:r>
              <w:rPr>
                <w:sz w:val="20"/>
              </w:rPr>
              <w:t xml:space="preserve">32 420,1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110 197,4</w:t>
            </w:r>
          </w:p>
        </w:tc>
        <w:tc>
          <w:tcPr>
            <w:tcW w:w="1247" w:type="dxa"/>
          </w:tcPr>
          <w:p>
            <w:pPr>
              <w:pStyle w:val="0"/>
              <w:jc w:val="center"/>
            </w:pPr>
            <w:r>
              <w:rPr>
                <w:sz w:val="20"/>
              </w:rPr>
              <w:t xml:space="preserve">26 514,4</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2 749 206,8</w:t>
            </w:r>
          </w:p>
        </w:tc>
        <w:tc>
          <w:tcPr>
            <w:tcW w:w="1247" w:type="dxa"/>
          </w:tcPr>
          <w:p>
            <w:pPr>
              <w:pStyle w:val="0"/>
              <w:jc w:val="center"/>
            </w:pPr>
            <w:r>
              <w:rPr>
                <w:sz w:val="20"/>
              </w:rPr>
              <w:t xml:space="preserve">693 221,2</w:t>
            </w:r>
          </w:p>
        </w:tc>
        <w:tc>
          <w:tcPr>
            <w:tcW w:w="1247" w:type="dxa"/>
          </w:tcPr>
          <w:p>
            <w:pPr>
              <w:pStyle w:val="0"/>
              <w:jc w:val="center"/>
            </w:pPr>
            <w:r>
              <w:rPr>
                <w:sz w:val="20"/>
              </w:rPr>
              <w:t xml:space="preserve">81 868,2</w:t>
            </w:r>
          </w:p>
        </w:tc>
        <w:tc>
          <w:tcPr>
            <w:tcW w:w="1247" w:type="dxa"/>
          </w:tcPr>
          <w:p>
            <w:pPr>
              <w:pStyle w:val="0"/>
              <w:jc w:val="center"/>
            </w:pPr>
            <w:r>
              <w:rPr>
                <w:sz w:val="20"/>
              </w:rPr>
              <w:t xml:space="preserve">5 905,7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hyperlink w:history="0" w:anchor="P215" w:tooltip="ПАСПОРТ ПОДПРОГРАММЫ">
              <w:r>
                <w:rPr>
                  <w:sz w:val="20"/>
                  <w:color w:val="0000ff"/>
                </w:rPr>
                <w:t xml:space="preserve">Подпрограмма 1</w:t>
              </w:r>
            </w:hyperlink>
            <w:r>
              <w:rPr>
                <w:sz w:val="20"/>
              </w:rPr>
              <w:t xml:space="preserve"> "Развитие физической культуры и массового спорта"</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54" w:type="dxa"/>
          </w:tcPr>
          <w:p>
            <w:pPr>
              <w:pStyle w:val="0"/>
            </w:pPr>
            <w:r>
              <w:rPr>
                <w:sz w:val="20"/>
              </w:rPr>
            </w:r>
          </w:p>
        </w:tc>
        <w:tc>
          <w:tcPr>
            <w:tcW w:w="2835" w:type="dxa"/>
          </w:tcPr>
          <w:p>
            <w:pPr>
              <w:pStyle w:val="0"/>
              <w:jc w:val="both"/>
            </w:pPr>
            <w:r>
              <w:rPr>
                <w:sz w:val="20"/>
              </w:rPr>
              <w:t xml:space="preserve">1.1.1. Строительство и реконструкция спортивных объектов для государственных нужд</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54" w:type="dxa"/>
          </w:tcPr>
          <w:p>
            <w:pPr>
              <w:pStyle w:val="0"/>
            </w:pPr>
            <w:r>
              <w:rPr>
                <w:sz w:val="20"/>
              </w:rPr>
              <w:t xml:space="preserve">1.</w:t>
            </w:r>
          </w:p>
        </w:tc>
        <w:tc>
          <w:tcPr>
            <w:tcW w:w="2835" w:type="dxa"/>
          </w:tcPr>
          <w:p>
            <w:pPr>
              <w:pStyle w:val="0"/>
              <w:jc w:val="both"/>
            </w:pPr>
            <w:r>
              <w:rPr>
                <w:sz w:val="20"/>
              </w:rPr>
              <w:t xml:space="preserve">Реконструкция Республиканского стадиона в г. Сыктывкаре</w:t>
            </w:r>
          </w:p>
        </w:tc>
        <w:tc>
          <w:tcPr>
            <w:tcW w:w="1134" w:type="dxa"/>
          </w:tcPr>
          <w:p>
            <w:pPr>
              <w:pStyle w:val="0"/>
            </w:pPr>
            <w:r>
              <w:rPr>
                <w:sz w:val="20"/>
              </w:rPr>
              <w:t xml:space="preserve">I этап 8699 мест</w:t>
            </w:r>
          </w:p>
        </w:tc>
        <w:tc>
          <w:tcPr>
            <w:tcW w:w="1639" w:type="dxa"/>
          </w:tcPr>
          <w:p>
            <w:pPr>
              <w:pStyle w:val="0"/>
            </w:pPr>
            <w:r>
              <w:rPr>
                <w:sz w:val="20"/>
              </w:rPr>
              <w:t xml:space="preserve">I этап 2021 (ввод в эксплуатацию)</w:t>
            </w:r>
          </w:p>
        </w:tc>
        <w:tc>
          <w:tcPr>
            <w:tcW w:w="1264" w:type="dxa"/>
          </w:tcPr>
          <w:p>
            <w:pPr>
              <w:pStyle w:val="0"/>
              <w:jc w:val="center"/>
            </w:pPr>
            <w:r>
              <w:rPr>
                <w:sz w:val="20"/>
              </w:rPr>
              <w:t xml:space="preserve">2 736 356,7</w:t>
            </w:r>
          </w:p>
        </w:tc>
        <w:tc>
          <w:tcPr>
            <w:tcW w:w="1247" w:type="dxa"/>
          </w:tcPr>
          <w:p>
            <w:pPr>
              <w:pStyle w:val="0"/>
              <w:jc w:val="center"/>
            </w:pPr>
            <w:r>
              <w:rPr>
                <w:sz w:val="20"/>
              </w:rPr>
              <w:t xml:space="preserve">693 221,2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2 736 356,7</w:t>
            </w:r>
          </w:p>
        </w:tc>
        <w:tc>
          <w:tcPr>
            <w:tcW w:w="1247" w:type="dxa"/>
          </w:tcPr>
          <w:p>
            <w:pPr>
              <w:pStyle w:val="0"/>
              <w:jc w:val="center"/>
            </w:pPr>
            <w:r>
              <w:rPr>
                <w:sz w:val="20"/>
              </w:rPr>
              <w:t xml:space="preserve">693 221,2</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t xml:space="preserve">2.</w:t>
            </w:r>
          </w:p>
        </w:tc>
        <w:tc>
          <w:tcPr>
            <w:tcW w:w="2835" w:type="dxa"/>
          </w:tcPr>
          <w:p>
            <w:pPr>
              <w:pStyle w:val="0"/>
              <w:jc w:val="both"/>
            </w:pPr>
            <w:r>
              <w:rPr>
                <w:sz w:val="20"/>
              </w:rPr>
              <w:t xml:space="preserve">Реконструкция Республиканского лыжного комплекса им. Р.Сметаниной (5-я очередь)</w:t>
            </w:r>
          </w:p>
        </w:tc>
        <w:tc>
          <w:tcPr>
            <w:tcW w:w="1134" w:type="dxa"/>
          </w:tcPr>
          <w:p>
            <w:pPr>
              <w:pStyle w:val="0"/>
            </w:pPr>
            <w:r>
              <w:rPr>
                <w:sz w:val="20"/>
              </w:rPr>
              <w:t xml:space="preserve">963 места</w:t>
            </w:r>
          </w:p>
        </w:tc>
        <w:tc>
          <w:tcPr>
            <w:tcW w:w="1639" w:type="dxa"/>
          </w:tcPr>
          <w:p>
            <w:pPr>
              <w:pStyle w:val="0"/>
            </w:pPr>
            <w:r>
              <w:rPr>
                <w:sz w:val="20"/>
              </w:rPr>
              <w:t xml:space="preserve">2023 (ввод в эксплуатацию)</w:t>
            </w:r>
          </w:p>
        </w:tc>
        <w:tc>
          <w:tcPr>
            <w:tcW w:w="1264" w:type="dxa"/>
          </w:tcPr>
          <w:p>
            <w:pPr>
              <w:pStyle w:val="0"/>
              <w:jc w:val="center"/>
            </w:pPr>
            <w:r>
              <w:rPr>
                <w:sz w:val="20"/>
              </w:rPr>
              <w:t xml:space="preserve">12 850,1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12 850,1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r>
      <w:tr>
        <w:tc>
          <w:tcPr>
            <w:tcW w:w="454" w:type="dxa"/>
          </w:tcPr>
          <w:p>
            <w:pPr>
              <w:pStyle w:val="0"/>
            </w:pPr>
            <w:r>
              <w:rPr>
                <w:sz w:val="20"/>
              </w:rPr>
              <w:t xml:space="preserve">3.</w:t>
            </w:r>
          </w:p>
        </w:tc>
        <w:tc>
          <w:tcPr>
            <w:tcW w:w="2835" w:type="dxa"/>
          </w:tcPr>
          <w:p>
            <w:pPr>
              <w:pStyle w:val="0"/>
              <w:jc w:val="both"/>
            </w:pPr>
            <w:r>
              <w:rPr>
                <w:sz w:val="20"/>
              </w:rPr>
              <w:t xml:space="preserve">Строительство спортивного комплекса в с. Объячево, Прилузского района, Республики Коми</w:t>
            </w:r>
          </w:p>
        </w:tc>
        <w:tc>
          <w:tcPr>
            <w:tcW w:w="1134" w:type="dxa"/>
          </w:tcPr>
          <w:p>
            <w:pPr>
              <w:pStyle w:val="0"/>
            </w:pPr>
            <w:r>
              <w:rPr>
                <w:sz w:val="20"/>
              </w:rPr>
              <w:t xml:space="preserve">56 спортсменов/109 зрителей</w:t>
            </w:r>
          </w:p>
        </w:tc>
        <w:tc>
          <w:tcPr>
            <w:tcW w:w="1639" w:type="dxa"/>
          </w:tcPr>
          <w:p>
            <w:pPr>
              <w:pStyle w:val="0"/>
            </w:pPr>
            <w:r>
              <w:rPr>
                <w:sz w:val="20"/>
              </w:rPr>
              <w:t xml:space="preserve">2023 (ввод в эксплуатацию)</w:t>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192 065,6</w:t>
            </w:r>
          </w:p>
        </w:tc>
        <w:tc>
          <w:tcPr>
            <w:tcW w:w="1247" w:type="dxa"/>
          </w:tcPr>
          <w:p>
            <w:pPr>
              <w:pStyle w:val="0"/>
              <w:jc w:val="center"/>
            </w:pPr>
            <w:r>
              <w:rPr>
                <w:sz w:val="20"/>
              </w:rPr>
              <w:t xml:space="preserve">32 420,1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110 197,4</w:t>
            </w:r>
          </w:p>
        </w:tc>
        <w:tc>
          <w:tcPr>
            <w:tcW w:w="1247" w:type="dxa"/>
          </w:tcPr>
          <w:p>
            <w:pPr>
              <w:pStyle w:val="0"/>
              <w:jc w:val="center"/>
            </w:pPr>
            <w:r>
              <w:rPr>
                <w:sz w:val="20"/>
              </w:rPr>
              <w:t xml:space="preserve">26 514,4</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81 868,2</w:t>
            </w:r>
          </w:p>
        </w:tc>
        <w:tc>
          <w:tcPr>
            <w:tcW w:w="1247" w:type="dxa"/>
          </w:tcPr>
          <w:p>
            <w:pPr>
              <w:pStyle w:val="0"/>
              <w:jc w:val="center"/>
            </w:pPr>
            <w:r>
              <w:rPr>
                <w:sz w:val="20"/>
              </w:rPr>
              <w:t xml:space="preserve">5 905,7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r>
        <w:tc>
          <w:tcPr>
            <w:tcW w:w="454"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3.2</w:t>
      </w:r>
    </w:p>
    <w:p>
      <w:pPr>
        <w:pStyle w:val="0"/>
      </w:pPr>
      <w:r>
        <w:rPr>
          <w:sz w:val="20"/>
        </w:rPr>
      </w:r>
    </w:p>
    <w:bookmarkStart w:id="1994" w:name="P1994"/>
    <w:bookmarkEnd w:id="1994"/>
    <w:p>
      <w:pPr>
        <w:pStyle w:val="2"/>
        <w:jc w:val="center"/>
      </w:pPr>
      <w:r>
        <w:rPr>
          <w:sz w:val="20"/>
        </w:rPr>
        <w:t xml:space="preserve">ПЕРЕЧЕНЬ</w:t>
      </w:r>
    </w:p>
    <w:p>
      <w:pPr>
        <w:pStyle w:val="2"/>
        <w:jc w:val="center"/>
      </w:pPr>
      <w:r>
        <w:rPr>
          <w:sz w:val="20"/>
        </w:rPr>
        <w:t xml:space="preserve">объектов капитального строительства для муниципальных нужд</w:t>
      </w:r>
    </w:p>
    <w:p>
      <w:pPr>
        <w:pStyle w:val="2"/>
        <w:jc w:val="center"/>
      </w:pPr>
      <w:r>
        <w:rPr>
          <w:sz w:val="20"/>
        </w:rPr>
        <w:t xml:space="preserve">Республики Коми, подлежащих строительству (реконструкции)</w:t>
      </w:r>
    </w:p>
    <w:p>
      <w:pPr>
        <w:pStyle w:val="2"/>
        <w:jc w:val="center"/>
      </w:pPr>
      <w:r>
        <w:rPr>
          <w:sz w:val="20"/>
        </w:rPr>
        <w:t xml:space="preserve">за счет средств, выделяемых в виде субсидий</w:t>
      </w:r>
    </w:p>
    <w:p>
      <w:pPr>
        <w:pStyle w:val="2"/>
        <w:jc w:val="center"/>
      </w:pPr>
      <w:r>
        <w:rPr>
          <w:sz w:val="20"/>
        </w:rPr>
        <w:t xml:space="preserve">из республиканского бюджета Республики Коми</w:t>
      </w:r>
    </w:p>
    <w:p>
      <w:pPr>
        <w:pStyle w:val="0"/>
        <w:jc w:val="center"/>
      </w:pPr>
      <w:r>
        <w:rPr>
          <w:sz w:val="20"/>
        </w:rPr>
        <w:t xml:space="preserve">(в ред. </w:t>
      </w:r>
      <w:hyperlink w:history="0" r:id="rId131"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1134"/>
        <w:gridCol w:w="1639"/>
        <w:gridCol w:w="1264"/>
        <w:gridCol w:w="1247"/>
        <w:gridCol w:w="1247"/>
        <w:gridCol w:w="1247"/>
        <w:gridCol w:w="1247"/>
        <w:gridCol w:w="1134"/>
      </w:tblGrid>
      <w:tr>
        <w:tc>
          <w:tcPr>
            <w:tcW w:w="510"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подпрограмм, основных мероприятий, объектов капитального строительства (реконструкции)</w:t>
            </w:r>
          </w:p>
        </w:tc>
        <w:tc>
          <w:tcPr>
            <w:tcW w:w="1134" w:type="dxa"/>
            <w:vMerge w:val="restart"/>
          </w:tcPr>
          <w:p>
            <w:pPr>
              <w:pStyle w:val="0"/>
              <w:jc w:val="center"/>
            </w:pPr>
            <w:r>
              <w:rPr>
                <w:sz w:val="20"/>
              </w:rPr>
              <w:t xml:space="preserve">Мощность</w:t>
            </w:r>
          </w:p>
        </w:tc>
        <w:tc>
          <w:tcPr>
            <w:tcW w:w="1639" w:type="dxa"/>
            <w:vMerge w:val="restart"/>
          </w:tcPr>
          <w:p>
            <w:pPr>
              <w:pStyle w:val="0"/>
              <w:jc w:val="center"/>
            </w:pPr>
            <w:r>
              <w:rPr>
                <w:sz w:val="20"/>
              </w:rPr>
              <w:t xml:space="preserve">Сроки строительства</w:t>
            </w:r>
          </w:p>
        </w:tc>
        <w:tc>
          <w:tcPr>
            <w:gridSpan w:val="6"/>
            <w:tcW w:w="7386" w:type="dxa"/>
          </w:tcPr>
          <w:p>
            <w:pPr>
              <w:pStyle w:val="0"/>
              <w:jc w:val="center"/>
            </w:pPr>
            <w:r>
              <w:rPr>
                <w:sz w:val="20"/>
              </w:rPr>
              <w:t xml:space="preserve">Объем финансирования строительства по годам, тыс. рублей</w:t>
            </w:r>
          </w:p>
        </w:tc>
      </w:tr>
      <w:tr>
        <w:tc>
          <w:tcPr>
            <w:vMerge w:val="continue"/>
          </w:tcPr>
          <w:p/>
        </w:tc>
        <w:tc>
          <w:tcPr>
            <w:vMerge w:val="continue"/>
          </w:tcPr>
          <w:p/>
        </w:tc>
        <w:tc>
          <w:tcPr>
            <w:vMerge w:val="continue"/>
          </w:tcPr>
          <w:p/>
        </w:tc>
        <w:tc>
          <w:tcPr>
            <w:vMerge w:val="continue"/>
          </w:tcPr>
          <w:p/>
        </w:tc>
        <w:tc>
          <w:tcPr>
            <w:tcW w:w="1264"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247" w:type="dxa"/>
          </w:tcPr>
          <w:p>
            <w:pPr>
              <w:pStyle w:val="0"/>
              <w:jc w:val="center"/>
            </w:pPr>
            <w:r>
              <w:rPr>
                <w:sz w:val="20"/>
              </w:rPr>
              <w:t xml:space="preserve">2023</w:t>
            </w:r>
          </w:p>
        </w:tc>
        <w:tc>
          <w:tcPr>
            <w:tcW w:w="1247" w:type="dxa"/>
          </w:tcPr>
          <w:p>
            <w:pPr>
              <w:pStyle w:val="0"/>
              <w:jc w:val="center"/>
            </w:pPr>
            <w:r>
              <w:rPr>
                <w:sz w:val="20"/>
              </w:rPr>
              <w:t xml:space="preserve">2024</w:t>
            </w:r>
          </w:p>
        </w:tc>
        <w:tc>
          <w:tcPr>
            <w:tcW w:w="1134" w:type="dxa"/>
          </w:tcPr>
          <w:p>
            <w:pPr>
              <w:pStyle w:val="0"/>
              <w:jc w:val="center"/>
            </w:pPr>
            <w:r>
              <w:rPr>
                <w:sz w:val="20"/>
              </w:rPr>
              <w:t xml:space="preserve">2025</w:t>
            </w:r>
          </w:p>
        </w:tc>
      </w:tr>
      <w:tr>
        <w:tc>
          <w:tcPr>
            <w:tcW w:w="510" w:type="dxa"/>
          </w:tcPr>
          <w:p>
            <w:pPr>
              <w:pStyle w:val="0"/>
              <w:jc w:val="center"/>
            </w:pPr>
            <w:r>
              <w:rPr>
                <w:sz w:val="20"/>
              </w:rPr>
              <w:t xml:space="preserve">1</w:t>
            </w:r>
          </w:p>
        </w:tc>
        <w:tc>
          <w:tcPr>
            <w:tcW w:w="2835" w:type="dxa"/>
          </w:tcPr>
          <w:p>
            <w:pPr>
              <w:pStyle w:val="0"/>
              <w:jc w:val="center"/>
            </w:pPr>
            <w:r>
              <w:rPr>
                <w:sz w:val="20"/>
              </w:rPr>
              <w:t xml:space="preserve">2</w:t>
            </w:r>
          </w:p>
        </w:tc>
        <w:tc>
          <w:tcPr>
            <w:tcW w:w="1134" w:type="dxa"/>
          </w:tcPr>
          <w:p>
            <w:pPr>
              <w:pStyle w:val="0"/>
              <w:jc w:val="center"/>
            </w:pPr>
            <w:r>
              <w:rPr>
                <w:sz w:val="20"/>
              </w:rPr>
              <w:t xml:space="preserve">3</w:t>
            </w:r>
          </w:p>
        </w:tc>
        <w:tc>
          <w:tcPr>
            <w:tcW w:w="1639" w:type="dxa"/>
          </w:tcPr>
          <w:p>
            <w:pPr>
              <w:pStyle w:val="0"/>
              <w:jc w:val="center"/>
            </w:pPr>
            <w:r>
              <w:rPr>
                <w:sz w:val="20"/>
              </w:rPr>
              <w:t xml:space="preserve">4</w:t>
            </w:r>
          </w:p>
        </w:tc>
        <w:tc>
          <w:tcPr>
            <w:tcW w:w="1264"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134" w:type="dxa"/>
          </w:tcPr>
          <w:p>
            <w:pPr>
              <w:pStyle w:val="0"/>
              <w:jc w:val="center"/>
            </w:pPr>
            <w:r>
              <w:rPr>
                <w:sz w:val="20"/>
              </w:rPr>
              <w:t xml:space="preserve">10</w:t>
            </w:r>
          </w:p>
        </w:tc>
      </w:tr>
      <w:tr>
        <w:tc>
          <w:tcPr>
            <w:tcW w:w="510" w:type="dxa"/>
          </w:tcPr>
          <w:p>
            <w:pPr>
              <w:pStyle w:val="0"/>
            </w:pPr>
            <w:r>
              <w:rPr>
                <w:sz w:val="20"/>
              </w:rPr>
            </w:r>
          </w:p>
        </w:tc>
        <w:tc>
          <w:tcPr>
            <w:tcW w:w="2835" w:type="dxa"/>
          </w:tcPr>
          <w:p>
            <w:pPr>
              <w:pStyle w:val="0"/>
              <w:jc w:val="both"/>
            </w:pPr>
            <w:r>
              <w:rPr>
                <w:sz w:val="20"/>
              </w:rPr>
              <w:t xml:space="preserve">Итого по объектам Программы:</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160 552,2</w:t>
            </w:r>
          </w:p>
        </w:tc>
        <w:tc>
          <w:tcPr>
            <w:tcW w:w="1247" w:type="dxa"/>
          </w:tcPr>
          <w:p>
            <w:pPr>
              <w:pStyle w:val="0"/>
              <w:jc w:val="center"/>
            </w:pPr>
            <w:r>
              <w:rPr>
                <w:sz w:val="20"/>
              </w:rPr>
              <w:t xml:space="preserve">163 651,6</w:t>
            </w:r>
          </w:p>
        </w:tc>
        <w:tc>
          <w:tcPr>
            <w:tcW w:w="1247" w:type="dxa"/>
          </w:tcPr>
          <w:p>
            <w:pPr>
              <w:pStyle w:val="0"/>
              <w:jc w:val="center"/>
            </w:pPr>
            <w:r>
              <w:rPr>
                <w:sz w:val="20"/>
              </w:rPr>
              <w:t xml:space="preserve">396 801,8</w:t>
            </w:r>
          </w:p>
        </w:tc>
        <w:tc>
          <w:tcPr>
            <w:tcW w:w="1247" w:type="dxa"/>
          </w:tcPr>
          <w:p>
            <w:pPr>
              <w:pStyle w:val="0"/>
              <w:jc w:val="center"/>
            </w:pPr>
            <w:r>
              <w:rPr>
                <w:sz w:val="20"/>
              </w:rPr>
              <w:t xml:space="preserve">74 818,8</w:t>
            </w:r>
          </w:p>
        </w:tc>
        <w:tc>
          <w:tcPr>
            <w:tcW w:w="1247" w:type="dxa"/>
          </w:tcPr>
          <w:p>
            <w:pPr>
              <w:pStyle w:val="0"/>
              <w:jc w:val="center"/>
            </w:pPr>
            <w:r>
              <w:rPr>
                <w:sz w:val="20"/>
              </w:rPr>
              <w:t xml:space="preserve">255 250,0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 том числе за счет источников:</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c>
          <w:tcPr>
            <w:tcW w:w="510"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240 221,5</w:t>
            </w:r>
          </w:p>
        </w:tc>
        <w:tc>
          <w:tcPr>
            <w:tcW w:w="1247" w:type="dxa"/>
          </w:tcPr>
          <w:p>
            <w:pPr>
              <w:pStyle w:val="0"/>
              <w:jc w:val="center"/>
            </w:pPr>
            <w:r>
              <w:rPr>
                <w:sz w:val="20"/>
              </w:rPr>
              <w:t xml:space="preserve">20 023,9</w:t>
            </w:r>
          </w:p>
        </w:tc>
        <w:tc>
          <w:tcPr>
            <w:tcW w:w="1247" w:type="dxa"/>
          </w:tcPr>
          <w:p>
            <w:pPr>
              <w:pStyle w:val="0"/>
              <w:jc w:val="center"/>
            </w:pPr>
            <w:r>
              <w:rPr>
                <w:sz w:val="20"/>
              </w:rPr>
              <w:t xml:space="preserve">204 998,6</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152 524,6</w:t>
            </w:r>
          </w:p>
        </w:tc>
        <w:tc>
          <w:tcPr>
            <w:tcW w:w="1247" w:type="dxa"/>
          </w:tcPr>
          <w:p>
            <w:pPr>
              <w:pStyle w:val="0"/>
              <w:jc w:val="center"/>
            </w:pPr>
            <w:r>
              <w:rPr>
                <w:sz w:val="20"/>
              </w:rPr>
              <w:t xml:space="preserve">155 469,0</w:t>
            </w:r>
          </w:p>
        </w:tc>
        <w:tc>
          <w:tcPr>
            <w:tcW w:w="1247" w:type="dxa"/>
          </w:tcPr>
          <w:p>
            <w:pPr>
              <w:pStyle w:val="0"/>
              <w:jc w:val="center"/>
            </w:pPr>
            <w:r>
              <w:rPr>
                <w:sz w:val="20"/>
              </w:rPr>
              <w:t xml:space="preserve">136 740,2</w:t>
            </w:r>
          </w:p>
        </w:tc>
        <w:tc>
          <w:tcPr>
            <w:tcW w:w="1247" w:type="dxa"/>
          </w:tcPr>
          <w:p>
            <w:pPr>
              <w:pStyle w:val="0"/>
              <w:jc w:val="center"/>
            </w:pPr>
            <w:r>
              <w:rPr>
                <w:sz w:val="20"/>
              </w:rPr>
              <w:t xml:space="preserve">51 053,9</w:t>
            </w:r>
          </w:p>
        </w:tc>
        <w:tc>
          <w:tcPr>
            <w:tcW w:w="1247" w:type="dxa"/>
          </w:tcPr>
          <w:p>
            <w:pPr>
              <w:pStyle w:val="0"/>
              <w:jc w:val="center"/>
            </w:pPr>
            <w:r>
              <w:rPr>
                <w:sz w:val="20"/>
              </w:rPr>
              <w:t xml:space="preserve">37 488,9</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местный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8 027,6</w:t>
            </w:r>
          </w:p>
        </w:tc>
        <w:tc>
          <w:tcPr>
            <w:tcW w:w="1247" w:type="dxa"/>
          </w:tcPr>
          <w:p>
            <w:pPr>
              <w:pStyle w:val="0"/>
              <w:jc w:val="center"/>
            </w:pPr>
            <w:r>
              <w:rPr>
                <w:sz w:val="20"/>
              </w:rPr>
              <w:t xml:space="preserve">8 182,6</w:t>
            </w:r>
          </w:p>
        </w:tc>
        <w:tc>
          <w:tcPr>
            <w:tcW w:w="1247" w:type="dxa"/>
          </w:tcPr>
          <w:p>
            <w:pPr>
              <w:pStyle w:val="0"/>
              <w:jc w:val="center"/>
            </w:pPr>
            <w:r>
              <w:rPr>
                <w:sz w:val="20"/>
              </w:rPr>
              <w:t xml:space="preserve">19 840,1</w:t>
            </w:r>
          </w:p>
        </w:tc>
        <w:tc>
          <w:tcPr>
            <w:tcW w:w="1247" w:type="dxa"/>
          </w:tcPr>
          <w:p>
            <w:pPr>
              <w:pStyle w:val="0"/>
              <w:jc w:val="center"/>
            </w:pPr>
            <w:r>
              <w:rPr>
                <w:sz w:val="20"/>
              </w:rPr>
              <w:t xml:space="preserve">3 741,0</w:t>
            </w:r>
          </w:p>
        </w:tc>
        <w:tc>
          <w:tcPr>
            <w:tcW w:w="1247" w:type="dxa"/>
          </w:tcPr>
          <w:p>
            <w:pPr>
              <w:pStyle w:val="0"/>
              <w:jc w:val="center"/>
            </w:pPr>
            <w:r>
              <w:rPr>
                <w:sz w:val="20"/>
              </w:rPr>
              <w:t xml:space="preserve">12 762,5</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hyperlink w:history="0" w:anchor="P215" w:tooltip="ПАСПОРТ ПОДПРОГРАММЫ">
              <w:r>
                <w:rPr>
                  <w:sz w:val="20"/>
                  <w:color w:val="0000ff"/>
                </w:rPr>
                <w:t xml:space="preserve">Подпрограмма 1</w:t>
              </w:r>
            </w:hyperlink>
            <w:r>
              <w:rPr>
                <w:sz w:val="20"/>
              </w:rPr>
              <w:t xml:space="preserve"> "Развитие физической культуры и массового спорта"</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c>
          <w:tcPr>
            <w:tcW w:w="510" w:type="dxa"/>
          </w:tcPr>
          <w:p>
            <w:pPr>
              <w:pStyle w:val="0"/>
            </w:pPr>
            <w:r>
              <w:rPr>
                <w:sz w:val="20"/>
              </w:rPr>
            </w:r>
          </w:p>
        </w:tc>
        <w:tc>
          <w:tcPr>
            <w:tcW w:w="2835" w:type="dxa"/>
          </w:tcPr>
          <w:p>
            <w:pPr>
              <w:pStyle w:val="0"/>
              <w:jc w:val="both"/>
            </w:pPr>
            <w:r>
              <w:rPr>
                <w:sz w:val="20"/>
              </w:rPr>
              <w:t xml:space="preserve">1.1.3. Содействие в строительстве и реконструкции спортивных объектов для муниципальных нужд</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c>
          <w:tcPr>
            <w:tcW w:w="510" w:type="dxa"/>
          </w:tcPr>
          <w:p>
            <w:pPr>
              <w:pStyle w:val="0"/>
            </w:pPr>
            <w:r>
              <w:rPr>
                <w:sz w:val="20"/>
              </w:rPr>
              <w:t xml:space="preserve">1.</w:t>
            </w:r>
          </w:p>
        </w:tc>
        <w:tc>
          <w:tcPr>
            <w:tcW w:w="2835" w:type="dxa"/>
          </w:tcPr>
          <w:p>
            <w:pPr>
              <w:pStyle w:val="0"/>
              <w:jc w:val="both"/>
            </w:pPr>
            <w:r>
              <w:rPr>
                <w:sz w:val="20"/>
              </w:rPr>
              <w:t xml:space="preserve">Стадион-площадка в г. Сыктывкар</w:t>
            </w:r>
          </w:p>
        </w:tc>
        <w:tc>
          <w:tcPr>
            <w:tcW w:w="1134" w:type="dxa"/>
          </w:tcPr>
          <w:p>
            <w:pPr>
              <w:pStyle w:val="0"/>
            </w:pPr>
            <w:r>
              <w:rPr>
                <w:sz w:val="20"/>
              </w:rPr>
              <w:t xml:space="preserve">летом - 118 чел., зимой - 50 чел.</w:t>
            </w:r>
          </w:p>
        </w:tc>
        <w:tc>
          <w:tcPr>
            <w:tcW w:w="1639" w:type="dxa"/>
          </w:tcPr>
          <w:p>
            <w:pPr>
              <w:pStyle w:val="0"/>
            </w:pPr>
            <w:r>
              <w:rPr>
                <w:sz w:val="20"/>
              </w:rPr>
              <w:t xml:space="preserve">2020 (ввод в эксплуатацию)</w:t>
            </w:r>
          </w:p>
        </w:tc>
        <w:tc>
          <w:tcPr>
            <w:tcW w:w="1264" w:type="dxa"/>
          </w:tcPr>
          <w:p>
            <w:pPr>
              <w:pStyle w:val="0"/>
              <w:jc w:val="center"/>
            </w:pPr>
            <w:r>
              <w:rPr>
                <w:sz w:val="20"/>
              </w:rPr>
              <w:t xml:space="preserve">44 792,5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42 552,9</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местный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2 239,6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2.</w:t>
            </w:r>
          </w:p>
        </w:tc>
        <w:tc>
          <w:tcPr>
            <w:tcW w:w="2835" w:type="dxa"/>
          </w:tcPr>
          <w:p>
            <w:pPr>
              <w:pStyle w:val="0"/>
              <w:jc w:val="both"/>
            </w:pPr>
            <w:r>
              <w:rPr>
                <w:sz w:val="20"/>
              </w:rPr>
              <w:t xml:space="preserve">Физкультурно-оздоровительный комплекс в пгт. Троицко-Печорск Республики Коми</w:t>
            </w:r>
          </w:p>
        </w:tc>
        <w:tc>
          <w:tcPr>
            <w:tcW w:w="1134" w:type="dxa"/>
          </w:tcPr>
          <w:p>
            <w:pPr>
              <w:pStyle w:val="0"/>
            </w:pPr>
            <w:r>
              <w:rPr>
                <w:sz w:val="20"/>
              </w:rPr>
              <w:t xml:space="preserve">81 чел.</w:t>
            </w:r>
          </w:p>
        </w:tc>
        <w:tc>
          <w:tcPr>
            <w:tcW w:w="1639" w:type="dxa"/>
          </w:tcPr>
          <w:p>
            <w:pPr>
              <w:pStyle w:val="0"/>
            </w:pPr>
            <w:r>
              <w:rPr>
                <w:sz w:val="20"/>
              </w:rPr>
              <w:t xml:space="preserve">2022 (ввод в эксплуатацию)</w:t>
            </w:r>
          </w:p>
        </w:tc>
        <w:tc>
          <w:tcPr>
            <w:tcW w:w="1264" w:type="dxa"/>
          </w:tcPr>
          <w:p>
            <w:pPr>
              <w:pStyle w:val="0"/>
              <w:jc w:val="center"/>
            </w:pPr>
            <w:r>
              <w:rPr>
                <w:sz w:val="20"/>
              </w:rPr>
              <w:t xml:space="preserve">115 759,7</w:t>
            </w:r>
          </w:p>
        </w:tc>
        <w:tc>
          <w:tcPr>
            <w:tcW w:w="1247" w:type="dxa"/>
          </w:tcPr>
          <w:p>
            <w:pPr>
              <w:pStyle w:val="0"/>
              <w:jc w:val="center"/>
            </w:pPr>
            <w:r>
              <w:rPr>
                <w:sz w:val="20"/>
              </w:rPr>
              <w:t xml:space="preserve">163 651,6</w:t>
            </w:r>
          </w:p>
        </w:tc>
        <w:tc>
          <w:tcPr>
            <w:tcW w:w="1247" w:type="dxa"/>
          </w:tcPr>
          <w:p>
            <w:pPr>
              <w:pStyle w:val="0"/>
              <w:jc w:val="center"/>
            </w:pPr>
            <w:r>
              <w:rPr>
                <w:sz w:val="20"/>
              </w:rPr>
              <w:t xml:space="preserve">130 628,3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109 971,7</w:t>
            </w:r>
          </w:p>
        </w:tc>
        <w:tc>
          <w:tcPr>
            <w:tcW w:w="1247" w:type="dxa"/>
          </w:tcPr>
          <w:p>
            <w:pPr>
              <w:pStyle w:val="0"/>
              <w:jc w:val="center"/>
            </w:pPr>
            <w:r>
              <w:rPr>
                <w:sz w:val="20"/>
              </w:rPr>
              <w:t xml:space="preserve">155 469,0</w:t>
            </w:r>
          </w:p>
        </w:tc>
        <w:tc>
          <w:tcPr>
            <w:tcW w:w="1247" w:type="dxa"/>
          </w:tcPr>
          <w:p>
            <w:pPr>
              <w:pStyle w:val="0"/>
              <w:jc w:val="center"/>
            </w:pPr>
            <w:r>
              <w:rPr>
                <w:sz w:val="20"/>
              </w:rPr>
              <w:t xml:space="preserve">124 096,9</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местный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5 788,0</w:t>
            </w:r>
          </w:p>
        </w:tc>
        <w:tc>
          <w:tcPr>
            <w:tcW w:w="1247" w:type="dxa"/>
          </w:tcPr>
          <w:p>
            <w:pPr>
              <w:pStyle w:val="0"/>
              <w:jc w:val="center"/>
            </w:pPr>
            <w:r>
              <w:rPr>
                <w:sz w:val="20"/>
              </w:rPr>
              <w:t xml:space="preserve">8 182,6</w:t>
            </w:r>
          </w:p>
        </w:tc>
        <w:tc>
          <w:tcPr>
            <w:tcW w:w="1247" w:type="dxa"/>
          </w:tcPr>
          <w:p>
            <w:pPr>
              <w:pStyle w:val="0"/>
              <w:jc w:val="center"/>
            </w:pPr>
            <w:r>
              <w:rPr>
                <w:sz w:val="20"/>
              </w:rPr>
              <w:t xml:space="preserve">6 531,4</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1134" w:type="dxa"/>
          </w:tcPr>
          <w:p>
            <w:pPr>
              <w:pStyle w:val="0"/>
            </w:pPr>
            <w:r>
              <w:rPr>
                <w:sz w:val="20"/>
              </w:rPr>
            </w:r>
          </w:p>
        </w:tc>
        <w:tc>
          <w:tcPr>
            <w:tcW w:w="1639" w:type="dxa"/>
          </w:tcPr>
          <w:p>
            <w:pPr>
              <w:pStyle w:val="0"/>
            </w:pPr>
            <w:r>
              <w:rPr>
                <w:sz w:val="20"/>
              </w:rPr>
            </w:r>
          </w:p>
        </w:tc>
        <w:tc>
          <w:tcPr>
            <w:tcW w:w="1264"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247" w:type="dxa"/>
          </w:tcPr>
          <w:p>
            <w:pPr>
              <w:pStyle w:val="0"/>
            </w:pPr>
            <w:r>
              <w:rPr>
                <w:sz w:val="20"/>
              </w:rPr>
            </w:r>
          </w:p>
        </w:tc>
        <w:tc>
          <w:tcPr>
            <w:tcW w:w="1134" w:type="dxa"/>
          </w:tcPr>
          <w:p>
            <w:pPr>
              <w:pStyle w:val="0"/>
            </w:pPr>
            <w:r>
              <w:rPr>
                <w:sz w:val="20"/>
              </w:rPr>
            </w:r>
          </w:p>
        </w:tc>
      </w:tr>
      <w:tr>
        <w:tc>
          <w:tcPr>
            <w:tcW w:w="510" w:type="dxa"/>
          </w:tcPr>
          <w:p>
            <w:pPr>
              <w:pStyle w:val="0"/>
            </w:pPr>
            <w:r>
              <w:rPr>
                <w:sz w:val="20"/>
              </w:rPr>
              <w:t xml:space="preserve">3.</w:t>
            </w:r>
          </w:p>
        </w:tc>
        <w:tc>
          <w:tcPr>
            <w:tcW w:w="2835" w:type="dxa"/>
          </w:tcPr>
          <w:p>
            <w:pPr>
              <w:pStyle w:val="0"/>
              <w:jc w:val="both"/>
            </w:pPr>
            <w:r>
              <w:rPr>
                <w:sz w:val="20"/>
              </w:rPr>
              <w:t xml:space="preserve">Однократная привязка проекта повторного применения "Физкультурно-оздоровительный комплекс, г. Чадан" для строительства объекта: "Физкультурно-оздоровительный комплекс единоборств, г. Ухта"</w:t>
            </w:r>
          </w:p>
        </w:tc>
        <w:tc>
          <w:tcPr>
            <w:tcW w:w="1134" w:type="dxa"/>
          </w:tcPr>
          <w:p>
            <w:pPr>
              <w:pStyle w:val="0"/>
            </w:pPr>
            <w:r>
              <w:rPr>
                <w:sz w:val="20"/>
              </w:rPr>
              <w:t xml:space="preserve">46 чел./смену, 60 зрительных мест</w:t>
            </w:r>
          </w:p>
        </w:tc>
        <w:tc>
          <w:tcPr>
            <w:tcW w:w="1639" w:type="dxa"/>
          </w:tcPr>
          <w:p>
            <w:pPr>
              <w:pStyle w:val="0"/>
            </w:pPr>
            <w:r>
              <w:rPr>
                <w:sz w:val="20"/>
              </w:rPr>
              <w:t xml:space="preserve">2023 (ввод в эксплуатацию)</w:t>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157 002,2</w:t>
            </w:r>
          </w:p>
        </w:tc>
        <w:tc>
          <w:tcPr>
            <w:tcW w:w="1247" w:type="dxa"/>
          </w:tcPr>
          <w:p>
            <w:pPr>
              <w:pStyle w:val="0"/>
              <w:jc w:val="center"/>
            </w:pPr>
            <w:r>
              <w:rPr>
                <w:sz w:val="20"/>
              </w:rPr>
              <w:t xml:space="preserve">22 187,2</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141 694,5</w:t>
            </w:r>
          </w:p>
        </w:tc>
        <w:tc>
          <w:tcPr>
            <w:tcW w:w="1247" w:type="dxa"/>
          </w:tcPr>
          <w:p>
            <w:pPr>
              <w:pStyle w:val="0"/>
              <w:jc w:val="center"/>
            </w:pPr>
            <w:r>
              <w:rPr>
                <w:sz w:val="20"/>
              </w:rPr>
              <w:t xml:space="preserve">20 023,9</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7 457,6</w:t>
            </w:r>
          </w:p>
        </w:tc>
        <w:tc>
          <w:tcPr>
            <w:tcW w:w="1247" w:type="dxa"/>
          </w:tcPr>
          <w:p>
            <w:pPr>
              <w:pStyle w:val="0"/>
              <w:jc w:val="center"/>
            </w:pPr>
            <w:r>
              <w:rPr>
                <w:sz w:val="20"/>
              </w:rPr>
              <w:t xml:space="preserve">1 053,9</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местный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7 850,1</w:t>
            </w:r>
          </w:p>
        </w:tc>
        <w:tc>
          <w:tcPr>
            <w:tcW w:w="1247" w:type="dxa"/>
          </w:tcPr>
          <w:p>
            <w:pPr>
              <w:pStyle w:val="0"/>
              <w:jc w:val="center"/>
            </w:pPr>
            <w:r>
              <w:rPr>
                <w:sz w:val="20"/>
              </w:rPr>
              <w:t xml:space="preserve">1 109,4</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4.</w:t>
            </w:r>
          </w:p>
        </w:tc>
        <w:tc>
          <w:tcPr>
            <w:tcW w:w="2835" w:type="dxa"/>
          </w:tcPr>
          <w:p>
            <w:pPr>
              <w:pStyle w:val="0"/>
              <w:jc w:val="both"/>
            </w:pPr>
            <w:r>
              <w:rPr>
                <w:sz w:val="20"/>
              </w:rPr>
              <w:t xml:space="preserve">Спортивный комплекс с плавательным бассейном и универсальным игровым залом в г. Микунь Усть-Вымского района Республики Коми (2 этап - Универсальный игровой зал)</w:t>
            </w:r>
          </w:p>
        </w:tc>
        <w:tc>
          <w:tcPr>
            <w:tcW w:w="1134" w:type="dxa"/>
          </w:tcPr>
          <w:p>
            <w:pPr>
              <w:pStyle w:val="0"/>
            </w:pPr>
            <w:r>
              <w:rPr>
                <w:sz w:val="20"/>
              </w:rPr>
              <w:t xml:space="preserve">64 чел./смену</w:t>
            </w:r>
          </w:p>
        </w:tc>
        <w:tc>
          <w:tcPr>
            <w:tcW w:w="1639" w:type="dxa"/>
          </w:tcPr>
          <w:p>
            <w:pPr>
              <w:pStyle w:val="0"/>
            </w:pPr>
            <w:r>
              <w:rPr>
                <w:sz w:val="20"/>
              </w:rPr>
              <w:t xml:space="preserve">2022 (ввод в эксплуатацию)</w:t>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109 171,3</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98 527,0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5 185,7</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местный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5 458,6</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r>
        <w:tc>
          <w:tcPr>
            <w:tcW w:w="510" w:type="dxa"/>
          </w:tcPr>
          <w:p>
            <w:pPr>
              <w:pStyle w:val="0"/>
            </w:pPr>
            <w:r>
              <w:rPr>
                <w:sz w:val="20"/>
              </w:rPr>
              <w:t xml:space="preserve">5.</w:t>
            </w:r>
          </w:p>
        </w:tc>
        <w:tc>
          <w:tcPr>
            <w:tcW w:w="2835" w:type="dxa"/>
          </w:tcPr>
          <w:p>
            <w:pPr>
              <w:pStyle w:val="0"/>
              <w:jc w:val="both"/>
            </w:pPr>
            <w:r>
              <w:rPr>
                <w:sz w:val="20"/>
              </w:rPr>
              <w:t xml:space="preserve">Лыжная база, ул. Лесопарковая</w:t>
            </w:r>
          </w:p>
        </w:tc>
        <w:tc>
          <w:tcPr>
            <w:tcW w:w="1134" w:type="dxa"/>
          </w:tcPr>
          <w:p>
            <w:pPr>
              <w:pStyle w:val="0"/>
            </w:pPr>
            <w:r>
              <w:rPr>
                <w:sz w:val="20"/>
              </w:rPr>
              <w:t xml:space="preserve">50 посетителей</w:t>
            </w:r>
          </w:p>
        </w:tc>
        <w:tc>
          <w:tcPr>
            <w:tcW w:w="1639" w:type="dxa"/>
          </w:tcPr>
          <w:p>
            <w:pPr>
              <w:pStyle w:val="0"/>
            </w:pPr>
            <w:r>
              <w:rPr>
                <w:sz w:val="20"/>
              </w:rPr>
              <w:t xml:space="preserve">2024 (ввод в эксплуатацию)</w:t>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52 631,6</w:t>
            </w:r>
          </w:p>
        </w:tc>
        <w:tc>
          <w:tcPr>
            <w:tcW w:w="1247" w:type="dxa"/>
          </w:tcPr>
          <w:p>
            <w:pPr>
              <w:pStyle w:val="0"/>
              <w:jc w:val="center"/>
            </w:pPr>
            <w:r>
              <w:rPr>
                <w:sz w:val="20"/>
              </w:rPr>
              <w:t xml:space="preserve">255 250,0</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федеральный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204 998,6</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республиканский бюджет Республики Коми</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50 000,0</w:t>
            </w:r>
          </w:p>
        </w:tc>
        <w:tc>
          <w:tcPr>
            <w:tcW w:w="1247" w:type="dxa"/>
          </w:tcPr>
          <w:p>
            <w:pPr>
              <w:pStyle w:val="0"/>
              <w:jc w:val="center"/>
            </w:pPr>
            <w:r>
              <w:rPr>
                <w:sz w:val="20"/>
              </w:rPr>
              <w:t xml:space="preserve">37 488,9</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местный бюджет</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2 631,6</w:t>
            </w:r>
          </w:p>
        </w:tc>
        <w:tc>
          <w:tcPr>
            <w:tcW w:w="1247" w:type="dxa"/>
          </w:tcPr>
          <w:p>
            <w:pPr>
              <w:pStyle w:val="0"/>
              <w:jc w:val="center"/>
            </w:pPr>
            <w:r>
              <w:rPr>
                <w:sz w:val="20"/>
              </w:rPr>
              <w:t xml:space="preserve">12 762,5</w:t>
            </w:r>
          </w:p>
        </w:tc>
        <w:tc>
          <w:tcPr>
            <w:tcW w:w="1134" w:type="dxa"/>
          </w:tcPr>
          <w:p>
            <w:pPr>
              <w:pStyle w:val="0"/>
              <w:jc w:val="center"/>
            </w:pPr>
            <w:r>
              <w:rPr>
                <w:sz w:val="20"/>
              </w:rPr>
              <w:t xml:space="preserve">0,0</w:t>
            </w:r>
          </w:p>
        </w:tc>
      </w:tr>
      <w:tr>
        <w:tc>
          <w:tcPr>
            <w:tcW w:w="510" w:type="dxa"/>
          </w:tcPr>
          <w:p>
            <w:pPr>
              <w:pStyle w:val="0"/>
            </w:pPr>
            <w:r>
              <w:rPr>
                <w:sz w:val="20"/>
              </w:rPr>
            </w:r>
          </w:p>
        </w:tc>
        <w:tc>
          <w:tcPr>
            <w:tcW w:w="2835" w:type="dxa"/>
          </w:tcPr>
          <w:p>
            <w:pPr>
              <w:pStyle w:val="0"/>
              <w:jc w:val="both"/>
            </w:pPr>
            <w:r>
              <w:rPr>
                <w:sz w:val="20"/>
              </w:rPr>
              <w:t xml:space="preserve">внебюджетные средства</w:t>
            </w:r>
          </w:p>
        </w:tc>
        <w:tc>
          <w:tcPr>
            <w:tcW w:w="1134" w:type="dxa"/>
          </w:tcPr>
          <w:p>
            <w:pPr>
              <w:pStyle w:val="0"/>
            </w:pPr>
            <w:r>
              <w:rPr>
                <w:sz w:val="20"/>
              </w:rPr>
            </w:r>
          </w:p>
        </w:tc>
        <w:tc>
          <w:tcPr>
            <w:tcW w:w="1639" w:type="dxa"/>
          </w:tcPr>
          <w:p>
            <w:pPr>
              <w:pStyle w:val="0"/>
            </w:pPr>
            <w:r>
              <w:rPr>
                <w:sz w:val="20"/>
              </w:rPr>
            </w:r>
          </w:p>
        </w:tc>
        <w:tc>
          <w:tcPr>
            <w:tcW w:w="1264"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r>
    </w:tbl>
    <w:p>
      <w:pPr>
        <w:pStyle w:val="0"/>
      </w:pPr>
      <w:r>
        <w:rPr>
          <w:sz w:val="20"/>
        </w:rPr>
      </w:r>
    </w:p>
    <w:p>
      <w:pPr>
        <w:pStyle w:val="0"/>
        <w:outlineLvl w:val="2"/>
        <w:jc w:val="right"/>
      </w:pPr>
      <w:r>
        <w:rPr>
          <w:sz w:val="20"/>
        </w:rPr>
        <w:t xml:space="preserve">Таблица 4</w:t>
      </w:r>
    </w:p>
    <w:p>
      <w:pPr>
        <w:pStyle w:val="0"/>
      </w:pPr>
      <w:r>
        <w:rPr>
          <w:sz w:val="20"/>
        </w:rPr>
      </w:r>
    </w:p>
    <w:bookmarkStart w:id="2365" w:name="P2365"/>
    <w:bookmarkEnd w:id="2365"/>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 республиканского</w:t>
      </w:r>
    </w:p>
    <w:p>
      <w:pPr>
        <w:pStyle w:val="2"/>
        <w:jc w:val="center"/>
      </w:pPr>
      <w:r>
        <w:rPr>
          <w:sz w:val="20"/>
        </w:rPr>
        <w:t xml:space="preserve">бюджета Республики Коми (с учетом средств федерального</w:t>
      </w:r>
    </w:p>
    <w:p>
      <w:pPr>
        <w:pStyle w:val="2"/>
        <w:jc w:val="center"/>
      </w:pPr>
      <w:r>
        <w:rPr>
          <w:sz w:val="20"/>
        </w:rPr>
        <w:t xml:space="preserve">бюджета), бюджетов государственных внебюджетных фондов</w:t>
      </w:r>
    </w:p>
    <w:p>
      <w:pPr>
        <w:pStyle w:val="2"/>
        <w:jc w:val="center"/>
      </w:pPr>
      <w:r>
        <w:rPr>
          <w:sz w:val="20"/>
        </w:rPr>
        <w:t xml:space="preserve">Республики Коми, местных бюджетов и юридических лиц</w:t>
      </w:r>
    </w:p>
    <w:p>
      <w:pPr>
        <w:pStyle w:val="2"/>
        <w:jc w:val="center"/>
      </w:pPr>
      <w:r>
        <w:rPr>
          <w:sz w:val="20"/>
        </w:rPr>
        <w:t xml:space="preserve">на реализацию целей государственной программы</w:t>
      </w:r>
    </w:p>
    <w:p>
      <w:pPr>
        <w:pStyle w:val="2"/>
        <w:jc w:val="center"/>
      </w:pPr>
      <w:r>
        <w:rPr>
          <w:sz w:val="20"/>
        </w:rPr>
        <w:t xml:space="preserve">Республики Коми</w:t>
      </w:r>
    </w:p>
    <w:p>
      <w:pPr>
        <w:pStyle w:val="0"/>
        <w:jc w:val="center"/>
      </w:pPr>
      <w:r>
        <w:rPr>
          <w:sz w:val="20"/>
        </w:rPr>
        <w:t xml:space="preserve">(в ред. </w:t>
      </w:r>
      <w:hyperlink w:history="0" r:id="rId132"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2098"/>
        <w:gridCol w:w="2835"/>
        <w:gridCol w:w="1264"/>
        <w:gridCol w:w="1264"/>
        <w:gridCol w:w="1264"/>
        <w:gridCol w:w="1279"/>
        <w:gridCol w:w="1264"/>
        <w:gridCol w:w="1264"/>
      </w:tblGrid>
      <w:tr>
        <w:tc>
          <w:tcPr>
            <w:tcW w:w="1077" w:type="dxa"/>
            <w:vMerge w:val="restart"/>
          </w:tcPr>
          <w:p>
            <w:pPr>
              <w:pStyle w:val="0"/>
              <w:jc w:val="center"/>
            </w:pPr>
            <w:r>
              <w:rPr>
                <w:sz w:val="20"/>
              </w:rPr>
              <w:t xml:space="preserve">Статус</w:t>
            </w:r>
          </w:p>
        </w:tc>
        <w:tc>
          <w:tcPr>
            <w:tcW w:w="2098" w:type="dxa"/>
            <w:vMerge w:val="restart"/>
          </w:tcPr>
          <w:p>
            <w:pPr>
              <w:pStyle w:val="0"/>
              <w:jc w:val="center"/>
            </w:pPr>
            <w:r>
              <w:rPr>
                <w:sz w:val="20"/>
              </w:rPr>
              <w:t xml:space="preserve">Наименование государственной программы, подпрограммы, ведомственной целевой программы, основного мероприятия</w:t>
            </w:r>
          </w:p>
        </w:tc>
        <w:tc>
          <w:tcPr>
            <w:tcW w:w="2835" w:type="dxa"/>
            <w:vMerge w:val="restart"/>
          </w:tcPr>
          <w:p>
            <w:pPr>
              <w:pStyle w:val="0"/>
              <w:jc w:val="center"/>
            </w:pPr>
            <w:r>
              <w:rPr>
                <w:sz w:val="20"/>
              </w:rPr>
              <w:t xml:space="preserve">Источник финансирования</w:t>
            </w:r>
          </w:p>
        </w:tc>
        <w:tc>
          <w:tcPr>
            <w:gridSpan w:val="6"/>
            <w:tcW w:w="7599" w:type="dxa"/>
          </w:tcPr>
          <w:p>
            <w:pPr>
              <w:pStyle w:val="0"/>
              <w:jc w:val="center"/>
            </w:pPr>
            <w:r>
              <w:rPr>
                <w:sz w:val="20"/>
              </w:rPr>
              <w:t xml:space="preserve">Оценка расходов (тыс. руб.), годы</w:t>
            </w:r>
          </w:p>
        </w:tc>
      </w:tr>
      <w:tr>
        <w:tc>
          <w:tcPr>
            <w:vMerge w:val="continue"/>
          </w:tcPr>
          <w:p/>
        </w:tc>
        <w:tc>
          <w:tcPr>
            <w:vMerge w:val="continue"/>
          </w:tcPr>
          <w:p/>
        </w:tc>
        <w:tc>
          <w:tcPr>
            <w:vMerge w:val="continue"/>
          </w:tcPr>
          <w:p/>
        </w:tc>
        <w:tc>
          <w:tcPr>
            <w:tcW w:w="1264" w:type="dxa"/>
          </w:tcPr>
          <w:p>
            <w:pPr>
              <w:pStyle w:val="0"/>
              <w:jc w:val="center"/>
            </w:pPr>
            <w:r>
              <w:rPr>
                <w:sz w:val="20"/>
              </w:rPr>
              <w:t xml:space="preserve">2020 год</w:t>
            </w:r>
          </w:p>
        </w:tc>
        <w:tc>
          <w:tcPr>
            <w:tcW w:w="1264" w:type="dxa"/>
          </w:tcPr>
          <w:p>
            <w:pPr>
              <w:pStyle w:val="0"/>
              <w:jc w:val="center"/>
            </w:pPr>
            <w:r>
              <w:rPr>
                <w:sz w:val="20"/>
              </w:rPr>
              <w:t xml:space="preserve">2021 год</w:t>
            </w:r>
          </w:p>
        </w:tc>
        <w:tc>
          <w:tcPr>
            <w:tcW w:w="1264" w:type="dxa"/>
          </w:tcPr>
          <w:p>
            <w:pPr>
              <w:pStyle w:val="0"/>
              <w:jc w:val="center"/>
            </w:pPr>
            <w:r>
              <w:rPr>
                <w:sz w:val="20"/>
              </w:rPr>
              <w:t xml:space="preserve">2022 год</w:t>
            </w:r>
          </w:p>
        </w:tc>
        <w:tc>
          <w:tcPr>
            <w:tcW w:w="1279" w:type="dxa"/>
          </w:tcPr>
          <w:p>
            <w:pPr>
              <w:pStyle w:val="0"/>
              <w:jc w:val="center"/>
            </w:pPr>
            <w:r>
              <w:rPr>
                <w:sz w:val="20"/>
              </w:rPr>
              <w:t xml:space="preserve">2023 год (на 10.02.2023)</w:t>
            </w:r>
          </w:p>
        </w:tc>
        <w:tc>
          <w:tcPr>
            <w:tcW w:w="1264" w:type="dxa"/>
          </w:tcPr>
          <w:p>
            <w:pPr>
              <w:pStyle w:val="0"/>
              <w:jc w:val="center"/>
            </w:pPr>
            <w:r>
              <w:rPr>
                <w:sz w:val="20"/>
              </w:rPr>
              <w:t xml:space="preserve">2024 год</w:t>
            </w:r>
          </w:p>
        </w:tc>
        <w:tc>
          <w:tcPr>
            <w:tcW w:w="1264" w:type="dxa"/>
          </w:tcPr>
          <w:p>
            <w:pPr>
              <w:pStyle w:val="0"/>
              <w:jc w:val="center"/>
            </w:pPr>
            <w:r>
              <w:rPr>
                <w:sz w:val="20"/>
              </w:rPr>
              <w:t xml:space="preserve">2025</w:t>
            </w:r>
          </w:p>
        </w:tc>
      </w:tr>
      <w:tr>
        <w:tc>
          <w:tcPr>
            <w:tcW w:w="1077" w:type="dxa"/>
          </w:tcPr>
          <w:p>
            <w:pPr>
              <w:pStyle w:val="0"/>
              <w:jc w:val="center"/>
            </w:pPr>
            <w:r>
              <w:rPr>
                <w:sz w:val="20"/>
              </w:rPr>
              <w:t xml:space="preserve">1</w:t>
            </w:r>
          </w:p>
        </w:tc>
        <w:tc>
          <w:tcPr>
            <w:tcW w:w="2098" w:type="dxa"/>
          </w:tcPr>
          <w:p>
            <w:pPr>
              <w:pStyle w:val="0"/>
              <w:jc w:val="center"/>
            </w:pPr>
            <w:r>
              <w:rPr>
                <w:sz w:val="20"/>
              </w:rPr>
              <w:t xml:space="preserve">2</w:t>
            </w:r>
          </w:p>
        </w:tc>
        <w:tc>
          <w:tcPr>
            <w:tcW w:w="2835" w:type="dxa"/>
          </w:tcPr>
          <w:p>
            <w:pPr>
              <w:pStyle w:val="0"/>
              <w:jc w:val="center"/>
            </w:pPr>
            <w:r>
              <w:rPr>
                <w:sz w:val="20"/>
              </w:rPr>
              <w:t xml:space="preserve">3</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79"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r>
      <w:tr>
        <w:tc>
          <w:tcPr>
            <w:tcW w:w="1077" w:type="dxa"/>
            <w:vMerge w:val="restart"/>
          </w:tcPr>
          <w:p>
            <w:pPr>
              <w:pStyle w:val="0"/>
              <w:outlineLvl w:val="3"/>
            </w:pPr>
            <w:r>
              <w:rPr>
                <w:sz w:val="20"/>
              </w:rPr>
              <w:t xml:space="preserve">Государственная программа</w:t>
            </w:r>
          </w:p>
        </w:tc>
        <w:tc>
          <w:tcPr>
            <w:tcW w:w="2098" w:type="dxa"/>
            <w:vMerge w:val="restart"/>
          </w:tcPr>
          <w:p>
            <w:pPr>
              <w:pStyle w:val="0"/>
              <w:jc w:val="both"/>
            </w:pPr>
            <w:r>
              <w:rPr>
                <w:sz w:val="20"/>
              </w:rPr>
              <w:t xml:space="preserve">"Развитие физической культуры и спорта"</w:t>
            </w:r>
          </w:p>
        </w:tc>
        <w:tc>
          <w:tcPr>
            <w:tcW w:w="2835" w:type="dxa"/>
          </w:tcPr>
          <w:p>
            <w:pPr>
              <w:pStyle w:val="0"/>
            </w:pPr>
            <w:r>
              <w:rPr>
                <w:sz w:val="20"/>
              </w:rPr>
              <w:t xml:space="preserve">всего</w:t>
            </w:r>
          </w:p>
        </w:tc>
        <w:tc>
          <w:tcPr>
            <w:tcW w:w="1264" w:type="dxa"/>
          </w:tcPr>
          <w:p>
            <w:pPr>
              <w:pStyle w:val="0"/>
              <w:jc w:val="center"/>
            </w:pPr>
            <w:r>
              <w:rPr>
                <w:sz w:val="20"/>
              </w:rPr>
              <w:t xml:space="preserve">3 802 754,6</w:t>
            </w:r>
          </w:p>
        </w:tc>
        <w:tc>
          <w:tcPr>
            <w:tcW w:w="1264" w:type="dxa"/>
          </w:tcPr>
          <w:p>
            <w:pPr>
              <w:pStyle w:val="0"/>
              <w:jc w:val="center"/>
            </w:pPr>
            <w:r>
              <w:rPr>
                <w:sz w:val="20"/>
              </w:rPr>
              <w:t xml:space="preserve">1 725 561,9</w:t>
            </w:r>
          </w:p>
        </w:tc>
        <w:tc>
          <w:tcPr>
            <w:tcW w:w="1264" w:type="dxa"/>
          </w:tcPr>
          <w:p>
            <w:pPr>
              <w:pStyle w:val="0"/>
              <w:jc w:val="center"/>
            </w:pPr>
            <w:r>
              <w:rPr>
                <w:sz w:val="20"/>
              </w:rPr>
              <w:t xml:space="preserve">1 567 229,9</w:t>
            </w:r>
          </w:p>
        </w:tc>
        <w:tc>
          <w:tcPr>
            <w:tcW w:w="1279" w:type="dxa"/>
          </w:tcPr>
          <w:p>
            <w:pPr>
              <w:pStyle w:val="0"/>
              <w:jc w:val="center"/>
            </w:pPr>
            <w:r>
              <w:rPr>
                <w:sz w:val="20"/>
              </w:rPr>
              <w:t xml:space="preserve">1 152 440,4</w:t>
            </w:r>
          </w:p>
        </w:tc>
        <w:tc>
          <w:tcPr>
            <w:tcW w:w="1264" w:type="dxa"/>
          </w:tcPr>
          <w:p>
            <w:pPr>
              <w:pStyle w:val="0"/>
              <w:jc w:val="center"/>
            </w:pPr>
            <w:r>
              <w:rPr>
                <w:sz w:val="20"/>
              </w:rPr>
              <w:t xml:space="preserve">1 164 069,4</w:t>
            </w:r>
          </w:p>
        </w:tc>
        <w:tc>
          <w:tcPr>
            <w:tcW w:w="1264" w:type="dxa"/>
          </w:tcPr>
          <w:p>
            <w:pPr>
              <w:pStyle w:val="0"/>
              <w:jc w:val="center"/>
            </w:pPr>
            <w:r>
              <w:rPr>
                <w:sz w:val="20"/>
              </w:rPr>
              <w:t xml:space="preserve">1 051 558,9</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3 791 980,2</w:t>
            </w:r>
          </w:p>
        </w:tc>
        <w:tc>
          <w:tcPr>
            <w:tcW w:w="1264" w:type="dxa"/>
          </w:tcPr>
          <w:p>
            <w:pPr>
              <w:pStyle w:val="0"/>
              <w:jc w:val="center"/>
            </w:pPr>
            <w:r>
              <w:rPr>
                <w:sz w:val="20"/>
              </w:rPr>
              <w:t xml:space="preserve">1 714 420,7</w:t>
            </w:r>
          </w:p>
        </w:tc>
        <w:tc>
          <w:tcPr>
            <w:tcW w:w="1264" w:type="dxa"/>
          </w:tcPr>
          <w:p>
            <w:pPr>
              <w:pStyle w:val="0"/>
              <w:jc w:val="center"/>
            </w:pPr>
            <w:r>
              <w:rPr>
                <w:sz w:val="20"/>
              </w:rPr>
              <w:t xml:space="preserve">1 543 693,3</w:t>
            </w:r>
          </w:p>
        </w:tc>
        <w:tc>
          <w:tcPr>
            <w:tcW w:w="1279" w:type="dxa"/>
          </w:tcPr>
          <w:p>
            <w:pPr>
              <w:pStyle w:val="0"/>
              <w:jc w:val="center"/>
            </w:pPr>
            <w:r>
              <w:rPr>
                <w:sz w:val="20"/>
              </w:rPr>
              <w:t xml:space="preserve">1 144 559,0</w:t>
            </w:r>
          </w:p>
        </w:tc>
        <w:tc>
          <w:tcPr>
            <w:tcW w:w="1264" w:type="dxa"/>
          </w:tcPr>
          <w:p>
            <w:pPr>
              <w:pStyle w:val="0"/>
              <w:jc w:val="center"/>
            </w:pPr>
            <w:r>
              <w:rPr>
                <w:sz w:val="20"/>
              </w:rPr>
              <w:t xml:space="preserve">1 148 318,5</w:t>
            </w:r>
          </w:p>
        </w:tc>
        <w:tc>
          <w:tcPr>
            <w:tcW w:w="1264" w:type="dxa"/>
          </w:tcPr>
          <w:p>
            <w:pPr>
              <w:pStyle w:val="0"/>
              <w:jc w:val="center"/>
            </w:pPr>
            <w:r>
              <w:rPr>
                <w:sz w:val="20"/>
              </w:rPr>
              <w:t xml:space="preserve">1 046 902,7</w:t>
            </w:r>
          </w:p>
        </w:tc>
      </w:tr>
      <w:tr>
        <w:tc>
          <w:tcPr>
            <w:vMerge w:val="continue"/>
          </w:tcPr>
          <w:p/>
        </w:tc>
        <w:tc>
          <w:tcPr>
            <w:vMerge w:val="continue"/>
          </w:tcPr>
          <w:p/>
        </w:tc>
        <w:tc>
          <w:tcPr>
            <w:tcW w:w="2835" w:type="dxa"/>
          </w:tcPr>
          <w:p>
            <w:pPr>
              <w:pStyle w:val="0"/>
            </w:pPr>
            <w:r>
              <w:rPr>
                <w:sz w:val="20"/>
              </w:rPr>
              <w:t xml:space="preserve">из них за счет средств федерального бюджета</w:t>
            </w:r>
          </w:p>
        </w:tc>
        <w:tc>
          <w:tcPr>
            <w:tcW w:w="1264" w:type="dxa"/>
          </w:tcPr>
          <w:p>
            <w:pPr>
              <w:pStyle w:val="0"/>
              <w:jc w:val="center"/>
            </w:pPr>
            <w:r>
              <w:rPr>
                <w:sz w:val="20"/>
              </w:rPr>
              <w:t xml:space="preserve">66 289,9</w:t>
            </w:r>
          </w:p>
        </w:tc>
        <w:tc>
          <w:tcPr>
            <w:tcW w:w="1264" w:type="dxa"/>
          </w:tcPr>
          <w:p>
            <w:pPr>
              <w:pStyle w:val="0"/>
              <w:jc w:val="center"/>
            </w:pPr>
            <w:r>
              <w:rPr>
                <w:sz w:val="20"/>
              </w:rPr>
              <w:t xml:space="preserve">49 214,4</w:t>
            </w:r>
          </w:p>
        </w:tc>
        <w:tc>
          <w:tcPr>
            <w:tcW w:w="1264" w:type="dxa"/>
          </w:tcPr>
          <w:p>
            <w:pPr>
              <w:pStyle w:val="0"/>
              <w:jc w:val="center"/>
            </w:pPr>
            <w:r>
              <w:rPr>
                <w:sz w:val="20"/>
              </w:rPr>
              <w:t xml:space="preserve">417 190,7</w:t>
            </w:r>
          </w:p>
        </w:tc>
        <w:tc>
          <w:tcPr>
            <w:tcW w:w="1279" w:type="dxa"/>
          </w:tcPr>
          <w:p>
            <w:pPr>
              <w:pStyle w:val="0"/>
              <w:jc w:val="center"/>
            </w:pPr>
            <w:r>
              <w:rPr>
                <w:sz w:val="20"/>
              </w:rPr>
              <w:t xml:space="preserve">141 677,1</w:t>
            </w:r>
          </w:p>
        </w:tc>
        <w:tc>
          <w:tcPr>
            <w:tcW w:w="1264" w:type="dxa"/>
          </w:tcPr>
          <w:p>
            <w:pPr>
              <w:pStyle w:val="0"/>
              <w:jc w:val="center"/>
            </w:pPr>
            <w:r>
              <w:rPr>
                <w:sz w:val="20"/>
              </w:rPr>
              <w:t xml:space="preserve">217 051,6</w:t>
            </w:r>
          </w:p>
        </w:tc>
        <w:tc>
          <w:tcPr>
            <w:tcW w:w="1264" w:type="dxa"/>
          </w:tcPr>
          <w:p>
            <w:pPr>
              <w:pStyle w:val="0"/>
              <w:jc w:val="center"/>
            </w:pPr>
            <w:r>
              <w:rPr>
                <w:sz w:val="20"/>
              </w:rPr>
              <w:t xml:space="preserve">130 000,0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10 774,4</w:t>
            </w:r>
          </w:p>
        </w:tc>
        <w:tc>
          <w:tcPr>
            <w:tcW w:w="1264" w:type="dxa"/>
          </w:tcPr>
          <w:p>
            <w:pPr>
              <w:pStyle w:val="0"/>
              <w:jc w:val="center"/>
            </w:pPr>
            <w:r>
              <w:rPr>
                <w:sz w:val="20"/>
              </w:rPr>
              <w:t xml:space="preserve">11 141,2</w:t>
            </w:r>
          </w:p>
        </w:tc>
        <w:tc>
          <w:tcPr>
            <w:tcW w:w="1264" w:type="dxa"/>
          </w:tcPr>
          <w:p>
            <w:pPr>
              <w:pStyle w:val="0"/>
              <w:jc w:val="center"/>
            </w:pPr>
            <w:r>
              <w:rPr>
                <w:sz w:val="20"/>
              </w:rPr>
              <w:t xml:space="preserve">23 536,6</w:t>
            </w:r>
          </w:p>
        </w:tc>
        <w:tc>
          <w:tcPr>
            <w:tcW w:w="1279" w:type="dxa"/>
          </w:tcPr>
          <w:p>
            <w:pPr>
              <w:pStyle w:val="0"/>
              <w:jc w:val="center"/>
            </w:pPr>
            <w:r>
              <w:rPr>
                <w:sz w:val="20"/>
              </w:rPr>
              <w:t xml:space="preserve">7 881,4</w:t>
            </w:r>
          </w:p>
        </w:tc>
        <w:tc>
          <w:tcPr>
            <w:tcW w:w="1264" w:type="dxa"/>
          </w:tcPr>
          <w:p>
            <w:pPr>
              <w:pStyle w:val="0"/>
              <w:jc w:val="center"/>
            </w:pPr>
            <w:r>
              <w:rPr>
                <w:sz w:val="20"/>
              </w:rPr>
              <w:t xml:space="preserve">15 750,9</w:t>
            </w:r>
          </w:p>
        </w:tc>
        <w:tc>
          <w:tcPr>
            <w:tcW w:w="1264" w:type="dxa"/>
          </w:tcPr>
          <w:p>
            <w:pPr>
              <w:pStyle w:val="0"/>
              <w:jc w:val="center"/>
            </w:pPr>
            <w:r>
              <w:rPr>
                <w:sz w:val="20"/>
              </w:rPr>
              <w:t xml:space="preserve">4 656,2</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outlineLvl w:val="3"/>
            </w:pPr>
            <w:hyperlink w:history="0" w:anchor="P215" w:tooltip="ПАСПОРТ ПОДПРОГРАММЫ">
              <w:r>
                <w:rPr>
                  <w:sz w:val="20"/>
                  <w:color w:val="0000ff"/>
                </w:rPr>
                <w:t xml:space="preserve">Подпрограмма 1</w:t>
              </w:r>
            </w:hyperlink>
          </w:p>
        </w:tc>
        <w:tc>
          <w:tcPr>
            <w:tcW w:w="2098" w:type="dxa"/>
            <w:vMerge w:val="restart"/>
          </w:tcPr>
          <w:p>
            <w:pPr>
              <w:pStyle w:val="0"/>
              <w:jc w:val="both"/>
            </w:pPr>
            <w:r>
              <w:rPr>
                <w:sz w:val="20"/>
              </w:rPr>
              <w:t xml:space="preserve">"Развитие физической культуры и массового спорта"</w:t>
            </w:r>
          </w:p>
        </w:tc>
        <w:tc>
          <w:tcPr>
            <w:tcW w:w="2835" w:type="dxa"/>
          </w:tcPr>
          <w:p>
            <w:pPr>
              <w:pStyle w:val="0"/>
            </w:pPr>
            <w:r>
              <w:rPr>
                <w:sz w:val="20"/>
              </w:rPr>
              <w:t xml:space="preserve">всего</w:t>
            </w:r>
          </w:p>
        </w:tc>
        <w:tc>
          <w:tcPr>
            <w:tcW w:w="1264" w:type="dxa"/>
          </w:tcPr>
          <w:p>
            <w:pPr>
              <w:pStyle w:val="0"/>
              <w:jc w:val="center"/>
            </w:pPr>
            <w:r>
              <w:rPr>
                <w:sz w:val="20"/>
              </w:rPr>
              <w:t xml:space="preserve">3 037 969,5</w:t>
            </w:r>
          </w:p>
        </w:tc>
        <w:tc>
          <w:tcPr>
            <w:tcW w:w="1264" w:type="dxa"/>
          </w:tcPr>
          <w:p>
            <w:pPr>
              <w:pStyle w:val="0"/>
              <w:jc w:val="center"/>
            </w:pPr>
            <w:r>
              <w:rPr>
                <w:sz w:val="20"/>
              </w:rPr>
              <w:t xml:space="preserve">994 684,3</w:t>
            </w:r>
          </w:p>
        </w:tc>
        <w:tc>
          <w:tcPr>
            <w:tcW w:w="1264" w:type="dxa"/>
          </w:tcPr>
          <w:p>
            <w:pPr>
              <w:pStyle w:val="0"/>
              <w:jc w:val="center"/>
            </w:pPr>
            <w:r>
              <w:rPr>
                <w:sz w:val="20"/>
              </w:rPr>
              <w:t xml:space="preserve">697 857,6</w:t>
            </w:r>
          </w:p>
        </w:tc>
        <w:tc>
          <w:tcPr>
            <w:tcW w:w="1279" w:type="dxa"/>
          </w:tcPr>
          <w:p>
            <w:pPr>
              <w:pStyle w:val="0"/>
              <w:jc w:val="center"/>
            </w:pPr>
            <w:r>
              <w:rPr>
                <w:sz w:val="20"/>
              </w:rPr>
              <w:t xml:space="preserve">252 639,3</w:t>
            </w:r>
          </w:p>
        </w:tc>
        <w:tc>
          <w:tcPr>
            <w:tcW w:w="1264" w:type="dxa"/>
          </w:tcPr>
          <w:p>
            <w:pPr>
              <w:pStyle w:val="0"/>
              <w:jc w:val="center"/>
            </w:pPr>
            <w:r>
              <w:rPr>
                <w:sz w:val="20"/>
              </w:rPr>
              <w:t xml:space="preserve">285 219,2</w:t>
            </w:r>
          </w:p>
        </w:tc>
        <w:tc>
          <w:tcPr>
            <w:tcW w:w="1264" w:type="dxa"/>
          </w:tcPr>
          <w:p>
            <w:pPr>
              <w:pStyle w:val="0"/>
              <w:jc w:val="center"/>
            </w:pPr>
            <w:r>
              <w:rPr>
                <w:sz w:val="20"/>
              </w:rPr>
              <w:t xml:space="preserve">200 505,8</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3 028 514,8</w:t>
            </w:r>
          </w:p>
        </w:tc>
        <w:tc>
          <w:tcPr>
            <w:tcW w:w="1264" w:type="dxa"/>
          </w:tcPr>
          <w:p>
            <w:pPr>
              <w:pStyle w:val="0"/>
              <w:jc w:val="center"/>
            </w:pPr>
            <w:r>
              <w:rPr>
                <w:sz w:val="20"/>
              </w:rPr>
              <w:t xml:space="preserve">984 692,3</w:t>
            </w:r>
          </w:p>
        </w:tc>
        <w:tc>
          <w:tcPr>
            <w:tcW w:w="1264" w:type="dxa"/>
          </w:tcPr>
          <w:p>
            <w:pPr>
              <w:pStyle w:val="0"/>
              <w:jc w:val="center"/>
            </w:pPr>
            <w:r>
              <w:rPr>
                <w:sz w:val="20"/>
              </w:rPr>
              <w:t xml:space="preserve">675 104,6</w:t>
            </w:r>
          </w:p>
        </w:tc>
        <w:tc>
          <w:tcPr>
            <w:tcW w:w="1279" w:type="dxa"/>
          </w:tcPr>
          <w:p>
            <w:pPr>
              <w:pStyle w:val="0"/>
              <w:jc w:val="center"/>
            </w:pPr>
            <w:r>
              <w:rPr>
                <w:sz w:val="20"/>
              </w:rPr>
              <w:t xml:space="preserve">245 521,9</w:t>
            </w:r>
          </w:p>
        </w:tc>
        <w:tc>
          <w:tcPr>
            <w:tcW w:w="1264" w:type="dxa"/>
          </w:tcPr>
          <w:p>
            <w:pPr>
              <w:pStyle w:val="0"/>
              <w:jc w:val="center"/>
            </w:pPr>
            <w:r>
              <w:rPr>
                <w:sz w:val="20"/>
              </w:rPr>
              <w:t xml:space="preserve">270 234,5</w:t>
            </w:r>
          </w:p>
        </w:tc>
        <w:tc>
          <w:tcPr>
            <w:tcW w:w="1264" w:type="dxa"/>
          </w:tcPr>
          <w:p>
            <w:pPr>
              <w:pStyle w:val="0"/>
              <w:jc w:val="center"/>
            </w:pPr>
            <w:r>
              <w:rPr>
                <w:sz w:val="20"/>
              </w:rPr>
              <w:t xml:space="preserve">196 578,2</w:t>
            </w:r>
          </w:p>
        </w:tc>
      </w:tr>
      <w:tr>
        <w:tc>
          <w:tcPr>
            <w:vMerge w:val="continue"/>
          </w:tcPr>
          <w:p/>
        </w:tc>
        <w:tc>
          <w:tcPr>
            <w:vMerge w:val="continue"/>
          </w:tcPr>
          <w:p/>
        </w:tc>
        <w:tc>
          <w:tcPr>
            <w:tcW w:w="2835" w:type="dxa"/>
          </w:tcPr>
          <w:p>
            <w:pPr>
              <w:pStyle w:val="0"/>
            </w:pPr>
            <w:r>
              <w:rPr>
                <w:sz w:val="20"/>
              </w:rPr>
              <w:t xml:space="preserve">из них за счет средств федерального бюджета</w:t>
            </w:r>
          </w:p>
        </w:tc>
        <w:tc>
          <w:tcPr>
            <w:tcW w:w="1264" w:type="dxa"/>
          </w:tcPr>
          <w:p>
            <w:pPr>
              <w:pStyle w:val="0"/>
              <w:jc w:val="center"/>
            </w:pPr>
            <w:r>
              <w:rPr>
                <w:sz w:val="20"/>
              </w:rPr>
              <w:t xml:space="preserve">33 896,8</w:t>
            </w:r>
          </w:p>
        </w:tc>
        <w:tc>
          <w:tcPr>
            <w:tcW w:w="1264" w:type="dxa"/>
          </w:tcPr>
          <w:p>
            <w:pPr>
              <w:pStyle w:val="0"/>
              <w:jc w:val="center"/>
            </w:pPr>
            <w:r>
              <w:rPr>
                <w:sz w:val="20"/>
              </w:rPr>
              <w:t xml:space="preserve">13 422,9</w:t>
            </w:r>
          </w:p>
        </w:tc>
        <w:tc>
          <w:tcPr>
            <w:tcW w:w="1264" w:type="dxa"/>
          </w:tcPr>
          <w:p>
            <w:pPr>
              <w:pStyle w:val="0"/>
              <w:jc w:val="center"/>
            </w:pPr>
            <w:r>
              <w:rPr>
                <w:sz w:val="20"/>
              </w:rPr>
              <w:t xml:space="preserve">402 492,3</w:t>
            </w:r>
          </w:p>
        </w:tc>
        <w:tc>
          <w:tcPr>
            <w:tcW w:w="1279" w:type="dxa"/>
          </w:tcPr>
          <w:p>
            <w:pPr>
              <w:pStyle w:val="0"/>
              <w:jc w:val="center"/>
            </w:pPr>
            <w:r>
              <w:rPr>
                <w:sz w:val="20"/>
              </w:rPr>
              <w:t xml:space="preserve">130 184,8</w:t>
            </w:r>
          </w:p>
        </w:tc>
        <w:tc>
          <w:tcPr>
            <w:tcW w:w="1264" w:type="dxa"/>
          </w:tcPr>
          <w:p>
            <w:pPr>
              <w:pStyle w:val="0"/>
              <w:jc w:val="center"/>
            </w:pPr>
            <w:r>
              <w:rPr>
                <w:sz w:val="20"/>
              </w:rPr>
              <w:t xml:space="preserve">204 998,6</w:t>
            </w:r>
          </w:p>
        </w:tc>
        <w:tc>
          <w:tcPr>
            <w:tcW w:w="1264" w:type="dxa"/>
          </w:tcPr>
          <w:p>
            <w:pPr>
              <w:pStyle w:val="0"/>
              <w:jc w:val="center"/>
            </w:pPr>
            <w:r>
              <w:rPr>
                <w:sz w:val="20"/>
              </w:rPr>
              <w:t xml:space="preserve">130 000,0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9 454,7</w:t>
            </w:r>
          </w:p>
        </w:tc>
        <w:tc>
          <w:tcPr>
            <w:tcW w:w="1264" w:type="dxa"/>
          </w:tcPr>
          <w:p>
            <w:pPr>
              <w:pStyle w:val="0"/>
              <w:jc w:val="center"/>
            </w:pPr>
            <w:r>
              <w:rPr>
                <w:sz w:val="20"/>
              </w:rPr>
              <w:t xml:space="preserve">9 992,0</w:t>
            </w:r>
          </w:p>
        </w:tc>
        <w:tc>
          <w:tcPr>
            <w:tcW w:w="1264" w:type="dxa"/>
          </w:tcPr>
          <w:p>
            <w:pPr>
              <w:pStyle w:val="0"/>
              <w:jc w:val="center"/>
            </w:pPr>
            <w:r>
              <w:rPr>
                <w:sz w:val="20"/>
              </w:rPr>
              <w:t xml:space="preserve">22 753,0</w:t>
            </w:r>
          </w:p>
        </w:tc>
        <w:tc>
          <w:tcPr>
            <w:tcW w:w="1279" w:type="dxa"/>
          </w:tcPr>
          <w:p>
            <w:pPr>
              <w:pStyle w:val="0"/>
              <w:jc w:val="center"/>
            </w:pPr>
            <w:r>
              <w:rPr>
                <w:sz w:val="20"/>
              </w:rPr>
              <w:t xml:space="preserve">7 117,4</w:t>
            </w:r>
          </w:p>
        </w:tc>
        <w:tc>
          <w:tcPr>
            <w:tcW w:w="1264" w:type="dxa"/>
          </w:tcPr>
          <w:p>
            <w:pPr>
              <w:pStyle w:val="0"/>
              <w:jc w:val="center"/>
            </w:pPr>
            <w:r>
              <w:rPr>
                <w:sz w:val="20"/>
              </w:rPr>
              <w:t xml:space="preserve">14 984,7</w:t>
            </w:r>
          </w:p>
        </w:tc>
        <w:tc>
          <w:tcPr>
            <w:tcW w:w="1264" w:type="dxa"/>
          </w:tcPr>
          <w:p>
            <w:pPr>
              <w:pStyle w:val="0"/>
              <w:jc w:val="center"/>
            </w:pPr>
            <w:r>
              <w:rPr>
                <w:sz w:val="20"/>
              </w:rPr>
              <w:t xml:space="preserve">3 927,6</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pPr>
            <w:r>
              <w:rPr>
                <w:sz w:val="20"/>
              </w:rPr>
              <w:t xml:space="preserve">Основные мероприятия</w:t>
            </w:r>
          </w:p>
        </w:tc>
        <w:tc>
          <w:tcPr>
            <w:tcW w:w="2098" w:type="dxa"/>
            <w:vMerge w:val="restart"/>
          </w:tcPr>
          <w:p>
            <w:pPr>
              <w:pStyle w:val="0"/>
              <w:jc w:val="both"/>
            </w:pPr>
            <w:r>
              <w:rPr>
                <w:sz w:val="20"/>
              </w:rPr>
              <w:t xml:space="preserve">1.1.1. Строительство и реконструкция спортивных объектов для государственных нужд</w:t>
            </w:r>
          </w:p>
        </w:tc>
        <w:tc>
          <w:tcPr>
            <w:tcW w:w="2835" w:type="dxa"/>
          </w:tcPr>
          <w:p>
            <w:pPr>
              <w:pStyle w:val="0"/>
            </w:pPr>
            <w:r>
              <w:rPr>
                <w:sz w:val="20"/>
              </w:rPr>
              <w:t xml:space="preserve">всего</w:t>
            </w:r>
          </w:p>
        </w:tc>
        <w:tc>
          <w:tcPr>
            <w:tcW w:w="1264" w:type="dxa"/>
          </w:tcPr>
          <w:p>
            <w:pPr>
              <w:pStyle w:val="0"/>
              <w:jc w:val="center"/>
            </w:pPr>
            <w:r>
              <w:rPr>
                <w:sz w:val="20"/>
              </w:rPr>
              <w:t xml:space="preserve">2 749 206,8</w:t>
            </w:r>
          </w:p>
        </w:tc>
        <w:tc>
          <w:tcPr>
            <w:tcW w:w="1264" w:type="dxa"/>
          </w:tcPr>
          <w:p>
            <w:pPr>
              <w:pStyle w:val="0"/>
              <w:jc w:val="center"/>
            </w:pPr>
            <w:r>
              <w:rPr>
                <w:sz w:val="20"/>
              </w:rPr>
              <w:t xml:space="preserve">693 221,2</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2 749 206,8</w:t>
            </w:r>
          </w:p>
        </w:tc>
        <w:tc>
          <w:tcPr>
            <w:tcW w:w="1264" w:type="dxa"/>
          </w:tcPr>
          <w:p>
            <w:pPr>
              <w:pStyle w:val="0"/>
              <w:jc w:val="center"/>
            </w:pPr>
            <w:r>
              <w:rPr>
                <w:sz w:val="20"/>
              </w:rPr>
              <w:t xml:space="preserve">693 221,2</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1.1.2. Реализация проекта "Народный бюджет" в сфере физической культуры и спорта</w:t>
            </w:r>
          </w:p>
        </w:tc>
        <w:tc>
          <w:tcPr>
            <w:tcW w:w="2835" w:type="dxa"/>
          </w:tcPr>
          <w:p>
            <w:pPr>
              <w:pStyle w:val="0"/>
            </w:pPr>
            <w:r>
              <w:rPr>
                <w:sz w:val="20"/>
              </w:rPr>
              <w:t xml:space="preserve">всего</w:t>
            </w:r>
          </w:p>
        </w:tc>
        <w:tc>
          <w:tcPr>
            <w:tcW w:w="1264" w:type="dxa"/>
          </w:tcPr>
          <w:p>
            <w:pPr>
              <w:pStyle w:val="0"/>
              <w:jc w:val="center"/>
            </w:pPr>
            <w:r>
              <w:rPr>
                <w:sz w:val="20"/>
              </w:rPr>
              <w:t xml:space="preserve">10 666,7</w:t>
            </w:r>
          </w:p>
        </w:tc>
        <w:tc>
          <w:tcPr>
            <w:tcW w:w="1264" w:type="dxa"/>
          </w:tcPr>
          <w:p>
            <w:pPr>
              <w:pStyle w:val="0"/>
              <w:jc w:val="center"/>
            </w:pPr>
            <w:r>
              <w:rPr>
                <w:sz w:val="20"/>
              </w:rPr>
              <w:t xml:space="preserve">16 666,7</w:t>
            </w:r>
          </w:p>
        </w:tc>
        <w:tc>
          <w:tcPr>
            <w:tcW w:w="1264" w:type="dxa"/>
          </w:tcPr>
          <w:p>
            <w:pPr>
              <w:pStyle w:val="0"/>
              <w:jc w:val="center"/>
            </w:pPr>
            <w:r>
              <w:rPr>
                <w:sz w:val="20"/>
              </w:rPr>
              <w:t xml:space="preserve">22 025,0</w:t>
            </w:r>
          </w:p>
        </w:tc>
        <w:tc>
          <w:tcPr>
            <w:tcW w:w="1279" w:type="dxa"/>
          </w:tcPr>
          <w:p>
            <w:pPr>
              <w:pStyle w:val="0"/>
              <w:jc w:val="center"/>
            </w:pPr>
            <w:r>
              <w:rPr>
                <w:sz w:val="20"/>
              </w:rPr>
              <w:t xml:space="preserve">22 222,2</w:t>
            </w:r>
          </w:p>
        </w:tc>
        <w:tc>
          <w:tcPr>
            <w:tcW w:w="1264" w:type="dxa"/>
          </w:tcPr>
          <w:p>
            <w:pPr>
              <w:pStyle w:val="0"/>
              <w:jc w:val="center"/>
            </w:pPr>
            <w:r>
              <w:rPr>
                <w:sz w:val="20"/>
              </w:rPr>
              <w:t xml:space="preserve">22 222,2</w:t>
            </w:r>
          </w:p>
        </w:tc>
        <w:tc>
          <w:tcPr>
            <w:tcW w:w="1264" w:type="dxa"/>
          </w:tcPr>
          <w:p>
            <w:pPr>
              <w:pStyle w:val="0"/>
              <w:jc w:val="center"/>
            </w:pPr>
            <w:r>
              <w:rPr>
                <w:sz w:val="20"/>
              </w:rPr>
              <w:t xml:space="preserve">22 222,2</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9 600,0</w:t>
            </w:r>
          </w:p>
        </w:tc>
        <w:tc>
          <w:tcPr>
            <w:tcW w:w="1264" w:type="dxa"/>
          </w:tcPr>
          <w:p>
            <w:pPr>
              <w:pStyle w:val="0"/>
              <w:jc w:val="center"/>
            </w:pPr>
            <w:r>
              <w:rPr>
                <w:sz w:val="20"/>
              </w:rPr>
              <w:t xml:space="preserve">15 000,0</w:t>
            </w:r>
          </w:p>
        </w:tc>
        <w:tc>
          <w:tcPr>
            <w:tcW w:w="1264" w:type="dxa"/>
          </w:tcPr>
          <w:p>
            <w:pPr>
              <w:pStyle w:val="0"/>
              <w:jc w:val="center"/>
            </w:pPr>
            <w:r>
              <w:rPr>
                <w:sz w:val="20"/>
              </w:rPr>
              <w:t xml:space="preserve">19 822,5</w:t>
            </w:r>
          </w:p>
        </w:tc>
        <w:tc>
          <w:tcPr>
            <w:tcW w:w="1279" w:type="dxa"/>
          </w:tcPr>
          <w:p>
            <w:pPr>
              <w:pStyle w:val="0"/>
              <w:jc w:val="center"/>
            </w:pPr>
            <w:r>
              <w:rPr>
                <w:sz w:val="20"/>
              </w:rPr>
              <w:t xml:space="preserve">20 000,0</w:t>
            </w:r>
          </w:p>
        </w:tc>
        <w:tc>
          <w:tcPr>
            <w:tcW w:w="1264" w:type="dxa"/>
          </w:tcPr>
          <w:p>
            <w:pPr>
              <w:pStyle w:val="0"/>
              <w:jc w:val="center"/>
            </w:pPr>
            <w:r>
              <w:rPr>
                <w:sz w:val="20"/>
              </w:rPr>
              <w:t xml:space="preserve">20 000,0</w:t>
            </w:r>
          </w:p>
        </w:tc>
        <w:tc>
          <w:tcPr>
            <w:tcW w:w="1264" w:type="dxa"/>
          </w:tcPr>
          <w:p>
            <w:pPr>
              <w:pStyle w:val="0"/>
              <w:jc w:val="center"/>
            </w:pPr>
            <w:r>
              <w:rPr>
                <w:sz w:val="20"/>
              </w:rPr>
              <w:t xml:space="preserve">20 000,0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1 066,7</w:t>
            </w:r>
          </w:p>
        </w:tc>
        <w:tc>
          <w:tcPr>
            <w:tcW w:w="1264" w:type="dxa"/>
          </w:tcPr>
          <w:p>
            <w:pPr>
              <w:pStyle w:val="0"/>
              <w:jc w:val="center"/>
            </w:pPr>
            <w:r>
              <w:rPr>
                <w:sz w:val="20"/>
              </w:rPr>
              <w:t xml:space="preserve">1 666,7</w:t>
            </w:r>
          </w:p>
        </w:tc>
        <w:tc>
          <w:tcPr>
            <w:tcW w:w="1264" w:type="dxa"/>
          </w:tcPr>
          <w:p>
            <w:pPr>
              <w:pStyle w:val="0"/>
              <w:jc w:val="center"/>
            </w:pPr>
            <w:r>
              <w:rPr>
                <w:sz w:val="20"/>
              </w:rPr>
              <w:t xml:space="preserve">2 202,5</w:t>
            </w:r>
          </w:p>
        </w:tc>
        <w:tc>
          <w:tcPr>
            <w:tcW w:w="1279" w:type="dxa"/>
          </w:tcPr>
          <w:p>
            <w:pPr>
              <w:pStyle w:val="0"/>
              <w:jc w:val="center"/>
            </w:pPr>
            <w:r>
              <w:rPr>
                <w:sz w:val="20"/>
              </w:rPr>
              <w:t xml:space="preserve">2 222,2</w:t>
            </w:r>
          </w:p>
        </w:tc>
        <w:tc>
          <w:tcPr>
            <w:tcW w:w="1264" w:type="dxa"/>
          </w:tcPr>
          <w:p>
            <w:pPr>
              <w:pStyle w:val="0"/>
              <w:jc w:val="center"/>
            </w:pPr>
            <w:r>
              <w:rPr>
                <w:sz w:val="20"/>
              </w:rPr>
              <w:t xml:space="preserve">2 222,2</w:t>
            </w:r>
          </w:p>
        </w:tc>
        <w:tc>
          <w:tcPr>
            <w:tcW w:w="1264" w:type="dxa"/>
          </w:tcPr>
          <w:p>
            <w:pPr>
              <w:pStyle w:val="0"/>
              <w:jc w:val="center"/>
            </w:pPr>
            <w:r>
              <w:rPr>
                <w:sz w:val="20"/>
              </w:rPr>
              <w:t xml:space="preserve">2 222,2</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1.1.3. Содействие в строительстве и реконструкции спортивных объектов для муниципальных нужд</w:t>
            </w:r>
          </w:p>
        </w:tc>
        <w:tc>
          <w:tcPr>
            <w:tcW w:w="2835" w:type="dxa"/>
          </w:tcPr>
          <w:p>
            <w:pPr>
              <w:pStyle w:val="0"/>
            </w:pPr>
            <w:r>
              <w:rPr>
                <w:sz w:val="20"/>
              </w:rPr>
              <w:t xml:space="preserve">всего</w:t>
            </w:r>
          </w:p>
        </w:tc>
        <w:tc>
          <w:tcPr>
            <w:tcW w:w="1264" w:type="dxa"/>
          </w:tcPr>
          <w:p>
            <w:pPr>
              <w:pStyle w:val="0"/>
              <w:jc w:val="center"/>
            </w:pPr>
            <w:r>
              <w:rPr>
                <w:sz w:val="20"/>
              </w:rPr>
              <w:t xml:space="preserve">160 552,2</w:t>
            </w:r>
          </w:p>
        </w:tc>
        <w:tc>
          <w:tcPr>
            <w:tcW w:w="1264" w:type="dxa"/>
          </w:tcPr>
          <w:p>
            <w:pPr>
              <w:pStyle w:val="0"/>
              <w:jc w:val="center"/>
            </w:pPr>
            <w:r>
              <w:rPr>
                <w:sz w:val="20"/>
              </w:rPr>
              <w:t xml:space="preserve">163 651,6</w:t>
            </w:r>
          </w:p>
        </w:tc>
        <w:tc>
          <w:tcPr>
            <w:tcW w:w="1264" w:type="dxa"/>
          </w:tcPr>
          <w:p>
            <w:pPr>
              <w:pStyle w:val="0"/>
              <w:jc w:val="center"/>
            </w:pPr>
            <w:r>
              <w:rPr>
                <w:sz w:val="20"/>
              </w:rPr>
              <w:t xml:space="preserve">130 628,3</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152 524,6</w:t>
            </w:r>
          </w:p>
        </w:tc>
        <w:tc>
          <w:tcPr>
            <w:tcW w:w="1264" w:type="dxa"/>
          </w:tcPr>
          <w:p>
            <w:pPr>
              <w:pStyle w:val="0"/>
              <w:jc w:val="center"/>
            </w:pPr>
            <w:r>
              <w:rPr>
                <w:sz w:val="20"/>
              </w:rPr>
              <w:t xml:space="preserve">155 469,0</w:t>
            </w:r>
          </w:p>
        </w:tc>
        <w:tc>
          <w:tcPr>
            <w:tcW w:w="1264" w:type="dxa"/>
          </w:tcPr>
          <w:p>
            <w:pPr>
              <w:pStyle w:val="0"/>
              <w:jc w:val="center"/>
            </w:pPr>
            <w:r>
              <w:rPr>
                <w:sz w:val="20"/>
              </w:rPr>
              <w:t xml:space="preserve">124 096,9</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8 027,6</w:t>
            </w:r>
          </w:p>
        </w:tc>
        <w:tc>
          <w:tcPr>
            <w:tcW w:w="1264" w:type="dxa"/>
          </w:tcPr>
          <w:p>
            <w:pPr>
              <w:pStyle w:val="0"/>
              <w:jc w:val="center"/>
            </w:pPr>
            <w:r>
              <w:rPr>
                <w:sz w:val="20"/>
              </w:rPr>
              <w:t xml:space="preserve">8 182,6</w:t>
            </w:r>
          </w:p>
        </w:tc>
        <w:tc>
          <w:tcPr>
            <w:tcW w:w="1264" w:type="dxa"/>
          </w:tcPr>
          <w:p>
            <w:pPr>
              <w:pStyle w:val="0"/>
              <w:jc w:val="center"/>
            </w:pPr>
            <w:r>
              <w:rPr>
                <w:sz w:val="20"/>
              </w:rPr>
              <w:t xml:space="preserve">6 531,4</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2835" w:type="dxa"/>
          </w:tcPr>
          <w:p>
            <w:pPr>
              <w:pStyle w:val="0"/>
            </w:pPr>
            <w:r>
              <w:rPr>
                <w:sz w:val="20"/>
              </w:rPr>
              <w:t xml:space="preserve">всего</w:t>
            </w:r>
          </w:p>
        </w:tc>
        <w:tc>
          <w:tcPr>
            <w:tcW w:w="1264" w:type="dxa"/>
          </w:tcPr>
          <w:p>
            <w:pPr>
              <w:pStyle w:val="0"/>
              <w:jc w:val="center"/>
            </w:pPr>
            <w:r>
              <w:rPr>
                <w:sz w:val="20"/>
              </w:rPr>
              <w:t xml:space="preserve">36 041,3</w:t>
            </w:r>
          </w:p>
        </w:tc>
        <w:tc>
          <w:tcPr>
            <w:tcW w:w="1264" w:type="dxa"/>
          </w:tcPr>
          <w:p>
            <w:pPr>
              <w:pStyle w:val="0"/>
              <w:jc w:val="center"/>
            </w:pPr>
            <w:r>
              <w:rPr>
                <w:sz w:val="20"/>
              </w:rPr>
              <w:t xml:space="preserve">14 807,1</w:t>
            </w:r>
          </w:p>
        </w:tc>
        <w:tc>
          <w:tcPr>
            <w:tcW w:w="1264" w:type="dxa"/>
          </w:tcPr>
          <w:p>
            <w:pPr>
              <w:pStyle w:val="0"/>
              <w:jc w:val="center"/>
            </w:pPr>
            <w:r>
              <w:rPr>
                <w:sz w:val="20"/>
              </w:rPr>
              <w:t xml:space="preserve">464 541,0</w:t>
            </w:r>
          </w:p>
        </w:tc>
        <w:tc>
          <w:tcPr>
            <w:tcW w:w="1279" w:type="dxa"/>
          </w:tcPr>
          <w:p>
            <w:pPr>
              <w:pStyle w:val="0"/>
              <w:jc w:val="center"/>
            </w:pPr>
            <w:r>
              <w:rPr>
                <w:sz w:val="20"/>
              </w:rPr>
              <w:t xml:space="preserve">113 242,5</w:t>
            </w:r>
          </w:p>
        </w:tc>
        <w:tc>
          <w:tcPr>
            <w:tcW w:w="1264" w:type="dxa"/>
          </w:tcPr>
          <w:p>
            <w:pPr>
              <w:pStyle w:val="0"/>
              <w:jc w:val="center"/>
            </w:pPr>
            <w:r>
              <w:rPr>
                <w:sz w:val="20"/>
              </w:rPr>
              <w:t xml:space="preserve">255 250,0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35 680,9</w:t>
            </w:r>
          </w:p>
        </w:tc>
        <w:tc>
          <w:tcPr>
            <w:tcW w:w="1264" w:type="dxa"/>
          </w:tcPr>
          <w:p>
            <w:pPr>
              <w:pStyle w:val="0"/>
              <w:jc w:val="center"/>
            </w:pPr>
            <w:r>
              <w:rPr>
                <w:sz w:val="20"/>
              </w:rPr>
              <w:t xml:space="preserve">14 664,4</w:t>
            </w:r>
          </w:p>
        </w:tc>
        <w:tc>
          <w:tcPr>
            <w:tcW w:w="1264" w:type="dxa"/>
          </w:tcPr>
          <w:p>
            <w:pPr>
              <w:pStyle w:val="0"/>
              <w:jc w:val="center"/>
            </w:pPr>
            <w:r>
              <w:rPr>
                <w:sz w:val="20"/>
              </w:rPr>
              <w:t xml:space="preserve">451 169,3</w:t>
            </w:r>
          </w:p>
        </w:tc>
        <w:tc>
          <w:tcPr>
            <w:tcW w:w="1279" w:type="dxa"/>
          </w:tcPr>
          <w:p>
            <w:pPr>
              <w:pStyle w:val="0"/>
              <w:jc w:val="center"/>
            </w:pPr>
            <w:r>
              <w:rPr>
                <w:sz w:val="20"/>
              </w:rPr>
              <w:t xml:space="preserve">109 441,5</w:t>
            </w:r>
          </w:p>
        </w:tc>
        <w:tc>
          <w:tcPr>
            <w:tcW w:w="1264" w:type="dxa"/>
          </w:tcPr>
          <w:p>
            <w:pPr>
              <w:pStyle w:val="0"/>
              <w:jc w:val="center"/>
            </w:pPr>
            <w:r>
              <w:rPr>
                <w:sz w:val="20"/>
              </w:rPr>
              <w:t xml:space="preserve">242 487,5</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33 896,8</w:t>
            </w:r>
          </w:p>
        </w:tc>
        <w:tc>
          <w:tcPr>
            <w:tcW w:w="1264" w:type="dxa"/>
          </w:tcPr>
          <w:p>
            <w:pPr>
              <w:pStyle w:val="0"/>
              <w:jc w:val="center"/>
            </w:pPr>
            <w:r>
              <w:rPr>
                <w:sz w:val="20"/>
              </w:rPr>
              <w:t xml:space="preserve">13 422,9</w:t>
            </w:r>
          </w:p>
        </w:tc>
        <w:tc>
          <w:tcPr>
            <w:tcW w:w="1264" w:type="dxa"/>
          </w:tcPr>
          <w:p>
            <w:pPr>
              <w:pStyle w:val="0"/>
              <w:jc w:val="center"/>
            </w:pPr>
            <w:r>
              <w:rPr>
                <w:sz w:val="20"/>
              </w:rPr>
              <w:t xml:space="preserve">356 345,9</w:t>
            </w:r>
          </w:p>
        </w:tc>
        <w:tc>
          <w:tcPr>
            <w:tcW w:w="1279" w:type="dxa"/>
          </w:tcPr>
          <w:p>
            <w:pPr>
              <w:pStyle w:val="0"/>
              <w:jc w:val="center"/>
            </w:pPr>
            <w:r>
              <w:rPr>
                <w:sz w:val="20"/>
              </w:rPr>
              <w:t xml:space="preserve">52 184,8</w:t>
            </w:r>
          </w:p>
        </w:tc>
        <w:tc>
          <w:tcPr>
            <w:tcW w:w="1264" w:type="dxa"/>
          </w:tcPr>
          <w:p>
            <w:pPr>
              <w:pStyle w:val="0"/>
              <w:jc w:val="center"/>
            </w:pPr>
            <w:r>
              <w:rPr>
                <w:sz w:val="20"/>
              </w:rPr>
              <w:t xml:space="preserve">204 998,6</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360,4</w:t>
            </w:r>
          </w:p>
        </w:tc>
        <w:tc>
          <w:tcPr>
            <w:tcW w:w="1264" w:type="dxa"/>
          </w:tcPr>
          <w:p>
            <w:pPr>
              <w:pStyle w:val="0"/>
              <w:jc w:val="center"/>
            </w:pPr>
            <w:r>
              <w:rPr>
                <w:sz w:val="20"/>
              </w:rPr>
              <w:t xml:space="preserve">142,7</w:t>
            </w:r>
          </w:p>
        </w:tc>
        <w:tc>
          <w:tcPr>
            <w:tcW w:w="1264" w:type="dxa"/>
          </w:tcPr>
          <w:p>
            <w:pPr>
              <w:pStyle w:val="0"/>
              <w:jc w:val="center"/>
            </w:pPr>
            <w:r>
              <w:rPr>
                <w:sz w:val="20"/>
              </w:rPr>
              <w:t xml:space="preserve">13 371,7</w:t>
            </w:r>
          </w:p>
        </w:tc>
        <w:tc>
          <w:tcPr>
            <w:tcW w:w="1279" w:type="dxa"/>
          </w:tcPr>
          <w:p>
            <w:pPr>
              <w:pStyle w:val="0"/>
              <w:jc w:val="center"/>
            </w:pPr>
            <w:r>
              <w:rPr>
                <w:sz w:val="20"/>
              </w:rPr>
              <w:t xml:space="preserve">3 801,0</w:t>
            </w:r>
          </w:p>
        </w:tc>
        <w:tc>
          <w:tcPr>
            <w:tcW w:w="1264" w:type="dxa"/>
          </w:tcPr>
          <w:p>
            <w:pPr>
              <w:pStyle w:val="0"/>
              <w:jc w:val="center"/>
            </w:pPr>
            <w:r>
              <w:rPr>
                <w:sz w:val="20"/>
              </w:rPr>
              <w:t xml:space="preserve">12 762,5</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1.8.D. (1.1.5.) Реализация мероприятий федерального проекта "Бизнес-спринт (Я выбираю спорт)"</w:t>
            </w:r>
          </w:p>
        </w:tc>
        <w:tc>
          <w:tcPr>
            <w:tcW w:w="2835" w:type="dxa"/>
          </w:tcPr>
          <w:p>
            <w:pPr>
              <w:pStyle w:val="0"/>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64 739,6</w:t>
            </w:r>
          </w:p>
        </w:tc>
        <w:tc>
          <w:tcPr>
            <w:tcW w:w="1279" w:type="dxa"/>
          </w:tcPr>
          <w:p>
            <w:pPr>
              <w:pStyle w:val="0"/>
              <w:jc w:val="center"/>
            </w:pPr>
            <w:r>
              <w:rPr>
                <w:sz w:val="20"/>
              </w:rPr>
              <w:t xml:space="preserve">109 427,6</w:t>
            </w:r>
          </w:p>
        </w:tc>
        <w:tc>
          <w:tcPr>
            <w:tcW w:w="1264" w:type="dxa"/>
          </w:tcPr>
          <w:p>
            <w:pPr>
              <w:pStyle w:val="0"/>
              <w:jc w:val="center"/>
            </w:pPr>
            <w:r>
              <w:rPr>
                <w:sz w:val="20"/>
              </w:rPr>
              <w:t xml:space="preserve">0,0</w:t>
            </w:r>
          </w:p>
        </w:tc>
        <w:tc>
          <w:tcPr>
            <w:tcW w:w="1264" w:type="dxa"/>
          </w:tcPr>
          <w:p>
            <w:pPr>
              <w:pStyle w:val="0"/>
              <w:jc w:val="center"/>
            </w:pPr>
            <w:r>
              <w:rPr>
                <w:sz w:val="20"/>
              </w:rPr>
              <w:t xml:space="preserve">170 536,6</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64 092,2</w:t>
            </w:r>
          </w:p>
        </w:tc>
        <w:tc>
          <w:tcPr>
            <w:tcW w:w="1279" w:type="dxa"/>
          </w:tcPr>
          <w:p>
            <w:pPr>
              <w:pStyle w:val="0"/>
              <w:jc w:val="center"/>
            </w:pPr>
            <w:r>
              <w:rPr>
                <w:sz w:val="20"/>
              </w:rPr>
              <w:t xml:space="preserve">108 333,3</w:t>
            </w:r>
          </w:p>
        </w:tc>
        <w:tc>
          <w:tcPr>
            <w:tcW w:w="1264" w:type="dxa"/>
          </w:tcPr>
          <w:p>
            <w:pPr>
              <w:pStyle w:val="0"/>
              <w:jc w:val="center"/>
            </w:pPr>
            <w:r>
              <w:rPr>
                <w:sz w:val="20"/>
              </w:rPr>
              <w:t xml:space="preserve">0,0</w:t>
            </w:r>
          </w:p>
        </w:tc>
        <w:tc>
          <w:tcPr>
            <w:tcW w:w="1264" w:type="dxa"/>
          </w:tcPr>
          <w:p>
            <w:pPr>
              <w:pStyle w:val="0"/>
              <w:jc w:val="center"/>
            </w:pPr>
            <w:r>
              <w:rPr>
                <w:sz w:val="20"/>
              </w:rPr>
              <w:t xml:space="preserve">168 831,2</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46 146,4</w:t>
            </w:r>
          </w:p>
        </w:tc>
        <w:tc>
          <w:tcPr>
            <w:tcW w:w="1279" w:type="dxa"/>
          </w:tcPr>
          <w:p>
            <w:pPr>
              <w:pStyle w:val="0"/>
              <w:jc w:val="center"/>
            </w:pPr>
            <w:r>
              <w:rPr>
                <w:sz w:val="20"/>
              </w:rPr>
              <w:t xml:space="preserve">78 000,0</w:t>
            </w:r>
          </w:p>
        </w:tc>
        <w:tc>
          <w:tcPr>
            <w:tcW w:w="1264" w:type="dxa"/>
          </w:tcPr>
          <w:p>
            <w:pPr>
              <w:pStyle w:val="0"/>
              <w:jc w:val="center"/>
            </w:pPr>
            <w:r>
              <w:rPr>
                <w:sz w:val="20"/>
              </w:rPr>
              <w:t xml:space="preserve">0,0</w:t>
            </w:r>
          </w:p>
        </w:tc>
        <w:tc>
          <w:tcPr>
            <w:tcW w:w="1264" w:type="dxa"/>
          </w:tcPr>
          <w:p>
            <w:pPr>
              <w:pStyle w:val="0"/>
              <w:jc w:val="center"/>
            </w:pPr>
            <w:r>
              <w:rPr>
                <w:sz w:val="20"/>
              </w:rPr>
              <w:t xml:space="preserve">130 000,0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647,4</w:t>
            </w:r>
          </w:p>
        </w:tc>
        <w:tc>
          <w:tcPr>
            <w:tcW w:w="1279" w:type="dxa"/>
          </w:tcPr>
          <w:p>
            <w:pPr>
              <w:pStyle w:val="0"/>
              <w:jc w:val="center"/>
            </w:pPr>
            <w:r>
              <w:rPr>
                <w:sz w:val="20"/>
              </w:rPr>
              <w:t xml:space="preserve">1 094,3</w:t>
            </w:r>
          </w:p>
        </w:tc>
        <w:tc>
          <w:tcPr>
            <w:tcW w:w="1264" w:type="dxa"/>
          </w:tcPr>
          <w:p>
            <w:pPr>
              <w:pStyle w:val="0"/>
              <w:jc w:val="center"/>
            </w:pPr>
            <w:r>
              <w:rPr>
                <w:sz w:val="20"/>
              </w:rPr>
              <w:t xml:space="preserve">0,0</w:t>
            </w:r>
          </w:p>
        </w:tc>
        <w:tc>
          <w:tcPr>
            <w:tcW w:w="1264" w:type="dxa"/>
          </w:tcPr>
          <w:p>
            <w:pPr>
              <w:pStyle w:val="0"/>
              <w:jc w:val="center"/>
            </w:pPr>
            <w:r>
              <w:rPr>
                <w:sz w:val="20"/>
              </w:rPr>
              <w:t xml:space="preserve">1 705,4</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1.3.3.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 (в том числе с привлечением к реализации указанных мероприятий социально ориентированных некоммерческих организаций)</w:t>
            </w:r>
          </w:p>
        </w:tc>
        <w:tc>
          <w:tcPr>
            <w:tcW w:w="2835" w:type="dxa"/>
          </w:tcPr>
          <w:p>
            <w:pPr>
              <w:pStyle w:val="0"/>
            </w:pPr>
            <w:r>
              <w:rPr>
                <w:sz w:val="20"/>
              </w:rPr>
              <w:t xml:space="preserve">всего</w:t>
            </w:r>
          </w:p>
        </w:tc>
        <w:tc>
          <w:tcPr>
            <w:tcW w:w="1264" w:type="dxa"/>
          </w:tcPr>
          <w:p>
            <w:pPr>
              <w:pStyle w:val="0"/>
              <w:jc w:val="center"/>
            </w:pPr>
            <w:r>
              <w:rPr>
                <w:sz w:val="20"/>
              </w:rPr>
              <w:t xml:space="preserve">80 702,5</w:t>
            </w:r>
          </w:p>
        </w:tc>
        <w:tc>
          <w:tcPr>
            <w:tcW w:w="1264" w:type="dxa"/>
          </w:tcPr>
          <w:p>
            <w:pPr>
              <w:pStyle w:val="0"/>
              <w:jc w:val="center"/>
            </w:pPr>
            <w:r>
              <w:rPr>
                <w:sz w:val="20"/>
              </w:rPr>
              <w:t xml:space="preserve">106 087,8</w:t>
            </w:r>
          </w:p>
        </w:tc>
        <w:tc>
          <w:tcPr>
            <w:tcW w:w="1264" w:type="dxa"/>
          </w:tcPr>
          <w:p>
            <w:pPr>
              <w:pStyle w:val="0"/>
              <w:jc w:val="center"/>
            </w:pPr>
            <w:r>
              <w:rPr>
                <w:sz w:val="20"/>
              </w:rPr>
              <w:t xml:space="preserve">15 673,6</w:t>
            </w:r>
          </w:p>
        </w:tc>
        <w:tc>
          <w:tcPr>
            <w:tcW w:w="1279" w:type="dxa"/>
          </w:tcPr>
          <w:p>
            <w:pPr>
              <w:pStyle w:val="0"/>
              <w:jc w:val="center"/>
            </w:pPr>
            <w:r>
              <w:rPr>
                <w:sz w:val="20"/>
              </w:rPr>
              <w:t xml:space="preserve">7 247,0</w:t>
            </w:r>
          </w:p>
        </w:tc>
        <w:tc>
          <w:tcPr>
            <w:tcW w:w="1264" w:type="dxa"/>
          </w:tcPr>
          <w:p>
            <w:pPr>
              <w:pStyle w:val="0"/>
              <w:jc w:val="center"/>
            </w:pPr>
            <w:r>
              <w:rPr>
                <w:sz w:val="20"/>
              </w:rPr>
              <w:t xml:space="preserve">7 247,0</w:t>
            </w:r>
          </w:p>
        </w:tc>
        <w:tc>
          <w:tcPr>
            <w:tcW w:w="1264" w:type="dxa"/>
          </w:tcPr>
          <w:p>
            <w:pPr>
              <w:pStyle w:val="0"/>
              <w:jc w:val="center"/>
            </w:pPr>
            <w:r>
              <w:rPr>
                <w:sz w:val="20"/>
              </w:rPr>
              <w:t xml:space="preserve">7 247,0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80 702,5</w:t>
            </w:r>
          </w:p>
        </w:tc>
        <w:tc>
          <w:tcPr>
            <w:tcW w:w="1264" w:type="dxa"/>
          </w:tcPr>
          <w:p>
            <w:pPr>
              <w:pStyle w:val="0"/>
              <w:jc w:val="center"/>
            </w:pPr>
            <w:r>
              <w:rPr>
                <w:sz w:val="20"/>
              </w:rPr>
              <w:t xml:space="preserve">106 087,8</w:t>
            </w:r>
          </w:p>
        </w:tc>
        <w:tc>
          <w:tcPr>
            <w:tcW w:w="1264" w:type="dxa"/>
          </w:tcPr>
          <w:p>
            <w:pPr>
              <w:pStyle w:val="0"/>
              <w:jc w:val="center"/>
            </w:pPr>
            <w:r>
              <w:rPr>
                <w:sz w:val="20"/>
              </w:rPr>
              <w:t xml:space="preserve">15 673,6</w:t>
            </w:r>
          </w:p>
        </w:tc>
        <w:tc>
          <w:tcPr>
            <w:tcW w:w="1279" w:type="dxa"/>
          </w:tcPr>
          <w:p>
            <w:pPr>
              <w:pStyle w:val="0"/>
              <w:jc w:val="center"/>
            </w:pPr>
            <w:r>
              <w:rPr>
                <w:sz w:val="20"/>
              </w:rPr>
              <w:t xml:space="preserve">7 247,0</w:t>
            </w:r>
          </w:p>
        </w:tc>
        <w:tc>
          <w:tcPr>
            <w:tcW w:w="1264" w:type="dxa"/>
          </w:tcPr>
          <w:p>
            <w:pPr>
              <w:pStyle w:val="0"/>
              <w:jc w:val="center"/>
            </w:pPr>
            <w:r>
              <w:rPr>
                <w:sz w:val="20"/>
              </w:rPr>
              <w:t xml:space="preserve">7 247,0</w:t>
            </w:r>
          </w:p>
        </w:tc>
        <w:tc>
          <w:tcPr>
            <w:tcW w:w="1264" w:type="dxa"/>
          </w:tcPr>
          <w:p>
            <w:pPr>
              <w:pStyle w:val="0"/>
              <w:jc w:val="center"/>
            </w:pPr>
            <w:r>
              <w:rPr>
                <w:sz w:val="20"/>
              </w:rPr>
              <w:t xml:space="preserve">7 247,0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1.3.4. Реализация Всероссийского физкультурно-спортивного комплекса "Готов к труду и обороне" (ГТО)</w:t>
            </w:r>
          </w:p>
        </w:tc>
        <w:tc>
          <w:tcPr>
            <w:tcW w:w="2835" w:type="dxa"/>
          </w:tcPr>
          <w:p>
            <w:pPr>
              <w:pStyle w:val="0"/>
            </w:pPr>
            <w:r>
              <w:rPr>
                <w:sz w:val="20"/>
              </w:rPr>
              <w:t xml:space="preserve">всего</w:t>
            </w:r>
          </w:p>
        </w:tc>
        <w:tc>
          <w:tcPr>
            <w:tcW w:w="1264" w:type="dxa"/>
          </w:tcPr>
          <w:p>
            <w:pPr>
              <w:pStyle w:val="0"/>
              <w:jc w:val="center"/>
            </w:pPr>
            <w:r>
              <w:rPr>
                <w:sz w:val="20"/>
              </w:rPr>
              <w:t xml:space="preserve">800,0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79"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800,0</w:t>
            </w:r>
          </w:p>
        </w:tc>
        <w:tc>
          <w:tcPr>
            <w:tcW w:w="1264" w:type="dxa"/>
          </w:tcPr>
          <w:p>
            <w:pPr>
              <w:pStyle w:val="0"/>
              <w:jc w:val="center"/>
            </w:pPr>
            <w:r>
              <w:rPr>
                <w:sz w:val="20"/>
              </w:rPr>
              <w:t xml:space="preserve">250,0</w:t>
            </w:r>
          </w:p>
        </w:tc>
        <w:tc>
          <w:tcPr>
            <w:tcW w:w="1264" w:type="dxa"/>
          </w:tcPr>
          <w:p>
            <w:pPr>
              <w:pStyle w:val="0"/>
              <w:jc w:val="center"/>
            </w:pPr>
            <w:r>
              <w:rPr>
                <w:sz w:val="20"/>
              </w:rPr>
              <w:t xml:space="preserve">250,0</w:t>
            </w:r>
          </w:p>
        </w:tc>
        <w:tc>
          <w:tcPr>
            <w:tcW w:w="1279"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outlineLvl w:val="3"/>
            </w:pPr>
            <w:hyperlink w:history="0" w:anchor="P387" w:tooltip="ПАСПОРТ ПОДПРОГРАММЫ">
              <w:r>
                <w:rPr>
                  <w:sz w:val="20"/>
                  <w:color w:val="0000ff"/>
                </w:rPr>
                <w:t xml:space="preserve">Подпрограмма 2</w:t>
              </w:r>
            </w:hyperlink>
          </w:p>
        </w:tc>
        <w:tc>
          <w:tcPr>
            <w:tcW w:w="2098" w:type="dxa"/>
            <w:vMerge w:val="restart"/>
          </w:tcPr>
          <w:p>
            <w:pPr>
              <w:pStyle w:val="0"/>
              <w:jc w:val="both"/>
            </w:pPr>
            <w:r>
              <w:rPr>
                <w:sz w:val="20"/>
              </w:rPr>
              <w:t xml:space="preserve">"Развитие спорта высших достижений и системы подготовки спортивного резерва"</w:t>
            </w:r>
          </w:p>
        </w:tc>
        <w:tc>
          <w:tcPr>
            <w:tcW w:w="2835" w:type="dxa"/>
          </w:tcPr>
          <w:p>
            <w:pPr>
              <w:pStyle w:val="0"/>
            </w:pPr>
            <w:r>
              <w:rPr>
                <w:sz w:val="20"/>
              </w:rPr>
              <w:t xml:space="preserve">всего</w:t>
            </w:r>
          </w:p>
        </w:tc>
        <w:tc>
          <w:tcPr>
            <w:tcW w:w="1264" w:type="dxa"/>
          </w:tcPr>
          <w:p>
            <w:pPr>
              <w:pStyle w:val="0"/>
              <w:jc w:val="center"/>
            </w:pPr>
            <w:r>
              <w:rPr>
                <w:sz w:val="20"/>
              </w:rPr>
              <w:t xml:space="preserve">733 331,9</w:t>
            </w:r>
          </w:p>
        </w:tc>
        <w:tc>
          <w:tcPr>
            <w:tcW w:w="1264" w:type="dxa"/>
          </w:tcPr>
          <w:p>
            <w:pPr>
              <w:pStyle w:val="0"/>
              <w:jc w:val="center"/>
            </w:pPr>
            <w:r>
              <w:rPr>
                <w:sz w:val="20"/>
              </w:rPr>
              <w:t xml:space="preserve">692 158,5</w:t>
            </w:r>
          </w:p>
        </w:tc>
        <w:tc>
          <w:tcPr>
            <w:tcW w:w="1264" w:type="dxa"/>
          </w:tcPr>
          <w:p>
            <w:pPr>
              <w:pStyle w:val="0"/>
              <w:jc w:val="center"/>
            </w:pPr>
            <w:r>
              <w:rPr>
                <w:sz w:val="20"/>
              </w:rPr>
              <w:t xml:space="preserve">823 180,5</w:t>
            </w:r>
          </w:p>
        </w:tc>
        <w:tc>
          <w:tcPr>
            <w:tcW w:w="1279" w:type="dxa"/>
          </w:tcPr>
          <w:p>
            <w:pPr>
              <w:pStyle w:val="0"/>
              <w:jc w:val="center"/>
            </w:pPr>
            <w:r>
              <w:rPr>
                <w:sz w:val="20"/>
              </w:rPr>
              <w:t xml:space="preserve">851 000,1</w:t>
            </w:r>
          </w:p>
        </w:tc>
        <w:tc>
          <w:tcPr>
            <w:tcW w:w="1264" w:type="dxa"/>
          </w:tcPr>
          <w:p>
            <w:pPr>
              <w:pStyle w:val="0"/>
              <w:jc w:val="center"/>
            </w:pPr>
            <w:r>
              <w:rPr>
                <w:sz w:val="20"/>
              </w:rPr>
              <w:t xml:space="preserve">830 511,1</w:t>
            </w:r>
          </w:p>
        </w:tc>
        <w:tc>
          <w:tcPr>
            <w:tcW w:w="1264" w:type="dxa"/>
          </w:tcPr>
          <w:p>
            <w:pPr>
              <w:pStyle w:val="0"/>
              <w:jc w:val="center"/>
            </w:pPr>
            <w:r>
              <w:rPr>
                <w:sz w:val="20"/>
              </w:rPr>
              <w:t xml:space="preserve">802 714,0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732 012,2</w:t>
            </w:r>
          </w:p>
        </w:tc>
        <w:tc>
          <w:tcPr>
            <w:tcW w:w="1264" w:type="dxa"/>
          </w:tcPr>
          <w:p>
            <w:pPr>
              <w:pStyle w:val="0"/>
              <w:jc w:val="center"/>
            </w:pPr>
            <w:r>
              <w:rPr>
                <w:sz w:val="20"/>
              </w:rPr>
              <w:t xml:space="preserve">691 009,3</w:t>
            </w:r>
          </w:p>
        </w:tc>
        <w:tc>
          <w:tcPr>
            <w:tcW w:w="1264" w:type="dxa"/>
          </w:tcPr>
          <w:p>
            <w:pPr>
              <w:pStyle w:val="0"/>
              <w:jc w:val="center"/>
            </w:pPr>
            <w:r>
              <w:rPr>
                <w:sz w:val="20"/>
              </w:rPr>
              <w:t xml:space="preserve">822 396,9</w:t>
            </w:r>
          </w:p>
        </w:tc>
        <w:tc>
          <w:tcPr>
            <w:tcW w:w="1279" w:type="dxa"/>
          </w:tcPr>
          <w:p>
            <w:pPr>
              <w:pStyle w:val="0"/>
              <w:jc w:val="center"/>
            </w:pPr>
            <w:r>
              <w:rPr>
                <w:sz w:val="20"/>
              </w:rPr>
              <w:t xml:space="preserve">850 236,1</w:t>
            </w:r>
          </w:p>
        </w:tc>
        <w:tc>
          <w:tcPr>
            <w:tcW w:w="1264" w:type="dxa"/>
          </w:tcPr>
          <w:p>
            <w:pPr>
              <w:pStyle w:val="0"/>
              <w:jc w:val="center"/>
            </w:pPr>
            <w:r>
              <w:rPr>
                <w:sz w:val="20"/>
              </w:rPr>
              <w:t xml:space="preserve">829 744,9</w:t>
            </w:r>
          </w:p>
        </w:tc>
        <w:tc>
          <w:tcPr>
            <w:tcW w:w="1264" w:type="dxa"/>
          </w:tcPr>
          <w:p>
            <w:pPr>
              <w:pStyle w:val="0"/>
              <w:jc w:val="center"/>
            </w:pPr>
            <w:r>
              <w:rPr>
                <w:sz w:val="20"/>
              </w:rPr>
              <w:t xml:space="preserve">801 985,4</w:t>
            </w:r>
          </w:p>
        </w:tc>
      </w:tr>
      <w:tr>
        <w:tc>
          <w:tcPr>
            <w:vMerge w:val="continue"/>
          </w:tcPr>
          <w:p/>
        </w:tc>
        <w:tc>
          <w:tcPr>
            <w:vMerge w:val="continue"/>
          </w:tcPr>
          <w:p/>
        </w:tc>
        <w:tc>
          <w:tcPr>
            <w:tcW w:w="2835" w:type="dxa"/>
          </w:tcPr>
          <w:p>
            <w:pPr>
              <w:pStyle w:val="0"/>
            </w:pPr>
            <w:r>
              <w:rPr>
                <w:sz w:val="20"/>
              </w:rPr>
              <w:t xml:space="preserve">из них за счет средств федерального бюджета</w:t>
            </w:r>
          </w:p>
        </w:tc>
        <w:tc>
          <w:tcPr>
            <w:tcW w:w="1264" w:type="dxa"/>
          </w:tcPr>
          <w:p>
            <w:pPr>
              <w:pStyle w:val="0"/>
              <w:jc w:val="center"/>
            </w:pPr>
            <w:r>
              <w:rPr>
                <w:sz w:val="20"/>
              </w:rPr>
              <w:t xml:space="preserve">32 393,1</w:t>
            </w:r>
          </w:p>
        </w:tc>
        <w:tc>
          <w:tcPr>
            <w:tcW w:w="1264" w:type="dxa"/>
          </w:tcPr>
          <w:p>
            <w:pPr>
              <w:pStyle w:val="0"/>
              <w:jc w:val="center"/>
            </w:pPr>
            <w:r>
              <w:rPr>
                <w:sz w:val="20"/>
              </w:rPr>
              <w:t xml:space="preserve">35 791,5</w:t>
            </w:r>
          </w:p>
        </w:tc>
        <w:tc>
          <w:tcPr>
            <w:tcW w:w="1264" w:type="dxa"/>
          </w:tcPr>
          <w:p>
            <w:pPr>
              <w:pStyle w:val="0"/>
              <w:jc w:val="center"/>
            </w:pPr>
            <w:r>
              <w:rPr>
                <w:sz w:val="20"/>
              </w:rPr>
              <w:t xml:space="preserve">14 698,4</w:t>
            </w:r>
          </w:p>
        </w:tc>
        <w:tc>
          <w:tcPr>
            <w:tcW w:w="1279" w:type="dxa"/>
          </w:tcPr>
          <w:p>
            <w:pPr>
              <w:pStyle w:val="0"/>
              <w:jc w:val="center"/>
            </w:pPr>
            <w:r>
              <w:rPr>
                <w:sz w:val="20"/>
              </w:rPr>
              <w:t xml:space="preserve">11 492,3</w:t>
            </w:r>
          </w:p>
        </w:tc>
        <w:tc>
          <w:tcPr>
            <w:tcW w:w="1264" w:type="dxa"/>
          </w:tcPr>
          <w:p>
            <w:pPr>
              <w:pStyle w:val="0"/>
              <w:jc w:val="center"/>
            </w:pPr>
            <w:r>
              <w:rPr>
                <w:sz w:val="20"/>
              </w:rPr>
              <w:t xml:space="preserve">12 053,0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1 319,7</w:t>
            </w:r>
          </w:p>
        </w:tc>
        <w:tc>
          <w:tcPr>
            <w:tcW w:w="1264" w:type="dxa"/>
          </w:tcPr>
          <w:p>
            <w:pPr>
              <w:pStyle w:val="0"/>
              <w:jc w:val="center"/>
            </w:pPr>
            <w:r>
              <w:rPr>
                <w:sz w:val="20"/>
              </w:rPr>
              <w:t xml:space="preserve">1 149,2</w:t>
            </w:r>
          </w:p>
        </w:tc>
        <w:tc>
          <w:tcPr>
            <w:tcW w:w="1264" w:type="dxa"/>
          </w:tcPr>
          <w:p>
            <w:pPr>
              <w:pStyle w:val="0"/>
              <w:jc w:val="center"/>
            </w:pPr>
            <w:r>
              <w:rPr>
                <w:sz w:val="20"/>
              </w:rPr>
              <w:t xml:space="preserve">783,6</w:t>
            </w:r>
          </w:p>
        </w:tc>
        <w:tc>
          <w:tcPr>
            <w:tcW w:w="1279" w:type="dxa"/>
          </w:tcPr>
          <w:p>
            <w:pPr>
              <w:pStyle w:val="0"/>
              <w:jc w:val="center"/>
            </w:pPr>
            <w:r>
              <w:rPr>
                <w:sz w:val="20"/>
              </w:rPr>
              <w:t xml:space="preserve">764,0</w:t>
            </w:r>
          </w:p>
        </w:tc>
        <w:tc>
          <w:tcPr>
            <w:tcW w:w="1264" w:type="dxa"/>
          </w:tcPr>
          <w:p>
            <w:pPr>
              <w:pStyle w:val="0"/>
              <w:jc w:val="center"/>
            </w:pPr>
            <w:r>
              <w:rPr>
                <w:sz w:val="20"/>
              </w:rPr>
              <w:t xml:space="preserve">766,2</w:t>
            </w:r>
          </w:p>
        </w:tc>
        <w:tc>
          <w:tcPr>
            <w:tcW w:w="1264" w:type="dxa"/>
          </w:tcPr>
          <w:p>
            <w:pPr>
              <w:pStyle w:val="0"/>
              <w:jc w:val="center"/>
            </w:pPr>
            <w:r>
              <w:rPr>
                <w:sz w:val="20"/>
              </w:rPr>
              <w:t xml:space="preserve">728,6</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pPr>
            <w:r>
              <w:rPr>
                <w:sz w:val="20"/>
              </w:rPr>
              <w:t xml:space="preserve">Основные мероприятия</w:t>
            </w:r>
          </w:p>
        </w:tc>
        <w:tc>
          <w:tcPr>
            <w:tcW w:w="2098" w:type="dxa"/>
            <w:vMerge w:val="restart"/>
          </w:tcPr>
          <w:p>
            <w:pPr>
              <w:pStyle w:val="0"/>
              <w:jc w:val="both"/>
            </w:pPr>
            <w:r>
              <w:rPr>
                <w:sz w:val="20"/>
              </w:rPr>
              <w:t xml:space="preserve">2.1.1. Оказание государственных услуг (выполнение работ) учреждениями физкультурно-спортивной направленности</w:t>
            </w:r>
          </w:p>
        </w:tc>
        <w:tc>
          <w:tcPr>
            <w:tcW w:w="2835" w:type="dxa"/>
          </w:tcPr>
          <w:p>
            <w:pPr>
              <w:pStyle w:val="0"/>
            </w:pPr>
            <w:r>
              <w:rPr>
                <w:sz w:val="20"/>
              </w:rPr>
              <w:t xml:space="preserve">всего</w:t>
            </w:r>
          </w:p>
        </w:tc>
        <w:tc>
          <w:tcPr>
            <w:tcW w:w="1264" w:type="dxa"/>
          </w:tcPr>
          <w:p>
            <w:pPr>
              <w:pStyle w:val="0"/>
              <w:jc w:val="center"/>
            </w:pPr>
            <w:r>
              <w:rPr>
                <w:sz w:val="20"/>
              </w:rPr>
              <w:t xml:space="preserve">348 978,6</w:t>
            </w:r>
          </w:p>
        </w:tc>
        <w:tc>
          <w:tcPr>
            <w:tcW w:w="1264" w:type="dxa"/>
          </w:tcPr>
          <w:p>
            <w:pPr>
              <w:pStyle w:val="0"/>
              <w:jc w:val="center"/>
            </w:pPr>
            <w:r>
              <w:rPr>
                <w:sz w:val="20"/>
              </w:rPr>
              <w:t xml:space="preserve">320 610,6</w:t>
            </w:r>
          </w:p>
        </w:tc>
        <w:tc>
          <w:tcPr>
            <w:tcW w:w="1264" w:type="dxa"/>
          </w:tcPr>
          <w:p>
            <w:pPr>
              <w:pStyle w:val="0"/>
              <w:jc w:val="center"/>
            </w:pPr>
            <w:r>
              <w:rPr>
                <w:sz w:val="20"/>
              </w:rPr>
              <w:t xml:space="preserve">456 837,1</w:t>
            </w:r>
          </w:p>
        </w:tc>
        <w:tc>
          <w:tcPr>
            <w:tcW w:w="1279" w:type="dxa"/>
          </w:tcPr>
          <w:p>
            <w:pPr>
              <w:pStyle w:val="0"/>
              <w:jc w:val="center"/>
            </w:pPr>
            <w:r>
              <w:rPr>
                <w:sz w:val="20"/>
              </w:rPr>
              <w:t xml:space="preserve">487 194,7</w:t>
            </w:r>
          </w:p>
        </w:tc>
        <w:tc>
          <w:tcPr>
            <w:tcW w:w="1264" w:type="dxa"/>
          </w:tcPr>
          <w:p>
            <w:pPr>
              <w:pStyle w:val="0"/>
              <w:jc w:val="center"/>
            </w:pPr>
            <w:r>
              <w:rPr>
                <w:sz w:val="20"/>
              </w:rPr>
              <w:t xml:space="preserve">503 273,2</w:t>
            </w:r>
          </w:p>
        </w:tc>
        <w:tc>
          <w:tcPr>
            <w:tcW w:w="1264" w:type="dxa"/>
          </w:tcPr>
          <w:p>
            <w:pPr>
              <w:pStyle w:val="0"/>
              <w:jc w:val="center"/>
            </w:pPr>
            <w:r>
              <w:rPr>
                <w:sz w:val="20"/>
              </w:rPr>
              <w:t xml:space="preserve">490 514,6</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348 978,6</w:t>
            </w:r>
          </w:p>
        </w:tc>
        <w:tc>
          <w:tcPr>
            <w:tcW w:w="1264" w:type="dxa"/>
          </w:tcPr>
          <w:p>
            <w:pPr>
              <w:pStyle w:val="0"/>
              <w:jc w:val="center"/>
            </w:pPr>
            <w:r>
              <w:rPr>
                <w:sz w:val="20"/>
              </w:rPr>
              <w:t xml:space="preserve">320 610,6</w:t>
            </w:r>
          </w:p>
        </w:tc>
        <w:tc>
          <w:tcPr>
            <w:tcW w:w="1264" w:type="dxa"/>
          </w:tcPr>
          <w:p>
            <w:pPr>
              <w:pStyle w:val="0"/>
              <w:jc w:val="center"/>
            </w:pPr>
            <w:r>
              <w:rPr>
                <w:sz w:val="20"/>
              </w:rPr>
              <w:t xml:space="preserve">456 837,1</w:t>
            </w:r>
          </w:p>
        </w:tc>
        <w:tc>
          <w:tcPr>
            <w:tcW w:w="1279" w:type="dxa"/>
          </w:tcPr>
          <w:p>
            <w:pPr>
              <w:pStyle w:val="0"/>
              <w:jc w:val="center"/>
            </w:pPr>
            <w:r>
              <w:rPr>
                <w:sz w:val="20"/>
              </w:rPr>
              <w:t xml:space="preserve">487 194,7</w:t>
            </w:r>
          </w:p>
        </w:tc>
        <w:tc>
          <w:tcPr>
            <w:tcW w:w="1264" w:type="dxa"/>
          </w:tcPr>
          <w:p>
            <w:pPr>
              <w:pStyle w:val="0"/>
              <w:jc w:val="center"/>
            </w:pPr>
            <w:r>
              <w:rPr>
                <w:sz w:val="20"/>
              </w:rPr>
              <w:t xml:space="preserve">503 273,2</w:t>
            </w:r>
          </w:p>
        </w:tc>
        <w:tc>
          <w:tcPr>
            <w:tcW w:w="1264" w:type="dxa"/>
          </w:tcPr>
          <w:p>
            <w:pPr>
              <w:pStyle w:val="0"/>
              <w:jc w:val="center"/>
            </w:pPr>
            <w:r>
              <w:rPr>
                <w:sz w:val="20"/>
              </w:rPr>
              <w:t xml:space="preserve">490 514,6</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2.Р.5. (2.1.2.) 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2835" w:type="dxa"/>
          </w:tcPr>
          <w:p>
            <w:pPr>
              <w:pStyle w:val="0"/>
            </w:pPr>
            <w:r>
              <w:rPr>
                <w:sz w:val="20"/>
              </w:rPr>
              <w:t xml:space="preserve">всего</w:t>
            </w:r>
          </w:p>
        </w:tc>
        <w:tc>
          <w:tcPr>
            <w:tcW w:w="1264" w:type="dxa"/>
          </w:tcPr>
          <w:p>
            <w:pPr>
              <w:pStyle w:val="0"/>
              <w:jc w:val="center"/>
            </w:pPr>
            <w:r>
              <w:rPr>
                <w:sz w:val="20"/>
              </w:rPr>
              <w:t xml:space="preserve">40 504,0</w:t>
            </w:r>
          </w:p>
        </w:tc>
        <w:tc>
          <w:tcPr>
            <w:tcW w:w="1264" w:type="dxa"/>
          </w:tcPr>
          <w:p>
            <w:pPr>
              <w:pStyle w:val="0"/>
              <w:jc w:val="center"/>
            </w:pPr>
            <w:r>
              <w:rPr>
                <w:sz w:val="20"/>
              </w:rPr>
              <w:t xml:space="preserve">42 511,0</w:t>
            </w:r>
          </w:p>
        </w:tc>
        <w:tc>
          <w:tcPr>
            <w:tcW w:w="1264" w:type="dxa"/>
          </w:tcPr>
          <w:p>
            <w:pPr>
              <w:pStyle w:val="0"/>
              <w:jc w:val="center"/>
            </w:pPr>
            <w:r>
              <w:rPr>
                <w:sz w:val="20"/>
              </w:rPr>
              <w:t xml:space="preserve">19 914,8</w:t>
            </w:r>
          </w:p>
        </w:tc>
        <w:tc>
          <w:tcPr>
            <w:tcW w:w="1279" w:type="dxa"/>
          </w:tcPr>
          <w:p>
            <w:pPr>
              <w:pStyle w:val="0"/>
              <w:jc w:val="center"/>
            </w:pPr>
            <w:r>
              <w:rPr>
                <w:sz w:val="20"/>
              </w:rPr>
              <w:t xml:space="preserve">16 632,8</w:t>
            </w:r>
          </w:p>
        </w:tc>
        <w:tc>
          <w:tcPr>
            <w:tcW w:w="1264" w:type="dxa"/>
          </w:tcPr>
          <w:p>
            <w:pPr>
              <w:pStyle w:val="0"/>
              <w:jc w:val="center"/>
            </w:pPr>
            <w:r>
              <w:rPr>
                <w:sz w:val="20"/>
              </w:rPr>
              <w:t xml:space="preserve">17 242,7</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39 381,0</w:t>
            </w:r>
          </w:p>
        </w:tc>
        <w:tc>
          <w:tcPr>
            <w:tcW w:w="1264" w:type="dxa"/>
          </w:tcPr>
          <w:p>
            <w:pPr>
              <w:pStyle w:val="0"/>
              <w:jc w:val="center"/>
            </w:pPr>
            <w:r>
              <w:rPr>
                <w:sz w:val="20"/>
              </w:rPr>
              <w:t xml:space="preserve">41 529,0</w:t>
            </w:r>
          </w:p>
        </w:tc>
        <w:tc>
          <w:tcPr>
            <w:tcW w:w="1264" w:type="dxa"/>
          </w:tcPr>
          <w:p>
            <w:pPr>
              <w:pStyle w:val="0"/>
              <w:jc w:val="center"/>
            </w:pPr>
            <w:r>
              <w:rPr>
                <w:sz w:val="20"/>
              </w:rPr>
              <w:t xml:space="preserve">19 131,2</w:t>
            </w:r>
          </w:p>
        </w:tc>
        <w:tc>
          <w:tcPr>
            <w:tcW w:w="1279" w:type="dxa"/>
          </w:tcPr>
          <w:p>
            <w:pPr>
              <w:pStyle w:val="0"/>
              <w:jc w:val="center"/>
            </w:pPr>
            <w:r>
              <w:rPr>
                <w:sz w:val="20"/>
              </w:rPr>
              <w:t xml:space="preserve">15 868,8</w:t>
            </w:r>
          </w:p>
        </w:tc>
        <w:tc>
          <w:tcPr>
            <w:tcW w:w="1264" w:type="dxa"/>
          </w:tcPr>
          <w:p>
            <w:pPr>
              <w:pStyle w:val="0"/>
              <w:jc w:val="center"/>
            </w:pPr>
            <w:r>
              <w:rPr>
                <w:sz w:val="20"/>
              </w:rPr>
              <w:t xml:space="preserve">16 476,5</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32 235,2</w:t>
            </w:r>
          </w:p>
        </w:tc>
        <w:tc>
          <w:tcPr>
            <w:tcW w:w="1264" w:type="dxa"/>
          </w:tcPr>
          <w:p>
            <w:pPr>
              <w:pStyle w:val="0"/>
              <w:jc w:val="center"/>
            </w:pPr>
            <w:r>
              <w:rPr>
                <w:sz w:val="20"/>
              </w:rPr>
              <w:t xml:space="preserve">35 791,5</w:t>
            </w:r>
          </w:p>
        </w:tc>
        <w:tc>
          <w:tcPr>
            <w:tcW w:w="1264" w:type="dxa"/>
          </w:tcPr>
          <w:p>
            <w:pPr>
              <w:pStyle w:val="0"/>
              <w:jc w:val="center"/>
            </w:pPr>
            <w:r>
              <w:rPr>
                <w:sz w:val="20"/>
              </w:rPr>
              <w:t xml:space="preserve">14 698,4</w:t>
            </w:r>
          </w:p>
        </w:tc>
        <w:tc>
          <w:tcPr>
            <w:tcW w:w="1279" w:type="dxa"/>
          </w:tcPr>
          <w:p>
            <w:pPr>
              <w:pStyle w:val="0"/>
              <w:jc w:val="center"/>
            </w:pPr>
            <w:r>
              <w:rPr>
                <w:sz w:val="20"/>
              </w:rPr>
              <w:t xml:space="preserve">11 492,3</w:t>
            </w:r>
          </w:p>
        </w:tc>
        <w:tc>
          <w:tcPr>
            <w:tcW w:w="1264" w:type="dxa"/>
          </w:tcPr>
          <w:p>
            <w:pPr>
              <w:pStyle w:val="0"/>
              <w:jc w:val="center"/>
            </w:pPr>
            <w:r>
              <w:rPr>
                <w:sz w:val="20"/>
              </w:rPr>
              <w:t xml:space="preserve">11 979,5</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1 123,0</w:t>
            </w:r>
          </w:p>
        </w:tc>
        <w:tc>
          <w:tcPr>
            <w:tcW w:w="1264" w:type="dxa"/>
          </w:tcPr>
          <w:p>
            <w:pPr>
              <w:pStyle w:val="0"/>
              <w:jc w:val="center"/>
            </w:pPr>
            <w:r>
              <w:rPr>
                <w:sz w:val="20"/>
              </w:rPr>
              <w:t xml:space="preserve">982,0</w:t>
            </w:r>
          </w:p>
        </w:tc>
        <w:tc>
          <w:tcPr>
            <w:tcW w:w="1264" w:type="dxa"/>
          </w:tcPr>
          <w:p>
            <w:pPr>
              <w:pStyle w:val="0"/>
              <w:jc w:val="center"/>
            </w:pPr>
            <w:r>
              <w:rPr>
                <w:sz w:val="20"/>
              </w:rPr>
              <w:t xml:space="preserve">783,6</w:t>
            </w:r>
          </w:p>
        </w:tc>
        <w:tc>
          <w:tcPr>
            <w:tcW w:w="1279" w:type="dxa"/>
          </w:tcPr>
          <w:p>
            <w:pPr>
              <w:pStyle w:val="0"/>
              <w:jc w:val="center"/>
            </w:pPr>
            <w:r>
              <w:rPr>
                <w:sz w:val="20"/>
              </w:rPr>
              <w:t xml:space="preserve">764,0</w:t>
            </w:r>
          </w:p>
        </w:tc>
        <w:tc>
          <w:tcPr>
            <w:tcW w:w="1264" w:type="dxa"/>
          </w:tcPr>
          <w:p>
            <w:pPr>
              <w:pStyle w:val="0"/>
              <w:jc w:val="center"/>
            </w:pPr>
            <w:r>
              <w:rPr>
                <w:sz w:val="20"/>
              </w:rPr>
              <w:t xml:space="preserve">766,2</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2.1.3. Модернизация и укрепление материально-технической базы организаций физкультурно-спортивной направленности в Республике Коми</w:t>
            </w:r>
          </w:p>
        </w:tc>
        <w:tc>
          <w:tcPr>
            <w:tcW w:w="2835" w:type="dxa"/>
          </w:tcPr>
          <w:p>
            <w:pPr>
              <w:pStyle w:val="0"/>
            </w:pPr>
            <w:r>
              <w:rPr>
                <w:sz w:val="20"/>
              </w:rPr>
              <w:t xml:space="preserve">всего</w:t>
            </w:r>
          </w:p>
        </w:tc>
        <w:tc>
          <w:tcPr>
            <w:tcW w:w="1264" w:type="dxa"/>
          </w:tcPr>
          <w:p>
            <w:pPr>
              <w:pStyle w:val="0"/>
              <w:jc w:val="center"/>
            </w:pPr>
            <w:r>
              <w:rPr>
                <w:sz w:val="20"/>
              </w:rPr>
              <w:t xml:space="preserve">124 625,1</w:t>
            </w:r>
          </w:p>
        </w:tc>
        <w:tc>
          <w:tcPr>
            <w:tcW w:w="1264" w:type="dxa"/>
          </w:tcPr>
          <w:p>
            <w:pPr>
              <w:pStyle w:val="0"/>
              <w:jc w:val="center"/>
            </w:pPr>
            <w:r>
              <w:rPr>
                <w:sz w:val="20"/>
              </w:rPr>
              <w:t xml:space="preserve">76 781,0</w:t>
            </w:r>
          </w:p>
        </w:tc>
        <w:tc>
          <w:tcPr>
            <w:tcW w:w="1264" w:type="dxa"/>
          </w:tcPr>
          <w:p>
            <w:pPr>
              <w:pStyle w:val="0"/>
              <w:jc w:val="center"/>
            </w:pPr>
            <w:r>
              <w:rPr>
                <w:sz w:val="20"/>
              </w:rPr>
              <w:t xml:space="preserve">59 319,5</w:t>
            </w:r>
          </w:p>
        </w:tc>
        <w:tc>
          <w:tcPr>
            <w:tcW w:w="1279" w:type="dxa"/>
          </w:tcPr>
          <w:p>
            <w:pPr>
              <w:pStyle w:val="0"/>
              <w:jc w:val="center"/>
            </w:pPr>
            <w:r>
              <w:rPr>
                <w:sz w:val="20"/>
              </w:rPr>
              <w:t xml:space="preserve">34 242,5</w:t>
            </w:r>
          </w:p>
        </w:tc>
        <w:tc>
          <w:tcPr>
            <w:tcW w:w="1264" w:type="dxa"/>
          </w:tcPr>
          <w:p>
            <w:pPr>
              <w:pStyle w:val="0"/>
              <w:jc w:val="center"/>
            </w:pPr>
            <w:r>
              <w:rPr>
                <w:sz w:val="20"/>
              </w:rPr>
              <w:t xml:space="preserve">60,0</w:t>
            </w:r>
          </w:p>
        </w:tc>
        <w:tc>
          <w:tcPr>
            <w:tcW w:w="1264" w:type="dxa"/>
          </w:tcPr>
          <w:p>
            <w:pPr>
              <w:pStyle w:val="0"/>
              <w:jc w:val="center"/>
            </w:pPr>
            <w:r>
              <w:rPr>
                <w:sz w:val="20"/>
              </w:rPr>
              <w:t xml:space="preserve">2 488,6</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124 428,4</w:t>
            </w:r>
          </w:p>
        </w:tc>
        <w:tc>
          <w:tcPr>
            <w:tcW w:w="1264" w:type="dxa"/>
          </w:tcPr>
          <w:p>
            <w:pPr>
              <w:pStyle w:val="0"/>
              <w:jc w:val="center"/>
            </w:pPr>
            <w:r>
              <w:rPr>
                <w:sz w:val="20"/>
              </w:rPr>
              <w:t xml:space="preserve">76 613,8</w:t>
            </w:r>
          </w:p>
        </w:tc>
        <w:tc>
          <w:tcPr>
            <w:tcW w:w="1264" w:type="dxa"/>
          </w:tcPr>
          <w:p>
            <w:pPr>
              <w:pStyle w:val="0"/>
              <w:jc w:val="center"/>
            </w:pPr>
            <w:r>
              <w:rPr>
                <w:sz w:val="20"/>
              </w:rPr>
              <w:t xml:space="preserve">59 319,5</w:t>
            </w:r>
          </w:p>
        </w:tc>
        <w:tc>
          <w:tcPr>
            <w:tcW w:w="1279" w:type="dxa"/>
          </w:tcPr>
          <w:p>
            <w:pPr>
              <w:pStyle w:val="0"/>
              <w:jc w:val="center"/>
            </w:pPr>
            <w:r>
              <w:rPr>
                <w:sz w:val="20"/>
              </w:rPr>
              <w:t xml:space="preserve">34 242,5</w:t>
            </w:r>
          </w:p>
        </w:tc>
        <w:tc>
          <w:tcPr>
            <w:tcW w:w="1264" w:type="dxa"/>
          </w:tcPr>
          <w:p>
            <w:pPr>
              <w:pStyle w:val="0"/>
              <w:jc w:val="center"/>
            </w:pPr>
            <w:r>
              <w:rPr>
                <w:sz w:val="20"/>
              </w:rPr>
              <w:t xml:space="preserve">60,0</w:t>
            </w:r>
          </w:p>
        </w:tc>
        <w:tc>
          <w:tcPr>
            <w:tcW w:w="1264" w:type="dxa"/>
          </w:tcPr>
          <w:p>
            <w:pPr>
              <w:pStyle w:val="0"/>
              <w:jc w:val="center"/>
            </w:pPr>
            <w:r>
              <w:rPr>
                <w:sz w:val="20"/>
              </w:rPr>
              <w:t xml:space="preserve">1 760,0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157,9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196,7</w:t>
            </w:r>
          </w:p>
        </w:tc>
        <w:tc>
          <w:tcPr>
            <w:tcW w:w="1264" w:type="dxa"/>
          </w:tcPr>
          <w:p>
            <w:pPr>
              <w:pStyle w:val="0"/>
              <w:jc w:val="center"/>
            </w:pPr>
            <w:r>
              <w:rPr>
                <w:sz w:val="20"/>
              </w:rPr>
              <w:t xml:space="preserve">167,2</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728,6</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2.3.1. Организация, проведение официальных межмуниципальных и республиканских соревнований для выявления перспективных и талантливых спортсменов</w:t>
            </w:r>
          </w:p>
        </w:tc>
        <w:tc>
          <w:tcPr>
            <w:tcW w:w="2835" w:type="dxa"/>
          </w:tcPr>
          <w:p>
            <w:pPr>
              <w:pStyle w:val="0"/>
            </w:pPr>
            <w:r>
              <w:rPr>
                <w:sz w:val="20"/>
              </w:rPr>
              <w:t xml:space="preserve">всего</w:t>
            </w:r>
          </w:p>
        </w:tc>
        <w:tc>
          <w:tcPr>
            <w:tcW w:w="1264" w:type="dxa"/>
          </w:tcPr>
          <w:p>
            <w:pPr>
              <w:pStyle w:val="0"/>
              <w:jc w:val="center"/>
            </w:pPr>
            <w:r>
              <w:rPr>
                <w:sz w:val="20"/>
              </w:rPr>
              <w:t xml:space="preserve">5 493,3</w:t>
            </w:r>
          </w:p>
        </w:tc>
        <w:tc>
          <w:tcPr>
            <w:tcW w:w="1264" w:type="dxa"/>
          </w:tcPr>
          <w:p>
            <w:pPr>
              <w:pStyle w:val="0"/>
              <w:jc w:val="center"/>
            </w:pPr>
            <w:r>
              <w:rPr>
                <w:sz w:val="20"/>
              </w:rPr>
              <w:t xml:space="preserve">16 109,8</w:t>
            </w:r>
          </w:p>
        </w:tc>
        <w:tc>
          <w:tcPr>
            <w:tcW w:w="1264" w:type="dxa"/>
          </w:tcPr>
          <w:p>
            <w:pPr>
              <w:pStyle w:val="0"/>
              <w:jc w:val="center"/>
            </w:pPr>
            <w:r>
              <w:rPr>
                <w:sz w:val="20"/>
              </w:rPr>
              <w:t xml:space="preserve">8 021,3</w:t>
            </w:r>
          </w:p>
        </w:tc>
        <w:tc>
          <w:tcPr>
            <w:tcW w:w="1279" w:type="dxa"/>
          </w:tcPr>
          <w:p>
            <w:pPr>
              <w:pStyle w:val="0"/>
              <w:jc w:val="center"/>
            </w:pPr>
            <w:r>
              <w:rPr>
                <w:sz w:val="20"/>
              </w:rPr>
              <w:t xml:space="preserve">10 946,3</w:t>
            </w:r>
          </w:p>
        </w:tc>
        <w:tc>
          <w:tcPr>
            <w:tcW w:w="1264" w:type="dxa"/>
          </w:tcPr>
          <w:p>
            <w:pPr>
              <w:pStyle w:val="0"/>
              <w:jc w:val="center"/>
            </w:pPr>
            <w:r>
              <w:rPr>
                <w:sz w:val="20"/>
              </w:rPr>
              <w:t xml:space="preserve">10 946,3</w:t>
            </w:r>
          </w:p>
        </w:tc>
        <w:tc>
          <w:tcPr>
            <w:tcW w:w="1264" w:type="dxa"/>
          </w:tcPr>
          <w:p>
            <w:pPr>
              <w:pStyle w:val="0"/>
              <w:jc w:val="center"/>
            </w:pPr>
            <w:r>
              <w:rPr>
                <w:sz w:val="20"/>
              </w:rPr>
              <w:t xml:space="preserve">10 946,3</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5 493,3</w:t>
            </w:r>
          </w:p>
        </w:tc>
        <w:tc>
          <w:tcPr>
            <w:tcW w:w="1264" w:type="dxa"/>
          </w:tcPr>
          <w:p>
            <w:pPr>
              <w:pStyle w:val="0"/>
              <w:jc w:val="center"/>
            </w:pPr>
            <w:r>
              <w:rPr>
                <w:sz w:val="20"/>
              </w:rPr>
              <w:t xml:space="preserve">16 109,8</w:t>
            </w:r>
          </w:p>
        </w:tc>
        <w:tc>
          <w:tcPr>
            <w:tcW w:w="1264" w:type="dxa"/>
          </w:tcPr>
          <w:p>
            <w:pPr>
              <w:pStyle w:val="0"/>
              <w:jc w:val="center"/>
            </w:pPr>
            <w:r>
              <w:rPr>
                <w:sz w:val="20"/>
              </w:rPr>
              <w:t xml:space="preserve">8 021,3</w:t>
            </w:r>
          </w:p>
        </w:tc>
        <w:tc>
          <w:tcPr>
            <w:tcW w:w="1279" w:type="dxa"/>
          </w:tcPr>
          <w:p>
            <w:pPr>
              <w:pStyle w:val="0"/>
              <w:jc w:val="center"/>
            </w:pPr>
            <w:r>
              <w:rPr>
                <w:sz w:val="20"/>
              </w:rPr>
              <w:t xml:space="preserve">10 946,3</w:t>
            </w:r>
          </w:p>
        </w:tc>
        <w:tc>
          <w:tcPr>
            <w:tcW w:w="1264" w:type="dxa"/>
          </w:tcPr>
          <w:p>
            <w:pPr>
              <w:pStyle w:val="0"/>
              <w:jc w:val="center"/>
            </w:pPr>
            <w:r>
              <w:rPr>
                <w:sz w:val="20"/>
              </w:rPr>
              <w:t xml:space="preserve">10 946,3</w:t>
            </w:r>
          </w:p>
        </w:tc>
        <w:tc>
          <w:tcPr>
            <w:tcW w:w="1264" w:type="dxa"/>
          </w:tcPr>
          <w:p>
            <w:pPr>
              <w:pStyle w:val="0"/>
              <w:jc w:val="center"/>
            </w:pPr>
            <w:r>
              <w:rPr>
                <w:sz w:val="20"/>
              </w:rPr>
              <w:t xml:space="preserve">10 946,3</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2.4.1. Оказание государственных услуг (выполнение работ) по подготовке спортсменов высокого класса учреждениями физкультурно-спортивной направленности</w:t>
            </w:r>
          </w:p>
        </w:tc>
        <w:tc>
          <w:tcPr>
            <w:tcW w:w="2835" w:type="dxa"/>
          </w:tcPr>
          <w:p>
            <w:pPr>
              <w:pStyle w:val="0"/>
            </w:pPr>
            <w:r>
              <w:rPr>
                <w:sz w:val="20"/>
              </w:rPr>
              <w:t xml:space="preserve">всего</w:t>
            </w:r>
          </w:p>
        </w:tc>
        <w:tc>
          <w:tcPr>
            <w:tcW w:w="1264" w:type="dxa"/>
          </w:tcPr>
          <w:p>
            <w:pPr>
              <w:pStyle w:val="0"/>
              <w:jc w:val="center"/>
            </w:pPr>
            <w:r>
              <w:rPr>
                <w:sz w:val="20"/>
              </w:rPr>
              <w:t xml:space="preserve">171 108,0</w:t>
            </w:r>
          </w:p>
        </w:tc>
        <w:tc>
          <w:tcPr>
            <w:tcW w:w="1264" w:type="dxa"/>
          </w:tcPr>
          <w:p>
            <w:pPr>
              <w:pStyle w:val="0"/>
              <w:jc w:val="center"/>
            </w:pPr>
            <w:r>
              <w:rPr>
                <w:sz w:val="20"/>
              </w:rPr>
              <w:t xml:space="preserve">154 012,6</w:t>
            </w:r>
          </w:p>
        </w:tc>
        <w:tc>
          <w:tcPr>
            <w:tcW w:w="1264" w:type="dxa"/>
          </w:tcPr>
          <w:p>
            <w:pPr>
              <w:pStyle w:val="0"/>
              <w:jc w:val="center"/>
            </w:pPr>
            <w:r>
              <w:rPr>
                <w:sz w:val="20"/>
              </w:rPr>
              <w:t xml:space="preserve">202 483,0</w:t>
            </w:r>
          </w:p>
        </w:tc>
        <w:tc>
          <w:tcPr>
            <w:tcW w:w="1279" w:type="dxa"/>
          </w:tcPr>
          <w:p>
            <w:pPr>
              <w:pStyle w:val="0"/>
              <w:jc w:val="center"/>
            </w:pPr>
            <w:r>
              <w:rPr>
                <w:sz w:val="20"/>
              </w:rPr>
              <w:t xml:space="preserve">218 635,3</w:t>
            </w:r>
          </w:p>
        </w:tc>
        <w:tc>
          <w:tcPr>
            <w:tcW w:w="1264" w:type="dxa"/>
          </w:tcPr>
          <w:p>
            <w:pPr>
              <w:pStyle w:val="0"/>
              <w:jc w:val="center"/>
            </w:pPr>
            <w:r>
              <w:rPr>
                <w:sz w:val="20"/>
              </w:rPr>
              <w:t xml:space="preserve">217 119,4</w:t>
            </w:r>
          </w:p>
        </w:tc>
        <w:tc>
          <w:tcPr>
            <w:tcW w:w="1264" w:type="dxa"/>
          </w:tcPr>
          <w:p>
            <w:pPr>
              <w:pStyle w:val="0"/>
              <w:jc w:val="center"/>
            </w:pPr>
            <w:r>
              <w:rPr>
                <w:sz w:val="20"/>
              </w:rPr>
              <w:t xml:space="preserve">217 045,9</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171 108,0</w:t>
            </w:r>
          </w:p>
        </w:tc>
        <w:tc>
          <w:tcPr>
            <w:tcW w:w="1264" w:type="dxa"/>
          </w:tcPr>
          <w:p>
            <w:pPr>
              <w:pStyle w:val="0"/>
              <w:jc w:val="center"/>
            </w:pPr>
            <w:r>
              <w:rPr>
                <w:sz w:val="20"/>
              </w:rPr>
              <w:t xml:space="preserve">154 012,6</w:t>
            </w:r>
          </w:p>
        </w:tc>
        <w:tc>
          <w:tcPr>
            <w:tcW w:w="1264" w:type="dxa"/>
          </w:tcPr>
          <w:p>
            <w:pPr>
              <w:pStyle w:val="0"/>
              <w:jc w:val="center"/>
            </w:pPr>
            <w:r>
              <w:rPr>
                <w:sz w:val="20"/>
              </w:rPr>
              <w:t xml:space="preserve">202 483,0</w:t>
            </w:r>
          </w:p>
        </w:tc>
        <w:tc>
          <w:tcPr>
            <w:tcW w:w="1279" w:type="dxa"/>
          </w:tcPr>
          <w:p>
            <w:pPr>
              <w:pStyle w:val="0"/>
              <w:jc w:val="center"/>
            </w:pPr>
            <w:r>
              <w:rPr>
                <w:sz w:val="20"/>
              </w:rPr>
              <w:t xml:space="preserve">218 635,3</w:t>
            </w:r>
          </w:p>
        </w:tc>
        <w:tc>
          <w:tcPr>
            <w:tcW w:w="1264" w:type="dxa"/>
          </w:tcPr>
          <w:p>
            <w:pPr>
              <w:pStyle w:val="0"/>
              <w:jc w:val="center"/>
            </w:pPr>
            <w:r>
              <w:rPr>
                <w:sz w:val="20"/>
              </w:rPr>
              <w:t xml:space="preserve">217 119,4</w:t>
            </w:r>
          </w:p>
        </w:tc>
        <w:tc>
          <w:tcPr>
            <w:tcW w:w="1264" w:type="dxa"/>
          </w:tcPr>
          <w:p>
            <w:pPr>
              <w:pStyle w:val="0"/>
              <w:jc w:val="center"/>
            </w:pPr>
            <w:r>
              <w:rPr>
                <w:sz w:val="20"/>
              </w:rPr>
              <w:t xml:space="preserve">217 045,9</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73,5</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2.4.2. Материальное стимулирование и поддержка высококвалифицированных спортсменов и тренеров Республики Коми</w:t>
            </w:r>
          </w:p>
        </w:tc>
        <w:tc>
          <w:tcPr>
            <w:tcW w:w="2835" w:type="dxa"/>
          </w:tcPr>
          <w:p>
            <w:pPr>
              <w:pStyle w:val="0"/>
            </w:pPr>
            <w:r>
              <w:rPr>
                <w:sz w:val="20"/>
              </w:rPr>
              <w:t xml:space="preserve">всего</w:t>
            </w:r>
          </w:p>
        </w:tc>
        <w:tc>
          <w:tcPr>
            <w:tcW w:w="1264" w:type="dxa"/>
          </w:tcPr>
          <w:p>
            <w:pPr>
              <w:pStyle w:val="0"/>
              <w:jc w:val="center"/>
            </w:pPr>
            <w:r>
              <w:rPr>
                <w:sz w:val="20"/>
              </w:rPr>
              <w:t xml:space="preserve">19 794,2</w:t>
            </w:r>
          </w:p>
        </w:tc>
        <w:tc>
          <w:tcPr>
            <w:tcW w:w="1264" w:type="dxa"/>
          </w:tcPr>
          <w:p>
            <w:pPr>
              <w:pStyle w:val="0"/>
              <w:jc w:val="center"/>
            </w:pPr>
            <w:r>
              <w:rPr>
                <w:sz w:val="20"/>
              </w:rPr>
              <w:t xml:space="preserve">21 512,9</w:t>
            </w:r>
          </w:p>
        </w:tc>
        <w:tc>
          <w:tcPr>
            <w:tcW w:w="1264" w:type="dxa"/>
          </w:tcPr>
          <w:p>
            <w:pPr>
              <w:pStyle w:val="0"/>
              <w:jc w:val="center"/>
            </w:pPr>
            <w:r>
              <w:rPr>
                <w:sz w:val="20"/>
              </w:rPr>
              <w:t xml:space="preserve">32 979,2</w:t>
            </w:r>
          </w:p>
        </w:tc>
        <w:tc>
          <w:tcPr>
            <w:tcW w:w="1279" w:type="dxa"/>
          </w:tcPr>
          <w:p>
            <w:pPr>
              <w:pStyle w:val="0"/>
              <w:jc w:val="center"/>
            </w:pPr>
            <w:r>
              <w:rPr>
                <w:sz w:val="20"/>
              </w:rPr>
              <w:t xml:space="preserve">45 040,0</w:t>
            </w:r>
          </w:p>
        </w:tc>
        <w:tc>
          <w:tcPr>
            <w:tcW w:w="1264" w:type="dxa"/>
          </w:tcPr>
          <w:p>
            <w:pPr>
              <w:pStyle w:val="0"/>
              <w:jc w:val="center"/>
            </w:pPr>
            <w:r>
              <w:rPr>
                <w:sz w:val="20"/>
              </w:rPr>
              <w:t xml:space="preserve">43 561,0</w:t>
            </w:r>
          </w:p>
        </w:tc>
        <w:tc>
          <w:tcPr>
            <w:tcW w:w="1264" w:type="dxa"/>
          </w:tcPr>
          <w:p>
            <w:pPr>
              <w:pStyle w:val="0"/>
              <w:jc w:val="center"/>
            </w:pPr>
            <w:r>
              <w:rPr>
                <w:sz w:val="20"/>
              </w:rPr>
              <w:t xml:space="preserve">43 410,0</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19 794,2</w:t>
            </w:r>
          </w:p>
        </w:tc>
        <w:tc>
          <w:tcPr>
            <w:tcW w:w="1264" w:type="dxa"/>
          </w:tcPr>
          <w:p>
            <w:pPr>
              <w:pStyle w:val="0"/>
              <w:jc w:val="center"/>
            </w:pPr>
            <w:r>
              <w:rPr>
                <w:sz w:val="20"/>
              </w:rPr>
              <w:t xml:space="preserve">21 512,9</w:t>
            </w:r>
          </w:p>
        </w:tc>
        <w:tc>
          <w:tcPr>
            <w:tcW w:w="1264" w:type="dxa"/>
          </w:tcPr>
          <w:p>
            <w:pPr>
              <w:pStyle w:val="0"/>
              <w:jc w:val="center"/>
            </w:pPr>
            <w:r>
              <w:rPr>
                <w:sz w:val="20"/>
              </w:rPr>
              <w:t xml:space="preserve">32 979,2</w:t>
            </w:r>
          </w:p>
        </w:tc>
        <w:tc>
          <w:tcPr>
            <w:tcW w:w="1279" w:type="dxa"/>
          </w:tcPr>
          <w:p>
            <w:pPr>
              <w:pStyle w:val="0"/>
              <w:jc w:val="center"/>
            </w:pPr>
            <w:r>
              <w:rPr>
                <w:sz w:val="20"/>
              </w:rPr>
              <w:t xml:space="preserve">45 040,0</w:t>
            </w:r>
          </w:p>
        </w:tc>
        <w:tc>
          <w:tcPr>
            <w:tcW w:w="1264" w:type="dxa"/>
          </w:tcPr>
          <w:p>
            <w:pPr>
              <w:pStyle w:val="0"/>
              <w:jc w:val="center"/>
            </w:pPr>
            <w:r>
              <w:rPr>
                <w:sz w:val="20"/>
              </w:rPr>
              <w:t xml:space="preserve">43 561,0</w:t>
            </w:r>
          </w:p>
        </w:tc>
        <w:tc>
          <w:tcPr>
            <w:tcW w:w="1264" w:type="dxa"/>
          </w:tcPr>
          <w:p>
            <w:pPr>
              <w:pStyle w:val="0"/>
              <w:jc w:val="center"/>
            </w:pPr>
            <w:r>
              <w:rPr>
                <w:sz w:val="20"/>
              </w:rPr>
              <w:t xml:space="preserve">43 410,0</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2.4.3. Обеспечение участия спортивных сборных команд и спортсменов Республики Коми в межрегиональных, всероссийских и международных спортивных соревнованиях, участие в организации и проведении межрегиональных, всероссийских и международных мероприятий (соревнований) на территории Республики Коми</w:t>
            </w:r>
          </w:p>
        </w:tc>
        <w:tc>
          <w:tcPr>
            <w:tcW w:w="2835" w:type="dxa"/>
          </w:tcPr>
          <w:p>
            <w:pPr>
              <w:pStyle w:val="0"/>
            </w:pPr>
            <w:r>
              <w:rPr>
                <w:sz w:val="20"/>
              </w:rPr>
              <w:t xml:space="preserve">всего</w:t>
            </w:r>
          </w:p>
        </w:tc>
        <w:tc>
          <w:tcPr>
            <w:tcW w:w="1264" w:type="dxa"/>
          </w:tcPr>
          <w:p>
            <w:pPr>
              <w:pStyle w:val="0"/>
              <w:jc w:val="center"/>
            </w:pPr>
            <w:r>
              <w:rPr>
                <w:sz w:val="20"/>
              </w:rPr>
              <w:t xml:space="preserve">22 828,7</w:t>
            </w:r>
          </w:p>
        </w:tc>
        <w:tc>
          <w:tcPr>
            <w:tcW w:w="1264" w:type="dxa"/>
          </w:tcPr>
          <w:p>
            <w:pPr>
              <w:pStyle w:val="0"/>
              <w:jc w:val="center"/>
            </w:pPr>
            <w:r>
              <w:rPr>
                <w:sz w:val="20"/>
              </w:rPr>
              <w:t xml:space="preserve">60 620,6</w:t>
            </w:r>
          </w:p>
        </w:tc>
        <w:tc>
          <w:tcPr>
            <w:tcW w:w="1264" w:type="dxa"/>
          </w:tcPr>
          <w:p>
            <w:pPr>
              <w:pStyle w:val="0"/>
              <w:jc w:val="center"/>
            </w:pPr>
            <w:r>
              <w:rPr>
                <w:sz w:val="20"/>
              </w:rPr>
              <w:t xml:space="preserve">43 625,6</w:t>
            </w:r>
          </w:p>
        </w:tc>
        <w:tc>
          <w:tcPr>
            <w:tcW w:w="1279" w:type="dxa"/>
          </w:tcPr>
          <w:p>
            <w:pPr>
              <w:pStyle w:val="0"/>
              <w:jc w:val="center"/>
            </w:pPr>
            <w:r>
              <w:rPr>
                <w:sz w:val="20"/>
              </w:rPr>
              <w:t xml:space="preserve">38 308,5</w:t>
            </w:r>
          </w:p>
        </w:tc>
        <w:tc>
          <w:tcPr>
            <w:tcW w:w="1264" w:type="dxa"/>
          </w:tcPr>
          <w:p>
            <w:pPr>
              <w:pStyle w:val="0"/>
              <w:jc w:val="center"/>
            </w:pPr>
            <w:r>
              <w:rPr>
                <w:sz w:val="20"/>
              </w:rPr>
              <w:t xml:space="preserve">38 308,5</w:t>
            </w:r>
          </w:p>
        </w:tc>
        <w:tc>
          <w:tcPr>
            <w:tcW w:w="1264" w:type="dxa"/>
          </w:tcPr>
          <w:p>
            <w:pPr>
              <w:pStyle w:val="0"/>
              <w:jc w:val="center"/>
            </w:pPr>
            <w:r>
              <w:rPr>
                <w:sz w:val="20"/>
              </w:rPr>
              <w:t xml:space="preserve">38 308,5</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22 828,7</w:t>
            </w:r>
          </w:p>
        </w:tc>
        <w:tc>
          <w:tcPr>
            <w:tcW w:w="1264" w:type="dxa"/>
          </w:tcPr>
          <w:p>
            <w:pPr>
              <w:pStyle w:val="0"/>
              <w:jc w:val="center"/>
            </w:pPr>
            <w:r>
              <w:rPr>
                <w:sz w:val="20"/>
              </w:rPr>
              <w:t xml:space="preserve">60 620,6</w:t>
            </w:r>
          </w:p>
        </w:tc>
        <w:tc>
          <w:tcPr>
            <w:tcW w:w="1264" w:type="dxa"/>
          </w:tcPr>
          <w:p>
            <w:pPr>
              <w:pStyle w:val="0"/>
              <w:jc w:val="center"/>
            </w:pPr>
            <w:r>
              <w:rPr>
                <w:sz w:val="20"/>
              </w:rPr>
              <w:t xml:space="preserve">43 625,6</w:t>
            </w:r>
          </w:p>
        </w:tc>
        <w:tc>
          <w:tcPr>
            <w:tcW w:w="1279" w:type="dxa"/>
          </w:tcPr>
          <w:p>
            <w:pPr>
              <w:pStyle w:val="0"/>
              <w:jc w:val="center"/>
            </w:pPr>
            <w:r>
              <w:rPr>
                <w:sz w:val="20"/>
              </w:rPr>
              <w:t xml:space="preserve">38 308,5</w:t>
            </w:r>
          </w:p>
        </w:tc>
        <w:tc>
          <w:tcPr>
            <w:tcW w:w="1264" w:type="dxa"/>
          </w:tcPr>
          <w:p>
            <w:pPr>
              <w:pStyle w:val="0"/>
              <w:jc w:val="center"/>
            </w:pPr>
            <w:r>
              <w:rPr>
                <w:sz w:val="20"/>
              </w:rPr>
              <w:t xml:space="preserve">38 308,5</w:t>
            </w:r>
          </w:p>
        </w:tc>
        <w:tc>
          <w:tcPr>
            <w:tcW w:w="1264" w:type="dxa"/>
          </w:tcPr>
          <w:p>
            <w:pPr>
              <w:pStyle w:val="0"/>
              <w:jc w:val="center"/>
            </w:pPr>
            <w:r>
              <w:rPr>
                <w:sz w:val="20"/>
              </w:rPr>
              <w:t xml:space="preserve">38 308,5</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outlineLvl w:val="3"/>
            </w:pPr>
            <w:hyperlink w:history="0" w:anchor="P547" w:tooltip="ПАСПОРТ ПОДПРОГРАММЫ">
              <w:r>
                <w:rPr>
                  <w:sz w:val="20"/>
                  <w:color w:val="0000ff"/>
                </w:rPr>
                <w:t xml:space="preserve">Подпрограмма 3</w:t>
              </w:r>
            </w:hyperlink>
          </w:p>
        </w:tc>
        <w:tc>
          <w:tcPr>
            <w:tcW w:w="2098" w:type="dxa"/>
            <w:vMerge w:val="restart"/>
          </w:tcPr>
          <w:p>
            <w:pPr>
              <w:pStyle w:val="0"/>
              <w:jc w:val="both"/>
            </w:pPr>
            <w:r>
              <w:rPr>
                <w:sz w:val="20"/>
              </w:rPr>
              <w:t xml:space="preserve">"Обеспечение реализации государственной программы"</w:t>
            </w:r>
          </w:p>
        </w:tc>
        <w:tc>
          <w:tcPr>
            <w:tcW w:w="2835" w:type="dxa"/>
          </w:tcPr>
          <w:p>
            <w:pPr>
              <w:pStyle w:val="0"/>
            </w:pPr>
            <w:r>
              <w:rPr>
                <w:sz w:val="20"/>
              </w:rPr>
              <w:t xml:space="preserve">всего</w:t>
            </w:r>
          </w:p>
        </w:tc>
        <w:tc>
          <w:tcPr>
            <w:tcW w:w="1264" w:type="dxa"/>
          </w:tcPr>
          <w:p>
            <w:pPr>
              <w:pStyle w:val="0"/>
              <w:jc w:val="center"/>
            </w:pPr>
            <w:r>
              <w:rPr>
                <w:sz w:val="20"/>
              </w:rPr>
              <w:t xml:space="preserve">31 453,2</w:t>
            </w:r>
          </w:p>
        </w:tc>
        <w:tc>
          <w:tcPr>
            <w:tcW w:w="1264" w:type="dxa"/>
          </w:tcPr>
          <w:p>
            <w:pPr>
              <w:pStyle w:val="0"/>
              <w:jc w:val="center"/>
            </w:pPr>
            <w:r>
              <w:rPr>
                <w:sz w:val="20"/>
              </w:rPr>
              <w:t xml:space="preserve">38 719,1</w:t>
            </w:r>
          </w:p>
        </w:tc>
        <w:tc>
          <w:tcPr>
            <w:tcW w:w="1264" w:type="dxa"/>
          </w:tcPr>
          <w:p>
            <w:pPr>
              <w:pStyle w:val="0"/>
              <w:jc w:val="center"/>
            </w:pPr>
            <w:r>
              <w:rPr>
                <w:sz w:val="20"/>
              </w:rPr>
              <w:t xml:space="preserve">46 191,8</w:t>
            </w:r>
          </w:p>
        </w:tc>
        <w:tc>
          <w:tcPr>
            <w:tcW w:w="1279" w:type="dxa"/>
          </w:tcPr>
          <w:p>
            <w:pPr>
              <w:pStyle w:val="0"/>
              <w:jc w:val="center"/>
            </w:pPr>
            <w:r>
              <w:rPr>
                <w:sz w:val="20"/>
              </w:rPr>
              <w:t xml:space="preserve">48 801,1</w:t>
            </w:r>
          </w:p>
        </w:tc>
        <w:tc>
          <w:tcPr>
            <w:tcW w:w="1264" w:type="dxa"/>
          </w:tcPr>
          <w:p>
            <w:pPr>
              <w:pStyle w:val="0"/>
              <w:jc w:val="center"/>
            </w:pPr>
            <w:r>
              <w:rPr>
                <w:sz w:val="20"/>
              </w:rPr>
              <w:t xml:space="preserve">48 339,1</w:t>
            </w:r>
          </w:p>
        </w:tc>
        <w:tc>
          <w:tcPr>
            <w:tcW w:w="1264" w:type="dxa"/>
          </w:tcPr>
          <w:p>
            <w:pPr>
              <w:pStyle w:val="0"/>
              <w:jc w:val="center"/>
            </w:pPr>
            <w:r>
              <w:rPr>
                <w:sz w:val="20"/>
              </w:rPr>
              <w:t xml:space="preserve">48 339,1</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31 453,2</w:t>
            </w:r>
          </w:p>
        </w:tc>
        <w:tc>
          <w:tcPr>
            <w:tcW w:w="1264" w:type="dxa"/>
          </w:tcPr>
          <w:p>
            <w:pPr>
              <w:pStyle w:val="0"/>
              <w:jc w:val="center"/>
            </w:pPr>
            <w:r>
              <w:rPr>
                <w:sz w:val="20"/>
              </w:rPr>
              <w:t xml:space="preserve">38 719,1</w:t>
            </w:r>
          </w:p>
        </w:tc>
        <w:tc>
          <w:tcPr>
            <w:tcW w:w="1264" w:type="dxa"/>
          </w:tcPr>
          <w:p>
            <w:pPr>
              <w:pStyle w:val="0"/>
              <w:jc w:val="center"/>
            </w:pPr>
            <w:r>
              <w:rPr>
                <w:sz w:val="20"/>
              </w:rPr>
              <w:t xml:space="preserve">46 191,8</w:t>
            </w:r>
          </w:p>
        </w:tc>
        <w:tc>
          <w:tcPr>
            <w:tcW w:w="1279" w:type="dxa"/>
          </w:tcPr>
          <w:p>
            <w:pPr>
              <w:pStyle w:val="0"/>
              <w:jc w:val="center"/>
            </w:pPr>
            <w:r>
              <w:rPr>
                <w:sz w:val="20"/>
              </w:rPr>
              <w:t xml:space="preserve">48 801,1</w:t>
            </w:r>
          </w:p>
        </w:tc>
        <w:tc>
          <w:tcPr>
            <w:tcW w:w="1264" w:type="dxa"/>
          </w:tcPr>
          <w:p>
            <w:pPr>
              <w:pStyle w:val="0"/>
              <w:jc w:val="center"/>
            </w:pPr>
            <w:r>
              <w:rPr>
                <w:sz w:val="20"/>
              </w:rPr>
              <w:t xml:space="preserve">48 339,1</w:t>
            </w:r>
          </w:p>
        </w:tc>
        <w:tc>
          <w:tcPr>
            <w:tcW w:w="1264" w:type="dxa"/>
          </w:tcPr>
          <w:p>
            <w:pPr>
              <w:pStyle w:val="0"/>
              <w:jc w:val="center"/>
            </w:pPr>
            <w:r>
              <w:rPr>
                <w:sz w:val="20"/>
              </w:rPr>
              <w:t xml:space="preserve">48 339,1</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tcW w:w="1077" w:type="dxa"/>
            <w:vMerge w:val="restart"/>
          </w:tcPr>
          <w:p>
            <w:pPr>
              <w:pStyle w:val="0"/>
            </w:pPr>
            <w:r>
              <w:rPr>
                <w:sz w:val="20"/>
              </w:rPr>
              <w:t xml:space="preserve">Основные мероприятия</w:t>
            </w:r>
          </w:p>
        </w:tc>
        <w:tc>
          <w:tcPr>
            <w:tcW w:w="2098" w:type="dxa"/>
            <w:vMerge w:val="restart"/>
          </w:tcPr>
          <w:p>
            <w:pPr>
              <w:pStyle w:val="0"/>
              <w:jc w:val="both"/>
            </w:pPr>
            <w:r>
              <w:rPr>
                <w:sz w:val="20"/>
              </w:rPr>
              <w:t xml:space="preserve">3.1.1. Реализация функций аппаратов исполнителей и участников государственной программы</w:t>
            </w:r>
          </w:p>
        </w:tc>
        <w:tc>
          <w:tcPr>
            <w:tcW w:w="2835" w:type="dxa"/>
          </w:tcPr>
          <w:p>
            <w:pPr>
              <w:pStyle w:val="0"/>
            </w:pPr>
            <w:r>
              <w:rPr>
                <w:sz w:val="20"/>
              </w:rPr>
              <w:t xml:space="preserve">всего</w:t>
            </w:r>
          </w:p>
        </w:tc>
        <w:tc>
          <w:tcPr>
            <w:tcW w:w="1264" w:type="dxa"/>
          </w:tcPr>
          <w:p>
            <w:pPr>
              <w:pStyle w:val="0"/>
              <w:jc w:val="center"/>
            </w:pPr>
            <w:r>
              <w:rPr>
                <w:sz w:val="20"/>
              </w:rPr>
              <w:t xml:space="preserve">27 995,8</w:t>
            </w:r>
          </w:p>
        </w:tc>
        <w:tc>
          <w:tcPr>
            <w:tcW w:w="1264" w:type="dxa"/>
          </w:tcPr>
          <w:p>
            <w:pPr>
              <w:pStyle w:val="0"/>
              <w:jc w:val="center"/>
            </w:pPr>
            <w:r>
              <w:rPr>
                <w:sz w:val="20"/>
              </w:rPr>
              <w:t xml:space="preserve">27 195,2</w:t>
            </w:r>
          </w:p>
        </w:tc>
        <w:tc>
          <w:tcPr>
            <w:tcW w:w="1264" w:type="dxa"/>
          </w:tcPr>
          <w:p>
            <w:pPr>
              <w:pStyle w:val="0"/>
              <w:jc w:val="center"/>
            </w:pPr>
            <w:r>
              <w:rPr>
                <w:sz w:val="20"/>
              </w:rPr>
              <w:t xml:space="preserve">28 447,5</w:t>
            </w:r>
          </w:p>
        </w:tc>
        <w:tc>
          <w:tcPr>
            <w:tcW w:w="1279" w:type="dxa"/>
          </w:tcPr>
          <w:p>
            <w:pPr>
              <w:pStyle w:val="0"/>
              <w:jc w:val="center"/>
            </w:pPr>
            <w:r>
              <w:rPr>
                <w:sz w:val="20"/>
              </w:rPr>
              <w:t xml:space="preserve">30 161,5</w:t>
            </w:r>
          </w:p>
        </w:tc>
        <w:tc>
          <w:tcPr>
            <w:tcW w:w="1264" w:type="dxa"/>
          </w:tcPr>
          <w:p>
            <w:pPr>
              <w:pStyle w:val="0"/>
              <w:jc w:val="center"/>
            </w:pPr>
            <w:r>
              <w:rPr>
                <w:sz w:val="20"/>
              </w:rPr>
              <w:t xml:space="preserve">30 161,5</w:t>
            </w:r>
          </w:p>
        </w:tc>
        <w:tc>
          <w:tcPr>
            <w:tcW w:w="1264" w:type="dxa"/>
          </w:tcPr>
          <w:p>
            <w:pPr>
              <w:pStyle w:val="0"/>
              <w:jc w:val="center"/>
            </w:pPr>
            <w:r>
              <w:rPr>
                <w:sz w:val="20"/>
              </w:rPr>
              <w:t xml:space="preserve">30 161,5</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27 995,8</w:t>
            </w:r>
          </w:p>
        </w:tc>
        <w:tc>
          <w:tcPr>
            <w:tcW w:w="1264" w:type="dxa"/>
          </w:tcPr>
          <w:p>
            <w:pPr>
              <w:pStyle w:val="0"/>
              <w:jc w:val="center"/>
            </w:pPr>
            <w:r>
              <w:rPr>
                <w:sz w:val="20"/>
              </w:rPr>
              <w:t xml:space="preserve">27 195,2</w:t>
            </w:r>
          </w:p>
        </w:tc>
        <w:tc>
          <w:tcPr>
            <w:tcW w:w="1264" w:type="dxa"/>
          </w:tcPr>
          <w:p>
            <w:pPr>
              <w:pStyle w:val="0"/>
              <w:jc w:val="center"/>
            </w:pPr>
            <w:r>
              <w:rPr>
                <w:sz w:val="20"/>
              </w:rPr>
              <w:t xml:space="preserve">28 447,5</w:t>
            </w:r>
          </w:p>
        </w:tc>
        <w:tc>
          <w:tcPr>
            <w:tcW w:w="1279" w:type="dxa"/>
          </w:tcPr>
          <w:p>
            <w:pPr>
              <w:pStyle w:val="0"/>
              <w:jc w:val="center"/>
            </w:pPr>
            <w:r>
              <w:rPr>
                <w:sz w:val="20"/>
              </w:rPr>
              <w:t xml:space="preserve">30 161,5</w:t>
            </w:r>
          </w:p>
        </w:tc>
        <w:tc>
          <w:tcPr>
            <w:tcW w:w="1264" w:type="dxa"/>
          </w:tcPr>
          <w:p>
            <w:pPr>
              <w:pStyle w:val="0"/>
              <w:jc w:val="center"/>
            </w:pPr>
            <w:r>
              <w:rPr>
                <w:sz w:val="20"/>
              </w:rPr>
              <w:t xml:space="preserve">30 161,5</w:t>
            </w:r>
          </w:p>
        </w:tc>
        <w:tc>
          <w:tcPr>
            <w:tcW w:w="1264" w:type="dxa"/>
          </w:tcPr>
          <w:p>
            <w:pPr>
              <w:pStyle w:val="0"/>
              <w:jc w:val="center"/>
            </w:pPr>
            <w:r>
              <w:rPr>
                <w:sz w:val="20"/>
              </w:rPr>
              <w:t xml:space="preserve">30 161,5</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3.1.2. Выполнение других обязательств государства Министерством физической культуры и спорта Республики Коми</w:t>
            </w:r>
          </w:p>
        </w:tc>
        <w:tc>
          <w:tcPr>
            <w:tcW w:w="2835" w:type="dxa"/>
          </w:tcPr>
          <w:p>
            <w:pPr>
              <w:pStyle w:val="0"/>
            </w:pPr>
            <w:r>
              <w:rPr>
                <w:sz w:val="20"/>
              </w:rPr>
              <w:t xml:space="preserve">всего</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c>
          <w:tcPr>
            <w:tcW w:w="1279" w:type="dxa"/>
          </w:tcPr>
          <w:p>
            <w:pPr>
              <w:pStyle w:val="0"/>
              <w:jc w:val="center"/>
            </w:pPr>
            <w:r>
              <w:rPr>
                <w:sz w:val="20"/>
              </w:rPr>
              <w:t xml:space="preserve">50,4</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c>
          <w:tcPr>
            <w:tcW w:w="1279" w:type="dxa"/>
          </w:tcPr>
          <w:p>
            <w:pPr>
              <w:pStyle w:val="0"/>
              <w:jc w:val="center"/>
            </w:pPr>
            <w:r>
              <w:rPr>
                <w:sz w:val="20"/>
              </w:rPr>
              <w:t xml:space="preserve">50,4</w:t>
            </w:r>
          </w:p>
        </w:tc>
        <w:tc>
          <w:tcPr>
            <w:tcW w:w="1264" w:type="dxa"/>
          </w:tcPr>
          <w:p>
            <w:pPr>
              <w:pStyle w:val="0"/>
              <w:jc w:val="center"/>
            </w:pPr>
            <w:r>
              <w:rPr>
                <w:sz w:val="20"/>
              </w:rPr>
              <w:t xml:space="preserve">50,4</w:t>
            </w:r>
          </w:p>
        </w:tc>
        <w:tc>
          <w:tcPr>
            <w:tcW w:w="1264" w:type="dxa"/>
          </w:tcPr>
          <w:p>
            <w:pPr>
              <w:pStyle w:val="0"/>
              <w:jc w:val="center"/>
            </w:pPr>
            <w:r>
              <w:rPr>
                <w:sz w:val="20"/>
              </w:rPr>
              <w:t xml:space="preserve">50,4</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tcW w:w="2098" w:type="dxa"/>
            <w:vMerge w:val="restart"/>
          </w:tcPr>
          <w:p>
            <w:pPr>
              <w:pStyle w:val="0"/>
              <w:jc w:val="both"/>
            </w:pPr>
            <w:r>
              <w:rPr>
                <w:sz w:val="20"/>
              </w:rPr>
              <w:t xml:space="preserve">3.1.4. Обеспечение деятельности государственных организаций Республики Коми в установленной сфере</w:t>
            </w:r>
          </w:p>
        </w:tc>
        <w:tc>
          <w:tcPr>
            <w:tcW w:w="2835" w:type="dxa"/>
          </w:tcPr>
          <w:p>
            <w:pPr>
              <w:pStyle w:val="0"/>
            </w:pPr>
            <w:r>
              <w:rPr>
                <w:sz w:val="20"/>
              </w:rPr>
              <w:t xml:space="preserve">всего</w:t>
            </w:r>
          </w:p>
        </w:tc>
        <w:tc>
          <w:tcPr>
            <w:tcW w:w="1264" w:type="dxa"/>
          </w:tcPr>
          <w:p>
            <w:pPr>
              <w:pStyle w:val="0"/>
              <w:jc w:val="center"/>
            </w:pPr>
            <w:r>
              <w:rPr>
                <w:sz w:val="20"/>
              </w:rPr>
              <w:t xml:space="preserve">3 407,0</w:t>
            </w:r>
          </w:p>
        </w:tc>
        <w:tc>
          <w:tcPr>
            <w:tcW w:w="1264" w:type="dxa"/>
          </w:tcPr>
          <w:p>
            <w:pPr>
              <w:pStyle w:val="0"/>
              <w:jc w:val="center"/>
            </w:pPr>
            <w:r>
              <w:rPr>
                <w:sz w:val="20"/>
              </w:rPr>
              <w:t xml:space="preserve">11 473,5</w:t>
            </w:r>
          </w:p>
        </w:tc>
        <w:tc>
          <w:tcPr>
            <w:tcW w:w="1264" w:type="dxa"/>
          </w:tcPr>
          <w:p>
            <w:pPr>
              <w:pStyle w:val="0"/>
              <w:jc w:val="center"/>
            </w:pPr>
            <w:r>
              <w:rPr>
                <w:sz w:val="20"/>
              </w:rPr>
              <w:t xml:space="preserve">17 693,9</w:t>
            </w:r>
          </w:p>
        </w:tc>
        <w:tc>
          <w:tcPr>
            <w:tcW w:w="1279" w:type="dxa"/>
          </w:tcPr>
          <w:p>
            <w:pPr>
              <w:pStyle w:val="0"/>
              <w:jc w:val="center"/>
            </w:pPr>
            <w:r>
              <w:rPr>
                <w:sz w:val="20"/>
              </w:rPr>
              <w:t xml:space="preserve">18 589,2</w:t>
            </w:r>
          </w:p>
        </w:tc>
        <w:tc>
          <w:tcPr>
            <w:tcW w:w="1264" w:type="dxa"/>
          </w:tcPr>
          <w:p>
            <w:pPr>
              <w:pStyle w:val="0"/>
              <w:jc w:val="center"/>
            </w:pPr>
            <w:r>
              <w:rPr>
                <w:sz w:val="20"/>
              </w:rPr>
              <w:t xml:space="preserve">18 127,2</w:t>
            </w:r>
          </w:p>
        </w:tc>
        <w:tc>
          <w:tcPr>
            <w:tcW w:w="1264" w:type="dxa"/>
          </w:tcPr>
          <w:p>
            <w:pPr>
              <w:pStyle w:val="0"/>
              <w:jc w:val="center"/>
            </w:pPr>
            <w:r>
              <w:rPr>
                <w:sz w:val="20"/>
              </w:rPr>
              <w:t xml:space="preserve">18 127,2</w:t>
            </w:r>
          </w:p>
        </w:tc>
      </w:tr>
      <w:tr>
        <w:tc>
          <w:tcPr>
            <w:vMerge w:val="continue"/>
          </w:tcPr>
          <w:p/>
        </w:tc>
        <w:tc>
          <w:tcPr>
            <w:vMerge w:val="continue"/>
          </w:tcPr>
          <w:p/>
        </w:tc>
        <w:tc>
          <w:tcPr>
            <w:tcW w:w="2835" w:type="dxa"/>
          </w:tcPr>
          <w:p>
            <w:pPr>
              <w:pStyle w:val="0"/>
            </w:pPr>
            <w:r>
              <w:rPr>
                <w:sz w:val="20"/>
              </w:rPr>
              <w:t xml:space="preserve">республиканский бюджет Республики Коми</w:t>
            </w:r>
          </w:p>
        </w:tc>
        <w:tc>
          <w:tcPr>
            <w:tcW w:w="1264" w:type="dxa"/>
          </w:tcPr>
          <w:p>
            <w:pPr>
              <w:pStyle w:val="0"/>
              <w:jc w:val="center"/>
            </w:pPr>
            <w:r>
              <w:rPr>
                <w:sz w:val="20"/>
              </w:rPr>
              <w:t xml:space="preserve">3 407,0</w:t>
            </w:r>
          </w:p>
        </w:tc>
        <w:tc>
          <w:tcPr>
            <w:tcW w:w="1264" w:type="dxa"/>
          </w:tcPr>
          <w:p>
            <w:pPr>
              <w:pStyle w:val="0"/>
              <w:jc w:val="center"/>
            </w:pPr>
            <w:r>
              <w:rPr>
                <w:sz w:val="20"/>
              </w:rPr>
              <w:t xml:space="preserve">11 473,5</w:t>
            </w:r>
          </w:p>
        </w:tc>
        <w:tc>
          <w:tcPr>
            <w:tcW w:w="1264" w:type="dxa"/>
          </w:tcPr>
          <w:p>
            <w:pPr>
              <w:pStyle w:val="0"/>
              <w:jc w:val="center"/>
            </w:pPr>
            <w:r>
              <w:rPr>
                <w:sz w:val="20"/>
              </w:rPr>
              <w:t xml:space="preserve">17 693,9</w:t>
            </w:r>
          </w:p>
        </w:tc>
        <w:tc>
          <w:tcPr>
            <w:tcW w:w="1279" w:type="dxa"/>
          </w:tcPr>
          <w:p>
            <w:pPr>
              <w:pStyle w:val="0"/>
              <w:jc w:val="center"/>
            </w:pPr>
            <w:r>
              <w:rPr>
                <w:sz w:val="20"/>
              </w:rPr>
              <w:t xml:space="preserve">18 589,2</w:t>
            </w:r>
          </w:p>
        </w:tc>
        <w:tc>
          <w:tcPr>
            <w:tcW w:w="1264" w:type="dxa"/>
          </w:tcPr>
          <w:p>
            <w:pPr>
              <w:pStyle w:val="0"/>
              <w:jc w:val="center"/>
            </w:pPr>
            <w:r>
              <w:rPr>
                <w:sz w:val="20"/>
              </w:rPr>
              <w:t xml:space="preserve">18 127,2</w:t>
            </w:r>
          </w:p>
        </w:tc>
        <w:tc>
          <w:tcPr>
            <w:tcW w:w="1264" w:type="dxa"/>
          </w:tcPr>
          <w:p>
            <w:pPr>
              <w:pStyle w:val="0"/>
              <w:jc w:val="center"/>
            </w:pPr>
            <w:r>
              <w:rPr>
                <w:sz w:val="20"/>
              </w:rPr>
              <w:t xml:space="preserve">18 127,2</w:t>
            </w:r>
          </w:p>
        </w:tc>
      </w:tr>
      <w:tr>
        <w:tc>
          <w:tcPr>
            <w:vMerge w:val="continue"/>
          </w:tcPr>
          <w:p/>
        </w:tc>
        <w:tc>
          <w:tcPr>
            <w:vMerge w:val="continue"/>
          </w:tcPr>
          <w:p/>
        </w:tc>
        <w:tc>
          <w:tcPr>
            <w:tcW w:w="2835" w:type="dxa"/>
          </w:tcPr>
          <w:p>
            <w:pPr>
              <w:pStyle w:val="0"/>
            </w:pPr>
            <w:r>
              <w:rPr>
                <w:sz w:val="20"/>
              </w:rPr>
              <w:t xml:space="preserve">- из них за счет средств федерального бюджета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государственные внебюджетные фонды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юридические лица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средства от приносящей доход деятельности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r>
        <w:tc>
          <w:tcPr>
            <w:vMerge w:val="continue"/>
          </w:tcPr>
          <w:p/>
        </w:tc>
        <w:tc>
          <w:tcPr>
            <w:vMerge w:val="continue"/>
          </w:tcPr>
          <w:p/>
        </w:tc>
        <w:tc>
          <w:tcPr>
            <w:tcW w:w="2835" w:type="dxa"/>
          </w:tcPr>
          <w:p>
            <w:pPr>
              <w:pStyle w:val="0"/>
            </w:pPr>
            <w:r>
              <w:rPr>
                <w:sz w:val="20"/>
              </w:rPr>
              <w:t xml:space="preserve">внебюджетные средства</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79"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pPr>
      <w:r>
        <w:rPr>
          <w:sz w:val="20"/>
        </w:rPr>
      </w:r>
    </w:p>
    <w:p>
      <w:pPr>
        <w:pStyle w:val="0"/>
        <w:outlineLvl w:val="2"/>
        <w:jc w:val="right"/>
      </w:pPr>
      <w:r>
        <w:rPr>
          <w:sz w:val="20"/>
        </w:rPr>
        <w:t xml:space="preserve">Таблица 5</w:t>
      </w:r>
    </w:p>
    <w:p>
      <w:pPr>
        <w:pStyle w:val="0"/>
      </w:pPr>
      <w:r>
        <w:rPr>
          <w:sz w:val="20"/>
        </w:rPr>
      </w:r>
    </w:p>
    <w:bookmarkStart w:id="3600" w:name="P3600"/>
    <w:bookmarkEnd w:id="3600"/>
    <w:p>
      <w:pPr>
        <w:pStyle w:val="2"/>
        <w:jc w:val="center"/>
      </w:pPr>
      <w:r>
        <w:rPr>
          <w:sz w:val="20"/>
        </w:rPr>
        <w:t xml:space="preserve">ИНФОРМАЦИЯ</w:t>
      </w:r>
    </w:p>
    <w:p>
      <w:pPr>
        <w:pStyle w:val="2"/>
        <w:jc w:val="center"/>
      </w:pPr>
      <w:r>
        <w:rPr>
          <w:sz w:val="20"/>
        </w:rPr>
        <w:t xml:space="preserve">о показателях результатов использования субсидий</w:t>
      </w:r>
    </w:p>
    <w:p>
      <w:pPr>
        <w:pStyle w:val="2"/>
        <w:jc w:val="center"/>
      </w:pPr>
      <w:r>
        <w:rPr>
          <w:sz w:val="20"/>
        </w:rPr>
        <w:t xml:space="preserve">и (или) иных межбюджетных трансфертов,</w:t>
      </w:r>
    </w:p>
    <w:p>
      <w:pPr>
        <w:pStyle w:val="2"/>
        <w:jc w:val="center"/>
      </w:pPr>
      <w:r>
        <w:rPr>
          <w:sz w:val="20"/>
        </w:rPr>
        <w:t xml:space="preserve">предоставляемых из федерального бюджета</w:t>
      </w:r>
    </w:p>
    <w:p>
      <w:pPr>
        <w:pStyle w:val="0"/>
        <w:jc w:val="center"/>
      </w:pPr>
      <w:r>
        <w:rPr>
          <w:sz w:val="20"/>
        </w:rPr>
        <w:t xml:space="preserve">(в ред. </w:t>
      </w:r>
      <w:hyperlink w:history="0" r:id="rId13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3118"/>
        <w:gridCol w:w="1984"/>
        <w:gridCol w:w="3118"/>
        <w:gridCol w:w="850"/>
        <w:gridCol w:w="850"/>
        <w:gridCol w:w="850"/>
      </w:tblGrid>
      <w:tr>
        <w:tc>
          <w:tcPr>
            <w:tcW w:w="51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3118" w:type="dxa"/>
            <w:vMerge w:val="restart"/>
          </w:tcPr>
          <w:p>
            <w:pPr>
              <w:pStyle w:val="0"/>
              <w:jc w:val="center"/>
            </w:pPr>
            <w:r>
              <w:rPr>
                <w:sz w:val="20"/>
              </w:rPr>
              <w:t xml:space="preserve">Наименование субсидии и (или) иного межбюджетного трансферта</w:t>
            </w:r>
          </w:p>
        </w:tc>
        <w:tc>
          <w:tcPr>
            <w:tcW w:w="1984" w:type="dxa"/>
            <w:vMerge w:val="restart"/>
          </w:tcPr>
          <w:p>
            <w:pPr>
              <w:pStyle w:val="0"/>
              <w:jc w:val="center"/>
            </w:pPr>
            <w:r>
              <w:rPr>
                <w:sz w:val="20"/>
              </w:rPr>
              <w:t xml:space="preserve">Результат использования субсидии</w:t>
            </w:r>
          </w:p>
        </w:tc>
        <w:tc>
          <w:tcPr>
            <w:gridSpan w:val="4"/>
            <w:tcW w:w="5668" w:type="dxa"/>
          </w:tcPr>
          <w:p>
            <w:pPr>
              <w:pStyle w:val="0"/>
              <w:jc w:val="center"/>
            </w:pPr>
            <w:r>
              <w:rPr>
                <w:sz w:val="20"/>
              </w:rPr>
              <w:t xml:space="preserve">Показатель результата использования субсидии и (или) иных межбюджетных трансфертов</w:t>
            </w:r>
          </w:p>
        </w:tc>
      </w:tr>
      <w:tr>
        <w:tc>
          <w:tcPr>
            <w:vMerge w:val="continue"/>
          </w:tcPr>
          <w:p/>
        </w:tc>
        <w:tc>
          <w:tcPr>
            <w:vMerge w:val="continue"/>
          </w:tcPr>
          <w:p/>
        </w:tc>
        <w:tc>
          <w:tcPr>
            <w:vMerge w:val="continue"/>
          </w:tcPr>
          <w:p/>
        </w:tc>
        <w:tc>
          <w:tcPr>
            <w:vMerge w:val="continue"/>
          </w:tcPr>
          <w:p/>
        </w:tc>
        <w:tc>
          <w:tcPr>
            <w:tcW w:w="3118" w:type="dxa"/>
            <w:vMerge w:val="restart"/>
          </w:tcPr>
          <w:p>
            <w:pPr>
              <w:pStyle w:val="0"/>
              <w:jc w:val="center"/>
            </w:pPr>
            <w:r>
              <w:rPr>
                <w:sz w:val="20"/>
              </w:rPr>
              <w:t xml:space="preserve">Наименование показателя ед. изм.</w:t>
            </w:r>
          </w:p>
        </w:tc>
        <w:tc>
          <w:tcPr>
            <w:gridSpan w:val="3"/>
            <w:tcW w:w="2550"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510" w:type="dxa"/>
            <w:vMerge w:val="restart"/>
          </w:tcPr>
          <w:p>
            <w:pPr>
              <w:pStyle w:val="0"/>
            </w:pPr>
            <w:r>
              <w:rPr>
                <w:sz w:val="20"/>
              </w:rPr>
              <w:t xml:space="preserve">1</w:t>
            </w:r>
          </w:p>
        </w:tc>
        <w:tc>
          <w:tcPr>
            <w:tcW w:w="2268" w:type="dxa"/>
            <w:vMerge w:val="restart"/>
          </w:tcPr>
          <w:p>
            <w:pPr>
              <w:pStyle w:val="0"/>
              <w:jc w:val="both"/>
            </w:pPr>
            <w:r>
              <w:rPr>
                <w:sz w:val="20"/>
              </w:rPr>
              <w:t xml:space="preserve">Основное мероприятие 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3118" w:type="dxa"/>
          </w:tcPr>
          <w:p>
            <w:pPr>
              <w:pStyle w:val="0"/>
            </w:pPr>
            <w:r>
              <w:rPr>
                <w:sz w:val="20"/>
              </w:rPr>
              <w:t xml:space="preserve">Субсидия на оснащение объектов спортивной инфраструктуры спортивно-технологическим оборудованием</w:t>
            </w:r>
          </w:p>
        </w:tc>
        <w:tc>
          <w:tcPr>
            <w:tcW w:w="1984" w:type="dxa"/>
          </w:tcPr>
          <w:p>
            <w:pPr>
              <w:pStyle w:val="0"/>
            </w:pPr>
            <w:r>
              <w:rPr>
                <w:sz w:val="20"/>
              </w:rPr>
              <w:t xml:space="preserve">Количество поставленных комплектов спортивного оборудования (малые спортивные формы и футбольные поля)</w:t>
            </w:r>
          </w:p>
        </w:tc>
        <w:tc>
          <w:tcPr>
            <w:tcW w:w="3118" w:type="dxa"/>
          </w:tcPr>
          <w:p>
            <w:pPr>
              <w:pStyle w:val="0"/>
            </w:pPr>
            <w:r>
              <w:rPr>
                <w:sz w:val="20"/>
              </w:rPr>
              <w:t xml:space="preserve">Количество поставленных комплектов спортивного оборудования (малые спортивные формы и футбольные поля), единиц</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tcW w:w="3118" w:type="dxa"/>
            <w:vMerge w:val="restart"/>
          </w:tcPr>
          <w:p>
            <w:pPr>
              <w:pStyle w:val="0"/>
            </w:pPr>
            <w:r>
              <w:rPr>
                <w:sz w:val="20"/>
              </w:rPr>
              <w:t xml:space="preserve">2. Субсидия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4" w:type="dxa"/>
          </w:tcPr>
          <w:p>
            <w:pPr>
              <w:pStyle w:val="0"/>
            </w:pPr>
            <w:r>
              <w:rPr>
                <w:sz w:val="20"/>
              </w:rPr>
              <w:t xml:space="preserve">1. Построены и введены в эксплуатацию объекты спорта региональной (муниципальной) собственности</w:t>
            </w:r>
          </w:p>
        </w:tc>
        <w:tc>
          <w:tcPr>
            <w:tcW w:w="3118" w:type="dxa"/>
          </w:tcPr>
          <w:p>
            <w:pPr>
              <w:pStyle w:val="0"/>
            </w:pPr>
            <w:r>
              <w:rPr>
                <w:sz w:val="20"/>
              </w:rPr>
              <w:t xml:space="preserve">Количество построенных и введенных в эксплуатацию объектов спорта региональной (муниципальной) собственности, единиц</w:t>
            </w:r>
          </w:p>
        </w:tc>
        <w:tc>
          <w:tcPr>
            <w:tcW w:w="850" w:type="dxa"/>
          </w:tcPr>
          <w:p>
            <w:pPr>
              <w:pStyle w:val="0"/>
              <w:jc w:val="center"/>
            </w:pPr>
            <w:r>
              <w:rPr>
                <w:sz w:val="20"/>
              </w:rPr>
              <w:t xml:space="preserve">2</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tcW w:w="1984" w:type="dxa"/>
            <w:vMerge w:val="restart"/>
          </w:tcPr>
          <w:p>
            <w:pPr>
              <w:pStyle w:val="0"/>
            </w:pPr>
            <w:r>
              <w:rPr>
                <w:sz w:val="20"/>
              </w:rPr>
              <w:t xml:space="preserve">2. Уровень технической готовности спортивного объекта</w:t>
            </w:r>
          </w:p>
        </w:tc>
        <w:tc>
          <w:tcPr>
            <w:tcW w:w="3118" w:type="dxa"/>
          </w:tcPr>
          <w:p>
            <w:pPr>
              <w:pStyle w:val="0"/>
            </w:pPr>
            <w:r>
              <w:rPr>
                <w:sz w:val="20"/>
              </w:rPr>
              <w:t xml:space="preserve">Уровень технической готовности спортивного объекта, процент</w:t>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Однократная привязка проекта повторного применения "Физкультурно-оздоровительный комплекс, г. Чадан" для строительства объекта: "Физкультурно-оздоровительный комплекс единоборств, г. Ухта"</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Спортивный комплекс в с. Объячево, Прилузского района, Республики Коми</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Лыжная база, ул. Лесопарковая</w:t>
            </w:r>
          </w:p>
        </w:tc>
        <w:tc>
          <w:tcPr>
            <w:tcW w:w="850" w:type="dxa"/>
          </w:tcPr>
          <w:p>
            <w:pPr>
              <w:pStyle w:val="0"/>
              <w:jc w:val="center"/>
            </w:pPr>
            <w:r>
              <w:rPr>
                <w:sz w:val="20"/>
              </w:rPr>
              <w:t xml:space="preserve">15</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r>
      <w:tr>
        <w:tc>
          <w:tcPr>
            <w:tcW w:w="510" w:type="dxa"/>
          </w:tcPr>
          <w:p>
            <w:pPr>
              <w:pStyle w:val="0"/>
            </w:pPr>
            <w:r>
              <w:rPr>
                <w:sz w:val="20"/>
              </w:rPr>
              <w:t xml:space="preserve">2</w:t>
            </w:r>
          </w:p>
        </w:tc>
        <w:tc>
          <w:tcPr>
            <w:tcW w:w="2268" w:type="dxa"/>
          </w:tcPr>
          <w:p>
            <w:pPr>
              <w:pStyle w:val="0"/>
              <w:jc w:val="both"/>
            </w:pPr>
            <w:r>
              <w:rPr>
                <w:sz w:val="20"/>
              </w:rPr>
              <w:t xml:space="preserve">1.8.D. (1.1.5.) Реализация мероприятий федерального проекта "Бизнес-спринт (Я выбираю спорт)"</w:t>
            </w:r>
          </w:p>
        </w:tc>
        <w:tc>
          <w:tcPr>
            <w:tcW w:w="3118" w:type="dxa"/>
          </w:tcPr>
          <w:p>
            <w:pPr>
              <w:pStyle w:val="0"/>
            </w:pPr>
            <w:r>
              <w:rPr>
                <w:sz w:val="20"/>
              </w:rPr>
              <w:t xml:space="preserve">Субсидии на софинансирование закупки и монтажа оборудования для создания "умных" спортивных площадок</w:t>
            </w:r>
          </w:p>
        </w:tc>
        <w:tc>
          <w:tcPr>
            <w:tcW w:w="1984" w:type="dxa"/>
          </w:tcPr>
          <w:p>
            <w:pPr>
              <w:pStyle w:val="0"/>
            </w:pPr>
            <w:r>
              <w:rPr>
                <w:sz w:val="20"/>
              </w:rPr>
              <w:t xml:space="preserve">Количество созданных "умных" спортивных площадок</w:t>
            </w:r>
          </w:p>
        </w:tc>
        <w:tc>
          <w:tcPr>
            <w:tcW w:w="3118" w:type="dxa"/>
          </w:tcPr>
          <w:p>
            <w:pPr>
              <w:pStyle w:val="0"/>
            </w:pPr>
            <w:r>
              <w:rPr>
                <w:sz w:val="20"/>
              </w:rPr>
              <w:t xml:space="preserve">Количество созданных "умных" спортивных площадок, единиц</w:t>
            </w:r>
          </w:p>
        </w:tc>
        <w:tc>
          <w:tcPr>
            <w:tcW w:w="850" w:type="dxa"/>
          </w:tcPr>
          <w:p>
            <w:pPr>
              <w:pStyle w:val="0"/>
              <w:jc w:val="center"/>
            </w:pPr>
            <w:r>
              <w:rPr>
                <w:sz w:val="20"/>
              </w:rPr>
              <w:t xml:space="preserve">2</w:t>
            </w:r>
          </w:p>
        </w:tc>
        <w:tc>
          <w:tcPr>
            <w:tcW w:w="850" w:type="dxa"/>
          </w:tcPr>
          <w:p>
            <w:pPr>
              <w:pStyle w:val="0"/>
              <w:jc w:val="center"/>
            </w:pPr>
            <w:r>
              <w:rPr>
                <w:sz w:val="20"/>
              </w:rPr>
              <w:t xml:space="preserve">0</w:t>
            </w:r>
          </w:p>
        </w:tc>
        <w:tc>
          <w:tcPr>
            <w:tcW w:w="850" w:type="dxa"/>
          </w:tcPr>
          <w:p>
            <w:pPr>
              <w:pStyle w:val="0"/>
              <w:jc w:val="center"/>
            </w:pPr>
            <w:r>
              <w:rPr>
                <w:sz w:val="20"/>
              </w:rPr>
              <w:t xml:space="preserve">3</w:t>
            </w:r>
          </w:p>
        </w:tc>
      </w:tr>
      <w:tr>
        <w:tc>
          <w:tcPr>
            <w:tcW w:w="510" w:type="dxa"/>
            <w:vMerge w:val="restart"/>
          </w:tcPr>
          <w:p>
            <w:pPr>
              <w:pStyle w:val="0"/>
            </w:pPr>
            <w:r>
              <w:rPr>
                <w:sz w:val="20"/>
              </w:rPr>
              <w:t xml:space="preserve">3</w:t>
            </w:r>
          </w:p>
        </w:tc>
        <w:tc>
          <w:tcPr>
            <w:tcW w:w="2268" w:type="dxa"/>
            <w:vMerge w:val="restart"/>
          </w:tcPr>
          <w:p>
            <w:pPr>
              <w:pStyle w:val="0"/>
              <w:jc w:val="both"/>
            </w:pPr>
            <w:r>
              <w:rPr>
                <w:sz w:val="20"/>
              </w:rPr>
              <w:t xml:space="preserve">Основное мероприятие 2.Р.5. (2.1.2.) 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3118" w:type="dxa"/>
          </w:tcPr>
          <w:p>
            <w:pPr>
              <w:pStyle w:val="0"/>
            </w:pPr>
            <w:r>
              <w:rPr>
                <w:sz w:val="20"/>
              </w:rPr>
              <w:t xml:space="preserve">1. Субсидия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наименование "олимпийский" или образованные на его основе слова или словосочетания, в нормативное состояние</w:t>
            </w:r>
          </w:p>
        </w:tc>
        <w:tc>
          <w:tcPr>
            <w:tcW w:w="1984" w:type="dxa"/>
          </w:tcPr>
          <w:p>
            <w:pPr>
              <w:pStyle w:val="0"/>
            </w:pPr>
            <w:r>
              <w:rPr>
                <w:sz w:val="20"/>
              </w:rPr>
              <w:t xml:space="preserve">Количество спортивных школ олимпийского резерва, в которые поставлено новое спортивное оборудование и инвентарь</w:t>
            </w:r>
          </w:p>
        </w:tc>
        <w:tc>
          <w:tcPr>
            <w:tcW w:w="3118" w:type="dxa"/>
          </w:tcPr>
          <w:p>
            <w:pPr>
              <w:pStyle w:val="0"/>
            </w:pPr>
            <w:r>
              <w:rPr>
                <w:sz w:val="20"/>
              </w:rPr>
              <w:t xml:space="preserve">Количество спортивных школ олимпийского резерва, в которые поставлено новое спортивное оборудование и инвентарь</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2. Субсидия на государственную поддержку организаций, входящих в систему спортивной подготовки</w:t>
            </w:r>
          </w:p>
        </w:tc>
        <w:tc>
          <w:tcPr>
            <w:tcW w:w="1984" w:type="dxa"/>
          </w:tcPr>
          <w:p>
            <w:pPr>
              <w:pStyle w:val="0"/>
            </w:pPr>
            <w:r>
              <w:rPr>
                <w:sz w:val="20"/>
              </w:rPr>
              <w:t xml:space="preserve">Организациям, входящим в систему спортивной подготовки, оказана государственная поддержка</w:t>
            </w:r>
          </w:p>
        </w:tc>
        <w:tc>
          <w:tcPr>
            <w:tcW w:w="3118" w:type="dxa"/>
          </w:tcPr>
          <w:p>
            <w:pPr>
              <w:pStyle w:val="0"/>
            </w:pPr>
            <w:r>
              <w:rPr>
                <w:sz w:val="20"/>
              </w:rPr>
              <w:t xml:space="preserve">Количество организаций, входящих в систему спортивной подготовки, которым оказана государственная поддержка, ед.</w:t>
            </w:r>
          </w:p>
        </w:tc>
        <w:tc>
          <w:tcPr>
            <w:tcW w:w="850" w:type="dxa"/>
          </w:tcPr>
          <w:p>
            <w:pPr>
              <w:pStyle w:val="0"/>
              <w:jc w:val="center"/>
            </w:pPr>
            <w:r>
              <w:rPr>
                <w:sz w:val="20"/>
              </w:rPr>
              <w:t xml:space="preserve">6</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r>
    </w:tbl>
    <w:p>
      <w:pPr>
        <w:pStyle w:val="0"/>
      </w:pPr>
      <w:r>
        <w:rPr>
          <w:sz w:val="20"/>
        </w:rPr>
      </w:r>
    </w:p>
    <w:p>
      <w:pPr>
        <w:pStyle w:val="0"/>
        <w:outlineLvl w:val="2"/>
        <w:jc w:val="right"/>
      </w:pPr>
      <w:r>
        <w:rPr>
          <w:sz w:val="20"/>
        </w:rPr>
        <w:t xml:space="preserve">Таблица 6</w:t>
      </w:r>
    </w:p>
    <w:p>
      <w:pPr>
        <w:pStyle w:val="0"/>
      </w:pPr>
      <w:r>
        <w:rPr>
          <w:sz w:val="20"/>
        </w:rPr>
      </w:r>
    </w:p>
    <w:bookmarkStart w:id="3672" w:name="P3672"/>
    <w:bookmarkEnd w:id="3672"/>
    <w:p>
      <w:pPr>
        <w:pStyle w:val="2"/>
        <w:jc w:val="center"/>
      </w:pPr>
      <w:r>
        <w:rPr>
          <w:sz w:val="20"/>
        </w:rPr>
        <w:t xml:space="preserve">ИНФОРМАЦИЯ</w:t>
      </w:r>
    </w:p>
    <w:p>
      <w:pPr>
        <w:pStyle w:val="2"/>
        <w:jc w:val="center"/>
      </w:pPr>
      <w:r>
        <w:rPr>
          <w:sz w:val="20"/>
        </w:rPr>
        <w:t xml:space="preserve">о показателях результатов использования субсидий</w:t>
      </w:r>
    </w:p>
    <w:p>
      <w:pPr>
        <w:pStyle w:val="2"/>
        <w:jc w:val="center"/>
      </w:pPr>
      <w:r>
        <w:rPr>
          <w:sz w:val="20"/>
        </w:rPr>
        <w:t xml:space="preserve">и иных межбюджетных трансфертов, предоставляемых</w:t>
      </w:r>
    </w:p>
    <w:p>
      <w:pPr>
        <w:pStyle w:val="2"/>
        <w:jc w:val="center"/>
      </w:pPr>
      <w:r>
        <w:rPr>
          <w:sz w:val="20"/>
        </w:rPr>
        <w:t xml:space="preserve">из республиканского бюджета Республики Коми</w:t>
      </w:r>
    </w:p>
    <w:p>
      <w:pPr>
        <w:pStyle w:val="2"/>
        <w:jc w:val="center"/>
      </w:pPr>
      <w:r>
        <w:rPr>
          <w:sz w:val="20"/>
        </w:rPr>
        <w:t xml:space="preserve">местным бюджетам</w:t>
      </w:r>
    </w:p>
    <w:p>
      <w:pPr>
        <w:pStyle w:val="0"/>
        <w:jc w:val="center"/>
      </w:pPr>
      <w:r>
        <w:rPr>
          <w:sz w:val="20"/>
        </w:rPr>
        <w:t xml:space="preserve">(в ред. </w:t>
      </w:r>
      <w:hyperlink w:history="0" r:id="rId13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3118"/>
        <w:gridCol w:w="1984"/>
        <w:gridCol w:w="3118"/>
        <w:gridCol w:w="850"/>
        <w:gridCol w:w="850"/>
        <w:gridCol w:w="850"/>
      </w:tblGrid>
      <w:tr>
        <w:tc>
          <w:tcPr>
            <w:tcW w:w="510"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основного мероприятия государственной программы Республики Коми</w:t>
            </w:r>
          </w:p>
        </w:tc>
        <w:tc>
          <w:tcPr>
            <w:tcW w:w="3118" w:type="dxa"/>
            <w:vMerge w:val="restart"/>
          </w:tcPr>
          <w:p>
            <w:pPr>
              <w:pStyle w:val="0"/>
              <w:jc w:val="center"/>
            </w:pPr>
            <w:r>
              <w:rPr>
                <w:sz w:val="20"/>
              </w:rPr>
              <w:t xml:space="preserve">Наименование субсидии и иных межбюджетных трансфертов</w:t>
            </w:r>
          </w:p>
        </w:tc>
        <w:tc>
          <w:tcPr>
            <w:tcW w:w="1984" w:type="dxa"/>
            <w:vMerge w:val="restart"/>
          </w:tcPr>
          <w:p>
            <w:pPr>
              <w:pStyle w:val="0"/>
              <w:jc w:val="center"/>
            </w:pPr>
            <w:r>
              <w:rPr>
                <w:sz w:val="20"/>
              </w:rPr>
              <w:t xml:space="preserve">Результат использования</w:t>
            </w:r>
          </w:p>
        </w:tc>
        <w:tc>
          <w:tcPr>
            <w:gridSpan w:val="4"/>
            <w:tcW w:w="5668" w:type="dxa"/>
          </w:tcPr>
          <w:p>
            <w:pPr>
              <w:pStyle w:val="0"/>
              <w:jc w:val="center"/>
            </w:pPr>
            <w:r>
              <w:rPr>
                <w:sz w:val="20"/>
              </w:rPr>
              <w:t xml:space="preserve">Показатель результата использования субсидии и иных межбюджетных трансфертов</w:t>
            </w:r>
          </w:p>
        </w:tc>
      </w:tr>
      <w:tr>
        <w:tc>
          <w:tcPr>
            <w:vMerge w:val="continue"/>
          </w:tcPr>
          <w:p/>
        </w:tc>
        <w:tc>
          <w:tcPr>
            <w:vMerge w:val="continue"/>
          </w:tcPr>
          <w:p/>
        </w:tc>
        <w:tc>
          <w:tcPr>
            <w:vMerge w:val="continue"/>
          </w:tcPr>
          <w:p/>
        </w:tc>
        <w:tc>
          <w:tcPr>
            <w:vMerge w:val="continue"/>
          </w:tcPr>
          <w:p/>
        </w:tc>
        <w:tc>
          <w:tcPr>
            <w:tcW w:w="3118" w:type="dxa"/>
            <w:vMerge w:val="restart"/>
          </w:tcPr>
          <w:p>
            <w:pPr>
              <w:pStyle w:val="0"/>
              <w:jc w:val="center"/>
            </w:pPr>
            <w:r>
              <w:rPr>
                <w:sz w:val="20"/>
              </w:rPr>
              <w:t xml:space="preserve">Наименование показателя ед. изм.</w:t>
            </w:r>
          </w:p>
        </w:tc>
        <w:tc>
          <w:tcPr>
            <w:gridSpan w:val="3"/>
            <w:tcW w:w="2550" w:type="dxa"/>
          </w:tcPr>
          <w:p>
            <w:pPr>
              <w:pStyle w:val="0"/>
              <w:jc w:val="center"/>
            </w:pPr>
            <w:r>
              <w:rPr>
                <w:sz w:val="20"/>
              </w:rPr>
              <w:t xml:space="preserve">Плановое значение по годам</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510" w:type="dxa"/>
          </w:tcPr>
          <w:p>
            <w:pPr>
              <w:pStyle w:val="0"/>
            </w:pPr>
            <w:r>
              <w:rPr>
                <w:sz w:val="20"/>
              </w:rPr>
              <w:t xml:space="preserve">1.</w:t>
            </w:r>
          </w:p>
        </w:tc>
        <w:tc>
          <w:tcPr>
            <w:tcW w:w="2268" w:type="dxa"/>
          </w:tcPr>
          <w:p>
            <w:pPr>
              <w:pStyle w:val="0"/>
              <w:jc w:val="both"/>
            </w:pPr>
            <w:r>
              <w:rPr>
                <w:sz w:val="20"/>
              </w:rPr>
              <w:t xml:space="preserve">Основное мероприятие 1.1.2. Реализация проекта "Народный бюджет" в сфере физической культуры и спорта</w:t>
            </w:r>
          </w:p>
        </w:tc>
        <w:tc>
          <w:tcPr>
            <w:tcW w:w="3118" w:type="dxa"/>
          </w:tcPr>
          <w:p>
            <w:pPr>
              <w:pStyle w:val="0"/>
            </w:pPr>
            <w:r>
              <w:rPr>
                <w:sz w:val="20"/>
              </w:rPr>
              <w:t xml:space="preserve">1. Субсидия на реализацию народных проектов в сфере физической культуры и спорта, прошедших отбор в рамках проекта "Народный бюджет"</w:t>
            </w:r>
          </w:p>
        </w:tc>
        <w:tc>
          <w:tcPr>
            <w:tcW w:w="1984" w:type="dxa"/>
          </w:tcPr>
          <w:p>
            <w:pPr>
              <w:pStyle w:val="0"/>
            </w:pPr>
            <w:r>
              <w:rPr>
                <w:sz w:val="20"/>
              </w:rPr>
              <w:t xml:space="preserve">Количество реализованных народных проектов в сфере физической культуры и спорта в год</w:t>
            </w:r>
          </w:p>
        </w:tc>
        <w:tc>
          <w:tcPr>
            <w:tcW w:w="3118" w:type="dxa"/>
          </w:tcPr>
          <w:p>
            <w:pPr>
              <w:pStyle w:val="0"/>
            </w:pPr>
            <w:r>
              <w:rPr>
                <w:sz w:val="20"/>
              </w:rPr>
              <w:t xml:space="preserve">Количество реализованных народных проектов в сфере физической культуры и спорта в год, единиц</w:t>
            </w:r>
          </w:p>
        </w:tc>
        <w:tc>
          <w:tcPr>
            <w:tcW w:w="850" w:type="dxa"/>
          </w:tcPr>
          <w:p>
            <w:pPr>
              <w:pStyle w:val="0"/>
              <w:jc w:val="center"/>
            </w:pPr>
            <w:r>
              <w:rPr>
                <w:sz w:val="20"/>
              </w:rPr>
              <w:t xml:space="preserve">16</w:t>
            </w:r>
          </w:p>
        </w:tc>
        <w:tc>
          <w:tcPr>
            <w:tcW w:w="850" w:type="dxa"/>
          </w:tcPr>
          <w:p>
            <w:pPr>
              <w:pStyle w:val="0"/>
              <w:jc w:val="center"/>
            </w:pPr>
            <w:hyperlink w:history="0" w:anchor="P3798" w:tooltip="&lt;*&gt; Плановые значения результата использования субсидии, необходимые для его достижения, указываются в соответствии с заключенными соглашениями с муниципальными образованиями в Республике Коми.">
              <w:r>
                <w:rPr>
                  <w:sz w:val="20"/>
                  <w:color w:val="0000ff"/>
                </w:rPr>
                <w:t xml:space="preserve">&lt;*&gt;</w:t>
              </w:r>
            </w:hyperlink>
          </w:p>
        </w:tc>
        <w:tc>
          <w:tcPr>
            <w:tcW w:w="850" w:type="dxa"/>
          </w:tcPr>
          <w:p>
            <w:pPr>
              <w:pStyle w:val="0"/>
              <w:jc w:val="center"/>
            </w:pPr>
            <w:r>
              <w:rPr>
                <w:sz w:val="20"/>
              </w:rPr>
              <w:t xml:space="preserve">&lt;*&gt;</w:t>
            </w:r>
          </w:p>
        </w:tc>
      </w:tr>
      <w:tr>
        <w:tc>
          <w:tcPr>
            <w:tcW w:w="510" w:type="dxa"/>
            <w:vMerge w:val="restart"/>
          </w:tcPr>
          <w:p>
            <w:pPr>
              <w:pStyle w:val="0"/>
            </w:pPr>
            <w:r>
              <w:rPr>
                <w:sz w:val="20"/>
              </w:rPr>
              <w:t xml:space="preserve">2.</w:t>
            </w:r>
          </w:p>
        </w:tc>
        <w:tc>
          <w:tcPr>
            <w:tcW w:w="2268" w:type="dxa"/>
            <w:vMerge w:val="restart"/>
          </w:tcPr>
          <w:p>
            <w:pPr>
              <w:pStyle w:val="0"/>
              <w:jc w:val="both"/>
            </w:pPr>
            <w:r>
              <w:rPr>
                <w:sz w:val="20"/>
              </w:rPr>
              <w:t xml:space="preserve">Основное мероприятие 1.Р.5. (1.1.4) Реализация отдельных мероприятий регионального проекта "Спорт - норма жизни" в части развития физической культуры и массового спорта</w:t>
            </w:r>
          </w:p>
        </w:tc>
        <w:tc>
          <w:tcPr>
            <w:tcW w:w="3118" w:type="dxa"/>
            <w:vMerge w:val="restart"/>
          </w:tcPr>
          <w:p>
            <w:pPr>
              <w:pStyle w:val="0"/>
            </w:pPr>
            <w:r>
              <w:rPr>
                <w:sz w:val="20"/>
              </w:rPr>
              <w:t xml:space="preserve">1. Субсидия на оснащение объектов спортивной инфраструктуры спортивно-технологическим оборудованием</w:t>
            </w:r>
          </w:p>
        </w:tc>
        <w:tc>
          <w:tcPr>
            <w:tcW w:w="1984" w:type="dxa"/>
          </w:tcPr>
          <w:p>
            <w:pPr>
              <w:pStyle w:val="0"/>
            </w:pPr>
            <w:r>
              <w:rPr>
                <w:sz w:val="20"/>
              </w:rPr>
              <w:t xml:space="preserve">Количество поставленных комплектов спортивного оборудования (малые спортивные формы и футбольные поля)</w:t>
            </w:r>
          </w:p>
        </w:tc>
        <w:tc>
          <w:tcPr>
            <w:tcW w:w="3118" w:type="dxa"/>
          </w:tcPr>
          <w:p>
            <w:pPr>
              <w:pStyle w:val="0"/>
            </w:pPr>
            <w:r>
              <w:rPr>
                <w:sz w:val="20"/>
              </w:rPr>
              <w:t xml:space="preserve">Количество поставленных комплектов спортивного оборудования (малые спортивные формы и футбольные поля), единиц</w:t>
            </w:r>
          </w:p>
        </w:tc>
        <w:tc>
          <w:tcPr>
            <w:tcW w:w="850" w:type="dxa"/>
          </w:tcPr>
          <w:p>
            <w:pPr>
              <w:pStyle w:val="0"/>
              <w:jc w:val="center"/>
            </w:pPr>
            <w:r>
              <w:rPr>
                <w:sz w:val="20"/>
              </w:rPr>
              <w:t xml:space="preserve">2</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gridSpan w:val="2"/>
            <w:tcW w:w="5102" w:type="dxa"/>
          </w:tcPr>
          <w:p>
            <w:pPr>
              <w:pStyle w:val="0"/>
            </w:pPr>
            <w:r>
              <w:rPr>
                <w:sz w:val="20"/>
              </w:rPr>
              <w:t xml:space="preserve">МОМР "Сысольский"</w:t>
            </w:r>
          </w:p>
        </w:tc>
        <w:tc>
          <w:tcPr>
            <w:tcW w:w="850"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gridSpan w:val="2"/>
            <w:tcW w:w="5102" w:type="dxa"/>
          </w:tcPr>
          <w:p>
            <w:pPr>
              <w:pStyle w:val="0"/>
            </w:pPr>
            <w:r>
              <w:rPr>
                <w:sz w:val="20"/>
              </w:rPr>
              <w:t xml:space="preserve">МОГО "Ухта"</w:t>
            </w:r>
          </w:p>
        </w:tc>
        <w:tc>
          <w:tcPr>
            <w:tcW w:w="850"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tcW w:w="3118" w:type="dxa"/>
            <w:vMerge w:val="restart"/>
          </w:tcPr>
          <w:p>
            <w:pPr>
              <w:pStyle w:val="0"/>
            </w:pPr>
            <w:r>
              <w:rPr>
                <w:sz w:val="20"/>
              </w:rPr>
              <w:t xml:space="preserve">2. Субсидия на строительство и реконструкцию спортивных объектов для муниципальных нужд</w:t>
            </w:r>
          </w:p>
        </w:tc>
        <w:tc>
          <w:tcPr>
            <w:tcW w:w="1984" w:type="dxa"/>
          </w:tcPr>
          <w:p>
            <w:pPr>
              <w:pStyle w:val="0"/>
            </w:pPr>
            <w:r>
              <w:rPr>
                <w:sz w:val="20"/>
              </w:rPr>
              <w:t xml:space="preserve">1. Количество построенных и введенных в эксплуатацию объектов спорта муниципальной собственности</w:t>
            </w:r>
          </w:p>
        </w:tc>
        <w:tc>
          <w:tcPr>
            <w:tcW w:w="3118" w:type="dxa"/>
          </w:tcPr>
          <w:p>
            <w:pPr>
              <w:pStyle w:val="0"/>
            </w:pPr>
            <w:r>
              <w:rPr>
                <w:sz w:val="20"/>
              </w:rPr>
              <w:t xml:space="preserve">Количество построенных и введенных в эксплуатацию объектов спорта муниципальной собственности, единиц</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850" w:type="dxa"/>
          </w:tcPr>
          <w:p>
            <w:pPr>
              <w:pStyle w:val="0"/>
            </w:pPr>
            <w:r>
              <w:rPr>
                <w:sz w:val="20"/>
              </w:rPr>
            </w:r>
          </w:p>
        </w:tc>
      </w:tr>
      <w:tr>
        <w:tc>
          <w:tcPr>
            <w:vMerge w:val="continue"/>
          </w:tcPr>
          <w:p/>
        </w:tc>
        <w:tc>
          <w:tcPr>
            <w:vMerge w:val="continue"/>
          </w:tcPr>
          <w:p/>
        </w:tc>
        <w:tc>
          <w:tcPr>
            <w:vMerge w:val="continue"/>
          </w:tcPr>
          <w:p/>
        </w:tc>
        <w:tc>
          <w:tcPr>
            <w:gridSpan w:val="2"/>
            <w:tcW w:w="5102" w:type="dxa"/>
          </w:tcPr>
          <w:p>
            <w:pPr>
              <w:pStyle w:val="0"/>
            </w:pPr>
            <w:r>
              <w:rPr>
                <w:sz w:val="20"/>
              </w:rPr>
              <w:t xml:space="preserve">МОГО "Ухта"</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gridSpan w:val="2"/>
            <w:tcW w:w="5102" w:type="dxa"/>
          </w:tcPr>
          <w:p>
            <w:pPr>
              <w:pStyle w:val="0"/>
            </w:pPr>
            <w:r>
              <w:rPr>
                <w:sz w:val="20"/>
              </w:rPr>
              <w:t xml:space="preserve">МОГО "Сыктывкар"</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tcW w:w="1984" w:type="dxa"/>
            <w:vMerge w:val="restart"/>
          </w:tcPr>
          <w:p>
            <w:pPr>
              <w:pStyle w:val="0"/>
            </w:pPr>
            <w:r>
              <w:rPr>
                <w:sz w:val="20"/>
              </w:rPr>
              <w:t xml:space="preserve">2. Уровень технической готовности спортивного объекта</w:t>
            </w:r>
          </w:p>
        </w:tc>
        <w:tc>
          <w:tcPr>
            <w:tcW w:w="3118" w:type="dxa"/>
          </w:tcPr>
          <w:p>
            <w:pPr>
              <w:pStyle w:val="0"/>
            </w:pPr>
            <w:r>
              <w:rPr>
                <w:sz w:val="20"/>
              </w:rPr>
              <w:t xml:space="preserve">Уровень технической готовности спортивного объекта, процент</w:t>
            </w:r>
          </w:p>
        </w:tc>
        <w:tc>
          <w:tcPr>
            <w:tcW w:w="850" w:type="dxa"/>
          </w:tcPr>
          <w:p>
            <w:pPr>
              <w:pStyle w:val="0"/>
              <w:jc w:val="center"/>
            </w:pPr>
            <w:r>
              <w:rPr>
                <w:sz w:val="20"/>
              </w:rPr>
              <w:t xml:space="preserve">-</w:t>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Однократная привязка проекта повторного применения "Физкультурно-оздоровительный комплекс, г. Чадан" для строительства объекта: "Физкультурно-оздоровительный комплекс единоборств, г. Ухта"</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vMerge w:val="continue"/>
          </w:tcPr>
          <w:p/>
        </w:tc>
        <w:tc>
          <w:tcPr>
            <w:tcW w:w="3118" w:type="dxa"/>
          </w:tcPr>
          <w:p>
            <w:pPr>
              <w:pStyle w:val="0"/>
            </w:pPr>
            <w:r>
              <w:rPr>
                <w:sz w:val="20"/>
              </w:rPr>
              <w:t xml:space="preserve">Лыжная база, ул. Лесопарковая</w:t>
            </w:r>
          </w:p>
        </w:tc>
        <w:tc>
          <w:tcPr>
            <w:tcW w:w="850" w:type="dxa"/>
          </w:tcPr>
          <w:p>
            <w:pPr>
              <w:pStyle w:val="0"/>
              <w:jc w:val="center"/>
            </w:pPr>
            <w:r>
              <w:rPr>
                <w:sz w:val="20"/>
              </w:rPr>
              <w:t xml:space="preserve">15</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r>
      <w:tr>
        <w:tc>
          <w:tcPr>
            <w:tcW w:w="510" w:type="dxa"/>
            <w:vMerge w:val="restart"/>
          </w:tcPr>
          <w:p>
            <w:pPr>
              <w:pStyle w:val="0"/>
            </w:pPr>
            <w:r>
              <w:rPr>
                <w:sz w:val="20"/>
              </w:rPr>
              <w:t xml:space="preserve">3.</w:t>
            </w:r>
          </w:p>
        </w:tc>
        <w:tc>
          <w:tcPr>
            <w:tcW w:w="2268" w:type="dxa"/>
            <w:vMerge w:val="restart"/>
          </w:tcPr>
          <w:p>
            <w:pPr>
              <w:pStyle w:val="0"/>
              <w:jc w:val="both"/>
            </w:pPr>
            <w:r>
              <w:rPr>
                <w:sz w:val="20"/>
              </w:rPr>
              <w:t xml:space="preserve">1.8.D. (1.1.5.) Реализация мероприятий федерального проекта "Бизнес-спринт (Я выбираю спорт)"</w:t>
            </w:r>
          </w:p>
        </w:tc>
        <w:tc>
          <w:tcPr>
            <w:tcW w:w="3118" w:type="dxa"/>
            <w:vMerge w:val="restart"/>
          </w:tcPr>
          <w:p>
            <w:pPr>
              <w:pStyle w:val="0"/>
            </w:pPr>
            <w:r>
              <w:rPr>
                <w:sz w:val="20"/>
              </w:rPr>
              <w:t xml:space="preserve">Субсидии на софинансирование закупки и монтажа оборудования для создания "умных" спортивных площадок</w:t>
            </w:r>
          </w:p>
        </w:tc>
        <w:tc>
          <w:tcPr>
            <w:tcW w:w="1984" w:type="dxa"/>
          </w:tcPr>
          <w:p>
            <w:pPr>
              <w:pStyle w:val="0"/>
            </w:pPr>
            <w:r>
              <w:rPr>
                <w:sz w:val="20"/>
              </w:rPr>
              <w:t xml:space="preserve">Количество созданных "умных" спортивных площадок</w:t>
            </w:r>
          </w:p>
        </w:tc>
        <w:tc>
          <w:tcPr>
            <w:tcW w:w="3118" w:type="dxa"/>
          </w:tcPr>
          <w:p>
            <w:pPr>
              <w:pStyle w:val="0"/>
            </w:pPr>
            <w:r>
              <w:rPr>
                <w:sz w:val="20"/>
              </w:rPr>
              <w:t xml:space="preserve">Количество созданных "умных" спортивных площадок, единиц</w:t>
            </w:r>
          </w:p>
        </w:tc>
        <w:tc>
          <w:tcPr>
            <w:tcW w:w="850" w:type="dxa"/>
          </w:tcPr>
          <w:p>
            <w:pPr>
              <w:pStyle w:val="0"/>
              <w:jc w:val="center"/>
            </w:pPr>
            <w:r>
              <w:rPr>
                <w:sz w:val="20"/>
              </w:rPr>
              <w:t xml:space="preserve">1</w:t>
            </w:r>
          </w:p>
        </w:tc>
        <w:tc>
          <w:tcPr>
            <w:tcW w:w="850" w:type="dxa"/>
          </w:tcPr>
          <w:p>
            <w:pPr>
              <w:pStyle w:val="0"/>
              <w:jc w:val="center"/>
            </w:pPr>
            <w:hyperlink w:history="0" w:anchor="P3798" w:tooltip="&lt;*&gt; Плановые значения результата использования субсидии, необходимые для его достижения, указываются в соответствии с заключенными соглашениями с муниципальными образованиями в Республике Коми.">
              <w:r>
                <w:rPr>
                  <w:sz w:val="20"/>
                  <w:color w:val="0000ff"/>
                </w:rPr>
                <w:t xml:space="preserve">&lt;*&gt;</w:t>
              </w:r>
            </w:hyperlink>
          </w:p>
        </w:tc>
        <w:tc>
          <w:tcPr>
            <w:tcW w:w="850" w:type="dxa"/>
          </w:tcPr>
          <w:p>
            <w:pPr>
              <w:pStyle w:val="0"/>
              <w:jc w:val="center"/>
            </w:pPr>
            <w:r>
              <w:rPr>
                <w:sz w:val="20"/>
              </w:rPr>
              <w:t xml:space="preserve">&lt;*&gt;</w:t>
            </w:r>
          </w:p>
        </w:tc>
      </w:tr>
      <w:tr>
        <w:tc>
          <w:tcPr>
            <w:vMerge w:val="continue"/>
          </w:tcPr>
          <w:p/>
        </w:tc>
        <w:tc>
          <w:tcPr>
            <w:vMerge w:val="continue"/>
          </w:tcPr>
          <w:p/>
        </w:tc>
        <w:tc>
          <w:tcPr>
            <w:vMerge w:val="continue"/>
          </w:tcPr>
          <w:p/>
        </w:tc>
        <w:tc>
          <w:tcPr>
            <w:gridSpan w:val="2"/>
            <w:tcW w:w="5102" w:type="dxa"/>
          </w:tcPr>
          <w:p>
            <w:pPr>
              <w:pStyle w:val="0"/>
            </w:pPr>
            <w:r>
              <w:rPr>
                <w:sz w:val="20"/>
              </w:rPr>
              <w:t xml:space="preserve">МОГО "Ухта"</w:t>
            </w:r>
          </w:p>
        </w:tc>
        <w:tc>
          <w:tcPr>
            <w:tcW w:w="850"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r>
      <w:tr>
        <w:tc>
          <w:tcPr>
            <w:tcW w:w="510" w:type="dxa"/>
            <w:vMerge w:val="restart"/>
          </w:tcPr>
          <w:p>
            <w:pPr>
              <w:pStyle w:val="0"/>
            </w:pPr>
            <w:r>
              <w:rPr>
                <w:sz w:val="20"/>
              </w:rPr>
              <w:t xml:space="preserve">4.</w:t>
            </w:r>
          </w:p>
        </w:tc>
        <w:tc>
          <w:tcPr>
            <w:tcW w:w="2268" w:type="dxa"/>
            <w:vMerge w:val="restart"/>
          </w:tcPr>
          <w:p>
            <w:pPr>
              <w:pStyle w:val="0"/>
              <w:jc w:val="both"/>
            </w:pPr>
            <w:r>
              <w:rPr>
                <w:sz w:val="20"/>
              </w:rPr>
              <w:t xml:space="preserve">Основное мероприятие 2.Р.5. (2.1.2.) 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3118" w:type="dxa"/>
          </w:tcPr>
          <w:p>
            <w:pPr>
              <w:pStyle w:val="0"/>
            </w:pPr>
            <w:r>
              <w:rPr>
                <w:sz w:val="20"/>
              </w:rPr>
              <w:t xml:space="preserve">1. Субсидия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наименование "олимпийский" или образованные на его основе слова или словосочетания, в нормативное состояние</w:t>
            </w:r>
          </w:p>
        </w:tc>
        <w:tc>
          <w:tcPr>
            <w:tcW w:w="1984" w:type="dxa"/>
          </w:tcPr>
          <w:p>
            <w:pPr>
              <w:pStyle w:val="0"/>
            </w:pPr>
            <w:r>
              <w:rPr>
                <w:sz w:val="20"/>
              </w:rPr>
              <w:t xml:space="preserve">Количество спортивных школ олимпийского резерва, в которые поставлено новое спортивное оборудование и инвентарь</w:t>
            </w:r>
          </w:p>
        </w:tc>
        <w:tc>
          <w:tcPr>
            <w:tcW w:w="3118" w:type="dxa"/>
          </w:tcPr>
          <w:p>
            <w:pPr>
              <w:pStyle w:val="0"/>
            </w:pPr>
            <w:r>
              <w:rPr>
                <w:sz w:val="20"/>
              </w:rPr>
              <w:t xml:space="preserve">Количество спортивных школ олимпийского резерва, в которые поставлено новое спортивное оборудование и инвентарь</w:t>
            </w:r>
          </w:p>
        </w:tc>
        <w:tc>
          <w:tcPr>
            <w:tcW w:w="850" w:type="dxa"/>
          </w:tcPr>
          <w:p>
            <w:pPr>
              <w:pStyle w:val="0"/>
              <w:jc w:val="center"/>
            </w:pPr>
            <w:r>
              <w:rPr>
                <w:sz w:val="20"/>
              </w:rPr>
              <w:t xml:space="preserve">&lt;*&gt;</w:t>
            </w:r>
          </w:p>
        </w:tc>
        <w:tc>
          <w:tcPr>
            <w:tcW w:w="850" w:type="dxa"/>
          </w:tcPr>
          <w:p>
            <w:pPr>
              <w:pStyle w:val="0"/>
              <w:jc w:val="center"/>
            </w:pPr>
            <w:r>
              <w:rPr>
                <w:sz w:val="20"/>
              </w:rPr>
              <w:t xml:space="preserve">&lt;*&gt;</w:t>
            </w:r>
          </w:p>
        </w:tc>
        <w:tc>
          <w:tcPr>
            <w:tcW w:w="850" w:type="dxa"/>
          </w:tcPr>
          <w:p>
            <w:pPr>
              <w:pStyle w:val="0"/>
              <w:jc w:val="center"/>
            </w:pPr>
            <w:r>
              <w:rPr>
                <w:sz w:val="20"/>
              </w:rPr>
              <w:t xml:space="preserve">-</w:t>
            </w:r>
          </w:p>
        </w:tc>
      </w:tr>
      <w:tr>
        <w:tc>
          <w:tcPr>
            <w:vMerge w:val="continue"/>
          </w:tcPr>
          <w:p/>
        </w:tc>
        <w:tc>
          <w:tcPr>
            <w:vMerge w:val="continue"/>
          </w:tcPr>
          <w:p/>
        </w:tc>
        <w:tc>
          <w:tcPr>
            <w:tcW w:w="3118" w:type="dxa"/>
          </w:tcPr>
          <w:p>
            <w:pPr>
              <w:pStyle w:val="0"/>
            </w:pPr>
            <w:r>
              <w:rPr>
                <w:sz w:val="20"/>
              </w:rPr>
              <w:t xml:space="preserve">2. Субсидия на государственную поддержку организаций, входящих в систему спортивной подготовки</w:t>
            </w:r>
          </w:p>
        </w:tc>
        <w:tc>
          <w:tcPr>
            <w:tcW w:w="1984" w:type="dxa"/>
          </w:tcPr>
          <w:p>
            <w:pPr>
              <w:pStyle w:val="0"/>
            </w:pPr>
            <w:r>
              <w:rPr>
                <w:sz w:val="20"/>
              </w:rPr>
              <w:t xml:space="preserve">Организациям, входящим в систему спортивной подготовки, оказана государственная поддержка</w:t>
            </w:r>
          </w:p>
        </w:tc>
        <w:tc>
          <w:tcPr>
            <w:tcW w:w="3118" w:type="dxa"/>
          </w:tcPr>
          <w:p>
            <w:pPr>
              <w:pStyle w:val="0"/>
            </w:pPr>
            <w:r>
              <w:rPr>
                <w:sz w:val="20"/>
              </w:rPr>
              <w:t xml:space="preserve">Количество организаций, входящих в систему спортивной подготовки, которым оказана государственная поддержка, ед.</w:t>
            </w:r>
          </w:p>
        </w:tc>
        <w:tc>
          <w:tcPr>
            <w:tcW w:w="850" w:type="dxa"/>
          </w:tcPr>
          <w:p>
            <w:pPr>
              <w:pStyle w:val="0"/>
              <w:jc w:val="center"/>
            </w:pPr>
            <w:hyperlink w:history="0" w:anchor="P3798" w:tooltip="&lt;*&gt; Плановые значения результата использования субсидии, необходимые для его достижения, указываются в соответствии с заключенными соглашениями с муниципальными образованиями в Республике Коми.">
              <w:r>
                <w:rPr>
                  <w:sz w:val="20"/>
                  <w:color w:val="0000ff"/>
                </w:rPr>
                <w:t xml:space="preserve">&lt;*&gt;</w:t>
              </w:r>
            </w:hyperlink>
          </w:p>
        </w:tc>
        <w:tc>
          <w:tcPr>
            <w:tcW w:w="850" w:type="dxa"/>
          </w:tcPr>
          <w:p>
            <w:pPr>
              <w:pStyle w:val="0"/>
              <w:jc w:val="center"/>
            </w:pPr>
            <w:r>
              <w:rPr>
                <w:sz w:val="20"/>
              </w:rPr>
              <w:t xml:space="preserve">&lt;*&gt;</w:t>
            </w:r>
          </w:p>
        </w:tc>
        <w:tc>
          <w:tcPr>
            <w:tcW w:w="850" w:type="dxa"/>
          </w:tcPr>
          <w:p>
            <w:pPr>
              <w:pStyle w:val="0"/>
              <w:jc w:val="center"/>
            </w:pPr>
            <w:r>
              <w:rPr>
                <w:sz w:val="20"/>
              </w:rPr>
              <w:t xml:space="preserve">-</w:t>
            </w:r>
          </w:p>
        </w:tc>
      </w:tr>
      <w:tr>
        <w:tc>
          <w:tcPr>
            <w:tcW w:w="510" w:type="dxa"/>
            <w:vMerge w:val="restart"/>
          </w:tcPr>
          <w:p>
            <w:pPr>
              <w:pStyle w:val="0"/>
            </w:pPr>
            <w:r>
              <w:rPr>
                <w:sz w:val="20"/>
              </w:rPr>
              <w:t xml:space="preserve">5</w:t>
            </w:r>
          </w:p>
        </w:tc>
        <w:tc>
          <w:tcPr>
            <w:tcW w:w="2268" w:type="dxa"/>
            <w:vMerge w:val="restart"/>
          </w:tcPr>
          <w:p>
            <w:pPr>
              <w:pStyle w:val="0"/>
              <w:jc w:val="both"/>
            </w:pPr>
            <w:r>
              <w:rPr>
                <w:sz w:val="20"/>
              </w:rPr>
              <w:t xml:space="preserve">2.1.3. Модернизация и укрепление материально-технической базы организаций физкультурно-спортивной направленности в Республике Коми</w:t>
            </w:r>
          </w:p>
        </w:tc>
        <w:tc>
          <w:tcPr>
            <w:tcW w:w="3118" w:type="dxa"/>
            <w:vMerge w:val="restart"/>
          </w:tcPr>
          <w:p>
            <w:pPr>
              <w:pStyle w:val="0"/>
            </w:pPr>
            <w:r>
              <w:rPr>
                <w:sz w:val="20"/>
              </w:rPr>
              <w:t xml:space="preserve">1. Иные межбюджетные трансферты на укрепление материально-технической базы организаций физкультурно-спортивной направленности в Республике Коми</w:t>
            </w:r>
          </w:p>
        </w:tc>
        <w:tc>
          <w:tcPr>
            <w:tcW w:w="1984" w:type="dxa"/>
          </w:tcPr>
          <w:p>
            <w:pPr>
              <w:pStyle w:val="0"/>
            </w:pPr>
            <w:r>
              <w:rPr>
                <w:sz w:val="20"/>
              </w:rPr>
              <w:t xml:space="preserve">Количество спортивных объектов, на которых выполнены мероприятия по укреплению материально-технической базы в текущем финансовом году (единиц)</w:t>
            </w:r>
          </w:p>
        </w:tc>
        <w:tc>
          <w:tcPr>
            <w:tcW w:w="3118" w:type="dxa"/>
          </w:tcPr>
          <w:p>
            <w:pPr>
              <w:pStyle w:val="0"/>
            </w:pPr>
            <w:r>
              <w:rPr>
                <w:sz w:val="20"/>
              </w:rPr>
              <w:t xml:space="preserve">Количество спортивных объектов, на которых выполнены мероприятия по укреплению материально-технической базы в текущем финансовом году (единиц)</w:t>
            </w:r>
          </w:p>
        </w:tc>
        <w:tc>
          <w:tcPr>
            <w:tcW w:w="850" w:type="dxa"/>
          </w:tcPr>
          <w:p>
            <w:pPr>
              <w:pStyle w:val="0"/>
              <w:jc w:val="center"/>
            </w:pPr>
            <w:r>
              <w:rPr>
                <w:sz w:val="20"/>
              </w:rPr>
              <w:t xml:space="preserve">6</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vMerge w:val="continue"/>
          </w:tcPr>
          <w:p/>
        </w:tc>
        <w:tc>
          <w:tcPr>
            <w:vMerge w:val="continue"/>
          </w:tcPr>
          <w:p/>
        </w:tc>
        <w:tc>
          <w:tcPr>
            <w:gridSpan w:val="2"/>
            <w:tcW w:w="5102" w:type="dxa"/>
          </w:tcPr>
          <w:p>
            <w:pPr>
              <w:pStyle w:val="0"/>
            </w:pPr>
            <w:r>
              <w:rPr>
                <w:sz w:val="20"/>
              </w:rPr>
              <w:t xml:space="preserve">МОМР "Усть-Куломский"</w:t>
            </w:r>
          </w:p>
        </w:tc>
        <w:tc>
          <w:tcPr>
            <w:tcW w:w="850" w:type="dxa"/>
          </w:tcPr>
          <w:p>
            <w:pPr>
              <w:pStyle w:val="0"/>
              <w:jc w:val="center"/>
            </w:pPr>
            <w:r>
              <w:rPr>
                <w:sz w:val="20"/>
              </w:rPr>
              <w:t xml:space="preserve">3</w:t>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gridSpan w:val="2"/>
            <w:tcW w:w="5102" w:type="dxa"/>
          </w:tcPr>
          <w:p>
            <w:pPr>
              <w:pStyle w:val="0"/>
            </w:pPr>
            <w:r>
              <w:rPr>
                <w:sz w:val="20"/>
              </w:rPr>
              <w:t xml:space="preserve">МОМР "Койгородский"</w:t>
            </w:r>
          </w:p>
        </w:tc>
        <w:tc>
          <w:tcPr>
            <w:tcW w:w="850" w:type="dxa"/>
          </w:tcPr>
          <w:p>
            <w:pPr>
              <w:pStyle w:val="0"/>
              <w:jc w:val="center"/>
            </w:pPr>
            <w:r>
              <w:rPr>
                <w:sz w:val="20"/>
              </w:rPr>
              <w:t xml:space="preserve">2</w:t>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vMerge w:val="continue"/>
          </w:tcPr>
          <w:p/>
        </w:tc>
        <w:tc>
          <w:tcPr>
            <w:gridSpan w:val="2"/>
            <w:tcW w:w="5102" w:type="dxa"/>
          </w:tcPr>
          <w:p>
            <w:pPr>
              <w:pStyle w:val="0"/>
            </w:pPr>
            <w:r>
              <w:rPr>
                <w:sz w:val="20"/>
              </w:rPr>
              <w:t xml:space="preserve">МОГО "Усинск"</w:t>
            </w:r>
          </w:p>
        </w:tc>
        <w:tc>
          <w:tcPr>
            <w:tcW w:w="850" w:type="dxa"/>
          </w:tcPr>
          <w:p>
            <w:pPr>
              <w:pStyle w:val="0"/>
              <w:jc w:val="center"/>
            </w:pPr>
            <w:r>
              <w:rPr>
                <w:sz w:val="20"/>
              </w:rPr>
              <w:t xml:space="preserve">1</w:t>
            </w:r>
          </w:p>
        </w:tc>
        <w:tc>
          <w:tcPr>
            <w:tcW w:w="850" w:type="dxa"/>
          </w:tcPr>
          <w:p>
            <w:pPr>
              <w:pStyle w:val="0"/>
            </w:pPr>
            <w:r>
              <w:rPr>
                <w:sz w:val="20"/>
              </w:rPr>
            </w:r>
          </w:p>
        </w:tc>
        <w:tc>
          <w:tcPr>
            <w:tcW w:w="850" w:type="dxa"/>
          </w:tcPr>
          <w:p>
            <w:pPr>
              <w:pStyle w:val="0"/>
            </w:pPr>
            <w:r>
              <w:rPr>
                <w:sz w:val="20"/>
              </w:rPr>
            </w:r>
          </w:p>
        </w:tc>
      </w:tr>
      <w:tr>
        <w:tc>
          <w:tcPr>
            <w:vMerge w:val="continue"/>
          </w:tcPr>
          <w:p/>
        </w:tc>
        <w:tc>
          <w:tcPr>
            <w:vMerge w:val="continue"/>
          </w:tcPr>
          <w:p/>
        </w:tc>
        <w:tc>
          <w:tcPr>
            <w:tcW w:w="3118" w:type="dxa"/>
          </w:tcPr>
          <w:p>
            <w:pPr>
              <w:pStyle w:val="0"/>
            </w:pPr>
            <w:r>
              <w:rPr>
                <w:sz w:val="20"/>
              </w:rPr>
              <w:t xml:space="preserve">2. Субсидии на создание безопасных условий в организациях в сфере физической культуры и спорта в Республике Коми</w:t>
            </w:r>
          </w:p>
        </w:tc>
        <w:tc>
          <w:tcPr>
            <w:tcW w:w="1984" w:type="dxa"/>
          </w:tcPr>
          <w:p>
            <w:pPr>
              <w:pStyle w:val="0"/>
            </w:pPr>
            <w:r>
              <w:rPr>
                <w:sz w:val="20"/>
              </w:rPr>
              <w:t xml:space="preserve">Созданы безопасные условия в организациях в сфере физической культуры и спорта в Республике Коми</w:t>
            </w:r>
          </w:p>
        </w:tc>
        <w:tc>
          <w:tcPr>
            <w:tcW w:w="3118" w:type="dxa"/>
          </w:tcPr>
          <w:p>
            <w:pPr>
              <w:pStyle w:val="0"/>
            </w:pPr>
            <w:r>
              <w:rPr>
                <w:sz w:val="20"/>
              </w:rPr>
              <w:t xml:space="preserve">Количество организаций физической культуры и спорта в муниципальном образовании, в которых реализованы мероприятия по созданию безопасных условий, ед.</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hyperlink w:history="0" w:anchor="P3798" w:tooltip="&lt;*&gt; Плановые значения результата использования субсидии, необходимые для его достижения, указываются в соответствии с заключенными соглашениями с муниципальными образованиями в Республике Коми.">
              <w:r>
                <w:rPr>
                  <w:sz w:val="20"/>
                  <w:color w:val="0000ff"/>
                </w:rPr>
                <w:t xml:space="preserve">&lt;*&gt;</w:t>
              </w:r>
            </w:hyperlink>
          </w:p>
        </w:tc>
      </w:tr>
    </w:tbl>
    <w:p>
      <w:pPr>
        <w:sectPr>
          <w:headerReference w:type="default" r:id="rId124"/>
          <w:headerReference w:type="first" r:id="rId124"/>
          <w:footerReference w:type="default" r:id="rId125"/>
          <w:footerReference w:type="first" r:id="rId125"/>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bookmarkStart w:id="3798" w:name="P3798"/>
    <w:bookmarkEnd w:id="3798"/>
    <w:p>
      <w:pPr>
        <w:pStyle w:val="0"/>
        <w:spacing w:before="200" w:line-rule="auto"/>
        <w:ind w:firstLine="540"/>
        <w:jc w:val="both"/>
      </w:pPr>
      <w:r>
        <w:rPr>
          <w:sz w:val="20"/>
        </w:rPr>
        <w:t xml:space="preserve">&lt;*&gt; Плановые значения результата использования субсидии, необходимые для его достижения, указываются в соответствии с заключенными соглашениями с муниципальными образованиями в Республике Коми.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физической</w:t>
      </w:r>
    </w:p>
    <w:p>
      <w:pPr>
        <w:pStyle w:val="0"/>
        <w:jc w:val="right"/>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20.03.2020 </w:t>
            </w:r>
            <w:hyperlink w:history="0" r:id="rId135" w:tooltip="Постановление Правительства РК от 20.03.2020 N 117 &quot;О распределении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на 2020 год&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30.04.2020 </w:t>
            </w:r>
            <w:hyperlink w:history="0" r:id="rId136"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color w:val="392c69"/>
              </w:rPr>
              <w:t xml:space="preserve">, от 19.06.2020 </w:t>
            </w:r>
            <w:hyperlink w:history="0" r:id="rId137" w:tooltip="Постановление Правительства РК от 19.06.2020 N 311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 {КонсультантПлюс}">
              <w:r>
                <w:rPr>
                  <w:sz w:val="20"/>
                  <w:color w:val="0000ff"/>
                </w:rPr>
                <w:t xml:space="preserve">N 311</w:t>
              </w:r>
            </w:hyperlink>
            <w:r>
              <w:rPr>
                <w:sz w:val="20"/>
                <w:color w:val="392c69"/>
              </w:rPr>
              <w:t xml:space="preserve">, от 18.12.2020 </w:t>
            </w:r>
            <w:hyperlink w:history="0" r:id="rId138"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619</w:t>
              </w:r>
            </w:hyperlink>
            <w:r>
              <w:rPr>
                <w:sz w:val="20"/>
                <w:color w:val="392c69"/>
              </w:rPr>
              <w:t xml:space="preserve">,</w:t>
            </w:r>
          </w:p>
          <w:p>
            <w:pPr>
              <w:pStyle w:val="0"/>
              <w:jc w:val="center"/>
            </w:pPr>
            <w:r>
              <w:rPr>
                <w:sz w:val="20"/>
                <w:color w:val="392c69"/>
              </w:rPr>
              <w:t xml:space="preserve">от 10.02.2021 </w:t>
            </w:r>
            <w:hyperlink w:history="0" r:id="rId139"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11.06.2021 </w:t>
            </w:r>
            <w:hyperlink w:history="0" r:id="rId140"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 от 25.06.2021 </w:t>
            </w:r>
            <w:hyperlink w:history="0" r:id="rId141"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312</w:t>
              </w:r>
            </w:hyperlink>
            <w:r>
              <w:rPr>
                <w:sz w:val="20"/>
                <w:color w:val="392c69"/>
              </w:rPr>
              <w:t xml:space="preserve">,</w:t>
            </w:r>
          </w:p>
          <w:p>
            <w:pPr>
              <w:pStyle w:val="0"/>
              <w:jc w:val="center"/>
            </w:pPr>
            <w:r>
              <w:rPr>
                <w:sz w:val="20"/>
                <w:color w:val="392c69"/>
              </w:rPr>
              <w:t xml:space="preserve">от 08.10.2021 </w:t>
            </w:r>
            <w:hyperlink w:history="0" r:id="rId142" w:tooltip="Постановление Правительства РК от 08.10.2021 N 493 &quot;О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493</w:t>
              </w:r>
            </w:hyperlink>
            <w:r>
              <w:rPr>
                <w:sz w:val="20"/>
                <w:color w:val="392c69"/>
              </w:rPr>
              <w:t xml:space="preserve">, от 29.12.2021 </w:t>
            </w:r>
            <w:hyperlink w:history="0" r:id="rId143" w:tooltip="Постановление Правительства РК от 29.12.2021 N 6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quot;) {КонсультантПлюс}">
              <w:r>
                <w:rPr>
                  <w:sz w:val="20"/>
                  <w:color w:val="0000ff"/>
                </w:rPr>
                <w:t xml:space="preserve">N 670</w:t>
              </w:r>
            </w:hyperlink>
            <w:r>
              <w:rPr>
                <w:sz w:val="20"/>
                <w:color w:val="392c69"/>
              </w:rPr>
              <w:t xml:space="preserve">, от 04.03.2022 </w:t>
            </w:r>
            <w:hyperlink w:history="0" r:id="rId144" w:tooltip="Постановление Правительства РК от 04.03.2022 N 105 &quot;Об увеличении бюджетных ассигнований Министерству физической культуры и спорта Республики Коми на 2022 год на предоставление местным бюджетам субсидий на строительство и реконструкцию спортивных объектов для муниципальных нужд и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01.04.2022 </w:t>
            </w:r>
            <w:hyperlink w:history="0" r:id="rId145"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 от 06.06.2022 </w:t>
            </w:r>
            <w:hyperlink w:history="0" r:id="rId146"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color w:val="392c69"/>
              </w:rPr>
              <w:t xml:space="preserve">, от 09.08.2022 </w:t>
            </w:r>
            <w:hyperlink w:history="0" r:id="rId147" w:tooltip="Постановление Правительства РК от 09.08.2022 N 39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 {КонсультантПлюс}">
              <w:r>
                <w:rPr>
                  <w:sz w:val="20"/>
                  <w:color w:val="0000ff"/>
                </w:rPr>
                <w:t xml:space="preserve">N 397</w:t>
              </w:r>
            </w:hyperlink>
            <w:r>
              <w:rPr>
                <w:sz w:val="20"/>
                <w:color w:val="392c69"/>
              </w:rPr>
              <w:t xml:space="preserve">,</w:t>
            </w:r>
          </w:p>
          <w:p>
            <w:pPr>
              <w:pStyle w:val="0"/>
              <w:jc w:val="center"/>
            </w:pPr>
            <w:r>
              <w:rPr>
                <w:sz w:val="20"/>
                <w:color w:val="392c69"/>
              </w:rPr>
              <w:t xml:space="preserve">от 05.10.2022 </w:t>
            </w:r>
            <w:hyperlink w:history="0" r:id="rId148"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 от 11.10.2022 </w:t>
            </w:r>
            <w:hyperlink w:history="0" r:id="rId149"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509</w:t>
              </w:r>
            </w:hyperlink>
            <w:r>
              <w:rPr>
                <w:sz w:val="20"/>
                <w:color w:val="392c69"/>
              </w:rPr>
              <w:t xml:space="preserve">, от 14.03.2023 </w:t>
            </w:r>
            <w:hyperlink w:history="0" r:id="rId15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07.09.2023 </w:t>
            </w:r>
            <w:hyperlink w:history="0" r:id="rId151"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N 436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2"/>
        <w:jc w:val="right"/>
      </w:pPr>
      <w:r>
        <w:rPr>
          <w:sz w:val="20"/>
        </w:rPr>
        <w:t xml:space="preserve">Приложение 2.1</w:t>
      </w:r>
    </w:p>
    <w:p>
      <w:pPr>
        <w:pStyle w:val="0"/>
      </w:pPr>
      <w:r>
        <w:rPr>
          <w:sz w:val="20"/>
        </w:rPr>
      </w:r>
    </w:p>
    <w:bookmarkStart w:id="3820" w:name="P3820"/>
    <w:bookmarkEnd w:id="3820"/>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РАЙОНОВ</w:t>
      </w:r>
    </w:p>
    <w:p>
      <w:pPr>
        <w:pStyle w:val="2"/>
        <w:jc w:val="center"/>
      </w:pPr>
      <w:r>
        <w:rPr>
          <w:sz w:val="20"/>
        </w:rPr>
        <w:t xml:space="preserve">(ГОРОДСКИХ ОКРУГОВ) НА СТРОИТЕЛЬСТВО И РЕКОНСТРУКЦИЮ</w:t>
      </w:r>
    </w:p>
    <w:p>
      <w:pPr>
        <w:pStyle w:val="2"/>
        <w:jc w:val="center"/>
      </w:pPr>
      <w:r>
        <w:rPr>
          <w:sz w:val="20"/>
        </w:rPr>
        <w:t xml:space="preserve">СПОРТИВНЫХ ОБЪЕКТОВ ДЛЯ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30.04.2020 </w:t>
            </w:r>
            <w:hyperlink w:history="0" r:id="rId152"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18.12.2020 </w:t>
            </w:r>
            <w:hyperlink w:history="0" r:id="rId153" w:tooltip="Постановление Правительства РК от 18.12.2020 N 61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еречнем объектов капитального строительства для муниципальных нужд  {КонсультантПлюс}">
              <w:r>
                <w:rPr>
                  <w:sz w:val="20"/>
                  <w:color w:val="0000ff"/>
                </w:rPr>
                <w:t xml:space="preserve">N 619</w:t>
              </w:r>
            </w:hyperlink>
            <w:r>
              <w:rPr>
                <w:sz w:val="20"/>
                <w:color w:val="392c69"/>
              </w:rPr>
              <w:t xml:space="preserve">, от 10.02.2021 </w:t>
            </w:r>
            <w:hyperlink w:history="0" r:id="rId154"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11.06.2021 </w:t>
            </w:r>
            <w:hyperlink w:history="0" r:id="rId155"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w:t>
            </w:r>
          </w:p>
          <w:p>
            <w:pPr>
              <w:pStyle w:val="0"/>
              <w:jc w:val="center"/>
            </w:pPr>
            <w:r>
              <w:rPr>
                <w:sz w:val="20"/>
                <w:color w:val="392c69"/>
              </w:rPr>
              <w:t xml:space="preserve">от 29.12.2021 </w:t>
            </w:r>
            <w:hyperlink w:history="0" r:id="rId156" w:tooltip="Постановление Правительства РК от 29.12.2021 N 6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quot;) {КонсультантПлюс}">
              <w:r>
                <w:rPr>
                  <w:sz w:val="20"/>
                  <w:color w:val="0000ff"/>
                </w:rPr>
                <w:t xml:space="preserve">N 670</w:t>
              </w:r>
            </w:hyperlink>
            <w:r>
              <w:rPr>
                <w:sz w:val="20"/>
                <w:color w:val="392c69"/>
              </w:rPr>
              <w:t xml:space="preserve">, от 04.03.2022 </w:t>
            </w:r>
            <w:hyperlink w:history="0" r:id="rId157" w:tooltip="Постановление Правительства РК от 04.03.2022 N 105 &quot;Об увеличении бюджетных ассигнований Министерству физической культуры и спорта Республики Коми на 2022 год на предоставление местным бюджетам субсидий на строительство и реконструкцию спортивных объектов для муниципальных нужд и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105</w:t>
              </w:r>
            </w:hyperlink>
            <w:r>
              <w:rPr>
                <w:sz w:val="20"/>
                <w:color w:val="392c69"/>
              </w:rPr>
              <w:t xml:space="preserve">, от 01.04.2022 </w:t>
            </w:r>
            <w:hyperlink w:history="0" r:id="rId158"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05.10.2022 </w:t>
            </w:r>
            <w:hyperlink w:history="0" r:id="rId159"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 от 07.09.2023 </w:t>
            </w:r>
            <w:hyperlink w:history="0" r:id="rId160"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N 436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строительство и реконструкцию спортивных объектов для муниципальных нужд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215" w:tooltip="ПАСПОРТ ПОДПРОГРАММЫ">
        <w:r>
          <w:rPr>
            <w:sz w:val="20"/>
            <w:color w:val="0000ff"/>
          </w:rPr>
          <w:t xml:space="preserve">подпрограммы</w:t>
        </w:r>
      </w:hyperlink>
      <w:r>
        <w:rPr>
          <w:sz w:val="20"/>
        </w:rPr>
        <w:t xml:space="preserve"> "Развитие физической культуры и массового спорта" Государственной программы Республики Коми "Развитие физической культуры и спорта" (далее - Государственная программа), на соответствующий финансовый год (далее - субсидии), в том числе в целях софинансирования которых республиканскому бюджету Республики Коми предоставляются субсидии из федерального бюджета.</w:t>
      </w:r>
    </w:p>
    <w:p>
      <w:pPr>
        <w:pStyle w:val="0"/>
        <w:jc w:val="both"/>
      </w:pPr>
      <w:r>
        <w:rPr>
          <w:sz w:val="20"/>
        </w:rPr>
        <w:t xml:space="preserve">(в ред. </w:t>
      </w:r>
      <w:hyperlink w:history="0" r:id="rId161"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bookmarkStart w:id="3833" w:name="P3833"/>
    <w:bookmarkEnd w:id="3833"/>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органов местного самоуправления в Республике Коми по строительству и реконструкции спортивных объектов для муниципальных нужд (далее соответственно - муниципальные образования, расходные обязательства, объекты), возникающих при реализации муниципальных программ (подпрограмм), содержащих мероприятие:</w:t>
      </w:r>
    </w:p>
    <w:p>
      <w:pPr>
        <w:pStyle w:val="0"/>
        <w:jc w:val="both"/>
      </w:pPr>
      <w:r>
        <w:rPr>
          <w:sz w:val="20"/>
        </w:rPr>
        <w:t xml:space="preserve">(в ред. </w:t>
      </w:r>
      <w:hyperlink w:history="0" r:id="rId162"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p>
      <w:pPr>
        <w:pStyle w:val="0"/>
        <w:spacing w:before="200" w:line-rule="auto"/>
        <w:ind w:firstLine="540"/>
        <w:jc w:val="both"/>
      </w:pPr>
      <w:r>
        <w:rPr>
          <w:sz w:val="20"/>
        </w:rPr>
        <w:t xml:space="preserve">по строительству и реконструкции спортивных объектов.</w:t>
      </w:r>
    </w:p>
    <w:p>
      <w:pPr>
        <w:pStyle w:val="0"/>
        <w:spacing w:before="200" w:line-rule="auto"/>
        <w:ind w:firstLine="540"/>
        <w:jc w:val="both"/>
      </w:pPr>
      <w:r>
        <w:rPr>
          <w:sz w:val="20"/>
        </w:rPr>
        <w:t xml:space="preserve">Под строительством и реконструкцией спортивных объектов для муниципальных нужд понимаются затраты на разработку проектной документации и проведение инженерных изысканий, необходимых для подготовки такой документации, проведение государственной экспертизы проектной документации и инженерных изысканий, оценки достоверности сметной стоимости строительства, а также все затраты на строительство и реконструкцию зданий (пристроек к зданию) спортивных объектов, предусмотренные утвержденной в установленном порядке проектной документацией, получившей положительное заключение государственной экспертизы и прошедшей проверку достоверности определения сметной стоимости, и сводно-сметным расчетом.</w:t>
      </w:r>
    </w:p>
    <w:p>
      <w:pPr>
        <w:pStyle w:val="0"/>
        <w:jc w:val="both"/>
      </w:pPr>
      <w:r>
        <w:rPr>
          <w:sz w:val="20"/>
        </w:rPr>
        <w:t xml:space="preserve">(в ред. </w:t>
      </w:r>
      <w:hyperlink w:history="0" r:id="rId163"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Постановления</w:t>
        </w:r>
      </w:hyperlink>
      <w:r>
        <w:rPr>
          <w:sz w:val="20"/>
        </w:rPr>
        <w:t xml:space="preserve"> Правительства РК от 05.10.2022 N 506)</w:t>
      </w:r>
    </w:p>
    <w:p>
      <w:pPr>
        <w:pStyle w:val="0"/>
        <w:spacing w:before="200" w:line-rule="auto"/>
        <w:ind w:firstLine="540"/>
        <w:jc w:val="both"/>
      </w:pPr>
      <w:r>
        <w:rPr>
          <w:sz w:val="20"/>
        </w:rPr>
        <w:t xml:space="preserve">В случае осуществления строительства за счет средств, источником финансирования которых являются в том числе средства из федерального бюджета, затраты на разработку проектной документации и проведение инженерных изысканий, необходимых для подготовки такой документации, проведение государственной экспертизы проектной документации и инженерных изысканий, оценки достоверности сметной стоимости строительства осуществляются только за счет средств из республиканского бюджета Республики Коми и (или) местного бюджета.</w:t>
      </w:r>
    </w:p>
    <w:p>
      <w:pPr>
        <w:pStyle w:val="0"/>
        <w:jc w:val="both"/>
      </w:pPr>
      <w:r>
        <w:rPr>
          <w:sz w:val="20"/>
        </w:rPr>
        <w:t xml:space="preserve">(абзац введен </w:t>
      </w:r>
      <w:hyperlink w:history="0" r:id="rId164"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Постановлением</w:t>
        </w:r>
      </w:hyperlink>
      <w:r>
        <w:rPr>
          <w:sz w:val="20"/>
        </w:rPr>
        <w:t xml:space="preserve"> Правительства РК от 05.10.2022 N 506)</w:t>
      </w:r>
    </w:p>
    <w:bookmarkStart w:id="3840" w:name="P3840"/>
    <w:bookmarkEnd w:id="3840"/>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w:t>
      </w:r>
    </w:p>
    <w:p>
      <w:pPr>
        <w:pStyle w:val="0"/>
        <w:spacing w:before="200" w:line-rule="auto"/>
        <w:ind w:firstLine="540"/>
        <w:jc w:val="both"/>
      </w:pPr>
      <w:r>
        <w:rPr>
          <w:sz w:val="20"/>
        </w:rPr>
        <w:t xml:space="preserve">1) наличие представленной заявки муниципального образования на включение планируемых к строительству и реконструкции спортивных объектов в адресную инвестиционную программу Республики Коми с приложением документов, указанных в </w:t>
      </w:r>
      <w:hyperlink w:history="0" r:id="rId165" w:tooltip="Постановление Правительства РК от 31.12.2010 N 522 (ред. от 03.07.2023) &quot;О мерах по реализации Закона Республики Коми &quot;Об инвестиционной деятельности на территории Республики Коми&quot; и о признании утратившими силу некоторых постановлений Правительства Республики Коми&quot; (вместе с &quot;Порядком организации работы органов исполнительной власти Республики Коми по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 {КонсультантПлюс}">
        <w:r>
          <w:rPr>
            <w:sz w:val="20"/>
            <w:color w:val="0000ff"/>
          </w:rPr>
          <w:t xml:space="preserve">пункте 7.2</w:t>
        </w:r>
      </w:hyperlink>
      <w:r>
        <w:rPr>
          <w:sz w:val="20"/>
        </w:rPr>
        <w:t xml:space="preserve"> Порядка формирования и реализации адресной инвестиционной программы Республики Коми, утвержденного постановлением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N 10.1);</w:t>
      </w:r>
    </w:p>
    <w:p>
      <w:pPr>
        <w:pStyle w:val="0"/>
        <w:spacing w:before="200" w:line-rule="auto"/>
        <w:ind w:firstLine="540"/>
        <w:jc w:val="both"/>
      </w:pPr>
      <w:r>
        <w:rPr>
          <w:sz w:val="20"/>
        </w:rPr>
        <w:t xml:space="preserve">2) соответствие условиям, указанным в </w:t>
      </w:r>
      <w:hyperlink w:history="0" w:anchor="P3845"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о строительству и реконструкции спортивных объектов для муниципальных нужд, в соответствующем финансовом году, в целях софинансирования которых предоставляется субсидия;">
        <w:r>
          <w:rPr>
            <w:sz w:val="20"/>
            <w:color w:val="0000ff"/>
          </w:rPr>
          <w:t xml:space="preserve">подпунктах 1</w:t>
        </w:r>
      </w:hyperlink>
      <w:r>
        <w:rPr>
          <w:sz w:val="20"/>
        </w:rPr>
        <w:t xml:space="preserve"> и </w:t>
      </w:r>
      <w:hyperlink w:history="0" w:anchor="P3847"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соответствующего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4</w:t>
        </w:r>
      </w:hyperlink>
      <w:r>
        <w:rPr>
          <w:sz w:val="20"/>
        </w:rPr>
        <w:t xml:space="preserve"> настоящих Правил.</w:t>
      </w:r>
    </w:p>
    <w:p>
      <w:pPr>
        <w:pStyle w:val="0"/>
        <w:jc w:val="both"/>
      </w:pPr>
      <w:r>
        <w:rPr>
          <w:sz w:val="20"/>
        </w:rPr>
        <w:t xml:space="preserve">(п. 3 в ред. </w:t>
      </w:r>
      <w:hyperlink w:history="0" r:id="rId166"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Постановления</w:t>
        </w:r>
      </w:hyperlink>
      <w:r>
        <w:rPr>
          <w:sz w:val="20"/>
        </w:rPr>
        <w:t xml:space="preserve"> Правительства РК от 05.10.2022 N 506)</w:t>
      </w:r>
    </w:p>
    <w:p>
      <w:pPr>
        <w:pStyle w:val="0"/>
        <w:spacing w:before="200" w:line-rule="auto"/>
        <w:ind w:firstLine="540"/>
        <w:jc w:val="both"/>
      </w:pPr>
      <w:r>
        <w:rPr>
          <w:sz w:val="20"/>
        </w:rPr>
        <w:t xml:space="preserve">4.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bookmarkStart w:id="3845" w:name="P3845"/>
    <w:bookmarkEnd w:id="3845"/>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по строительству и реконструкции спортивных объектов для муниципальных нужд, в соответствующем финансовом году, в целях софинансирования которых предоставляется субсидия;</w:t>
      </w:r>
    </w:p>
    <w:p>
      <w:pPr>
        <w:pStyle w:val="0"/>
        <w:jc w:val="both"/>
      </w:pPr>
      <w:r>
        <w:rPr>
          <w:sz w:val="20"/>
        </w:rPr>
        <w:t xml:space="preserve">(в ред. </w:t>
      </w:r>
      <w:hyperlink w:history="0" r:id="rId167"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bookmarkStart w:id="3847" w:name="P3847"/>
    <w:bookmarkEnd w:id="3847"/>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соответствующего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r:id="rId16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16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 и типовой формой соглашения, утвержденной Министерством финансов Республики Коми;</w:t>
      </w:r>
    </w:p>
    <w:p>
      <w:pPr>
        <w:pStyle w:val="0"/>
        <w:jc w:val="both"/>
      </w:pPr>
      <w:r>
        <w:rPr>
          <w:sz w:val="20"/>
        </w:rPr>
        <w:t xml:space="preserve">(пп. 3 в ред. </w:t>
      </w:r>
      <w:hyperlink w:history="0" r:id="rId170"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p>
      <w:pPr>
        <w:pStyle w:val="0"/>
        <w:spacing w:before="200" w:line-rule="auto"/>
        <w:ind w:firstLine="540"/>
        <w:jc w:val="both"/>
      </w:pPr>
      <w:r>
        <w:rPr>
          <w:sz w:val="20"/>
        </w:rPr>
        <w:t xml:space="preserve">4) - 5) исключены с 5 октября 2022 года. - </w:t>
      </w:r>
      <w:hyperlink w:history="0" r:id="rId171"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Постановление</w:t>
        </w:r>
      </w:hyperlink>
      <w:r>
        <w:rPr>
          <w:sz w:val="20"/>
        </w:rPr>
        <w:t xml:space="preserve"> Правительства РК от 05.10.2022 N 506;</w:t>
      </w:r>
    </w:p>
    <w:p>
      <w:pPr>
        <w:pStyle w:val="0"/>
        <w:spacing w:before="200" w:line-rule="auto"/>
        <w:ind w:firstLine="540"/>
        <w:jc w:val="both"/>
      </w:pPr>
      <w:r>
        <w:rPr>
          <w:sz w:val="20"/>
        </w:rPr>
        <w:t xml:space="preserve">6) централизация закупок товаров, работ, услуг с начальной (максимальной) ценой контракта, превышающей для муниципальных районов 500 тыс. рублей, для городских округов - 1 млн. рублей, финансовое обеспечение которых частично или полностью осуществляется за счет средств субсидий, в части определения поставщиков (подрядчиков, исполнителей) путем проведения конкурсов и аукционов в порядке, установленном Правительством Республики Коми;</w:t>
      </w:r>
    </w:p>
    <w:p>
      <w:pPr>
        <w:pStyle w:val="0"/>
        <w:spacing w:before="200" w:line-rule="auto"/>
        <w:ind w:firstLine="540"/>
        <w:jc w:val="both"/>
      </w:pPr>
      <w:r>
        <w:rPr>
          <w:sz w:val="20"/>
        </w:rPr>
        <w:t xml:space="preserve">7) предоставление муниципальным образованием Министерству сведений о том, что земельные участки, подлежащие застройке объектами капитального строительства, определенными Государственной программой:</w:t>
      </w:r>
    </w:p>
    <w:p>
      <w:pPr>
        <w:pStyle w:val="0"/>
        <w:spacing w:before="200" w:line-rule="auto"/>
        <w:ind w:firstLine="540"/>
        <w:jc w:val="both"/>
      </w:pPr>
      <w:r>
        <w:rPr>
          <w:sz w:val="20"/>
        </w:rPr>
        <w:t xml:space="preserve">а) свободны от прав третьих лиц и иных ограничений (обременений);</w:t>
      </w:r>
    </w:p>
    <w:p>
      <w:pPr>
        <w:pStyle w:val="0"/>
        <w:spacing w:before="200" w:line-rule="auto"/>
        <w:ind w:firstLine="540"/>
        <w:jc w:val="both"/>
      </w:pPr>
      <w:r>
        <w:rPr>
          <w:sz w:val="20"/>
        </w:rPr>
        <w:t xml:space="preserve">б) свободны от зданий, сооружений, сетей, находящихся на месте предполагаемой застройки;</w:t>
      </w:r>
    </w:p>
    <w:p>
      <w:pPr>
        <w:pStyle w:val="0"/>
        <w:spacing w:before="200" w:line-rule="auto"/>
        <w:ind w:firstLine="540"/>
        <w:jc w:val="both"/>
      </w:pPr>
      <w:r>
        <w:rPr>
          <w:sz w:val="20"/>
        </w:rPr>
        <w:t xml:space="preserve">в) обеспечены инженерной инфраструктурой, необходимой для размещения объектов капитального строительства, а также подъездными путями.</w:t>
      </w:r>
    </w:p>
    <w:p>
      <w:pPr>
        <w:pStyle w:val="0"/>
        <w:spacing w:before="200" w:line-rule="auto"/>
        <w:ind w:firstLine="540"/>
        <w:jc w:val="both"/>
      </w:pPr>
      <w:r>
        <w:rPr>
          <w:sz w:val="20"/>
        </w:rPr>
        <w:t xml:space="preserve">8) в случае осуществления строительства, начиная с 2023 года за счет средств, источником финансирования которых являются в том числе средства из федерального бюджета, без применения государственно-частного (муниципально-частного) партнерства в муниципальных образованиях с населением свыше 300 тысяч человек - представление муниципальным образованием в Министерство документов, подтверждающих проведение конкурсов на право заключения концессионного соглашения или соглашения о государственно-частном (муниципально-частном) партнерстве в отношении создаваемых объектов капитального строительства, на которые не было подано ни одной заявки.</w:t>
      </w:r>
    </w:p>
    <w:p>
      <w:pPr>
        <w:pStyle w:val="0"/>
        <w:jc w:val="both"/>
      </w:pPr>
      <w:r>
        <w:rPr>
          <w:sz w:val="20"/>
        </w:rPr>
        <w:t xml:space="preserve">(пп. 8 введен </w:t>
      </w:r>
      <w:hyperlink w:history="0" r:id="rId172"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11.06.2021 N 278; в ред. </w:t>
      </w:r>
      <w:hyperlink w:history="0" r:id="rId173" w:tooltip="Постановление Правительства РК от 29.12.2021 N 6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quot;) {КонсультантПлюс}">
        <w:r>
          <w:rPr>
            <w:sz w:val="20"/>
            <w:color w:val="0000ff"/>
          </w:rPr>
          <w:t xml:space="preserve">Постановления</w:t>
        </w:r>
      </w:hyperlink>
      <w:r>
        <w:rPr>
          <w:sz w:val="20"/>
        </w:rPr>
        <w:t xml:space="preserve"> Правительства РК от 29.12.2021 N 670)</w:t>
      </w:r>
    </w:p>
    <w:p>
      <w:pPr>
        <w:pStyle w:val="0"/>
        <w:spacing w:before="200" w:line-rule="auto"/>
        <w:ind w:firstLine="540"/>
        <w:jc w:val="both"/>
      </w:pPr>
      <w:r>
        <w:rPr>
          <w:sz w:val="20"/>
        </w:rPr>
        <w:t xml:space="preserve">5. Абзац исключен с 5 октября 2022 года. - </w:t>
      </w:r>
      <w:hyperlink w:history="0" r:id="rId174"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Постановление</w:t>
        </w:r>
      </w:hyperlink>
      <w:r>
        <w:rPr>
          <w:sz w:val="20"/>
        </w:rPr>
        <w:t xml:space="preserve"> Правительства РК от 05.10.2022 N 506.</w:t>
      </w:r>
    </w:p>
    <w:p>
      <w:pPr>
        <w:pStyle w:val="0"/>
        <w:spacing w:before="200" w:line-rule="auto"/>
        <w:ind w:firstLine="540"/>
        <w:jc w:val="both"/>
      </w:pPr>
      <w:r>
        <w:rPr>
          <w:sz w:val="20"/>
        </w:rPr>
        <w:t xml:space="preserve">В случае отсутствия информации о заключенных в установленном порядке муниципальных контрактах либо информации о проводимых конкурсных процедурах на право заключения муниципального контракта на строительство (реконструкцию) соответствующего муниципального объекта по истечении 3 месяцев после заключения Соглашения Соглашение подлежит расторжению.</w:t>
      </w:r>
    </w:p>
    <w:p>
      <w:pPr>
        <w:pStyle w:val="0"/>
        <w:jc w:val="both"/>
      </w:pPr>
      <w:r>
        <w:rPr>
          <w:sz w:val="20"/>
        </w:rPr>
        <w:t xml:space="preserve">(в ред. </w:t>
      </w:r>
      <w:hyperlink w:history="0" r:id="rId175"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p>
      <w:pPr>
        <w:pStyle w:val="0"/>
        <w:spacing w:before="200" w:line-rule="auto"/>
        <w:ind w:firstLine="540"/>
        <w:jc w:val="both"/>
      </w:pPr>
      <w:r>
        <w:rPr>
          <w:sz w:val="20"/>
        </w:rPr>
        <w:t xml:space="preserve">6. Распределение субсидий на соответствующий финансовый год между муниципальными образованиями утверждается законом о республиканском бюджете Республики Коми на очередной финансовый год и плановый период.</w:t>
      </w:r>
    </w:p>
    <w:p>
      <w:pPr>
        <w:pStyle w:val="0"/>
        <w:spacing w:before="200" w:line-rule="auto"/>
        <w:ind w:firstLine="540"/>
        <w:jc w:val="both"/>
      </w:pPr>
      <w:r>
        <w:rPr>
          <w:sz w:val="20"/>
        </w:rPr>
        <w:t xml:space="preserve">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3866" w:tooltip="7.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8 настоящих Правил.">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распределение объемов субсидий между муниципальными образованиями могут быть внесены изменения правовым актом Правительства Республики Коми без внесения изменений в закон о республиканском бюджете Республики Коми на текущий финансовый год и плановый период в случаях и порядке, предусмотренных </w:t>
      </w:r>
      <w:hyperlink w:history="0" r:id="rId176" w:tooltip="Закон Республики Коми от 01.10.2007 N 88-РЗ (ред. от 26.09.2023) &quot;О бюджетной системе и бюджетном процессе в Республике Коми&quot; (принят ГС РК 13.09.2007) {КонсультантПлюс}">
        <w:r>
          <w:rPr>
            <w:sz w:val="20"/>
            <w:color w:val="0000ff"/>
          </w:rPr>
          <w:t xml:space="preserve">Законом</w:t>
        </w:r>
      </w:hyperlink>
      <w:r>
        <w:rPr>
          <w:sz w:val="20"/>
        </w:rPr>
        <w:t xml:space="preserve"> Республики Коми "О бюджетной системе и бюджетном процессе в Республике Коми".</w:t>
      </w:r>
    </w:p>
    <w:p>
      <w:pPr>
        <w:pStyle w:val="0"/>
        <w:spacing w:before="200" w:line-rule="auto"/>
        <w:ind w:firstLine="540"/>
        <w:jc w:val="both"/>
      </w:pPr>
      <w:r>
        <w:rPr>
          <w:sz w:val="20"/>
        </w:rPr>
        <w:t xml:space="preserve">Адресное (пообъектное) распределение субсидий по объектам капитального строительства устанавливается приложением к Соглашению в соответствии с актом Правительства Республики Коми, утверждающим адресную инвестиционную программу Республики Коми на соответствующий финансовый период.</w:t>
      </w:r>
    </w:p>
    <w:p>
      <w:pPr>
        <w:pStyle w:val="0"/>
        <w:jc w:val="both"/>
      </w:pPr>
      <w:r>
        <w:rPr>
          <w:sz w:val="20"/>
        </w:rPr>
        <w:t xml:space="preserve">(в ред. </w:t>
      </w:r>
      <w:hyperlink w:history="0" r:id="rId177"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bookmarkStart w:id="3866" w:name="P3866"/>
    <w:bookmarkEnd w:id="3866"/>
    <w:p>
      <w:pPr>
        <w:pStyle w:val="0"/>
        <w:spacing w:before="200" w:line-rule="auto"/>
        <w:ind w:firstLine="540"/>
        <w:jc w:val="both"/>
      </w:pPr>
      <w:r>
        <w:rPr>
          <w:sz w:val="20"/>
        </w:rPr>
        <w:t xml:space="preserve">7.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3870"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3 настоящих Правил.">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в том числе в связи с уменьшением сметной или предполагаемой (предельной) стоимости строительства (реконструкции) объекта,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 за исключением случая, если размер бюджетных инвестиций в объекты строительства (реконструкции), реализуемые за счет субсидии на соответствующий финансовый год, увеличен в соответствии с актом Правительства Республики Коми, утверждающим адресную инвестиционную программу Республики Коми на соответствующий финансовый период, по соответствующим объектам строительства (реконструкции).</w:t>
      </w:r>
    </w:p>
    <w:p>
      <w:pPr>
        <w:pStyle w:val="0"/>
        <w:jc w:val="both"/>
      </w:pPr>
      <w:r>
        <w:rPr>
          <w:sz w:val="20"/>
        </w:rPr>
        <w:t xml:space="preserve">(в ред. </w:t>
      </w:r>
      <w:hyperlink w:history="0" r:id="rId178"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Постановления</w:t>
        </w:r>
      </w:hyperlink>
      <w:r>
        <w:rPr>
          <w:sz w:val="20"/>
        </w:rPr>
        <w:t xml:space="preserve"> Правительства РК от 05.10.2022 N 506)</w:t>
      </w:r>
    </w:p>
    <w:bookmarkStart w:id="3870" w:name="P3870"/>
    <w:bookmarkEnd w:id="3870"/>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установленных в </w:t>
      </w:r>
      <w:hyperlink w:history="0" w:anchor="P3840" w:tooltip="3. Критерием отбора муниципальных образований для предоставления субсидии является:">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9. Исключен. - </w:t>
      </w:r>
      <w:hyperlink w:history="0" r:id="rId179"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Постановление</w:t>
        </w:r>
      </w:hyperlink>
      <w:r>
        <w:rPr>
          <w:sz w:val="20"/>
        </w:rPr>
        <w:t xml:space="preserve"> Правительства РК от 01.04.2022 N 170.</w:t>
      </w:r>
    </w:p>
    <w:p>
      <w:pPr>
        <w:pStyle w:val="0"/>
        <w:spacing w:before="200" w:line-rule="auto"/>
        <w:ind w:firstLine="540"/>
        <w:jc w:val="both"/>
      </w:pPr>
      <w:r>
        <w:rPr>
          <w:sz w:val="20"/>
        </w:rPr>
        <w:t xml:space="preserve">10. Размер субсидии, предоставляемой бюджету i-го муниципального образования (S</w:t>
      </w:r>
      <w:r>
        <w:rPr>
          <w:sz w:val="20"/>
          <w:vertAlign w:val="subscript"/>
        </w:rPr>
        <w:t xml:space="preserve">i</w:t>
      </w:r>
      <w:r>
        <w:rPr>
          <w:sz w:val="20"/>
        </w:rPr>
        <w:t xml:space="preserve">), производится по формуле:</w:t>
      </w:r>
    </w:p>
    <w:p>
      <w:pPr>
        <w:pStyle w:val="0"/>
      </w:pPr>
      <w:r>
        <w:rPr>
          <w:sz w:val="20"/>
        </w:rPr>
      </w:r>
    </w:p>
    <w:p>
      <w:pPr>
        <w:pStyle w:val="0"/>
        <w:jc w:val="center"/>
      </w:pPr>
      <w:r>
        <w:rPr>
          <w:sz w:val="20"/>
        </w:rPr>
        <w:t xml:space="preserve">S</w:t>
      </w:r>
      <w:r>
        <w:rPr>
          <w:sz w:val="20"/>
          <w:vertAlign w:val="subscript"/>
        </w:rPr>
        <w:t xml:space="preserve">i</w:t>
      </w:r>
      <w:r>
        <w:rPr>
          <w:sz w:val="20"/>
        </w:rPr>
        <w:t xml:space="preserve"> = V</w:t>
      </w:r>
      <w:r>
        <w:rPr>
          <w:sz w:val="20"/>
          <w:vertAlign w:val="subscript"/>
        </w:rPr>
        <w:t xml:space="preserve">i</w:t>
      </w:r>
      <w:r>
        <w:rPr>
          <w:sz w:val="20"/>
        </w:rPr>
        <w:t xml:space="preserve"> x L</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стоимость работ по строительству и реконструкции муниципальных спортивных объектов в соответствии с утвержденной проектной документацией;</w:t>
      </w:r>
    </w:p>
    <w:p>
      <w:pPr>
        <w:pStyle w:val="0"/>
        <w:spacing w:before="200" w:line-rule="auto"/>
        <w:ind w:firstLine="540"/>
        <w:jc w:val="both"/>
      </w:pPr>
      <w:r>
        <w:rPr>
          <w:sz w:val="20"/>
        </w:rPr>
        <w:t xml:space="preserve">L</w:t>
      </w:r>
      <w:r>
        <w:rPr>
          <w:sz w:val="20"/>
          <w:vertAlign w:val="subscript"/>
        </w:rPr>
        <w:t xml:space="preserve">i</w:t>
      </w:r>
      <w:r>
        <w:rPr>
          <w:sz w:val="20"/>
        </w:rPr>
        <w:t xml:space="preserve"> - уровень софинансирования, за счет средств республиканского бюджета Республики Коми, установленный </w:t>
      </w:r>
      <w:hyperlink w:history="0" w:anchor="P3870"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3 настоящих Правил.">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В случае выделения в текущем финансовом году дополнительных средств субсидии на текущий финансовый год и (или) очередной финансовый год и плановый период данные средства подлежат распределению в соответствующем финансовом периоде между муниципальными образованиями, отвечающими критериям отбора муниципальных образований для предоставления субсидий, установленным </w:t>
      </w:r>
      <w:hyperlink w:history="0" w:anchor="P3840" w:tooltip="3. Критерием отбора муниципальных образований для предоставления субсидии является:">
        <w:r>
          <w:rPr>
            <w:sz w:val="20"/>
            <w:color w:val="0000ff"/>
          </w:rPr>
          <w:t xml:space="preserve">пунктом 3</w:t>
        </w:r>
      </w:hyperlink>
      <w:r>
        <w:rPr>
          <w:sz w:val="20"/>
        </w:rPr>
        <w:t xml:space="preserve"> настоящих Правил, в следующем порядке:</w:t>
      </w:r>
    </w:p>
    <w:p>
      <w:pPr>
        <w:pStyle w:val="0"/>
        <w:jc w:val="both"/>
      </w:pPr>
      <w:r>
        <w:rPr>
          <w:sz w:val="20"/>
        </w:rPr>
        <w:t xml:space="preserve">(абзац введен </w:t>
      </w:r>
      <w:hyperlink w:history="0" r:id="rId180"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Постановлением</w:t>
        </w:r>
      </w:hyperlink>
      <w:r>
        <w:rPr>
          <w:sz w:val="20"/>
        </w:rPr>
        <w:t xml:space="preserve"> Правительства РК от 07.09.2023 N 436)</w:t>
      </w:r>
    </w:p>
    <w:p>
      <w:pPr>
        <w:pStyle w:val="0"/>
        <w:spacing w:before="200" w:line-rule="auto"/>
        <w:ind w:firstLine="540"/>
        <w:jc w:val="both"/>
      </w:pPr>
      <w:r>
        <w:rPr>
          <w:sz w:val="20"/>
        </w:rPr>
        <w:t xml:space="preserve">в первую очередь - между муниципальными образованиями, в отношении которых имеются указания, поручения или акты Главы Республики Коми и (или) Правительства Республики Коми о предоставлении в текущем финансовом году дополнительных объемов субсидий на строительство (реконструкцию) объектов;</w:t>
      </w:r>
    </w:p>
    <w:p>
      <w:pPr>
        <w:pStyle w:val="0"/>
        <w:jc w:val="both"/>
      </w:pPr>
      <w:r>
        <w:rPr>
          <w:sz w:val="20"/>
        </w:rPr>
        <w:t xml:space="preserve">(абзац введен </w:t>
      </w:r>
      <w:hyperlink w:history="0" r:id="rId181"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Постановлением</w:t>
        </w:r>
      </w:hyperlink>
      <w:r>
        <w:rPr>
          <w:sz w:val="20"/>
        </w:rPr>
        <w:t xml:space="preserve"> Правительства РК от 07.09.2023 N 436)</w:t>
      </w:r>
    </w:p>
    <w:p>
      <w:pPr>
        <w:pStyle w:val="0"/>
        <w:spacing w:before="200" w:line-rule="auto"/>
        <w:ind w:firstLine="540"/>
        <w:jc w:val="both"/>
      </w:pPr>
      <w:r>
        <w:rPr>
          <w:sz w:val="20"/>
        </w:rPr>
        <w:t xml:space="preserve">во вторую очередь - между остальными муниципальными образованиями по формуле, установленной в настоящем пункте.</w:t>
      </w:r>
    </w:p>
    <w:p>
      <w:pPr>
        <w:pStyle w:val="0"/>
        <w:jc w:val="both"/>
      </w:pPr>
      <w:r>
        <w:rPr>
          <w:sz w:val="20"/>
        </w:rPr>
        <w:t xml:space="preserve">(абзац введен </w:t>
      </w:r>
      <w:hyperlink w:history="0" r:id="rId182"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Постановлением</w:t>
        </w:r>
      </w:hyperlink>
      <w:r>
        <w:rPr>
          <w:sz w:val="20"/>
        </w:rPr>
        <w:t xml:space="preserve"> Правительства РК от 07.09.2023 N 436)</w:t>
      </w:r>
    </w:p>
    <w:p>
      <w:pPr>
        <w:pStyle w:val="0"/>
        <w:spacing w:before="200" w:line-rule="auto"/>
        <w:ind w:firstLine="540"/>
        <w:jc w:val="both"/>
      </w:pPr>
      <w:r>
        <w:rPr>
          <w:sz w:val="20"/>
        </w:rPr>
        <w:t xml:space="preserve">В случае выделения в текущем финансовом году дополнительных средств субсидии из республиканского бюджета на текущий финансовый год и (или) очередной финансовый год и плановый период, распределение между муниципальными образованиями которых не утверждено законом о республиканском бюджете Республики Коми на очередной финансовый год и плановый период, распределение соответствующих средств субсидии осуществляется правовым актом Правительства Республики Коми.</w:t>
      </w:r>
    </w:p>
    <w:p>
      <w:pPr>
        <w:pStyle w:val="0"/>
        <w:jc w:val="both"/>
      </w:pPr>
      <w:r>
        <w:rPr>
          <w:sz w:val="20"/>
        </w:rPr>
        <w:t xml:space="preserve">(абзац введен </w:t>
      </w:r>
      <w:hyperlink w:history="0" r:id="rId183" w:tooltip="Постановление Правительства РК от 07.09.2023 N 436 &quot;О некоторых вопросах, связанных с выделением бюджетных ассигнований республиканского бюджета Республики Коми на строительство и реконструкцию спортивных объектов для муниципальных нужд на 2023 год&quot; {КонсультантПлюс}">
        <w:r>
          <w:rPr>
            <w:sz w:val="20"/>
            <w:color w:val="0000ff"/>
          </w:rPr>
          <w:t xml:space="preserve">Постановлением</w:t>
        </w:r>
      </w:hyperlink>
      <w:r>
        <w:rPr>
          <w:sz w:val="20"/>
        </w:rPr>
        <w:t xml:space="preserve"> Правительства РК от 07.09.2023 N 436)</w:t>
      </w:r>
    </w:p>
    <w:p>
      <w:pPr>
        <w:pStyle w:val="0"/>
        <w:spacing w:before="200" w:line-rule="auto"/>
        <w:ind w:firstLine="540"/>
        <w:jc w:val="both"/>
      </w:pPr>
      <w:r>
        <w:rPr>
          <w:sz w:val="20"/>
        </w:rPr>
        <w:t xml:space="preserve">11.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 в соответствии с </w:t>
      </w:r>
      <w:hyperlink w:history="0" w:anchor="P3866" w:tooltip="7.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8 настоящих Правил.">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12. Предоставление субсидий по мероприятиям, предусмотренным </w:t>
      </w:r>
      <w:hyperlink w:history="0" w:anchor="P3833" w:tooltip="2. Целью предоставления субсидий является софинансирование расходных обязательств органов местного самоуправления в Республике Коми по строительству и реконструкции спортивных объектов для муниципальных нужд (далее соответственно - муниципальные образования, расходные обязательства, объекты), возникающих при реализации муниципальных программ (подпрограмм), содержащих мероприятие:">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w:t>
      </w:r>
    </w:p>
    <w:p>
      <w:pPr>
        <w:pStyle w:val="0"/>
        <w:spacing w:before="200" w:line-rule="auto"/>
        <w:ind w:firstLine="540"/>
        <w:jc w:val="both"/>
      </w:pPr>
      <w:r>
        <w:rPr>
          <w:sz w:val="20"/>
        </w:rPr>
        <w:t xml:space="preserve">в соответствии с типовой формой на бумажном носителе, утвержденной приказом Министерства финансов Республики Коми, и в соответствии с настоящими Правилами;</w:t>
      </w:r>
    </w:p>
    <w:p>
      <w:pPr>
        <w:pStyle w:val="0"/>
        <w:spacing w:before="200" w:line-rule="auto"/>
        <w:ind w:firstLine="540"/>
        <w:jc w:val="both"/>
      </w:pPr>
      <w:r>
        <w:rPr>
          <w:sz w:val="20"/>
        </w:rPr>
        <w:t xml:space="preserve">с применением государственной интегрированной информационной системы управления общественными финансами "Электронный бюджет" (в случае осуществления строительства за счет средств, источником финансирования которых являются в том числе средства из федерального бюджета).</w:t>
      </w:r>
    </w:p>
    <w:p>
      <w:pPr>
        <w:pStyle w:val="0"/>
        <w:jc w:val="both"/>
      </w:pPr>
      <w:r>
        <w:rPr>
          <w:sz w:val="20"/>
        </w:rPr>
        <w:t xml:space="preserve">(п. 12 в ред. </w:t>
      </w:r>
      <w:hyperlink w:history="0" r:id="rId184"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p>
      <w:pPr>
        <w:pStyle w:val="0"/>
        <w:spacing w:before="200" w:line-rule="auto"/>
        <w:ind w:firstLine="540"/>
        <w:jc w:val="both"/>
      </w:pPr>
      <w:r>
        <w:rPr>
          <w:sz w:val="20"/>
        </w:rPr>
        <w:t xml:space="preserve">13.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результатов использования субсидии, об исполнении графика выполнения мероприятий по строительству (реконструкции) объектов капитального строительства, а также о выполнении и финансировании объектов капитального строительства за счет субсидии, устанавливаются Соглашением.</w:t>
      </w:r>
    </w:p>
    <w:bookmarkStart w:id="3896" w:name="P3896"/>
    <w:bookmarkEnd w:id="3896"/>
    <w:p>
      <w:pPr>
        <w:pStyle w:val="0"/>
        <w:spacing w:before="200" w:line-rule="auto"/>
        <w:ind w:firstLine="540"/>
        <w:jc w:val="both"/>
      </w:pPr>
      <w:r>
        <w:rPr>
          <w:sz w:val="20"/>
        </w:rPr>
        <w:t xml:space="preserve">14. Результатами использования субсидии являются:</w:t>
      </w:r>
    </w:p>
    <w:p>
      <w:pPr>
        <w:pStyle w:val="0"/>
        <w:spacing w:before="200" w:line-rule="auto"/>
        <w:ind w:firstLine="540"/>
        <w:jc w:val="both"/>
      </w:pPr>
      <w:r>
        <w:rPr>
          <w:sz w:val="20"/>
        </w:rPr>
        <w:t xml:space="preserve">1) уровень технической готовности спортивного объекта;</w:t>
      </w:r>
    </w:p>
    <w:p>
      <w:pPr>
        <w:pStyle w:val="0"/>
        <w:spacing w:before="200" w:line-rule="auto"/>
        <w:ind w:firstLine="540"/>
        <w:jc w:val="both"/>
      </w:pPr>
      <w:r>
        <w:rPr>
          <w:sz w:val="20"/>
        </w:rPr>
        <w:t xml:space="preserve">2) количество построенных и введенных в эксплуатацию объектов спорта муниципальной собственности.</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результатов использования субсидии, установленных Соглашением, и фактически достигнутых значений результатов использования субсидии по итогам отчетного финансового года.</w:t>
      </w:r>
    </w:p>
    <w:p>
      <w:pPr>
        <w:pStyle w:val="0"/>
        <w:jc w:val="both"/>
      </w:pPr>
      <w:r>
        <w:rPr>
          <w:sz w:val="20"/>
        </w:rPr>
        <w:t xml:space="preserve">(п. 14 в ред. </w:t>
      </w:r>
      <w:hyperlink w:history="0" r:id="rId185"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p>
      <w:pPr>
        <w:pStyle w:val="0"/>
        <w:spacing w:before="200" w:line-rule="auto"/>
        <w:ind w:firstLine="540"/>
        <w:jc w:val="both"/>
      </w:pPr>
      <w:r>
        <w:rPr>
          <w:sz w:val="20"/>
        </w:rPr>
        <w:t xml:space="preserve">15. Плановые значения показателей результативности использования субсидии по мероприятию, предусмотренному </w:t>
      </w:r>
      <w:hyperlink w:history="0" w:anchor="P3833" w:tooltip="2. Целью предоставления субсидий является софинансирование расходных обязательств органов местного самоуправления в Республике Коми по строительству и реконструкции спортивных объектов для муниципальных нужд (далее соответственно - муниципальные образования, расходные обязательства, объекты), возникающих при реализации муниципальных программ (подпрограмм), содержащих мероприятие:">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w:t>
      </w:r>
    </w:p>
    <w:p>
      <w:pPr>
        <w:pStyle w:val="0"/>
        <w:spacing w:before="200" w:line-rule="auto"/>
        <w:ind w:firstLine="540"/>
        <w:jc w:val="both"/>
      </w:pPr>
      <w:r>
        <w:rPr>
          <w:sz w:val="20"/>
        </w:rPr>
        <w:t xml:space="preserve">В случае осуществления строительства за счет средств, источником финансирования которых являются в том числе средства из федерального бюджета, плановые значения показателей результативности использования субсидии определяются Министерством для каждого муниципального образования в Республике Коми исходя из необходимости достижения плановых значений, установленных при заключении соглашения о предоставлении субсидии из федерального бюджета бюджету Республики Коми.</w:t>
      </w:r>
    </w:p>
    <w:p>
      <w:pPr>
        <w:pStyle w:val="0"/>
        <w:jc w:val="both"/>
      </w:pPr>
      <w:r>
        <w:rPr>
          <w:sz w:val="20"/>
        </w:rPr>
        <w:t xml:space="preserve">(абзац введен </w:t>
      </w:r>
      <w:hyperlink w:history="0" r:id="rId186"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Постановлением</w:t>
        </w:r>
      </w:hyperlink>
      <w:r>
        <w:rPr>
          <w:sz w:val="20"/>
        </w:rPr>
        <w:t xml:space="preserve"> Правительства РК от 05.10.2022 N 506)</w:t>
      </w:r>
    </w:p>
    <w:p>
      <w:pPr>
        <w:pStyle w:val="0"/>
        <w:spacing w:before="200" w:line-rule="auto"/>
        <w:ind w:firstLine="540"/>
        <w:jc w:val="both"/>
      </w:pPr>
      <w:r>
        <w:rPr>
          <w:sz w:val="20"/>
        </w:rPr>
        <w:t xml:space="preserve">16. Отчеты об эффективности использования субсидии утверждаются Министерством и размещаются на его официальном сайте в информационно-телекоммуникационной сети "Интернет" в срок до 10 февраля года, следующего за отчетным годом.</w:t>
      </w:r>
    </w:p>
    <w:p>
      <w:pPr>
        <w:pStyle w:val="0"/>
        <w:jc w:val="both"/>
      </w:pPr>
      <w:r>
        <w:rPr>
          <w:sz w:val="20"/>
        </w:rPr>
        <w:t xml:space="preserve">(в ред. </w:t>
      </w:r>
      <w:hyperlink w:history="0" r:id="rId187"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Постановления</w:t>
        </w:r>
      </w:hyperlink>
      <w:r>
        <w:rPr>
          <w:sz w:val="20"/>
        </w:rPr>
        <w:t xml:space="preserve"> Правительства РК от 05.10.2022 N 506)</w:t>
      </w:r>
    </w:p>
    <w:bookmarkStart w:id="3906" w:name="P3906"/>
    <w:bookmarkEnd w:id="3906"/>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3896" w:tooltip="14. Результатами использования субсидии являются:">
        <w:r>
          <w:rPr>
            <w:sz w:val="20"/>
            <w:color w:val="0000ff"/>
          </w:rPr>
          <w:t xml:space="preserve">пунктом 14</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18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bookmarkStart w:id="3907" w:name="P3907"/>
    <w:bookmarkEnd w:id="3907"/>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8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подпунктом "е" пункта 10</w:t>
        </w:r>
      </w:hyperlink>
      <w:r>
        <w:rPr>
          <w:sz w:val="20"/>
        </w:rPr>
        <w:t xml:space="preserve">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на софинансирование капитальных вложений в объекты муниципальной собственности, по которым допущено нарушение графика выполнения мероприятий по строительству (реконструкции)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республиканского бюджета Республики Коми в срок до 1 июня года, следующего за годом предоставления субсидии, если органом местного самоуправления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history="0" w:anchor="P3911" w:tooltip="20. Основанием для освобождения органов местного самоуправления от применения меры ответственности, предусмотренной пунктами 17 и 18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пунктом 20</w:t>
        </w:r>
      </w:hyperlink>
      <w:r>
        <w:rPr>
          <w:sz w:val="20"/>
        </w:rPr>
        <w:t xml:space="preserve"> настоящих Правил.</w:t>
      </w:r>
    </w:p>
    <w:p>
      <w:pPr>
        <w:pStyle w:val="0"/>
        <w:spacing w:before="200" w:line-rule="auto"/>
        <w:ind w:firstLine="540"/>
        <w:jc w:val="both"/>
      </w:pPr>
      <w:r>
        <w:rPr>
          <w:sz w:val="20"/>
        </w:rPr>
        <w:t xml:space="preserve">19. В случае одновременного нарушения муниципальным образованием обязательств, предусмотренных Соглашением в соответствии с </w:t>
      </w:r>
      <w:hyperlink w:history="0" w:anchor="P390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пунктом 18</w:t>
        </w:r>
      </w:hyperlink>
      <w:r>
        <w:rPr>
          <w:sz w:val="20"/>
        </w:rPr>
        <w:t xml:space="preserve"> настоящих Правил.</w:t>
      </w:r>
    </w:p>
    <w:p>
      <w:pPr>
        <w:pStyle w:val="0"/>
        <w:spacing w:before="200" w:line-rule="auto"/>
        <w:ind w:firstLine="540"/>
        <w:jc w:val="both"/>
      </w:pPr>
      <w:r>
        <w:rPr>
          <w:sz w:val="20"/>
        </w:rPr>
        <w:t xml:space="preserve">Расчет объема средств, подлежащих возврату из бюджета муниципального образования в республиканский бюджет Республики Коми, осуществляется отдельно для каждого объекта капитального строительства, в отношении которого допущены нарушения обязательств, предусмотренных Соглашением в соответствии с </w:t>
      </w:r>
      <w:hyperlink w:history="0" r:id="rId19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подпунктами "г"</w:t>
        </w:r>
      </w:hyperlink>
      <w:r>
        <w:rPr>
          <w:sz w:val="20"/>
        </w:rPr>
        <w:t xml:space="preserve"> и </w:t>
      </w:r>
      <w:hyperlink w:history="0" r:id="rId19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"е" пункта 10</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Общий объем средств, подлежащих возврату, определяется как сумма объемов средств, подлежащих возврату, для каждого из объектов капитального строительства, определенных в соответствии с </w:t>
      </w:r>
      <w:hyperlink w:history="0" w:anchor="P390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в отношении которых были допущены нарушения.</w:t>
      </w:r>
    </w:p>
    <w:bookmarkStart w:id="3911" w:name="P3911"/>
    <w:bookmarkEnd w:id="3911"/>
    <w:p>
      <w:pPr>
        <w:pStyle w:val="0"/>
        <w:spacing w:before="200" w:line-rule="auto"/>
        <w:ind w:firstLine="540"/>
        <w:jc w:val="both"/>
      </w:pPr>
      <w:r>
        <w:rPr>
          <w:sz w:val="20"/>
        </w:rPr>
        <w:t xml:space="preserve">20. Основанием для освобождения органов местного самоуправления от применения меры ответственности, предусмотренной </w:t>
      </w:r>
      <w:hyperlink w:history="0" w:anchor="P390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19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3911" w:tooltip="20. Основанием для освобождения органов местного самоуправления от применения меры ответственности, предусмотренной пунктами 17 и 18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Министерство не позднее 20 рабочего дня после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390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настоящих Правил и подлежащих возврату, реквизитов для перечисления указанных средств и сроков их возврата.</w:t>
      </w:r>
    </w:p>
    <w:p>
      <w:pPr>
        <w:pStyle w:val="0"/>
        <w:jc w:val="both"/>
      </w:pPr>
      <w:r>
        <w:rPr>
          <w:sz w:val="20"/>
        </w:rPr>
        <w:t xml:space="preserve">(в ред. </w:t>
      </w:r>
      <w:hyperlink w:history="0" r:id="rId193"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bookmarkStart w:id="3914" w:name="P3914"/>
    <w:bookmarkEnd w:id="3914"/>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3870"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5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3 настоящих Правил.">
        <w:r>
          <w:rPr>
            <w:sz w:val="20"/>
            <w:color w:val="0000ff"/>
          </w:rPr>
          <w:t xml:space="preserve">пунктом 8</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19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3914"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3916" w:name="P3916"/>
    <w:bookmarkEnd w:id="3916"/>
    <w:p>
      <w:pPr>
        <w:pStyle w:val="0"/>
        <w:spacing w:before="200" w:line-rule="auto"/>
        <w:ind w:firstLine="540"/>
        <w:jc w:val="both"/>
      </w:pPr>
      <w:r>
        <w:rPr>
          <w:sz w:val="20"/>
        </w:rPr>
        <w:t xml:space="preserve">22. Не использованный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w:t>
      </w:r>
      <w:hyperlink w:history="0" r:id="rId195"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196"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Абзац исключен с 4 марта 2022 года. - </w:t>
      </w:r>
      <w:hyperlink w:history="0" r:id="rId197" w:tooltip="Постановление Правительства РК от 04.03.2022 N 105 &quot;Об увеличении бюджетных ассигнований Министерству физической культуры и спорта Республики Коми на 2022 год на предоставление местным бюджетам субсидий на строительство и реконструкцию спортивных объектов для муниципальных нужд и внесении изменения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РК от 04.03.2022 N 105.</w:t>
      </w:r>
    </w:p>
    <w:p>
      <w:pPr>
        <w:pStyle w:val="0"/>
        <w:spacing w:before="200" w:line-rule="auto"/>
        <w:ind w:firstLine="540"/>
        <w:jc w:val="both"/>
      </w:pPr>
      <w:r>
        <w:rPr>
          <w:sz w:val="20"/>
        </w:rPr>
        <w:t xml:space="preserve">23.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и (или) уплате штрафных санкций в соответствии с </w:t>
      </w:r>
      <w:hyperlink w:history="0" w:anchor="P390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и </w:t>
      </w:r>
      <w:hyperlink w:history="0" w:anchor="P3914"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24.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390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3907" w:tooltip="18.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е&quot; пункта 10 Правил формирования, предоставления и распределения субсидий местным бюджетам,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
        <w:r>
          <w:rPr>
            <w:sz w:val="20"/>
            <w:color w:val="0000ff"/>
          </w:rPr>
          <w:t xml:space="preserve">18</w:t>
        </w:r>
      </w:hyperlink>
      <w:r>
        <w:rPr>
          <w:sz w:val="20"/>
        </w:rPr>
        <w:t xml:space="preserve">, </w:t>
      </w:r>
      <w:hyperlink w:history="0" w:anchor="P3914"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и </w:t>
      </w:r>
      <w:hyperlink w:history="0" w:anchor="P3916" w:tooltip="22. Не использованный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22</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26.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2.2</w:t>
      </w:r>
    </w:p>
    <w:p>
      <w:pPr>
        <w:pStyle w:val="0"/>
      </w:pPr>
      <w:r>
        <w:rPr>
          <w:sz w:val="20"/>
        </w:rPr>
      </w:r>
    </w:p>
    <w:bookmarkStart w:id="3932" w:name="P3932"/>
    <w:bookmarkEnd w:id="3932"/>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РЕАЛИЗАЦИЮ НАРОДНЫХ ПРОЕКТОВ В СФЕРЕ ФИЗИЧЕСКОЙ</w:t>
      </w:r>
    </w:p>
    <w:p>
      <w:pPr>
        <w:pStyle w:val="2"/>
        <w:jc w:val="center"/>
      </w:pPr>
      <w:r>
        <w:rPr>
          <w:sz w:val="20"/>
        </w:rPr>
        <w:t xml:space="preserve">КУЛЬТУРЫ И СПОРТА, ПРОШЕДШИХ ОТБОР В РАМКАХ ПРОЕКТА</w:t>
      </w:r>
    </w:p>
    <w:p>
      <w:pPr>
        <w:pStyle w:val="2"/>
        <w:jc w:val="center"/>
      </w:pPr>
      <w:r>
        <w:rPr>
          <w:sz w:val="20"/>
        </w:rPr>
        <w:t xml:space="preserve">"НАРОДНЫЙ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30.04.2020 </w:t>
            </w:r>
            <w:hyperlink w:history="0" r:id="rId198"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10.02.2021 </w:t>
            </w:r>
            <w:hyperlink w:history="0" r:id="rId199"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01.04.2022 </w:t>
            </w:r>
            <w:hyperlink w:history="0" r:id="rId200"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 от 05.10.2022 </w:t>
            </w:r>
            <w:hyperlink w:history="0" r:id="rId201"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14.03.2023 </w:t>
            </w:r>
            <w:hyperlink w:history="0" r:id="rId202"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реализацию народных проектов в сфере физической культуры и спорта, прошедших отбор в рамках проекта "Народный бюджет",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215" w:tooltip="ПАСПОРТ ПОДПРОГРАММЫ">
        <w:r>
          <w:rPr>
            <w:sz w:val="20"/>
            <w:color w:val="0000ff"/>
          </w:rPr>
          <w:t xml:space="preserve">подпрограммы</w:t>
        </w:r>
      </w:hyperlink>
      <w:r>
        <w:rPr>
          <w:sz w:val="20"/>
        </w:rPr>
        <w:t xml:space="preserve"> "Развитие физической культуры и массового спорта" Государственной программы Республики Коми "Развитие физической культуры и спорта", на соответствующий финансовый год (далее - субсидии, Государственная программа).</w:t>
      </w:r>
    </w:p>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по реализации народных проектов в сфере физической культуры и спорта, прошедших отбор в рамках проекта "Народный бюджет" в соответствии с </w:t>
      </w:r>
      <w:hyperlink w:history="0" r:id="rId203" w:tooltip="Постановление Правительства РК от 20.05.2016 N 252 (ред. от 21.02.2023) &quot;О мерах по реализации Указа Главы Республики Коми от 13 мая 2016 г. N 66 &quot;О проекте &quot;Народный бюджет&quot; в Республике Коми&quot; (вместе с &quot;Порядком организации работы по определению соответствия народных проектов критериям, предъявляемым к проекту &quot;Народный бюджет&quot;, &quot;Положением о пилотном проекте &quot;Бюджет и МЫ!&quot;, &quot;Положением о пилотном проекте школьного инициативного бюджетирования &quot;Народный бюджет в школе&quot;) {КонсультантПлюс}">
        <w:r>
          <w:rPr>
            <w:sz w:val="20"/>
            <w:color w:val="0000ff"/>
          </w:rPr>
          <w:t xml:space="preserve">Порядком</w:t>
        </w:r>
      </w:hyperlink>
      <w:r>
        <w:rPr>
          <w:sz w:val="20"/>
        </w:rPr>
        <w:t xml:space="preserve">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N 252 (далее соответственно - Порядок по народным проектам, народные проекты, муниципальные образования, расходные обязательства).</w:t>
      </w:r>
    </w:p>
    <w:bookmarkStart w:id="3945" w:name="P3945"/>
    <w:bookmarkEnd w:id="3945"/>
    <w:p>
      <w:pPr>
        <w:pStyle w:val="0"/>
        <w:spacing w:before="200" w:line-rule="auto"/>
        <w:ind w:firstLine="540"/>
        <w:jc w:val="both"/>
      </w:pPr>
      <w:r>
        <w:rPr>
          <w:sz w:val="20"/>
        </w:rPr>
        <w:t xml:space="preserve">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w:t>
      </w:r>
    </w:p>
    <w:bookmarkStart w:id="3946" w:name="P3946"/>
    <w:bookmarkEnd w:id="3946"/>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1) принятие Межведомственной комиссией по отбору народных проектов, созданной Администрацией Главы Республики Коми в соответствии с Порядком по народным проектам, решения о признании народного проекта прошедшим отбор в сфере физической культуры и спорта;</w:t>
      </w:r>
    </w:p>
    <w:p>
      <w:pPr>
        <w:pStyle w:val="0"/>
        <w:spacing w:before="200" w:line-rule="auto"/>
        <w:ind w:firstLine="540"/>
        <w:jc w:val="both"/>
      </w:pPr>
      <w:r>
        <w:rPr>
          <w:sz w:val="20"/>
        </w:rPr>
        <w:t xml:space="preserve">2)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по реализации народных проектов в сфере физической культуры и спорта;</w:t>
      </w:r>
    </w:p>
    <w:p>
      <w:pPr>
        <w:pStyle w:val="0"/>
        <w:spacing w:before="200" w:line-rule="auto"/>
        <w:ind w:firstLine="540"/>
        <w:jc w:val="both"/>
      </w:pPr>
      <w:r>
        <w:rPr>
          <w:sz w:val="20"/>
        </w:rPr>
        <w:t xml:space="preserve">3)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4) заключение соглашения между Министерством физической культуры и спорта Республики Коми (далее - Министерство) и муниципальным образованием о предоставлении субсидии (далее - Соглашение), указанного в </w:t>
      </w:r>
      <w:hyperlink w:history="0" w:anchor="P3969" w:tooltip="10.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пунктами 9 и 10 Правил формирования, предоставления и распреде...">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5. Размер субсидии в разрезе муниципальных образований определяется в соответствии с объемами финансирования, указанными в протоколе заседания Межведомственной комиссии по отбору народных проектов, созданной Администрацией Главы Республики Коми в соответствии с Порядком по народным проектам.</w:t>
      </w:r>
    </w:p>
    <w:p>
      <w:pPr>
        <w:pStyle w:val="0"/>
        <w:spacing w:before="200" w:line-rule="auto"/>
        <w:ind w:firstLine="540"/>
        <w:jc w:val="both"/>
      </w:pPr>
      <w:r>
        <w:rPr>
          <w:sz w:val="20"/>
        </w:rPr>
        <w:t xml:space="preserve">6. При распределении субсидий между бюджетами муниципальных образований объем субсидии бюджету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3957" w:tooltip="8.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9 настоящих Правил, и рассчитывается по следующей формуле (Yi):">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7. Распределение субсидий на соответствующий финансовый год между муниципальными образованиями устанавливается ежегодно правовым актом Правительства Республики Коми.</w:t>
      </w:r>
    </w:p>
    <w:p>
      <w:pPr>
        <w:pStyle w:val="0"/>
        <w:jc w:val="both"/>
      </w:pPr>
      <w:r>
        <w:rPr>
          <w:sz w:val="20"/>
        </w:rPr>
        <w:t xml:space="preserve">(в ред. </w:t>
      </w:r>
      <w:hyperlink w:history="0" r:id="rId20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народных проектов, прошедших отбор, в течение 5 рабочих дней со дня получения протокола заседания Межведомственной комиссии по отбору народных проектов, созданной в соответствии с Постановлением.</w:t>
      </w:r>
    </w:p>
    <w:p>
      <w:pPr>
        <w:pStyle w:val="0"/>
        <w:jc w:val="both"/>
      </w:pPr>
      <w:r>
        <w:rPr>
          <w:sz w:val="20"/>
        </w:rPr>
        <w:t xml:space="preserve">(в ред. Постановлений Правительства РК от 30.04.2020 </w:t>
      </w:r>
      <w:hyperlink w:history="0" r:id="rId205"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rPr>
        <w:t xml:space="preserve">, от 14.03.2023 </w:t>
      </w:r>
      <w:hyperlink w:history="0" r:id="rId206"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bookmarkStart w:id="3957" w:name="P3957"/>
    <w:bookmarkEnd w:id="3957"/>
    <w:p>
      <w:pPr>
        <w:pStyle w:val="0"/>
        <w:spacing w:before="200" w:line-rule="auto"/>
        <w:ind w:firstLine="540"/>
        <w:jc w:val="both"/>
      </w:pPr>
      <w:r>
        <w:rPr>
          <w:sz w:val="20"/>
        </w:rPr>
        <w:t xml:space="preserve">8.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w:t>
      </w:r>
      <w:hyperlink w:history="0" w:anchor="P3967"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1 500 000 рублей на один народный проект, отвечающих критериям отбора муниципальных образований для предоставления субсидий, установленных в пункте 3 настоящих Правил.">
        <w:r>
          <w:rPr>
            <w:sz w:val="20"/>
            <w:color w:val="0000ff"/>
          </w:rPr>
          <w:t xml:space="preserve">пункте 9</w:t>
        </w:r>
      </w:hyperlink>
      <w:r>
        <w:rPr>
          <w:sz w:val="20"/>
        </w:rPr>
        <w:t xml:space="preserve"> настоящих Правил, и рассчитывается по следующей формуле (Y</w:t>
      </w:r>
      <w:r>
        <w:rPr>
          <w:sz w:val="20"/>
          <w:vertAlign w:val="subscript"/>
        </w:rPr>
        <w:t xml:space="preserve">i</w:t>
      </w:r>
      <w:r>
        <w:rPr>
          <w:sz w:val="20"/>
        </w:rPr>
        <w:t xml:space="preserve">):</w:t>
      </w:r>
    </w:p>
    <w:p>
      <w:pPr>
        <w:pStyle w:val="0"/>
      </w:pPr>
      <w:r>
        <w:rPr>
          <w:sz w:val="20"/>
        </w:rPr>
      </w:r>
    </w:p>
    <w:p>
      <w:pPr>
        <w:pStyle w:val="0"/>
        <w:jc w:val="center"/>
      </w:pPr>
      <w:r>
        <w:rPr>
          <w:position w:val="-29"/>
        </w:rPr>
        <w:drawing>
          <wp:inline distT="0" distB="0" distL="0" distR="0">
            <wp:extent cx="1400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предлагаемый объем софинансирования народного проекта из бюджета муниципального образования, прошедшего отбор в соответствии с Порядком по народным проектам, руб.;</w:t>
      </w:r>
    </w:p>
    <w:bookmarkStart w:id="3963" w:name="P3963"/>
    <w:bookmarkEnd w:id="3963"/>
    <w:p>
      <w:pPr>
        <w:pStyle w:val="0"/>
        <w:spacing w:before="200" w:line-rule="auto"/>
        <w:ind w:firstLine="540"/>
        <w:jc w:val="both"/>
      </w:pPr>
      <w:r>
        <w:rPr>
          <w:sz w:val="20"/>
        </w:rPr>
        <w:t xml:space="preserve">V</w:t>
      </w:r>
      <w:r>
        <w:rPr>
          <w:sz w:val="20"/>
          <w:vertAlign w:val="subscript"/>
        </w:rPr>
        <w:t xml:space="preserve">РОi</w:t>
      </w:r>
      <w:r>
        <w:rPr>
          <w:sz w:val="20"/>
        </w:rPr>
        <w:t xml:space="preserve">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w:t>
      </w:r>
    </w:p>
    <w:p>
      <w:pPr>
        <w:pStyle w:val="0"/>
        <w:spacing w:before="200" w:line-rule="auto"/>
        <w:ind w:firstLine="540"/>
        <w:jc w:val="both"/>
      </w:pPr>
      <w:r>
        <w:rPr>
          <w:sz w:val="20"/>
        </w:rPr>
        <w:t xml:space="preserve">Соглашением могут быть установлены различные уровни софинансирования расходного обязательства муниципального образования из республиканского бюджета Республики Коми по отдельным народным проектам, рассчитанные в соответствии с </w:t>
      </w:r>
      <w:hyperlink w:history="0" w:anchor="P3957" w:tooltip="8.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9 настоящих Правил, и рассчитывается по следующей формуле (Yi):">
        <w:r>
          <w:rPr>
            <w:sz w:val="20"/>
            <w:color w:val="0000ff"/>
          </w:rPr>
          <w:t xml:space="preserve">абзацами первым</w:t>
        </w:r>
      </w:hyperlink>
      <w:r>
        <w:rPr>
          <w:sz w:val="20"/>
        </w:rPr>
        <w:t xml:space="preserve"> - </w:t>
      </w:r>
      <w:hyperlink w:history="0" w:anchor="P3963" w:tooltip="VРОi - объем расходного обязательства муниципального образования на реализацию соответствующего народного проекта, прошедшего отбор в соответствии с Порядком по народным проектам, на софинансирование которого предоставляется субсидия, руб.">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3967" w:name="P3967"/>
    <w:bookmarkEnd w:id="3967"/>
    <w:p>
      <w:pPr>
        <w:pStyle w:val="0"/>
        <w:spacing w:before="200" w:line-rule="auto"/>
        <w:ind w:firstLine="540"/>
        <w:jc w:val="both"/>
      </w:pPr>
      <w:r>
        <w:rPr>
          <w:sz w:val="20"/>
        </w:rP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90 процентов для всех муниципальных образований и не может превышать 1 500 000 рублей на один народный проект, отвечающих критериям отбора муниципальных образований для предоставления субсидий, установленных в </w:t>
      </w:r>
      <w:hyperlink w:history="0" w:anchor="P3945" w:tooltip="3.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Порядком по народным проектам.">
        <w:r>
          <w:rPr>
            <w:sz w:val="20"/>
            <w:color w:val="0000ff"/>
          </w:rPr>
          <w:t xml:space="preserve">пункте 3</w:t>
        </w:r>
      </w:hyperlink>
      <w:r>
        <w:rPr>
          <w:sz w:val="20"/>
        </w:rPr>
        <w:t xml:space="preserve"> настоящих Правил.</w:t>
      </w:r>
    </w:p>
    <w:p>
      <w:pPr>
        <w:pStyle w:val="0"/>
        <w:jc w:val="both"/>
      </w:pPr>
      <w:r>
        <w:rPr>
          <w:sz w:val="20"/>
        </w:rPr>
        <w:t xml:space="preserve">(в ред. Постановлений Правительства РК от 01.04.2022 </w:t>
      </w:r>
      <w:hyperlink w:history="0" r:id="rId208"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 от 05.10.2022 </w:t>
      </w:r>
      <w:hyperlink w:history="0" r:id="rId209"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rPr>
        <w:t xml:space="preserve">)</w:t>
      </w:r>
    </w:p>
    <w:bookmarkStart w:id="3969" w:name="P3969"/>
    <w:bookmarkEnd w:id="3969"/>
    <w:p>
      <w:pPr>
        <w:pStyle w:val="0"/>
        <w:spacing w:before="200" w:line-rule="auto"/>
        <w:ind w:firstLine="540"/>
        <w:jc w:val="both"/>
      </w:pPr>
      <w:r>
        <w:rPr>
          <w:sz w:val="20"/>
        </w:rPr>
        <w:t xml:space="preserve">10. Субсидии предоставляются Министерством в пределах сумм, установленных правовым актом Правительства Республики Коми об утверждении распределения субсидий на соответствующий финансовый год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основании Соглашения, заключенного в соответствии с </w:t>
      </w:r>
      <w:hyperlink w:history="0" r:id="rId21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21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субсидий местным бюджетам), и типовой формой соглашения, утвержденной Министерством финансов Республики Коми.</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21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Условием расходования субсидий является целевое использование средств субсидий органами местного самоуправления.</w:t>
      </w:r>
    </w:p>
    <w:p>
      <w:pPr>
        <w:pStyle w:val="0"/>
        <w:spacing w:before="200" w:line-rule="auto"/>
        <w:ind w:firstLine="540"/>
        <w:jc w:val="both"/>
      </w:pPr>
      <w:r>
        <w:rPr>
          <w:sz w:val="20"/>
        </w:rPr>
        <w:t xml:space="preserve">11.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установленному Соглашением в соответствии с </w:t>
      </w:r>
      <w:hyperlink w:history="0" w:anchor="P3957" w:tooltip="8.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9 настоящих Правил, и рассчитывается по следующей формуле (Yi):">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получателя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12. Расходование средств муниципальными образованиями, источником финансового обеспечения которых являются средства субсидии, на реализацию народных проектов возможно путем:</w:t>
      </w:r>
    </w:p>
    <w:p>
      <w:pPr>
        <w:pStyle w:val="0"/>
        <w:spacing w:before="200" w:line-rule="auto"/>
        <w:ind w:firstLine="540"/>
        <w:jc w:val="both"/>
      </w:pPr>
      <w:r>
        <w:rPr>
          <w:sz w:val="20"/>
        </w:rPr>
        <w:t xml:space="preserve">1) закупки товаров, работ и услуг для обеспечения муниципальных нужд (за исключением закупки, осуществляемой за счет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Указанное исключение не распространяется на казенное учреждение, указанное в </w:t>
      </w:r>
      <w:hyperlink w:history="0" w:anchor="P3979" w:tooltip="3) финансового обеспечения выполнения функций казенного учреждения, осуществляющего реализацию народных проектов своими силами.">
        <w:r>
          <w:rPr>
            <w:sz w:val="20"/>
            <w:color w:val="0000ff"/>
          </w:rPr>
          <w:t xml:space="preserve">подпункте 3</w:t>
        </w:r>
      </w:hyperlink>
      <w:r>
        <w:rPr>
          <w:sz w:val="20"/>
        </w:rPr>
        <w:t xml:space="preserve"> настоящего пункта);</w:t>
      </w:r>
    </w:p>
    <w:p>
      <w:pPr>
        <w:pStyle w:val="0"/>
        <w:spacing w:before="200" w:line-rule="auto"/>
        <w:ind w:firstLine="540"/>
        <w:jc w:val="both"/>
      </w:pPr>
      <w:r>
        <w:rPr>
          <w:sz w:val="20"/>
        </w:rPr>
        <w:t xml:space="preserve">2) предоставления субсидий бюджетным и автономным учреждениям, включая субсидии на финансовое обеспечение выполнения ими муниципального задания;</w:t>
      </w:r>
    </w:p>
    <w:bookmarkStart w:id="3979" w:name="P3979"/>
    <w:bookmarkEnd w:id="3979"/>
    <w:p>
      <w:pPr>
        <w:pStyle w:val="0"/>
        <w:spacing w:before="200" w:line-rule="auto"/>
        <w:ind w:firstLine="540"/>
        <w:jc w:val="both"/>
      </w:pPr>
      <w:r>
        <w:rPr>
          <w:sz w:val="20"/>
        </w:rPr>
        <w:t xml:space="preserve">3) финансового обеспечения выполнения функций казенного учреждения, осуществляющего реализацию народных проектов своими силами.</w:t>
      </w:r>
    </w:p>
    <w:p>
      <w:pPr>
        <w:pStyle w:val="0"/>
        <w:spacing w:before="200" w:line-rule="auto"/>
        <w:ind w:firstLine="540"/>
        <w:jc w:val="both"/>
      </w:pPr>
      <w:r>
        <w:rPr>
          <w:sz w:val="20"/>
        </w:rPr>
        <w:t xml:space="preserve">13. Предоставление субсидий осуществляется при соблюдении муниципальными образованиями условий предоставления субсидий, установленных </w:t>
      </w:r>
      <w:hyperlink w:history="0" w:anchor="P3946" w:tooltip="4. Условиями предоставления субсидий являютс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Абзац исключен. - </w:t>
      </w:r>
      <w:hyperlink w:history="0" r:id="rId213"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РК от 10.02.2021 N 59.</w:t>
      </w:r>
    </w:p>
    <w:p>
      <w:pPr>
        <w:pStyle w:val="0"/>
        <w:spacing w:before="200" w:line-rule="auto"/>
        <w:ind w:firstLine="540"/>
        <w:jc w:val="both"/>
      </w:pPr>
      <w:r>
        <w:rPr>
          <w:sz w:val="20"/>
        </w:rPr>
        <w:t xml:space="preserve">14. Министерство приостанавливает перечисление субсидии бюджету муниципального образования в случае несоблюдения муниципальным образованием порядка и условий предоставления субсидии, обязательств муниципального образования, установленных Соглашением.</w:t>
      </w:r>
    </w:p>
    <w:p>
      <w:pPr>
        <w:pStyle w:val="0"/>
        <w:spacing w:before="200" w:line-rule="auto"/>
        <w:ind w:firstLine="540"/>
        <w:jc w:val="both"/>
      </w:pPr>
      <w:r>
        <w:rPr>
          <w:sz w:val="20"/>
        </w:rPr>
        <w:t xml:space="preserve">Решение о приостановлении перечисления субсидий в случаях, указанных в настоящем пункте, принимается Министерством в течение 1 рабочего дня, следующего за днем выявления указанных нарушений. Указанное решение направляется Министерством муниципальному образованию в течение 5 рабочих дней со дня его принятия.</w:t>
      </w:r>
    </w:p>
    <w:p>
      <w:pPr>
        <w:pStyle w:val="0"/>
        <w:spacing w:before="200" w:line-rule="auto"/>
        <w:ind w:firstLine="540"/>
        <w:jc w:val="both"/>
      </w:pPr>
      <w:r>
        <w:rPr>
          <w:sz w:val="20"/>
        </w:rPr>
        <w:t xml:space="preserve">Возобновление перечисления субсидий муниципальным образованиям осуществляется в течение 10 рабочих дней со дня устранения муниципальным образованием причин, повлекших принятие решения о приостановлении перечисления субсидии, на основании решения Министерства о возобновлении перечисления субсидии.</w:t>
      </w:r>
    </w:p>
    <w:p>
      <w:pPr>
        <w:pStyle w:val="0"/>
        <w:spacing w:before="200" w:line-rule="auto"/>
        <w:ind w:firstLine="540"/>
        <w:jc w:val="both"/>
      </w:pPr>
      <w:r>
        <w:rPr>
          <w:sz w:val="20"/>
        </w:rPr>
        <w:t xml:space="preserve">Решение о приостановлении перечисления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 указанных в </w:t>
      </w:r>
      <w:hyperlink w:history="0" r:id="rId21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субсидий местным бюджетам.</w:t>
      </w:r>
    </w:p>
    <w:bookmarkStart w:id="3986" w:name="P3986"/>
    <w:bookmarkEnd w:id="3986"/>
    <w:p>
      <w:pPr>
        <w:pStyle w:val="0"/>
        <w:spacing w:before="200" w:line-rule="auto"/>
        <w:ind w:firstLine="540"/>
        <w:jc w:val="both"/>
      </w:pPr>
      <w:r>
        <w:rPr>
          <w:sz w:val="20"/>
        </w:rPr>
        <w:t xml:space="preserve">15.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показателей результатов использования субсидии устанавливаются Соглашением.</w:t>
      </w:r>
    </w:p>
    <w:p>
      <w:pPr>
        <w:pStyle w:val="0"/>
        <w:jc w:val="both"/>
      </w:pPr>
      <w:r>
        <w:rPr>
          <w:sz w:val="20"/>
        </w:rPr>
        <w:t xml:space="preserve">(в ред. </w:t>
      </w:r>
      <w:hyperlink w:history="0" r:id="rId215"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p>
      <w:pPr>
        <w:pStyle w:val="0"/>
        <w:spacing w:before="200" w:line-rule="auto"/>
        <w:ind w:firstLine="540"/>
        <w:jc w:val="both"/>
      </w:pPr>
      <w:r>
        <w:rPr>
          <w:sz w:val="20"/>
        </w:rPr>
        <w:t xml:space="preserve">Форма, сроки и порядок предоставления Министерству муниципальными образованиями иных видов отчетности, связанных с предоставлением субсидии, и не указанных в </w:t>
      </w:r>
      <w:hyperlink w:history="0" w:anchor="P3986" w:tooltip="15. Форма, сроки и порядок предоставления Министерству муниципальными образованиями отчетности об осуществлении расходов, источником финансового обеспечения которых является субсидия, и о достигнутых значениях показателей результатов использования субсидии устанавливаются Соглашением.">
        <w:r>
          <w:rPr>
            <w:sz w:val="20"/>
            <w:color w:val="0000ff"/>
          </w:rPr>
          <w:t xml:space="preserve">абзаце первом</w:t>
        </w:r>
      </w:hyperlink>
      <w:r>
        <w:rPr>
          <w:sz w:val="20"/>
        </w:rPr>
        <w:t xml:space="preserve"> настоящего пункта Правил, устанавливаются приказом Министерства.</w:t>
      </w:r>
    </w:p>
    <w:bookmarkStart w:id="3989" w:name="P3989"/>
    <w:bookmarkEnd w:id="3989"/>
    <w:p>
      <w:pPr>
        <w:pStyle w:val="0"/>
        <w:spacing w:before="200" w:line-rule="auto"/>
        <w:ind w:firstLine="540"/>
        <w:jc w:val="both"/>
      </w:pPr>
      <w:r>
        <w:rPr>
          <w:sz w:val="20"/>
        </w:rPr>
        <w:t xml:space="preserve">16. Результатом использования субсидии является:</w:t>
      </w:r>
    </w:p>
    <w:p>
      <w:pPr>
        <w:pStyle w:val="0"/>
        <w:jc w:val="both"/>
      </w:pPr>
      <w:r>
        <w:rPr>
          <w:sz w:val="20"/>
        </w:rPr>
        <w:t xml:space="preserve">(в ред. </w:t>
      </w:r>
      <w:hyperlink w:history="0" r:id="rId216"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p>
      <w:pPr>
        <w:pStyle w:val="0"/>
        <w:spacing w:before="200" w:line-rule="auto"/>
        <w:ind w:firstLine="540"/>
        <w:jc w:val="both"/>
      </w:pPr>
      <w:r>
        <w:rPr>
          <w:sz w:val="20"/>
        </w:rPr>
        <w:t xml:space="preserve">количество реализованных народных проектов в сфере физической культуры и спорта в год.</w:t>
      </w:r>
    </w:p>
    <w:p>
      <w:pPr>
        <w:pStyle w:val="0"/>
        <w:jc w:val="both"/>
      </w:pPr>
      <w:r>
        <w:rPr>
          <w:sz w:val="20"/>
        </w:rPr>
        <w:t xml:space="preserve">(в ред. Постановлений Правительства РК от 30.04.2020 </w:t>
      </w:r>
      <w:hyperlink w:history="0" r:id="rId217"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rPr>
        <w:t xml:space="preserve">, от 01.04.2022 </w:t>
      </w:r>
      <w:hyperlink w:history="0" r:id="rId218"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планового значения результата использования субсидии по итогам отчетного финансового года.</w:t>
      </w:r>
    </w:p>
    <w:p>
      <w:pPr>
        <w:pStyle w:val="0"/>
        <w:jc w:val="both"/>
      </w:pPr>
      <w:r>
        <w:rPr>
          <w:sz w:val="20"/>
        </w:rPr>
        <w:t xml:space="preserve">(в ред. Постановлений Правительства РК от 30.04.2020 </w:t>
      </w:r>
      <w:hyperlink w:history="0" r:id="rId219"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rPr>
        <w:t xml:space="preserve">, от 01.04.2022 </w:t>
      </w:r>
      <w:hyperlink w:history="0" r:id="rId220"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17. Отчет об эффективности использования субсидии утверждается приказом Министерства и размещается на официальном сайте Министерства в информационно-телекоммуникационной сети "Интернет" в срок до 10 февраля года, следующего за отчетным.</w:t>
      </w:r>
    </w:p>
    <w:p>
      <w:pPr>
        <w:pStyle w:val="0"/>
        <w:jc w:val="both"/>
      </w:pPr>
      <w:r>
        <w:rPr>
          <w:sz w:val="20"/>
        </w:rPr>
        <w:t xml:space="preserve">(в ред. </w:t>
      </w:r>
      <w:hyperlink w:history="0" r:id="rId221"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Постановления</w:t>
        </w:r>
      </w:hyperlink>
      <w:r>
        <w:rPr>
          <w:sz w:val="20"/>
        </w:rPr>
        <w:t xml:space="preserve"> Правительства РК от 30.04.2020 N 222)</w:t>
      </w:r>
    </w:p>
    <w:bookmarkStart w:id="3997" w:name="P3997"/>
    <w:bookmarkEnd w:id="3997"/>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3989" w:tooltip="16. Результатом использования субсидии является:">
        <w:r>
          <w:rPr>
            <w:sz w:val="20"/>
            <w:color w:val="0000ff"/>
          </w:rPr>
          <w:t xml:space="preserve">пунктом 16</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22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субсидий местным бюджетам.</w:t>
      </w:r>
    </w:p>
    <w:p>
      <w:pPr>
        <w:pStyle w:val="0"/>
        <w:jc w:val="both"/>
      </w:pPr>
      <w:r>
        <w:rPr>
          <w:sz w:val="20"/>
        </w:rPr>
        <w:t xml:space="preserve">(в ред. Постановлений Правительства РК от 30.04.2020 </w:t>
      </w:r>
      <w:hyperlink w:history="0" r:id="rId223"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rPr>
        <w:t xml:space="preserve">, от 01.04.2022 </w:t>
      </w:r>
      <w:hyperlink w:history="0" r:id="rId224"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w:t>
      </w:r>
    </w:p>
    <w:p>
      <w:pPr>
        <w:pStyle w:val="0"/>
        <w:spacing w:before="200" w:line-rule="auto"/>
        <w:ind w:firstLine="540"/>
        <w:jc w:val="both"/>
      </w:pPr>
      <w:r>
        <w:rPr>
          <w:sz w:val="20"/>
        </w:rPr>
        <w:t xml:space="preserve">19. Основанием для освобождения органов местного самоуправления от применения меры ответственности, предусмотренной </w:t>
      </w:r>
      <w:hyperlink w:history="0" w:anchor="P3997"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18</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22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3997"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18</w:t>
        </w:r>
      </w:hyperlink>
      <w:r>
        <w:rPr>
          <w:sz w:val="20"/>
        </w:rPr>
        <w:t xml:space="preserve"> настоящих Правил,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3997"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18</w:t>
        </w:r>
      </w:hyperlink>
      <w:r>
        <w:rPr>
          <w:sz w:val="20"/>
        </w:rPr>
        <w:t xml:space="preserve"> настоящих Правил и подлежащего возврату, реквизитов для перечисления указанных средств и сроков их возврата.</w:t>
      </w:r>
    </w:p>
    <w:p>
      <w:pPr>
        <w:pStyle w:val="0"/>
        <w:jc w:val="both"/>
      </w:pPr>
      <w:r>
        <w:rPr>
          <w:sz w:val="20"/>
        </w:rPr>
        <w:t xml:space="preserve">(в ред. Постановлений Правительства РК от 30.04.2020 </w:t>
      </w:r>
      <w:hyperlink w:history="0" r:id="rId226"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rPr>
        <w:t xml:space="preserve">, от 01.04.2022 </w:t>
      </w:r>
      <w:hyperlink w:history="0" r:id="rId227"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rPr>
        <w:t xml:space="preserve">)</w:t>
      </w:r>
    </w:p>
    <w:bookmarkStart w:id="4002" w:name="P4002"/>
    <w:bookmarkEnd w:id="4002"/>
    <w:p>
      <w:pPr>
        <w:pStyle w:val="0"/>
        <w:spacing w:before="200" w:line-rule="auto"/>
        <w:ind w:firstLine="540"/>
        <w:jc w:val="both"/>
      </w:pPr>
      <w:r>
        <w:rPr>
          <w:sz w:val="20"/>
        </w:rPr>
        <w:t xml:space="preserve">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3957" w:tooltip="8. Уровень софинансирования расходного обязательства, источником финансового обеспечения которого является субсидия, устанавливается в Соглашении в размере, не превышающем предельного уровня софинансирования расходного обязательства муниципального образования из республиканского бюджета Республики Коми, определенного в порядке, установленном в пункте 9 настоящих Правил, и рассчитывается по следующей формуле (Yi):">
        <w:r>
          <w:rPr>
            <w:sz w:val="20"/>
            <w:color w:val="0000ff"/>
          </w:rPr>
          <w:t xml:space="preserve">пунктом 8</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22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4002" w:tooltip="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4004" w:name="P4004"/>
    <w:bookmarkEnd w:id="4004"/>
    <w:p>
      <w:pPr>
        <w:pStyle w:val="0"/>
        <w:spacing w:before="200" w:line-rule="auto"/>
        <w:ind w:firstLine="540"/>
        <w:jc w:val="both"/>
      </w:pPr>
      <w:r>
        <w:rPr>
          <w:sz w:val="20"/>
        </w:rPr>
        <w:t xml:space="preserve">21.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в республиканский бюджет Республики Коми в порядке, установленном </w:t>
      </w:r>
      <w:hyperlink w:history="0" r:id="rId229"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230"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22.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3997"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18</w:t>
        </w:r>
      </w:hyperlink>
      <w:r>
        <w:rPr>
          <w:sz w:val="20"/>
        </w:rPr>
        <w:t xml:space="preserve">, </w:t>
      </w:r>
      <w:hyperlink w:history="0" w:anchor="P4002" w:tooltip="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20</w:t>
        </w:r>
      </w:hyperlink>
      <w:r>
        <w:rPr>
          <w:sz w:val="20"/>
        </w:rPr>
        <w:t xml:space="preserve"> и </w:t>
      </w:r>
      <w:hyperlink w:history="0" w:anchor="P4004" w:tooltip="21. Не использованный по состоянию на 1 января текущего финансового года остаток субсидии, предоставленной бюджету муниципального образования из республиканского бюджета Республики Коми, подлежит возврату в республиканский бюджет Республики Коми в порядке, установленном постановлением Правительства Республики Коми от 2 февраля 2017 г. N 73 (далее - постановление N 73).">
        <w:r>
          <w:rPr>
            <w:sz w:val="20"/>
            <w:color w:val="0000ff"/>
          </w:rPr>
          <w:t xml:space="preserve">21</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Министерство в случае полного или частичного не перечисления сумм, подлежащих возврату в республиканский бюджет Республики Коми в соответствии с </w:t>
      </w:r>
      <w:hyperlink w:history="0" w:anchor="P3997" w:tooltip="18.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18</w:t>
        </w:r>
      </w:hyperlink>
      <w:r>
        <w:rPr>
          <w:sz w:val="20"/>
        </w:rPr>
        <w:t xml:space="preserve"> и </w:t>
      </w:r>
      <w:hyperlink w:history="0" w:anchor="P4002" w:tooltip="20.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20</w:t>
        </w:r>
      </w:hyperlink>
      <w:r>
        <w:rPr>
          <w:sz w:val="20"/>
        </w:rPr>
        <w:t xml:space="preserve"> настоящих Правил, в течение 5 рабочих дней со дня истечения установленных сроков для возврата в республиканский бюджет Республики Коми средств из бюджета муниципального образования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w:t>
      </w:r>
    </w:p>
    <w:p>
      <w:pPr>
        <w:pStyle w:val="0"/>
        <w:spacing w:before="200" w:line-rule="auto"/>
        <w:ind w:firstLine="540"/>
        <w:jc w:val="both"/>
      </w:pPr>
      <w:r>
        <w:rPr>
          <w:sz w:val="20"/>
        </w:rPr>
        <w:t xml:space="preserve">24. Муниципальные образования в соответствии с законодательством Российской Федерации несут ответственность за соблюдение настоящих Правил и достоверность представляемых отчетов и сведений.</w:t>
      </w:r>
    </w:p>
    <w:p>
      <w:pPr>
        <w:pStyle w:val="0"/>
        <w:spacing w:before="200" w:line-rule="auto"/>
        <w:ind w:firstLine="540"/>
        <w:jc w:val="both"/>
      </w:pPr>
      <w:r>
        <w:rPr>
          <w:sz w:val="20"/>
        </w:rPr>
        <w:t xml:space="preserve">25. Контроль за соблюдением муниципальным образованием целей, порядка и условий предоставления субсидии осуществляется в установленном порядке Министерством 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2.3</w:t>
      </w:r>
    </w:p>
    <w:p>
      <w:pPr>
        <w:pStyle w:val="0"/>
      </w:pPr>
      <w:r>
        <w:rPr>
          <w:sz w:val="20"/>
        </w:rPr>
      </w:r>
    </w:p>
    <w:bookmarkStart w:id="4020" w:name="P4020"/>
    <w:bookmarkEnd w:id="4020"/>
    <w:p>
      <w:pPr>
        <w:pStyle w:val="2"/>
        <w:jc w:val="center"/>
      </w:pPr>
      <w:r>
        <w:rPr>
          <w:sz w:val="20"/>
        </w:rPr>
        <w:t xml:space="preserve">ПОРЯДОК</w:t>
      </w:r>
    </w:p>
    <w:p>
      <w:pPr>
        <w:pStyle w:val="2"/>
        <w:jc w:val="center"/>
      </w:pPr>
      <w:r>
        <w:rPr>
          <w:sz w:val="20"/>
        </w:rPr>
        <w:t xml:space="preserve">ПРЕДОСТАВЛЕНИЯ ИЗ РЕСПУБЛИКАНСКОГО БЮДЖЕТА РЕСПУБЛИКИ</w:t>
      </w:r>
    </w:p>
    <w:p>
      <w:pPr>
        <w:pStyle w:val="2"/>
        <w:jc w:val="center"/>
      </w:pPr>
      <w:r>
        <w:rPr>
          <w:sz w:val="20"/>
        </w:rPr>
        <w:t xml:space="preserve">КОМИ СУБСИДИЙ СОЦИАЛЬНО ОРИЕНТИРОВАННЫМ НЕКОММЕРЧЕСКИМ</w:t>
      </w:r>
    </w:p>
    <w:p>
      <w:pPr>
        <w:pStyle w:val="2"/>
        <w:jc w:val="center"/>
      </w:pPr>
      <w:r>
        <w:rPr>
          <w:sz w:val="20"/>
        </w:rPr>
        <w:t xml:space="preserve">ОРГАНИЗАЦИЯМ, ОСУЩЕСТВЛЯЮЩИМ ДЕЯТЕЛЬНОСТЬ НА ТЕРРИТОРИИ</w:t>
      </w:r>
    </w:p>
    <w:p>
      <w:pPr>
        <w:pStyle w:val="2"/>
        <w:jc w:val="center"/>
      </w:pPr>
      <w:r>
        <w:rPr>
          <w:sz w:val="20"/>
        </w:rPr>
        <w:t xml:space="preserve">РЕСПУБЛИКИ КОМИ В ОБЛАСТИ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1"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color w:val="392c69"/>
              </w:rPr>
              <w:t xml:space="preserve"> Правительства РК от 14.03.2023 N 122)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Настоящим Порядком регулируются вопросы предоставления из республиканского бюджета Республики Коми субсидий в соответствии с </w:t>
      </w:r>
      <w:hyperlink w:history="0" r:id="rId232"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социально ориентированным некоммерческим организациям, осуществляющим деятельность на территории Республики Коми в соответствии со </w:t>
      </w:r>
      <w:hyperlink w:history="0" r:id="rId23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 некоммерческих организациях" по предусмотренным учредительными документами видам деятельности в области физической культуры и спорта и не являющимся государственными (муниципальными) учреждениями, имеющим статус республиканских спортивных федераций по видам спорта, аккредитованных в установленном порядке Министерством физической культуры и спорта Республики Коми (далее соответственно - субсидии, некоммерческие организации, Министерство).</w:t>
      </w:r>
    </w:p>
    <w:p>
      <w:pPr>
        <w:pStyle w:val="0"/>
        <w:spacing w:before="200" w:line-rule="auto"/>
        <w:ind w:firstLine="540"/>
        <w:jc w:val="both"/>
      </w:pPr>
      <w:r>
        <w:rPr>
          <w:sz w:val="20"/>
        </w:rPr>
        <w:t xml:space="preserve">2. Главным распорядителем средств республиканского бюджета Республики Коми, осуществляющим предоставление субсидии в пределах бюджетных ассигнований, предусмотренных в республиканском бюджете Республики Коми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Министерство.</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единого портала).</w:t>
      </w:r>
    </w:p>
    <w:bookmarkStart w:id="4031" w:name="P4031"/>
    <w:bookmarkEnd w:id="4031"/>
    <w:p>
      <w:pPr>
        <w:pStyle w:val="0"/>
        <w:spacing w:before="200" w:line-rule="auto"/>
        <w:ind w:firstLine="540"/>
        <w:jc w:val="both"/>
      </w:pPr>
      <w:r>
        <w:rPr>
          <w:sz w:val="20"/>
        </w:rPr>
        <w:t xml:space="preserve">3. Субсидии предоставляются некоммерческим организациям в целях финансовой поддержки проведения некоммерческими организациями физкультурных мероприятий и спортивных мероприятий (далее - мероприятия), включенных в Календарный план официальных физкультурных мероприятий и спортивных мероприятий Республики Коми на соответствующий год (далее - Календарный план), в рамках осуществления их уставной деятельности.</w:t>
      </w:r>
    </w:p>
    <w:p>
      <w:pPr>
        <w:pStyle w:val="0"/>
        <w:spacing w:before="200" w:line-rule="auto"/>
        <w:ind w:firstLine="540"/>
        <w:jc w:val="both"/>
      </w:pPr>
      <w:r>
        <w:rPr>
          <w:sz w:val="20"/>
        </w:rPr>
        <w:t xml:space="preserve">Одна некоммерческая организация вправе подать заявку для получения субсидии на проведение только одного мероприятия в текущем году.</w:t>
      </w:r>
    </w:p>
    <w:p>
      <w:pPr>
        <w:pStyle w:val="0"/>
        <w:spacing w:before="200" w:line-rule="auto"/>
        <w:ind w:firstLine="540"/>
        <w:jc w:val="both"/>
      </w:pPr>
      <w:r>
        <w:rPr>
          <w:sz w:val="20"/>
        </w:rPr>
        <w:t xml:space="preserve">Субсидии предоставляются некоммерческим организациям по итогам конкурсного отбора (далее - отбор), проведенного в соответствии с настоящим Порядком, на основании соглашения о предоставлении субсидии (далее - Соглашение), заключаемого между Министерством и некоммерческой организацией. Форма Соглашения утверждается Министерством в соответствии с типовой формой, утвержденной Министерством финансов Республики Коми, и размещается на официальном сайте Министерства в информационно-телекоммуникационной сети "Интернет" (далее - сайт Министерства) в течение 3 рабочих дней со дня ее утверждения.</w:t>
      </w:r>
    </w:p>
    <w:bookmarkStart w:id="4034" w:name="P4034"/>
    <w:bookmarkEnd w:id="4034"/>
    <w:p>
      <w:pPr>
        <w:pStyle w:val="0"/>
        <w:spacing w:before="200" w:line-rule="auto"/>
        <w:ind w:firstLine="540"/>
        <w:jc w:val="both"/>
      </w:pPr>
      <w:r>
        <w:rPr>
          <w:sz w:val="20"/>
        </w:rPr>
        <w:t xml:space="preserve">4. 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 Министерством, следующим требованиям:</w:t>
      </w:r>
    </w:p>
    <w:p>
      <w:pPr>
        <w:pStyle w:val="0"/>
        <w:spacing w:before="200" w:line-rule="auto"/>
        <w:ind w:firstLine="540"/>
        <w:jc w:val="both"/>
      </w:pPr>
      <w:r>
        <w:rPr>
          <w:sz w:val="20"/>
        </w:rPr>
        <w:t xml:space="preserve">1) 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некоммерческой организации отсутствует просроченная задолженность по возврату в республиканский бюджет Республики Коми субсидий, бюджетных инвестиций, предоставленных в соответствии с иными правовыми актами, и иная просроченная (неурегулированная) задолженность по денежным обязательствам перед Республикой Коми;</w:t>
      </w:r>
    </w:p>
    <w:p>
      <w:pPr>
        <w:pStyle w:val="0"/>
        <w:spacing w:before="200" w:line-rule="auto"/>
        <w:ind w:firstLine="540"/>
        <w:jc w:val="both"/>
      </w:pPr>
      <w:r>
        <w:rPr>
          <w:sz w:val="20"/>
        </w:rPr>
        <w:t xml:space="preserve">3)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у некоммерческой организации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5)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участия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некоммерческая организация не получает средства из республиканского бюджета Республики Коми на основании иных правовых актов Республики Коми на цели, установленные в </w:t>
      </w:r>
      <w:hyperlink w:history="0" w:anchor="P4031" w:tooltip="3. Субсидии предоставляются некоммерческим организациям в целях финансовой поддержки проведения некоммерческими организациями физкультурных мероприятий и спортивных мероприятий (далее - мероприятия), включенных в Календарный план официальных физкультурных мероприятий и спортивных мероприятий Республики Коми на соответствующий год (далее - Календарный план), в рамках осуществления их уставной деятельност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7)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4042" w:name="P4042"/>
    <w:bookmarkEnd w:id="4042"/>
    <w:p>
      <w:pPr>
        <w:pStyle w:val="0"/>
        <w:spacing w:before="200" w:line-rule="auto"/>
        <w:ind w:firstLine="540"/>
        <w:jc w:val="both"/>
      </w:pPr>
      <w:r>
        <w:rPr>
          <w:sz w:val="20"/>
        </w:rPr>
        <w:t xml:space="preserve">5. Результатом предоставления субсидии является предоставление финансовой поддержки некоммерческим организациям для проведения официальных мероприятий для населения Республики Коми с обеспечением участия в каждом мероприятии не менее 3 команд муниципальных образований.</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является количество спортсменов, принявших участие в мероприятии, проведенном некоммерческой организацией (значение показателя устанавливается Соглашениями).</w:t>
      </w:r>
    </w:p>
    <w:p>
      <w:pPr>
        <w:pStyle w:val="0"/>
        <w:spacing w:before="200" w:line-rule="auto"/>
        <w:ind w:firstLine="540"/>
        <w:jc w:val="both"/>
      </w:pPr>
      <w:r>
        <w:rPr>
          <w:sz w:val="20"/>
        </w:rPr>
        <w:t xml:space="preserve">6. Субсидированию подлежат расходы, предусмотренные порядком финансирования и установления норм расходования средств республиканского бюджета Республики Коми на проведение мероприятий, включенных в Календарный план, утвержденный приказом Министерства на соответствующий год.</w:t>
      </w:r>
    </w:p>
    <w:bookmarkStart w:id="4045" w:name="P4045"/>
    <w:bookmarkEnd w:id="4045"/>
    <w:p>
      <w:pPr>
        <w:pStyle w:val="0"/>
        <w:spacing w:before="200" w:line-rule="auto"/>
        <w:ind w:firstLine="540"/>
        <w:jc w:val="both"/>
      </w:pPr>
      <w:r>
        <w:rPr>
          <w:sz w:val="20"/>
        </w:rPr>
        <w:t xml:space="preserve">7. Министерство не позднее чем за 5 рабочих дней до дня начала приема документов, указанных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пункте 8</w:t>
        </w:r>
      </w:hyperlink>
      <w:r>
        <w:rPr>
          <w:sz w:val="20"/>
        </w:rPr>
        <w:t xml:space="preserve"> настоящего Порядка, размещает на едином портале и на сайте Министерства по адресу </w:t>
      </w:r>
      <w:r>
        <w:rPr>
          <w:sz w:val="20"/>
        </w:rPr>
        <w:t xml:space="preserve">https://sport.rkomi.ru</w:t>
      </w:r>
      <w:r>
        <w:rPr>
          <w:sz w:val="20"/>
        </w:rPr>
        <w:t xml:space="preserve"> объявление о проведении отбора с указанием:</w:t>
      </w:r>
    </w:p>
    <w:bookmarkStart w:id="4046" w:name="P4046"/>
    <w:bookmarkEnd w:id="4046"/>
    <w:p>
      <w:pPr>
        <w:pStyle w:val="0"/>
        <w:spacing w:before="200" w:line-rule="auto"/>
        <w:ind w:firstLine="540"/>
        <w:jc w:val="both"/>
      </w:pPr>
      <w:r>
        <w:rPr>
          <w:sz w:val="20"/>
        </w:rPr>
        <w:t xml:space="preserve">1) сроков проведения отбора (даты и времени начала (окончания) подачи (приема) заявок участников отбора на участие в отборе (далее - заявки), которые не могут быть меньше 30 календарных дней, следующих за днем размещения объявления о проведении отбора;</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3) доменного имени, и (или) сетевого адреса, и (или) указателей страниц сайта Министерства, на котором обеспечивается проведение отбора;</w:t>
      </w:r>
    </w:p>
    <w:p>
      <w:pPr>
        <w:pStyle w:val="0"/>
        <w:spacing w:before="200" w:line-rule="auto"/>
        <w:ind w:firstLine="540"/>
        <w:jc w:val="both"/>
      </w:pPr>
      <w:r>
        <w:rPr>
          <w:sz w:val="20"/>
        </w:rPr>
        <w:t xml:space="preserve">4) результата предоставления субсидии в соответствии с </w:t>
      </w:r>
      <w:hyperlink w:history="0" w:anchor="P4042" w:tooltip="5. Результатом предоставления субсидии является предоставление финансовой поддержки некоммерческим организациям для проведения официальных мероприятий для населения Республики Коми с обеспечением участия в каждом мероприятии не менее 3 команд муниципальных образований.">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5) требований к участникам отбора в соответствии с </w:t>
      </w:r>
      <w:hyperlink w:history="0" w:anchor="P4034" w:tooltip="4. 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 Министерством, следующим требованиям:">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6) 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пунктами 8</w:t>
        </w:r>
      </w:hyperlink>
      <w:r>
        <w:rPr>
          <w:sz w:val="20"/>
        </w:rPr>
        <w:t xml:space="preserve">, </w:t>
      </w:r>
      <w:hyperlink w:history="0" w:anchor="P4066" w:tooltip="8.1. Предоставляемые некоммерческой организацией документы должны соответствовать следующим требованиям:">
        <w:r>
          <w:rPr>
            <w:sz w:val="20"/>
            <w:color w:val="0000ff"/>
          </w:rPr>
          <w:t xml:space="preserve">8.1</w:t>
        </w:r>
      </w:hyperlink>
      <w:r>
        <w:rPr>
          <w:sz w:val="20"/>
        </w:rPr>
        <w:t xml:space="preserve"> и </w:t>
      </w:r>
      <w:hyperlink w:history="0" w:anchor="P4082" w:tooltip="9. Некоммерческая организация в дополнение к документам, указанным в пункте 8 настоящего Порядка, вправе по собственной инициативе представить следующие документы:">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7)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заявку участника отбора;</w:t>
      </w:r>
    </w:p>
    <w:p>
      <w:pPr>
        <w:pStyle w:val="0"/>
        <w:spacing w:before="200" w:line-rule="auto"/>
        <w:ind w:firstLine="540"/>
        <w:jc w:val="both"/>
      </w:pPr>
      <w:r>
        <w:rPr>
          <w:sz w:val="20"/>
        </w:rPr>
        <w:t xml:space="preserve">8) правил рассмотрения и оценки заявок участников отбора;</w:t>
      </w:r>
    </w:p>
    <w:p>
      <w:pPr>
        <w:pStyle w:val="0"/>
        <w:spacing w:before="200" w:line-rule="auto"/>
        <w:ind w:firstLine="540"/>
        <w:jc w:val="both"/>
      </w:pPr>
      <w:r>
        <w:rPr>
          <w:sz w:val="20"/>
        </w:rPr>
        <w:t xml:space="preserve">9)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10) срока, в течение которого победитель(-ли) отбора должен(-ны) подписать Соглашение о предоставлении субсидии;</w:t>
      </w:r>
    </w:p>
    <w:p>
      <w:pPr>
        <w:pStyle w:val="0"/>
        <w:spacing w:before="200" w:line-rule="auto"/>
        <w:ind w:firstLine="540"/>
        <w:jc w:val="both"/>
      </w:pPr>
      <w:r>
        <w:rPr>
          <w:sz w:val="20"/>
        </w:rPr>
        <w:t xml:space="preserve">11) условий признания победителя (победителей) отбора уклонившимся от заключения Соглашения;</w:t>
      </w:r>
    </w:p>
    <w:bookmarkStart w:id="4057" w:name="P4057"/>
    <w:bookmarkEnd w:id="4057"/>
    <w:p>
      <w:pPr>
        <w:pStyle w:val="0"/>
        <w:spacing w:before="200" w:line-rule="auto"/>
        <w:ind w:firstLine="540"/>
        <w:jc w:val="both"/>
      </w:pPr>
      <w:r>
        <w:rPr>
          <w:sz w:val="20"/>
        </w:rPr>
        <w:t xml:space="preserve">12) даты размещения результатов отбора на едином портале, а также на сайте Министерства, которая не может быть позднее 14-го календарного дня, следующего за днем определения победителя отбора.</w:t>
      </w:r>
    </w:p>
    <w:bookmarkStart w:id="4058" w:name="P4058"/>
    <w:bookmarkEnd w:id="4058"/>
    <w:p>
      <w:pPr>
        <w:pStyle w:val="0"/>
        <w:spacing w:before="200" w:line-rule="auto"/>
        <w:ind w:firstLine="540"/>
        <w:jc w:val="both"/>
      </w:pPr>
      <w:r>
        <w:rPr>
          <w:sz w:val="20"/>
        </w:rPr>
        <w:t xml:space="preserve">8. Для участия в отборе некоммерческая организация непосредственно или посредством почтового отправления в срок, установленный в соответствии с </w:t>
      </w:r>
      <w:hyperlink w:history="0" w:anchor="P4045" w:tooltip="7. Министерство не позднее чем за 5 рабочих дней до дня начала приема документов, указанных в пункте 8 настоящего Порядка, размещает на едином портале и на сайте Министерства по адресу https://sport.rkomi.ru объявление о проведении отбора с указанием:">
        <w:r>
          <w:rPr>
            <w:sz w:val="20"/>
            <w:color w:val="0000ff"/>
          </w:rPr>
          <w:t xml:space="preserve">пунктом 7</w:t>
        </w:r>
      </w:hyperlink>
      <w:r>
        <w:rPr>
          <w:sz w:val="20"/>
        </w:rPr>
        <w:t xml:space="preserve"> настоящего Порядка, представляет в Министерство следующие документы:</w:t>
      </w:r>
    </w:p>
    <w:p>
      <w:pPr>
        <w:pStyle w:val="0"/>
        <w:spacing w:before="200" w:line-rule="auto"/>
        <w:ind w:firstLine="540"/>
        <w:jc w:val="both"/>
      </w:pPr>
      <w:r>
        <w:rPr>
          <w:sz w:val="20"/>
        </w:rPr>
        <w:t xml:space="preserve">1) заявку на участие в отборе;</w:t>
      </w:r>
    </w:p>
    <w:p>
      <w:pPr>
        <w:pStyle w:val="0"/>
        <w:spacing w:before="200" w:line-rule="auto"/>
        <w:ind w:firstLine="540"/>
        <w:jc w:val="both"/>
      </w:pPr>
      <w:r>
        <w:rPr>
          <w:sz w:val="20"/>
        </w:rPr>
        <w:t xml:space="preserve">2) копию устава некоммерческой организации;</w:t>
      </w:r>
    </w:p>
    <w:p>
      <w:pPr>
        <w:pStyle w:val="0"/>
        <w:spacing w:before="200" w:line-rule="auto"/>
        <w:ind w:firstLine="540"/>
        <w:jc w:val="both"/>
      </w:pPr>
      <w:r>
        <w:rPr>
          <w:sz w:val="20"/>
        </w:rPr>
        <w:t xml:space="preserve">3) копию утвержденного положения (регламента) проведения мероприятия;</w:t>
      </w:r>
    </w:p>
    <w:p>
      <w:pPr>
        <w:pStyle w:val="0"/>
        <w:spacing w:before="200" w:line-rule="auto"/>
        <w:ind w:firstLine="540"/>
        <w:jc w:val="both"/>
      </w:pPr>
      <w:r>
        <w:rPr>
          <w:sz w:val="20"/>
        </w:rPr>
        <w:t xml:space="preserve">4) смету расходов на проведение мероприятия в разрезе источников финансирования;</w:t>
      </w:r>
    </w:p>
    <w:p>
      <w:pPr>
        <w:pStyle w:val="0"/>
        <w:spacing w:before="200" w:line-rule="auto"/>
        <w:ind w:firstLine="540"/>
        <w:jc w:val="both"/>
      </w:pPr>
      <w:r>
        <w:rPr>
          <w:sz w:val="20"/>
        </w:rPr>
        <w:t xml:space="preserve">5) копию письменного согласования органа управления муниципального образования Республики Коми в области физической культуры и спорта, на территории которого предполагается проведение мероприятия, о согласии и оказании поддержки, содействия проведению мероприятия;</w:t>
      </w:r>
    </w:p>
    <w:p>
      <w:pPr>
        <w:pStyle w:val="0"/>
        <w:spacing w:before="200" w:line-rule="auto"/>
        <w:ind w:firstLine="540"/>
        <w:jc w:val="both"/>
      </w:pPr>
      <w:r>
        <w:rPr>
          <w:sz w:val="20"/>
        </w:rPr>
        <w:t xml:space="preserve">6) копию письменного согласования общероссийской спортивной федерации по соответствующему виду спорта на проведение мероприятия на территории Республики Коми (для межрегиональных, всероссийских и международных спортивных мероприятий);</w:t>
      </w:r>
    </w:p>
    <w:p>
      <w:pPr>
        <w:pStyle w:val="0"/>
        <w:spacing w:before="200" w:line-rule="auto"/>
        <w:ind w:firstLine="540"/>
        <w:jc w:val="both"/>
      </w:pPr>
      <w:r>
        <w:rPr>
          <w:sz w:val="20"/>
        </w:rPr>
        <w:t xml:space="preserve">7) справку от некоммерческой организации о соответствии на первое число месяца, предшествующего месяцу, в котором планируется заключение Соглашения, требованиям, установленным в </w:t>
      </w:r>
      <w:hyperlink w:history="0" w:anchor="P4034" w:tooltip="4. 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 Министерством, следующим требованиям:">
        <w:r>
          <w:rPr>
            <w:sz w:val="20"/>
            <w:color w:val="0000ff"/>
          </w:rPr>
          <w:t xml:space="preserve">пункте 4</w:t>
        </w:r>
      </w:hyperlink>
      <w:r>
        <w:rPr>
          <w:sz w:val="20"/>
        </w:rPr>
        <w:t xml:space="preserve"> настоящего Порядка.</w:t>
      </w:r>
    </w:p>
    <w:bookmarkStart w:id="4066" w:name="P4066"/>
    <w:bookmarkEnd w:id="4066"/>
    <w:p>
      <w:pPr>
        <w:pStyle w:val="0"/>
        <w:spacing w:before="200" w:line-rule="auto"/>
        <w:ind w:firstLine="540"/>
        <w:jc w:val="both"/>
      </w:pPr>
      <w:r>
        <w:rPr>
          <w:sz w:val="20"/>
        </w:rPr>
        <w:t xml:space="preserve">8.1. Предоставляемые некоммерческой организацией документы должны соответствовать следующим требованиям:</w:t>
      </w:r>
    </w:p>
    <w:p>
      <w:pPr>
        <w:pStyle w:val="0"/>
        <w:spacing w:before="200" w:line-rule="auto"/>
        <w:ind w:firstLine="540"/>
        <w:jc w:val="both"/>
      </w:pPr>
      <w:r>
        <w:rPr>
          <w:sz w:val="20"/>
        </w:rPr>
        <w:t xml:space="preserve">1) заявка на участие в отборе предоставляется согласно форме, утвержденной Министерством и размещенной на сайте Министерства в порядке, определенном </w:t>
      </w:r>
      <w:hyperlink w:history="0" w:anchor="P4045" w:tooltip="7. Министерство не позднее чем за 5 рабочих дней до дня начала приема документов, указанных в пункте 8 настоящего Порядка, размещает на едином портале и на сайте Министерства по адресу https://sport.rkomi.ru объявление о проведении отбора с указанием:">
        <w:r>
          <w:rPr>
            <w:sz w:val="20"/>
            <w:color w:val="0000ff"/>
          </w:rPr>
          <w:t xml:space="preserve">пунктом 7</w:t>
        </w:r>
      </w:hyperlink>
      <w:r>
        <w:rPr>
          <w:sz w:val="20"/>
        </w:rPr>
        <w:t xml:space="preserve"> настоящего Порядка. Заявка должна содержать следующую информацию:</w:t>
      </w:r>
    </w:p>
    <w:p>
      <w:pPr>
        <w:pStyle w:val="0"/>
        <w:spacing w:before="200" w:line-rule="auto"/>
        <w:ind w:firstLine="540"/>
        <w:jc w:val="both"/>
      </w:pPr>
      <w:r>
        <w:rPr>
          <w:sz w:val="20"/>
        </w:rPr>
        <w:t xml:space="preserve">полное наименование некоммерческой организации;</w:t>
      </w:r>
    </w:p>
    <w:p>
      <w:pPr>
        <w:pStyle w:val="0"/>
        <w:spacing w:before="200" w:line-rule="auto"/>
        <w:ind w:firstLine="540"/>
        <w:jc w:val="both"/>
      </w:pPr>
      <w:r>
        <w:rPr>
          <w:sz w:val="20"/>
        </w:rPr>
        <w:t xml:space="preserve">наименование, дата и место проведения мероприятия согласно Календарному плану на соответствующий год;</w:t>
      </w:r>
    </w:p>
    <w:p>
      <w:pPr>
        <w:pStyle w:val="0"/>
        <w:spacing w:before="200" w:line-rule="auto"/>
        <w:ind w:firstLine="540"/>
        <w:jc w:val="both"/>
      </w:pPr>
      <w:r>
        <w:rPr>
          <w:sz w:val="20"/>
        </w:rPr>
        <w:t xml:space="preserve">фамилия, имя, отчество руководителя некоммерческой организации, должность, адрес (с почтовым индексом) юридический, фактический;</w:t>
      </w:r>
    </w:p>
    <w:p>
      <w:pPr>
        <w:pStyle w:val="0"/>
        <w:spacing w:before="200" w:line-rule="auto"/>
        <w:ind w:firstLine="540"/>
        <w:jc w:val="both"/>
      </w:pPr>
      <w:r>
        <w:rPr>
          <w:sz w:val="20"/>
        </w:rPr>
        <w:t xml:space="preserve">коды ИНН, КПП, ОГРН, ОКПО;</w:t>
      </w:r>
    </w:p>
    <w:p>
      <w:pPr>
        <w:pStyle w:val="0"/>
        <w:spacing w:before="200" w:line-rule="auto"/>
        <w:ind w:firstLine="540"/>
        <w:jc w:val="both"/>
      </w:pPr>
      <w:r>
        <w:rPr>
          <w:sz w:val="20"/>
        </w:rPr>
        <w:t xml:space="preserve">банковские реквизиты организации;</w:t>
      </w:r>
    </w:p>
    <w:p>
      <w:pPr>
        <w:pStyle w:val="0"/>
        <w:spacing w:before="200" w:line-rule="auto"/>
        <w:ind w:firstLine="540"/>
        <w:jc w:val="both"/>
      </w:pPr>
      <w:r>
        <w:rPr>
          <w:sz w:val="20"/>
        </w:rPr>
        <w:t xml:space="preserve">размер запрашиваемой субсидии цифрами и прописью в формате - рубли, копейки;</w:t>
      </w:r>
    </w:p>
    <w:p>
      <w:pPr>
        <w:pStyle w:val="0"/>
        <w:spacing w:before="200" w:line-rule="auto"/>
        <w:ind w:firstLine="540"/>
        <w:jc w:val="both"/>
      </w:pPr>
      <w:r>
        <w:rPr>
          <w:sz w:val="20"/>
        </w:rPr>
        <w:t xml:space="preserve">контактные данные руководителя некоммерческой организации (контактный телефон, адрес электронной почты).</w:t>
      </w:r>
    </w:p>
    <w:p>
      <w:pPr>
        <w:pStyle w:val="0"/>
        <w:spacing w:before="200" w:line-rule="auto"/>
        <w:ind w:firstLine="540"/>
        <w:jc w:val="both"/>
      </w:pPr>
      <w:r>
        <w:rPr>
          <w:sz w:val="20"/>
        </w:rPr>
        <w:t xml:space="preserve">Заявка также должна содержать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 копия утвержденного положения (регламента) о проведении мероприятия. Оформляется в соответствии с порядком включения, утверждения и реализации мероприятий в Календарный план на соответствующий год, утвержденным приказом Министерства на соответствующий год (для республиканских мероприятий), или в соответствии с </w:t>
      </w:r>
      <w:hyperlink w:history="0" r:id="rId234" w:tooltip="Приказ Минспорта России от 01.07.2013 N 504 (ред. от 12.10.2022) &quot;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quot; (Зарегистрировано в Минюсте России 16.09.2013 N 29968) {КонсультантПлюс}">
        <w:r>
          <w:rPr>
            <w:sz w:val="20"/>
            <w:color w:val="0000ff"/>
          </w:rPr>
          <w:t xml:space="preserve">приказом</w:t>
        </w:r>
      </w:hyperlink>
      <w:r>
        <w:rPr>
          <w:sz w:val="20"/>
        </w:rPr>
        <w:t xml:space="preserve"> Министерства спорта Российской Федерации от 1 июля 2013 г. N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 (для межрегиональных, всероссийских или международных мероприятий);</w:t>
      </w:r>
    </w:p>
    <w:p>
      <w:pPr>
        <w:pStyle w:val="0"/>
        <w:spacing w:before="200" w:line-rule="auto"/>
        <w:ind w:firstLine="540"/>
        <w:jc w:val="both"/>
      </w:pPr>
      <w:r>
        <w:rPr>
          <w:sz w:val="20"/>
        </w:rPr>
        <w:t xml:space="preserve">3) смета расходов на проведение мероприятия предоставляется с указанием планируемых источников финансирования мероприятия, включая внебюджетные источники, по форме, утвержденной Министерством; подписывается руководителем некоммерческой организации. Направления расходования средств запрашиваемой субсидии должны соответствовать Порядку финансирования и должны быть рассчитаны в соответствии с установленными Министерством нормами расходования средств из республиканского бюджета Республики Коми на проведение мероприятий, включенных в Календарный план;</w:t>
      </w:r>
    </w:p>
    <w:p>
      <w:pPr>
        <w:pStyle w:val="0"/>
        <w:spacing w:before="200" w:line-rule="auto"/>
        <w:ind w:firstLine="540"/>
        <w:jc w:val="both"/>
      </w:pPr>
      <w:r>
        <w:rPr>
          <w:sz w:val="20"/>
        </w:rPr>
        <w:t xml:space="preserve">4) копия письменного согласования органа управления муниципального образования Республики Коми в области физической культуры и спорта, на территории которого предполагается проведение мероприятия, о согласии и оказании поддержки, содействия проведению мероприятий, должна отражать условия по организации и проведению мероприятия, наличие и степень готовности спортивного сооружения и необходимого оборудования, соответствующего предъявляемым требованиям для проведения мероприятия данного уровня, условия финансирования, в том числе порядок взимания взносов за участие в мероприятии и их размер (если таковые предусмотрены соответствующим решением республиканской спортивной федерации);</w:t>
      </w:r>
    </w:p>
    <w:p>
      <w:pPr>
        <w:pStyle w:val="0"/>
        <w:spacing w:before="200" w:line-rule="auto"/>
        <w:ind w:firstLine="540"/>
        <w:jc w:val="both"/>
      </w:pPr>
      <w:r>
        <w:rPr>
          <w:sz w:val="20"/>
        </w:rPr>
        <w:t xml:space="preserve">5) справка от некоммерческой организации о соответствии на первое число месяца, предшествующего месяцу, в котором планируется заключение Соглашения, должна соответствовать требованиям, установленным в </w:t>
      </w:r>
      <w:hyperlink w:history="0" w:anchor="P4034" w:tooltip="4. 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 Министерством, следующим требованиям:">
        <w:r>
          <w:rPr>
            <w:sz w:val="20"/>
            <w:color w:val="0000ff"/>
          </w:rPr>
          <w:t xml:space="preserve">пункте 4</w:t>
        </w:r>
      </w:hyperlink>
      <w:r>
        <w:rPr>
          <w:sz w:val="20"/>
        </w:rPr>
        <w:t xml:space="preserve"> настоящего Порядка, подписывается руководителем некоммерческой организации;</w:t>
      </w:r>
    </w:p>
    <w:p>
      <w:pPr>
        <w:pStyle w:val="0"/>
        <w:spacing w:before="200" w:line-rule="auto"/>
        <w:ind w:firstLine="540"/>
        <w:jc w:val="both"/>
      </w:pPr>
      <w:r>
        <w:rPr>
          <w:sz w:val="20"/>
        </w:rPr>
        <w:t xml:space="preserve">6) информационная справка об участнике отбора подписывается руководителем некоммерческой организации.</w:t>
      </w:r>
    </w:p>
    <w:p>
      <w:pPr>
        <w:pStyle w:val="0"/>
        <w:spacing w:before="200" w:line-rule="auto"/>
        <w:ind w:firstLine="540"/>
        <w:jc w:val="both"/>
      </w:pPr>
      <w:r>
        <w:rPr>
          <w:sz w:val="20"/>
        </w:rPr>
        <w:t xml:space="preserve">Документы, указанные в настоящем пункте, представляются некоммерческой организацией с описью, прошитыми, пронумерованными, скрепленными печатью (при наличии) и подписью руководителя некоммерческой организации, а также с сопроводительным письмом, имеющим исходящий номер и дату.</w:t>
      </w:r>
    </w:p>
    <w:bookmarkStart w:id="4082" w:name="P4082"/>
    <w:bookmarkEnd w:id="4082"/>
    <w:p>
      <w:pPr>
        <w:pStyle w:val="0"/>
        <w:spacing w:before="200" w:line-rule="auto"/>
        <w:ind w:firstLine="540"/>
        <w:jc w:val="both"/>
      </w:pPr>
      <w:r>
        <w:rPr>
          <w:sz w:val="20"/>
        </w:rPr>
        <w:t xml:space="preserve">9. Некоммерческая организация в дополнение к документам, указанным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пункте 8</w:t>
        </w:r>
      </w:hyperlink>
      <w:r>
        <w:rPr>
          <w:sz w:val="20"/>
        </w:rPr>
        <w:t xml:space="preserve"> настоящего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сформированную не ранее чем за 30 дней до дня ее представления;</w:t>
      </w:r>
    </w:p>
    <w:p>
      <w:pPr>
        <w:pStyle w:val="0"/>
        <w:spacing w:before="200" w:line-rule="auto"/>
        <w:ind w:firstLine="540"/>
        <w:jc w:val="both"/>
      </w:pPr>
      <w:r>
        <w:rPr>
          <w:sz w:val="20"/>
        </w:rPr>
        <w:t xml:space="preserve">2) справку, выданную налоговым органом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 приложением к справке - 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налоговых органов) по состоянию на первое число месяца, предшествующего месяцу, в котором планируется заключение Соглашения с Министерством.</w:t>
      </w:r>
    </w:p>
    <w:p>
      <w:pPr>
        <w:pStyle w:val="0"/>
        <w:spacing w:before="200" w:line-rule="auto"/>
        <w:ind w:firstLine="540"/>
        <w:jc w:val="both"/>
      </w:pPr>
      <w:r>
        <w:rPr>
          <w:sz w:val="20"/>
        </w:rPr>
        <w:t xml:space="preserve">В случае если некоммерческой организацией по собственной инициативе не представлены документы, указанные в настоящем пункте, Министерство в течение 2 рабочих дней со дня представления документов, указанных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пункте 8</w:t>
        </w:r>
      </w:hyperlink>
      <w:r>
        <w:rPr>
          <w:sz w:val="20"/>
        </w:rPr>
        <w:t xml:space="preserve"> настоящего Порядка, запрашивает их в порядке межведомственного информационного взаимодействия в органах, организациях, в распоряжении которых находятся указанные документы.</w:t>
      </w:r>
    </w:p>
    <w:p>
      <w:pPr>
        <w:pStyle w:val="0"/>
        <w:spacing w:before="200" w:line-rule="auto"/>
        <w:ind w:firstLine="540"/>
        <w:jc w:val="both"/>
      </w:pPr>
      <w:r>
        <w:rPr>
          <w:sz w:val="20"/>
        </w:rPr>
        <w:t xml:space="preserve">10. Днем представления некоммерческой организацией документов, указанных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пунктах 8</w:t>
        </w:r>
      </w:hyperlink>
      <w:r>
        <w:rPr>
          <w:sz w:val="20"/>
        </w:rPr>
        <w:t xml:space="preserve"> и </w:t>
      </w:r>
      <w:hyperlink w:history="0" w:anchor="P4082" w:tooltip="9. Некоммерческая организация в дополнение к документам, указанным в пункте 8 настоящего Порядка, вправе по собственной инициативе представить следующие документы:">
        <w:r>
          <w:rPr>
            <w:sz w:val="20"/>
            <w:color w:val="0000ff"/>
          </w:rPr>
          <w:t xml:space="preserve">9</w:t>
        </w:r>
      </w:hyperlink>
      <w:r>
        <w:rPr>
          <w:sz w:val="20"/>
        </w:rPr>
        <w:t xml:space="preserve"> настоящего Порядка (далее - документы), считается день их регистрации в Министерстве.</w:t>
      </w:r>
    </w:p>
    <w:p>
      <w:pPr>
        <w:pStyle w:val="0"/>
        <w:spacing w:before="200" w:line-rule="auto"/>
        <w:ind w:firstLine="540"/>
        <w:jc w:val="both"/>
      </w:pPr>
      <w:r>
        <w:rPr>
          <w:sz w:val="20"/>
        </w:rPr>
        <w:t xml:space="preserve">При подаче некоммерческой организацией документов непосредственно в Министерство, Министерством проставляется отметка на экземпляре сопроводительного письма некоммерческой организации с указанием даты и времени их поступления в Министерство.</w:t>
      </w:r>
    </w:p>
    <w:p>
      <w:pPr>
        <w:pStyle w:val="0"/>
        <w:spacing w:before="200" w:line-rule="auto"/>
        <w:ind w:firstLine="540"/>
        <w:jc w:val="both"/>
      </w:pPr>
      <w:r>
        <w:rPr>
          <w:sz w:val="20"/>
        </w:rPr>
        <w:t xml:space="preserve">В случае представления некоммерческой организацией документов через организацию почтовой связи, иную организацию, осуществляющую доставку корреспонденции, копия расписки с указанием перечня принятых документов, даты и времени их поступления в Министерство прикладывается к пакету документов.</w:t>
      </w:r>
    </w:p>
    <w:p>
      <w:pPr>
        <w:pStyle w:val="0"/>
        <w:spacing w:before="200" w:line-rule="auto"/>
        <w:ind w:firstLine="540"/>
        <w:jc w:val="both"/>
      </w:pPr>
      <w:r>
        <w:rPr>
          <w:sz w:val="20"/>
        </w:rPr>
        <w:t xml:space="preserve">11. В течение 2 рабочих дней со дня регистрации документов Министерство осуществляет проверку на предмет наличия полного комплекта документов, указанных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пункте 8</w:t>
        </w:r>
      </w:hyperlink>
      <w:r>
        <w:rPr>
          <w:sz w:val="20"/>
        </w:rPr>
        <w:t xml:space="preserve"> настоящего Порядка, отсутствия исправлений, повреждений, помарок, препятствующих прочтению указанных документов, по итогам которой принимает решение о принятии (об отказе в принятии) к рассмотрению документов.</w:t>
      </w:r>
    </w:p>
    <w:p>
      <w:pPr>
        <w:pStyle w:val="0"/>
        <w:spacing w:before="200" w:line-rule="auto"/>
        <w:ind w:firstLine="540"/>
        <w:jc w:val="both"/>
      </w:pPr>
      <w:r>
        <w:rPr>
          <w:sz w:val="20"/>
        </w:rPr>
        <w:t xml:space="preserve">Основаниями принятия решения об отказе в принятии к рассмотрению документов являются:</w:t>
      </w:r>
    </w:p>
    <w:bookmarkStart w:id="4091" w:name="P4091"/>
    <w:bookmarkEnd w:id="4091"/>
    <w:p>
      <w:pPr>
        <w:pStyle w:val="0"/>
        <w:spacing w:before="200" w:line-rule="auto"/>
        <w:ind w:firstLine="540"/>
        <w:jc w:val="both"/>
      </w:pPr>
      <w:r>
        <w:rPr>
          <w:sz w:val="20"/>
        </w:rPr>
        <w:t xml:space="preserve">1) представление неполного пакета документов, указанных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пункте 8</w:t>
        </w:r>
      </w:hyperlink>
      <w:r>
        <w:rPr>
          <w:sz w:val="20"/>
        </w:rPr>
        <w:t xml:space="preserve"> настоящего Порядка;</w:t>
      </w:r>
    </w:p>
    <w:bookmarkStart w:id="4092" w:name="P4092"/>
    <w:bookmarkEnd w:id="4092"/>
    <w:p>
      <w:pPr>
        <w:pStyle w:val="0"/>
        <w:spacing w:before="200" w:line-rule="auto"/>
        <w:ind w:firstLine="540"/>
        <w:jc w:val="both"/>
      </w:pPr>
      <w:r>
        <w:rPr>
          <w:sz w:val="20"/>
        </w:rPr>
        <w:t xml:space="preserve">2) представление документов, имеющих исправления, повреждения, помарки, препятствующие их прочтению;</w:t>
      </w:r>
    </w:p>
    <w:p>
      <w:pPr>
        <w:pStyle w:val="0"/>
        <w:spacing w:before="200" w:line-rule="auto"/>
        <w:ind w:firstLine="540"/>
        <w:jc w:val="both"/>
      </w:pPr>
      <w:r>
        <w:rPr>
          <w:sz w:val="20"/>
        </w:rPr>
        <w:t xml:space="preserve">3) представление документов после окончания срока приема документов.</w:t>
      </w:r>
    </w:p>
    <w:p>
      <w:pPr>
        <w:pStyle w:val="0"/>
        <w:spacing w:before="200" w:line-rule="auto"/>
        <w:ind w:firstLine="540"/>
        <w:jc w:val="both"/>
      </w:pPr>
      <w:r>
        <w:rPr>
          <w:sz w:val="20"/>
        </w:rPr>
        <w:t xml:space="preserve">При наличии оснований для принятия решения об отказе в принятии к рассмотрению документов Министерство в течение 5 рабочих дней со дня регистрации документов направляет некоммерческой организации уведомление об отказе в принятии документов к рассмотрению с указанием причин, послуживших основанием для отказа.</w:t>
      </w:r>
    </w:p>
    <w:p>
      <w:pPr>
        <w:pStyle w:val="0"/>
        <w:spacing w:before="200" w:line-rule="auto"/>
        <w:ind w:firstLine="540"/>
        <w:jc w:val="both"/>
      </w:pPr>
      <w:r>
        <w:rPr>
          <w:sz w:val="20"/>
        </w:rPr>
        <w:t xml:space="preserve">Некоммерческая организация после устранения причин, послуживших основаниями для принятия решения об отказе в принятии к рассмотрению документов, указанных в </w:t>
      </w:r>
      <w:hyperlink w:history="0" w:anchor="P4091" w:tooltip="1) представление неполного пакета документов, указанных в пункте 8 настоящего Порядка;">
        <w:r>
          <w:rPr>
            <w:sz w:val="20"/>
            <w:color w:val="0000ff"/>
          </w:rPr>
          <w:t xml:space="preserve">подпунктах 1</w:t>
        </w:r>
      </w:hyperlink>
      <w:r>
        <w:rPr>
          <w:sz w:val="20"/>
        </w:rPr>
        <w:t xml:space="preserve"> и </w:t>
      </w:r>
      <w:hyperlink w:history="0" w:anchor="P4092" w:tooltip="2) представление документов, имеющих исправления, повреждения, помарки, препятствующие их прочтению;">
        <w:r>
          <w:rPr>
            <w:sz w:val="20"/>
            <w:color w:val="0000ff"/>
          </w:rPr>
          <w:t xml:space="preserve">2</w:t>
        </w:r>
      </w:hyperlink>
      <w:r>
        <w:rPr>
          <w:sz w:val="20"/>
        </w:rPr>
        <w:t xml:space="preserve"> настоящего пункта, вправе повторно представить документы в Министерство в срок, установленный в соответствии с </w:t>
      </w:r>
      <w:hyperlink w:history="0" w:anchor="P4046" w:tooltip="1) сроков проведения отбора (даты и времени начала (окончания) подачи (приема) заявок участников отбора на участие в отборе (далее - заявки), которые не могут быть меньше 30 календарных дней, следующих за днем размещения объявления о проведении отбора;">
        <w:r>
          <w:rPr>
            <w:sz w:val="20"/>
            <w:color w:val="0000ff"/>
          </w:rPr>
          <w:t xml:space="preserve">подпунктом 1 пункта 7</w:t>
        </w:r>
      </w:hyperlink>
      <w:r>
        <w:rPr>
          <w:sz w:val="20"/>
        </w:rPr>
        <w:t xml:space="preserve"> настоящего Порядка.</w:t>
      </w:r>
    </w:p>
    <w:p>
      <w:pPr>
        <w:pStyle w:val="0"/>
        <w:spacing w:before="200" w:line-rule="auto"/>
        <w:ind w:firstLine="540"/>
        <w:jc w:val="both"/>
      </w:pPr>
      <w:r>
        <w:rPr>
          <w:sz w:val="20"/>
        </w:rPr>
        <w:t xml:space="preserve">Для рассмотрения заявок на участие в отборе при Министерстве создается комиссия по рассмотрению заявок на участие в конкурсном отборе на получение из республиканского бюджета Республики Коми субсидии некоммерческим организациям из числа специалистов Министерства (далее - Комиссия).</w:t>
      </w:r>
    </w:p>
    <w:p>
      <w:pPr>
        <w:pStyle w:val="0"/>
        <w:spacing w:before="200" w:line-rule="auto"/>
        <w:ind w:firstLine="540"/>
        <w:jc w:val="both"/>
      </w:pPr>
      <w:r>
        <w:rPr>
          <w:sz w:val="20"/>
        </w:rPr>
        <w:t xml:space="preserve">Состав и регламент работы Комиссии утверждаются приказом Министерства.</w:t>
      </w:r>
    </w:p>
    <w:p>
      <w:pPr>
        <w:pStyle w:val="0"/>
        <w:spacing w:before="200" w:line-rule="auto"/>
        <w:ind w:firstLine="540"/>
        <w:jc w:val="both"/>
      </w:pPr>
      <w:r>
        <w:rPr>
          <w:sz w:val="20"/>
        </w:rPr>
        <w:t xml:space="preserve">12. Комиссия не позднее 15 рабочих дней со дня окончания срока приема документов, установленного в соответствии с </w:t>
      </w:r>
      <w:hyperlink w:history="0" w:anchor="P4046" w:tooltip="1) сроков проведения отбора (даты и времени начала (окончания) подачи (приема) заявок участников отбора на участие в отборе (далее - заявки), которые не могут быть меньше 30 календарных дней, следующих за днем размещения объявления о проведении отбора;">
        <w:r>
          <w:rPr>
            <w:sz w:val="20"/>
            <w:color w:val="0000ff"/>
          </w:rPr>
          <w:t xml:space="preserve">подпунктом 1 пункта 7</w:t>
        </w:r>
      </w:hyperlink>
      <w:r>
        <w:rPr>
          <w:sz w:val="20"/>
        </w:rPr>
        <w:t xml:space="preserve"> настоящего Порядка:</w:t>
      </w:r>
    </w:p>
    <w:p>
      <w:pPr>
        <w:pStyle w:val="0"/>
        <w:spacing w:before="200" w:line-rule="auto"/>
        <w:ind w:firstLine="540"/>
        <w:jc w:val="both"/>
      </w:pPr>
      <w:r>
        <w:rPr>
          <w:sz w:val="20"/>
        </w:rPr>
        <w:t xml:space="preserve">1) рассматривает принятые к рассмотрению документы на предмет соответствия некоммерческой организации требованиям, установленным </w:t>
      </w:r>
      <w:hyperlink w:history="0" w:anchor="P4034" w:tooltip="4. 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 Министерством, следующим требованиям:">
        <w:r>
          <w:rPr>
            <w:sz w:val="20"/>
            <w:color w:val="0000ff"/>
          </w:rPr>
          <w:t xml:space="preserve">пунктом 4</w:t>
        </w:r>
      </w:hyperlink>
      <w:r>
        <w:rPr>
          <w:sz w:val="20"/>
        </w:rPr>
        <w:t xml:space="preserve"> настоящего Порядка, соответствия представленных некоммерческой организацией документов требованиям, установленным </w:t>
      </w:r>
      <w:hyperlink w:history="0" w:anchor="P4066" w:tooltip="8.1. Предоставляемые некоммерческой организацией документы должны соответствовать следующим требованиям:">
        <w:r>
          <w:rPr>
            <w:sz w:val="20"/>
            <w:color w:val="0000ff"/>
          </w:rPr>
          <w:t xml:space="preserve">пунктом 8.1</w:t>
        </w:r>
      </w:hyperlink>
      <w:r>
        <w:rPr>
          <w:sz w:val="20"/>
        </w:rPr>
        <w:t xml:space="preserve"> настоящего Порядка;</w:t>
      </w:r>
    </w:p>
    <w:p>
      <w:pPr>
        <w:pStyle w:val="0"/>
        <w:spacing w:before="200" w:line-rule="auto"/>
        <w:ind w:firstLine="540"/>
        <w:jc w:val="both"/>
      </w:pPr>
      <w:r>
        <w:rPr>
          <w:sz w:val="20"/>
        </w:rPr>
        <w:t xml:space="preserve">2) осуществляет проверку достоверности (противоречивости) информации (сведений), содержащихся в представленных некоммерческой организацией документах.</w:t>
      </w:r>
    </w:p>
    <w:p>
      <w:pPr>
        <w:pStyle w:val="0"/>
        <w:spacing w:before="200" w:line-rule="auto"/>
        <w:ind w:firstLine="540"/>
        <w:jc w:val="both"/>
      </w:pPr>
      <w:r>
        <w:rPr>
          <w:sz w:val="20"/>
        </w:rPr>
        <w:t xml:space="preserve">3) осуществляет отбор (оценку заявок) некоммерческих организаций в порядке, утвержденном Министерством, который размещается на сайте Министерства в течение 3 рабочих дней со дня его утверждения, в том числе рассматривает и оценивает принятые к рассмотрению документы по критериям оценки конкурсных заявок, установленным </w:t>
      </w:r>
      <w:hyperlink w:history="0" w:anchor="P4131" w:tooltip="13. Оценка заявок в баллах проводится в срок, указанный в пункте 12, по критериям оценки конкурсных заявок, установленным приложением к настоящему Порядку.">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4) принимает решение о предоставлении (об отказе в предоставлении) субсидии.</w:t>
      </w:r>
    </w:p>
    <w:p>
      <w:pPr>
        <w:pStyle w:val="0"/>
        <w:spacing w:before="200" w:line-rule="auto"/>
        <w:ind w:firstLine="540"/>
        <w:jc w:val="both"/>
      </w:pPr>
      <w:r>
        <w:rPr>
          <w:sz w:val="20"/>
        </w:rPr>
        <w:t xml:space="preserve">12.1. Субсидия предоставляется некоммерческой(-им) организации(-ям), прошедшей(-им) конкурсный отбор, в соответствии с </w:t>
      </w:r>
      <w:hyperlink w:history="0" w:anchor="P4131" w:tooltip="13. Оценка заявок в баллах проводится в срок, указанный в пункте 12, по критериям оценки конкурсных заявок, установленным приложением к настоящему Порядку.">
        <w:r>
          <w:rPr>
            <w:sz w:val="20"/>
            <w:color w:val="0000ff"/>
          </w:rPr>
          <w:t xml:space="preserve">пунктами 13</w:t>
        </w:r>
      </w:hyperlink>
      <w:r>
        <w:rPr>
          <w:sz w:val="20"/>
        </w:rPr>
        <w:t xml:space="preserve"> - </w:t>
      </w:r>
      <w:hyperlink w:history="0" w:anchor="P4134" w:tooltip="14. Основаниями для принятия решения об отказе в предоставлении субсидии являются:">
        <w:r>
          <w:rPr>
            <w:sz w:val="20"/>
            <w:color w:val="0000ff"/>
          </w:rPr>
          <w:t xml:space="preserve">14</w:t>
        </w:r>
      </w:hyperlink>
      <w:r>
        <w:rPr>
          <w:sz w:val="20"/>
        </w:rPr>
        <w:t xml:space="preserve"> настоящего Порядка в пределах лимитов на цель, указанную в </w:t>
      </w:r>
      <w:hyperlink w:history="0" w:anchor="P4031" w:tooltip="3. Субсидии предоставляются некоммерческим организациям в целях финансовой поддержки проведения некоммерческими организациями физкультурных мероприятий и спортивных мероприятий (далее - мероприятия), включенных в Календарный план официальных физкультурных мероприятий и спортивных мероприятий Республики Коми на соответствующий год (далее - Календарный план), в рамках осуществления их уставной деятельности.">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12.2. В случае, если по результатам конкурсного отбора было отобрано несколько некоммерческих организаций, то общий объем субсидии распределяется между некоммерческими организациями в пропорциональном отношении из расчета суммы набранных баллов некоммерческой организацией к общей сумме баллов по всем некоммерческим организациям, прошедшим конкурсный отбор.</w:t>
      </w:r>
    </w:p>
    <w:p>
      <w:pPr>
        <w:pStyle w:val="0"/>
        <w:spacing w:before="200" w:line-rule="auto"/>
        <w:ind w:firstLine="540"/>
        <w:jc w:val="both"/>
      </w:pPr>
      <w:r>
        <w:rPr>
          <w:sz w:val="20"/>
        </w:rPr>
        <w:t xml:space="preserve">Объем субсидии, предоставляемой некоммерческой организации на финансовую поддержку проведения мероприятий, определяется по формуле:</w:t>
      </w:r>
    </w:p>
    <w:p>
      <w:pPr>
        <w:pStyle w:val="0"/>
      </w:pPr>
      <w:r>
        <w:rPr>
          <w:sz w:val="20"/>
        </w:rPr>
      </w:r>
    </w:p>
    <w:p>
      <w:pPr>
        <w:pStyle w:val="0"/>
        <w:jc w:val="center"/>
      </w:pPr>
      <w:r>
        <w:rPr>
          <w:position w:val="-25"/>
        </w:rPr>
        <w:drawing>
          <wp:inline distT="0" distB="0" distL="0" distR="0">
            <wp:extent cx="12668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1266825" cy="4476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 объем субсидии n-ой некоммерческой организации;</w:t>
      </w:r>
    </w:p>
    <w:p>
      <w:pPr>
        <w:pStyle w:val="0"/>
        <w:spacing w:before="200" w:line-rule="auto"/>
        <w:ind w:firstLine="540"/>
        <w:jc w:val="both"/>
      </w:pPr>
      <w:r>
        <w:rPr>
          <w:sz w:val="20"/>
        </w:rPr>
        <w:t xml:space="preserve">L - сумма бюджетных ассигнований, предусмотренных в республиканском бюджете Республики Коми на соответствующий финансовый год, утвержденных в установленном порядке на предоставление субсидий;</w:t>
      </w:r>
    </w:p>
    <w:p>
      <w:pPr>
        <w:pStyle w:val="0"/>
        <w:spacing w:before="200" w:line-rule="auto"/>
        <w:ind w:firstLine="540"/>
        <w:jc w:val="both"/>
      </w:pPr>
      <w:r>
        <w:rPr>
          <w:position w:val="-10"/>
        </w:rPr>
        <w:drawing>
          <wp:inline distT="0" distB="0" distL="0" distR="0">
            <wp:extent cx="342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Pr>
          <w:sz w:val="20"/>
        </w:rPr>
        <w:t xml:space="preserve"> - общее количество баллов, набранных всеми некоммерческими организациями, прошедшими конкурсный отбор, рассчитывается по формуле</w:t>
      </w:r>
    </w:p>
    <w:p>
      <w:pPr>
        <w:pStyle w:val="0"/>
      </w:pPr>
      <w:r>
        <w:rPr>
          <w:sz w:val="20"/>
        </w:rPr>
      </w:r>
    </w:p>
    <w:p>
      <w:pPr>
        <w:pStyle w:val="0"/>
        <w:ind w:firstLine="540"/>
        <w:jc w:val="both"/>
      </w:pPr>
      <w:r>
        <w:rPr>
          <w:position w:val="-10"/>
        </w:rPr>
        <w:drawing>
          <wp:inline distT="0" distB="0" distL="0" distR="0">
            <wp:extent cx="1285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H</w:t>
      </w:r>
      <w:r>
        <w:rPr>
          <w:sz w:val="20"/>
          <w:vertAlign w:val="subscript"/>
        </w:rPr>
        <w:t xml:space="preserve">n</w:t>
      </w:r>
      <w:r>
        <w:rPr>
          <w:sz w:val="20"/>
        </w:rPr>
        <w:t xml:space="preserve"> - количество баллов, набранных n-ой некоммерческой организацией по результатам проведенного отбора;</w:t>
      </w:r>
    </w:p>
    <w:p>
      <w:pPr>
        <w:pStyle w:val="0"/>
        <w:spacing w:before="200" w:line-rule="auto"/>
        <w:ind w:firstLine="540"/>
        <w:jc w:val="both"/>
      </w:pPr>
      <w:r>
        <w:rPr>
          <w:sz w:val="20"/>
        </w:rPr>
        <w:t xml:space="preserve">m - количество некоммерческих организаций, прошедших конкурсный отбор.</w:t>
      </w:r>
    </w:p>
    <w:p>
      <w:pPr>
        <w:pStyle w:val="0"/>
        <w:spacing w:before="200" w:line-rule="auto"/>
        <w:ind w:firstLine="540"/>
        <w:jc w:val="both"/>
      </w:pPr>
      <w:r>
        <w:rPr>
          <w:sz w:val="20"/>
        </w:rPr>
        <w:t xml:space="preserve">12.3. Объем субсидии, выделяемый некоммерческой организации, не может превышать размер запрашиваемой субсидии.</w:t>
      </w:r>
    </w:p>
    <w:bookmarkStart w:id="4119" w:name="P4119"/>
    <w:bookmarkEnd w:id="4119"/>
    <w:p>
      <w:pPr>
        <w:pStyle w:val="0"/>
        <w:spacing w:before="200" w:line-rule="auto"/>
        <w:ind w:firstLine="540"/>
        <w:jc w:val="both"/>
      </w:pPr>
      <w:r>
        <w:rPr>
          <w:sz w:val="20"/>
        </w:rPr>
        <w:t xml:space="preserve">12.4. В случае отказа некоммерческой организации в получении субсидии в соответствии с </w:t>
      </w:r>
      <w:hyperlink w:history="0" w:anchor="P4147" w:tooltip="16. Министерство не позднее 5 рабочих дней со дня принятия решения о предоставлении субсидии направляет некоммерческой организации, в отношении которой принято решение о предоставлении субсидии, Соглашение в двух экземплярах, подписанное уполномоченным лицом Министерства, по адресу, указанному в заявке.">
        <w:r>
          <w:rPr>
            <w:sz w:val="20"/>
            <w:color w:val="0000ff"/>
          </w:rPr>
          <w:t xml:space="preserve">пунктом 16</w:t>
        </w:r>
      </w:hyperlink>
      <w:r>
        <w:rPr>
          <w:sz w:val="20"/>
        </w:rPr>
        <w:t xml:space="preserve"> настоящего Порядка, а также в случае возврата в течение финансового года некоммерческой организацией неиспользованной субсидии, данные суммы субсидий распределяются Комиссией на втором этапе между некоммерческими организациями, прошедшими конкурсный отбор и получившими на первом этапе субсидию меньше запрашиваемого размера с учетом порядкового номера заявки, определенного в соответствии с </w:t>
      </w:r>
      <w:hyperlink w:history="0" w:anchor="P4131" w:tooltip="13. Оценка заявок в баллах проводится в срок, указанный в пункте 12, по критериям оценки конкурсных заявок, установленным приложением к настоящему Порядку.">
        <w:r>
          <w:rPr>
            <w:sz w:val="20"/>
            <w:color w:val="0000ff"/>
          </w:rPr>
          <w:t xml:space="preserve">пунктом 13</w:t>
        </w:r>
      </w:hyperlink>
      <w:r>
        <w:rPr>
          <w:sz w:val="20"/>
        </w:rPr>
        <w:t xml:space="preserve"> настоящего Порядка, и соответствующей сметы расходов на планируемые мероприятия в пределах остатка объема бюджетных ассигнований на предоставление субсидии по формуле:</w:t>
      </w:r>
    </w:p>
    <w:p>
      <w:pPr>
        <w:pStyle w:val="0"/>
      </w:pPr>
      <w:r>
        <w:rPr>
          <w:sz w:val="20"/>
        </w:rPr>
      </w:r>
    </w:p>
    <w:p>
      <w:pPr>
        <w:pStyle w:val="0"/>
        <w:jc w:val="center"/>
      </w:pPr>
      <w:r>
        <w:rPr>
          <w:position w:val="-25"/>
        </w:rPr>
        <w:drawing>
          <wp:inline distT="0" distB="0" distL="0" distR="0">
            <wp:extent cx="13049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466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sz w:val="20"/>
        </w:rPr>
        <w:t xml:space="preserve"> - дополнительный размер субсидии, предусмотренной n-й некоммерческой организации, прошедшей конкурсный отбор;</w:t>
      </w:r>
    </w:p>
    <w:p>
      <w:pPr>
        <w:pStyle w:val="0"/>
        <w:spacing w:before="200" w:line-rule="auto"/>
        <w:ind w:firstLine="540"/>
        <w:jc w:val="both"/>
      </w:pPr>
      <w:r>
        <w:rPr>
          <w:sz w:val="20"/>
        </w:rPr>
        <w:t xml:space="preserve">L</w:t>
      </w:r>
      <w:r>
        <w:rPr>
          <w:sz w:val="20"/>
          <w:vertAlign w:val="subscript"/>
        </w:rPr>
        <w:t xml:space="preserve">ост</w:t>
      </w:r>
      <w:r>
        <w:rPr>
          <w:sz w:val="20"/>
        </w:rPr>
        <w:t xml:space="preserve"> - остаток бюджетных ассигнований, оставшийся после распределения субсидии;</w:t>
      </w:r>
    </w:p>
    <w:p>
      <w:pPr>
        <w:pStyle w:val="0"/>
        <w:spacing w:before="200" w:line-rule="auto"/>
        <w:ind w:firstLine="540"/>
        <w:jc w:val="both"/>
      </w:pPr>
      <w:r>
        <w:rPr>
          <w:position w:val="-10"/>
        </w:rPr>
        <w:drawing>
          <wp:inline distT="0" distB="0" distL="0" distR="0">
            <wp:extent cx="485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Pr>
          <w:sz w:val="20"/>
        </w:rPr>
        <w:t xml:space="preserve"> - общее количество баллов, набранных некоммерческими организациями, прошедшими конкурсный отбор, но получившими на первом этапе субсидию меньше запрашиваемого размера, рассчитывается по формуле</w:t>
      </w:r>
    </w:p>
    <w:p>
      <w:pPr>
        <w:pStyle w:val="0"/>
      </w:pPr>
      <w:r>
        <w:rPr>
          <w:sz w:val="20"/>
        </w:rPr>
      </w:r>
    </w:p>
    <w:p>
      <w:pPr>
        <w:pStyle w:val="0"/>
        <w:ind w:firstLine="540"/>
        <w:jc w:val="both"/>
      </w:pPr>
      <w:r>
        <w:rPr>
          <w:position w:val="-10"/>
        </w:rPr>
        <w:drawing>
          <wp:inline distT="0" distB="0" distL="0" distR="0">
            <wp:extent cx="1419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1419225" cy="25717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m ост - количество некоммерческих организаций, допущенных к участию на втором этапе распределения остатка объема бюджетных ассигнований на предоставление субсидии, прошедших конкурсный отбор и получивших на первом этапе субсидию меньше запрашиваемого размера.</w:t>
      </w:r>
    </w:p>
    <w:bookmarkStart w:id="4131" w:name="P4131"/>
    <w:bookmarkEnd w:id="4131"/>
    <w:p>
      <w:pPr>
        <w:pStyle w:val="0"/>
        <w:spacing w:before="200" w:line-rule="auto"/>
        <w:ind w:firstLine="540"/>
        <w:jc w:val="both"/>
      </w:pPr>
      <w:r>
        <w:rPr>
          <w:sz w:val="20"/>
        </w:rPr>
        <w:t xml:space="preserve">13. Оценка заявок в баллах проводится в срок, указанный в </w:t>
      </w:r>
      <w:hyperlink w:history="0" w:anchor="P4057" w:tooltip="12) даты размещения результатов отбора на едином портале, а также на сайте Министерства, которая не может быть позднее 14-го календарного дня, следующего за днем определения победителя отбора.">
        <w:r>
          <w:rPr>
            <w:sz w:val="20"/>
            <w:color w:val="0000ff"/>
          </w:rPr>
          <w:t xml:space="preserve">пункте 12</w:t>
        </w:r>
      </w:hyperlink>
      <w:r>
        <w:rPr>
          <w:sz w:val="20"/>
        </w:rPr>
        <w:t xml:space="preserve">, по </w:t>
      </w:r>
      <w:hyperlink w:history="0" w:anchor="P4207" w:tooltip="КРИТЕРИИ">
        <w:r>
          <w:rPr>
            <w:sz w:val="20"/>
            <w:color w:val="0000ff"/>
          </w:rPr>
          <w:t xml:space="preserve">критериям</w:t>
        </w:r>
      </w:hyperlink>
      <w:r>
        <w:rPr>
          <w:sz w:val="20"/>
        </w:rPr>
        <w:t xml:space="preserve"> оценки конкурсных заявок, установленным приложением к настоящему Порядку.</w:t>
      </w:r>
    </w:p>
    <w:p>
      <w:pPr>
        <w:pStyle w:val="0"/>
        <w:spacing w:before="200" w:line-rule="auto"/>
        <w:ind w:firstLine="540"/>
        <w:jc w:val="both"/>
      </w:pPr>
      <w:r>
        <w:rPr>
          <w:sz w:val="20"/>
        </w:rPr>
        <w:t xml:space="preserve">Присвоение порядковых номеров заявкам по результатам оценки заявок осуществляется с учетом итоговых баллов от наибольшего к наименьшему.</w:t>
      </w:r>
    </w:p>
    <w:p>
      <w:pPr>
        <w:pStyle w:val="0"/>
        <w:spacing w:before="200" w:line-rule="auto"/>
        <w:ind w:firstLine="540"/>
        <w:jc w:val="both"/>
      </w:pPr>
      <w:r>
        <w:rPr>
          <w:sz w:val="20"/>
        </w:rPr>
        <w:t xml:space="preserve">При равном количестве баллов участников конкурсного отбора ранжирование осуществляется с учетом времени и даты подачи конкурсных документов. Участник конкурсного отбора, подавший конкурсные документы ранее, получает в рейтинге место выше других с тем же количеством баллов.</w:t>
      </w:r>
    </w:p>
    <w:bookmarkStart w:id="4134" w:name="P4134"/>
    <w:bookmarkEnd w:id="4134"/>
    <w:p>
      <w:pPr>
        <w:pStyle w:val="0"/>
        <w:spacing w:before="200" w:line-rule="auto"/>
        <w:ind w:firstLine="540"/>
        <w:jc w:val="both"/>
      </w:pPr>
      <w:r>
        <w:rPr>
          <w:sz w:val="20"/>
        </w:rPr>
        <w:t xml:space="preserve">14.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некоммерческой организацией документов требованиям, предусмотренным </w:t>
      </w:r>
      <w:hyperlink w:history="0" w:anchor="P4066" w:tooltip="8.1. Предоставляемые некоммерческой организацией документы должны соответствовать следующим требованиям:">
        <w:r>
          <w:rPr>
            <w:sz w:val="20"/>
            <w:color w:val="0000ff"/>
          </w:rPr>
          <w:t xml:space="preserve">пунктом 8.1</w:t>
        </w:r>
      </w:hyperlink>
      <w:r>
        <w:rPr>
          <w:sz w:val="20"/>
        </w:rPr>
        <w:t xml:space="preserve"> настоящего Порядка, или непредставление (представление не в полном объеме) документов, указанных в </w:t>
      </w:r>
      <w:hyperlink w:history="0" w:anchor="P4058" w:tooltip="8. Для участия в отборе некоммерческая организация непосредственно или посредством почтового отправления в срок, установленный в соответствии с пунктом 7 настоящего Порядка, представляет в Министерство следующие документы:">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содержащейся в документах, представленных некоммерческой организацией;</w:t>
      </w:r>
    </w:p>
    <w:p>
      <w:pPr>
        <w:pStyle w:val="0"/>
        <w:spacing w:before="200" w:line-rule="auto"/>
        <w:ind w:firstLine="540"/>
        <w:jc w:val="both"/>
      </w:pPr>
      <w:r>
        <w:rPr>
          <w:sz w:val="20"/>
        </w:rPr>
        <w:t xml:space="preserve">3) несоответствие некоммерческой организации требованиям, установленным </w:t>
      </w:r>
      <w:hyperlink w:history="0" w:anchor="P4034" w:tooltip="4. Право на получение субсидии имеют некоммерческие организации, соответствующие на первое число месяца, предшествующего месяцу, в котором планируется заключение Соглашения с Министерством, следующим требованиям:">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Проверка достоверности информации, содержащейся в документах, представленных некоммерческой организацией, осуществляется путем проверки документов на предмет наличия в них противоречивых сведений.</w:t>
      </w:r>
    </w:p>
    <w:p>
      <w:pPr>
        <w:pStyle w:val="0"/>
        <w:spacing w:before="200" w:line-rule="auto"/>
        <w:ind w:firstLine="540"/>
        <w:jc w:val="both"/>
      </w:pPr>
      <w:r>
        <w:rPr>
          <w:sz w:val="20"/>
        </w:rPr>
        <w:t xml:space="preserve">В течение 5 рабочих дней со дня принятия решения об отказе в предоставлении субсидии Министерство направляет некоммерческой организации письменное уведомление с указанием причин отказа.</w:t>
      </w:r>
    </w:p>
    <w:p>
      <w:pPr>
        <w:pStyle w:val="0"/>
        <w:spacing w:before="200" w:line-rule="auto"/>
        <w:ind w:firstLine="540"/>
        <w:jc w:val="both"/>
      </w:pPr>
      <w:r>
        <w:rPr>
          <w:sz w:val="20"/>
        </w:rPr>
        <w:t xml:space="preserve">15. На едином портале и на сайте Министерства не позднее 14-го календарного дня со дня принятия решения о предоставлении субсидии размещается информация о результатах проведения отбора, в том числе:</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 участников отбора;</w:t>
      </w:r>
    </w:p>
    <w:p>
      <w:pPr>
        <w:pStyle w:val="0"/>
        <w:spacing w:before="200" w:line-rule="auto"/>
        <w:ind w:firstLine="540"/>
        <w:jc w:val="both"/>
      </w:pPr>
      <w:r>
        <w:rPr>
          <w:sz w:val="20"/>
        </w:rPr>
        <w:t xml:space="preserve">3) информация об участниках отбора, заявки которых были рассмотрены;</w:t>
      </w:r>
    </w:p>
    <w:p>
      <w:pPr>
        <w:pStyle w:val="0"/>
        <w:spacing w:before="200" w:line-rule="auto"/>
        <w:ind w:firstLine="540"/>
        <w:jc w:val="both"/>
      </w:pPr>
      <w:r>
        <w:rPr>
          <w:sz w:val="20"/>
        </w:rPr>
        <w:t xml:space="preserve">4) 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отбора, присвоенные заявкам баллы по каждому из предусмотренных критериев оценки конкурсных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некоммерческой организации, с которой заключается Соглашение, и размер предоставляемой ей субсидии.</w:t>
      </w:r>
    </w:p>
    <w:bookmarkStart w:id="4147" w:name="P4147"/>
    <w:bookmarkEnd w:id="4147"/>
    <w:p>
      <w:pPr>
        <w:pStyle w:val="0"/>
        <w:spacing w:before="200" w:line-rule="auto"/>
        <w:ind w:firstLine="540"/>
        <w:jc w:val="both"/>
      </w:pPr>
      <w:r>
        <w:rPr>
          <w:sz w:val="20"/>
        </w:rPr>
        <w:t xml:space="preserve">16. Министерство не позднее 5 рабочих дней со дня принятия решения о предоставлении субсидии направляет некоммерческой организации, в отношении которой принято решение о предоставлении субсидии, Соглашение в двух экземплярах, подписанное уполномоченным лицом Министерства, по адресу, указанному в заявке.</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а) согласие некоммерческой организации на осуществление в отношении нее Министерством проверки соблюдения порядка и условий предоставления субсидий, в том числе в части достижения результата предоставления субсидий, а также проверки органами государственного финансового контроля соблюдения некоммерческой организацией порядка и условий предоставления субсидий в соответствии со </w:t>
      </w:r>
      <w:hyperlink w:history="0" r:id="rId243"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44"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 приобретения некоммерческой организацией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определенного </w:t>
      </w:r>
      <w:hyperlink w:history="0" w:anchor="P4169" w:tooltip="20. Не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а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в) размер субсидии в пределах сметы планируемых расходов на проведение мероприятия, утвержденной в установленном порядке;</w:t>
      </w:r>
    </w:p>
    <w:p>
      <w:pPr>
        <w:pStyle w:val="0"/>
        <w:spacing w:before="200" w:line-rule="auto"/>
        <w:ind w:firstLine="540"/>
        <w:jc w:val="both"/>
      </w:pPr>
      <w:r>
        <w:rPr>
          <w:sz w:val="20"/>
        </w:rPr>
        <w:t xml:space="preserve">г) значения показателей, необходимых для достижения значений результата предоставления субсидии;</w:t>
      </w:r>
    </w:p>
    <w:p>
      <w:pPr>
        <w:pStyle w:val="0"/>
        <w:spacing w:before="200" w:line-rule="auto"/>
        <w:ind w:firstLine="540"/>
        <w:jc w:val="both"/>
      </w:pPr>
      <w:r>
        <w:rPr>
          <w:sz w:val="20"/>
        </w:rPr>
        <w:t xml:space="preserve">д) порядок, сроки и формы представления некоммерческой организацией отчетности об осуществлении расходов, источником финансового обеспечения которых является субсидия, а также отчета о достижении значений показателя результативности, указанных в </w:t>
      </w:r>
      <w:hyperlink w:history="0" w:anchor="P4042" w:tooltip="5. Результатом предоставления субсидии является предоставление финансовой поддержки некоммерческим организациям для проведения официальных мероприятий для населения Республики Коми с обеспечением участия в каждом мероприятии не менее 3 команд муниципальных образований.">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е) условия и порядок возврата субсидии;</w:t>
      </w:r>
    </w:p>
    <w:p>
      <w:pPr>
        <w:pStyle w:val="0"/>
        <w:spacing w:before="200" w:line-rule="auto"/>
        <w:ind w:firstLine="540"/>
        <w:jc w:val="both"/>
      </w:pPr>
      <w:r>
        <w:rPr>
          <w:sz w:val="20"/>
        </w:rPr>
        <w:t xml:space="preserve">ж) положение о возможности осуществления расходов, источником финансового обеспечения которых являются неиспользованные в отчетном финансовом году остатки субсидий, при принятии Министерством решения о наличии потребности в указанных средствах или возврате указанных средств при отсутствии в них потребности в порядке и в сроки, которые определены </w:t>
      </w:r>
      <w:hyperlink w:history="0" w:anchor="P4169" w:tooltip="20. Не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а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з) сроки возврата субсидии (остатка субсидии) в республиканский бюджет Республики Коми в случае образования неиспользованного в отчетном финансовом году остатка субсидии и отсутствия решения Министерства о наличии потребности в указанных средствах;</w:t>
      </w:r>
    </w:p>
    <w:p>
      <w:pPr>
        <w:pStyle w:val="0"/>
        <w:spacing w:before="200" w:line-rule="auto"/>
        <w:ind w:firstLine="540"/>
        <w:jc w:val="both"/>
      </w:pPr>
      <w:r>
        <w:rPr>
          <w:sz w:val="20"/>
        </w:rPr>
        <w:t xml:space="preserve">и) ответственность сторон за нарушение условий Соглашения, в том числе ответственность получателя субсидии за недостижение значений результата и показателей, указанных в </w:t>
      </w:r>
      <w:hyperlink w:history="0" w:anchor="P4042" w:tooltip="5. Результатом предоставления субсидии является предоставление финансовой поддержки некоммерческим организациям для проведения официальных мероприятий для населения Республики Коми с обеспечением участия в каждом мероприятии не менее 3 команд муниципальных образований.">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к) условие ведения некоммерческой организацией раздельного бухгалтерского учета в отношении полученных средств субсидии;</w:t>
      </w:r>
    </w:p>
    <w:p>
      <w:pPr>
        <w:pStyle w:val="0"/>
        <w:spacing w:before="200" w:line-rule="auto"/>
        <w:ind w:firstLine="540"/>
        <w:jc w:val="both"/>
      </w:pPr>
      <w:r>
        <w:rPr>
          <w:sz w:val="20"/>
        </w:rPr>
        <w:t xml:space="preserve">л) сроки и порядок уведомления Министерством некоммерческой организации о невозможности предоставления субсидии в размере, определенном в Соглашении, в случае уменьшения главному распорядителю как получателю бюджетных средств ранее доведенных лимитов бюджетных обязательств,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м) сроки и порядок перечисления субсидии;</w:t>
      </w:r>
    </w:p>
    <w:p>
      <w:pPr>
        <w:pStyle w:val="0"/>
        <w:spacing w:before="200" w:line-rule="auto"/>
        <w:ind w:firstLine="540"/>
        <w:jc w:val="both"/>
      </w:pPr>
      <w:r>
        <w:rPr>
          <w:sz w:val="20"/>
        </w:rPr>
        <w:t xml:space="preserve">н) условие о применении получателем субсидии положений Постановления Правительства Республики Коми "О мерах по реализации закона Республики Коми о республиканском бюджете Республики Коми на текущий финансовый год и плановый период" при заключении договоров на выполнение работ (оказание услуг, поставку товара) в части установления авансовых платежей.</w:t>
      </w:r>
    </w:p>
    <w:p>
      <w:pPr>
        <w:pStyle w:val="0"/>
        <w:spacing w:before="200" w:line-rule="auto"/>
        <w:ind w:firstLine="540"/>
        <w:jc w:val="both"/>
      </w:pPr>
      <w:r>
        <w:rPr>
          <w:sz w:val="20"/>
        </w:rPr>
        <w:t xml:space="preserve">Расторжение Соглашения осуществляется по соглашению сторон и оформляется в виде дополнительного соглашения в соответствии с типовой формой, утвержденной Министерством финансов Республики Коми.</w:t>
      </w:r>
    </w:p>
    <w:p>
      <w:pPr>
        <w:pStyle w:val="0"/>
        <w:spacing w:before="200" w:line-rule="auto"/>
        <w:ind w:firstLine="540"/>
        <w:jc w:val="both"/>
      </w:pPr>
      <w:r>
        <w:rPr>
          <w:sz w:val="20"/>
        </w:rPr>
        <w:t xml:space="preserve">Изменение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утвержденной Министерством финансов Республики Коми.</w:t>
      </w:r>
    </w:p>
    <w:p>
      <w:pPr>
        <w:pStyle w:val="0"/>
        <w:spacing w:before="200" w:line-rule="auto"/>
        <w:ind w:firstLine="540"/>
        <w:jc w:val="both"/>
      </w:pPr>
      <w:r>
        <w:rPr>
          <w:sz w:val="20"/>
        </w:rPr>
        <w:t xml:space="preserve">Не позднее 10 рабочих дней со дня получения Соглашения один экземпляр Соглашения, подписанного уполномоченным лицом некоммерческой организации, с приложением сметы расходов в разрезе источников и направлений расходования возвращается некоммерческой организацией в адрес Министерства.</w:t>
      </w:r>
    </w:p>
    <w:p>
      <w:pPr>
        <w:pStyle w:val="0"/>
        <w:spacing w:before="200" w:line-rule="auto"/>
        <w:ind w:firstLine="540"/>
        <w:jc w:val="both"/>
      </w:pPr>
      <w:r>
        <w:rPr>
          <w:sz w:val="20"/>
        </w:rPr>
        <w:t xml:space="preserve">В случае отказа некоммерческой организации от заключения Соглашения с Министерством на предоставление субсидии, некоммерческой организацией не позднее 10 рабочих дней со дня получения Соглашения направляется письменный отказ с указанием причин несогласия с приложением 2-х экземпляров Соглашений.</w:t>
      </w:r>
    </w:p>
    <w:p>
      <w:pPr>
        <w:pStyle w:val="0"/>
        <w:spacing w:before="200" w:line-rule="auto"/>
        <w:ind w:firstLine="540"/>
        <w:jc w:val="both"/>
      </w:pPr>
      <w:r>
        <w:rPr>
          <w:sz w:val="20"/>
        </w:rPr>
        <w:t xml:space="preserve">17. Предоставленные субсидии используются некоммерческой организацией в течение финансового года; срок их использования не ограничивается периодом, в котором предоставлена субсидия, с учетом условий, предусмотренных в </w:t>
      </w:r>
      <w:hyperlink w:history="0" w:anchor="P4168" w:tooltip="19. Некоммерческие организации ежеквартально в срок, установленный Соглашением, представляют в Министерство отчет о расходовании субсидий по форме, утвержденной Министерством, с приложением подтверждающих документов, установленных в Соглашении.">
        <w:r>
          <w:rPr>
            <w:sz w:val="20"/>
            <w:color w:val="0000ff"/>
          </w:rPr>
          <w:t xml:space="preserve">пункте 19</w:t>
        </w:r>
      </w:hyperlink>
      <w:r>
        <w:rPr>
          <w:sz w:val="20"/>
        </w:rPr>
        <w:t xml:space="preserve"> настоящего Порядка.</w:t>
      </w:r>
    </w:p>
    <w:p>
      <w:pPr>
        <w:pStyle w:val="0"/>
        <w:spacing w:before="200" w:line-rule="auto"/>
        <w:ind w:firstLine="540"/>
        <w:jc w:val="both"/>
      </w:pPr>
      <w:r>
        <w:rPr>
          <w:sz w:val="20"/>
        </w:rPr>
        <w:t xml:space="preserve">18. Субсидия перечисляется Министерством единовременно не позднее 10 (десяти) рабочих дней с даты заключения Соглашения на счет некоммерческой организации, открытый в кредитной организации.</w:t>
      </w:r>
    </w:p>
    <w:bookmarkStart w:id="4168" w:name="P4168"/>
    <w:bookmarkEnd w:id="4168"/>
    <w:p>
      <w:pPr>
        <w:pStyle w:val="0"/>
        <w:spacing w:before="200" w:line-rule="auto"/>
        <w:ind w:firstLine="540"/>
        <w:jc w:val="both"/>
      </w:pPr>
      <w:r>
        <w:rPr>
          <w:sz w:val="20"/>
        </w:rPr>
        <w:t xml:space="preserve">19. Некоммерческие организации ежеквартально в срок, установленный Соглашением, представляют в Министерство отчет о расходовании субсидий по форме, утвержденной Министерством, с приложением подтверждающих документов, установленных в Соглашении.</w:t>
      </w:r>
    </w:p>
    <w:bookmarkStart w:id="4169" w:name="P4169"/>
    <w:bookmarkEnd w:id="4169"/>
    <w:p>
      <w:pPr>
        <w:pStyle w:val="0"/>
        <w:spacing w:before="200" w:line-rule="auto"/>
        <w:ind w:firstLine="540"/>
        <w:jc w:val="both"/>
      </w:pPr>
      <w:r>
        <w:rPr>
          <w:sz w:val="20"/>
        </w:rPr>
        <w:t xml:space="preserve">20. Неиспользованная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подлежат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w:t>
      </w:r>
    </w:p>
    <w:bookmarkStart w:id="4170" w:name="P4170"/>
    <w:bookmarkEnd w:id="4170"/>
    <w:p>
      <w:pPr>
        <w:pStyle w:val="0"/>
        <w:spacing w:before="200" w:line-rule="auto"/>
        <w:ind w:firstLine="540"/>
        <w:jc w:val="both"/>
      </w:pPr>
      <w:r>
        <w:rPr>
          <w:sz w:val="20"/>
        </w:rPr>
        <w:t xml:space="preserve">В целях принятия Министерством решения о наличии потребности в неиспользованной в отчетном финансовом году субсидии (остатка субсидии) в срок до 1 февраля года, следующего за отчетным, некоммерческая организация направляет в Министерство информацию о наличии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информация) вместе с пояснительной запиской, содержащей финансово-экономическое обоснование с указанием направлений расходов.</w:t>
      </w:r>
    </w:p>
    <w:p>
      <w:pPr>
        <w:pStyle w:val="0"/>
        <w:spacing w:before="200" w:line-rule="auto"/>
        <w:ind w:firstLine="540"/>
        <w:jc w:val="both"/>
      </w:pPr>
      <w:r>
        <w:rPr>
          <w:sz w:val="20"/>
        </w:rPr>
        <w:t xml:space="preserve">Министерство рассматривает документы, указанные в </w:t>
      </w:r>
      <w:hyperlink w:history="0" w:anchor="P4170" w:tooltip="В целях принятия Министерством решения о наличии потребности в неиспользованной в отчетном финансовом году субсидии (остатка субсидии) в срок до 1 февраля года, следующего за отчетным, некоммерческая организация направляет в Министерство информацию о налич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ия...">
        <w:r>
          <w:rPr>
            <w:sz w:val="20"/>
            <w:color w:val="0000ff"/>
          </w:rPr>
          <w:t xml:space="preserve">абзаце втором</w:t>
        </w:r>
      </w:hyperlink>
      <w:r>
        <w:rPr>
          <w:sz w:val="20"/>
        </w:rPr>
        <w:t xml:space="preserve"> настоящего пункта, и принимает решение о наличии (отсутствии)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в течение 10 рабочих дней со дня получения информации и прилагаемых к ней документов.</w:t>
      </w:r>
    </w:p>
    <w:p>
      <w:pPr>
        <w:pStyle w:val="0"/>
        <w:spacing w:before="200" w:line-rule="auto"/>
        <w:ind w:firstLine="540"/>
        <w:jc w:val="both"/>
      </w:pPr>
      <w:r>
        <w:rPr>
          <w:sz w:val="20"/>
        </w:rPr>
        <w:t xml:space="preserve">Основанием для принятия Министерством решения о наличии потребности является непревышение суммы заявляемой потребности, соответствующей целям предоставления субсидии, над неиспользованными остатками субсидии в отчетном финансовом году.</w:t>
      </w:r>
    </w:p>
    <w:p>
      <w:pPr>
        <w:pStyle w:val="0"/>
        <w:spacing w:before="200" w:line-rule="auto"/>
        <w:ind w:firstLine="540"/>
        <w:jc w:val="both"/>
      </w:pPr>
      <w:r>
        <w:rPr>
          <w:sz w:val="20"/>
        </w:rPr>
        <w:t xml:space="preserve">Решение о наличии (отсутствии) потребности в направлении неиспользованной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направляется Министерством некоммерческой организации в течение 5 рабочих дней со дня его принятия.</w:t>
      </w:r>
    </w:p>
    <w:p>
      <w:pPr>
        <w:pStyle w:val="0"/>
        <w:spacing w:before="200" w:line-rule="auto"/>
        <w:ind w:firstLine="540"/>
        <w:jc w:val="both"/>
      </w:pPr>
      <w:r>
        <w:rPr>
          <w:sz w:val="20"/>
        </w:rPr>
        <w:t xml:space="preserve">В случае невозврата некоммерческой организацией остатка средств субсидии в срок, установленный в </w:t>
      </w:r>
      <w:hyperlink w:history="0" w:anchor="P4169" w:tooltip="20. Не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а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w:r>
          <w:rPr>
            <w:sz w:val="20"/>
            <w:color w:val="0000ff"/>
          </w:rPr>
          <w:t xml:space="preserve">абзаце первом</w:t>
        </w:r>
      </w:hyperlink>
      <w:r>
        <w:rPr>
          <w:sz w:val="20"/>
        </w:rPr>
        <w:t xml:space="preserve"> настоящего пункта, Министерство принимает меры по взысканию субсидии в судебном порядке.</w:t>
      </w:r>
    </w:p>
    <w:p>
      <w:pPr>
        <w:pStyle w:val="0"/>
        <w:spacing w:before="200" w:line-rule="auto"/>
        <w:ind w:firstLine="540"/>
        <w:jc w:val="both"/>
      </w:pPr>
      <w:r>
        <w:rPr>
          <w:sz w:val="20"/>
        </w:rPr>
        <w:t xml:space="preserve">21. Ответственность за достоверность представленных в Министерство сведений и отчетов возлагается на некоммерческие организации.</w:t>
      </w:r>
    </w:p>
    <w:p>
      <w:pPr>
        <w:pStyle w:val="0"/>
        <w:spacing w:before="200" w:line-rule="auto"/>
        <w:ind w:firstLine="540"/>
        <w:jc w:val="both"/>
      </w:pPr>
      <w:r>
        <w:rPr>
          <w:sz w:val="20"/>
        </w:rPr>
        <w:t xml:space="preserve">22. Проверка соблюдения некоммерческой организацией порядка и условий предоставления субсидий, в том числе в части достижения результата предоставления субсидии, осуществляется Министерством.</w:t>
      </w:r>
    </w:p>
    <w:p>
      <w:pPr>
        <w:pStyle w:val="0"/>
        <w:spacing w:before="200" w:line-rule="auto"/>
        <w:ind w:firstLine="540"/>
        <w:jc w:val="both"/>
      </w:pPr>
      <w:r>
        <w:rPr>
          <w:sz w:val="20"/>
        </w:rPr>
        <w:t xml:space="preserve">Сведения, полученные в ходе проведения мониторинга достижения результатов предоставления субсидий, в соответствии с </w:t>
      </w:r>
      <w:hyperlink w:history="0" r:id="rId24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вносятся Министерством в государственную информационную систему, определенную </w:t>
      </w:r>
      <w:hyperlink w:history="0" r:id="rId246" w:tooltip="Приказ Минфина РК от 31.05.2021 N 123 (ред. от 30.12.2022) &quot;Об утверждении типовых форм соглашений (договоров) о предоставлении из республиканского бюджета Республики Ком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1, 7 и 8.1 статьи 78, пунктами 2 и 4 статьи 78.1 Бюджетного кодекса Российской Федерации&quot; (вместе с &quot;Перечнем приказов Министерства финансов Республик {КонсультантПлюс}">
        <w:r>
          <w:rPr>
            <w:sz w:val="20"/>
            <w:color w:val="0000ff"/>
          </w:rPr>
          <w:t xml:space="preserve">приказом</w:t>
        </w:r>
      </w:hyperlink>
      <w:r>
        <w:rPr>
          <w:sz w:val="20"/>
        </w:rPr>
        <w:t xml:space="preserve"> Министерства финансов Республики Коми от 31.05.2021 N 123 "Об утверждении типовых форм соглашений (договоров) о предоставлении из республиканского бюджета Республики Коми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1, 7 и 8.1 статьи 78, пунктами 2 и 4 статьи 78.1 Бюджетного кодекса Российской Федерации.</w:t>
      </w:r>
    </w:p>
    <w:p>
      <w:pPr>
        <w:pStyle w:val="0"/>
        <w:spacing w:before="200" w:line-rule="auto"/>
        <w:ind w:firstLine="540"/>
        <w:jc w:val="both"/>
      </w:pPr>
      <w:r>
        <w:rPr>
          <w:sz w:val="20"/>
        </w:rPr>
        <w:t xml:space="preserve">Органами государственного финансового контроля осуществляется проверка в соответствии со </w:t>
      </w:r>
      <w:hyperlink w:history="0" r:id="rId247"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48"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23. Субсидия является целевой и не может быть направлена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24. Средства субсидий подлежат возврату в республиканский бюджет Республики Коми в полном объеме в следующих случаях:</w:t>
      </w:r>
    </w:p>
    <w:p>
      <w:pPr>
        <w:pStyle w:val="0"/>
        <w:spacing w:before="200" w:line-rule="auto"/>
        <w:ind w:firstLine="540"/>
        <w:jc w:val="both"/>
      </w:pPr>
      <w:r>
        <w:rPr>
          <w:sz w:val="20"/>
        </w:rPr>
        <w:t xml:space="preserve">1) установление нарушения некоммерческой организацией условий, целей и порядка предоставления субсидии, выявленного по фактам проверок, проведенных Министерством и органами государственного финансового контроля;</w:t>
      </w:r>
    </w:p>
    <w:p>
      <w:pPr>
        <w:pStyle w:val="0"/>
        <w:spacing w:before="200" w:line-rule="auto"/>
        <w:ind w:firstLine="540"/>
        <w:jc w:val="both"/>
      </w:pPr>
      <w:r>
        <w:rPr>
          <w:sz w:val="20"/>
        </w:rPr>
        <w:t xml:space="preserve">2) недостижение значения результата предоставления субсидии и (или)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25. Возврат средств субсидий осуществляется в следующем порядке:</w:t>
      </w:r>
    </w:p>
    <w:p>
      <w:pPr>
        <w:pStyle w:val="0"/>
        <w:spacing w:before="200" w:line-rule="auto"/>
        <w:ind w:firstLine="540"/>
        <w:jc w:val="both"/>
      </w:pPr>
      <w:r>
        <w:rPr>
          <w:sz w:val="20"/>
        </w:rPr>
        <w:t xml:space="preserve">1) Министерство в течение 5 рабочих дней со дня подписания акта проверки использования средств республиканского бюджета Республики Коми или получения сведений от органов государственного финансового контроля об установлении фактов нарушения условий, целей и порядка предоставления субсидии, а также установления Министерством фактов недостижения результата предоставления субсидии и (или) показателя, необходимого для достижения результата предоставления субсидии, выявленных в результате проверок, направляет некоммерческой организации уведомление о возврате средств республиканского бюджета Республики Коми;</w:t>
      </w:r>
    </w:p>
    <w:p>
      <w:pPr>
        <w:pStyle w:val="0"/>
        <w:spacing w:before="200" w:line-rule="auto"/>
        <w:ind w:firstLine="540"/>
        <w:jc w:val="both"/>
      </w:pPr>
      <w:r>
        <w:rPr>
          <w:sz w:val="20"/>
        </w:rPr>
        <w:t xml:space="preserve">2) некоммерческая организация в течение 30 дней со дня получения уведомления осуществляет возврат субсидий в республиканский бюджет Республики Коми.</w:t>
      </w:r>
    </w:p>
    <w:p>
      <w:pPr>
        <w:pStyle w:val="0"/>
        <w:spacing w:before="200" w:line-rule="auto"/>
        <w:ind w:firstLine="540"/>
        <w:jc w:val="both"/>
      </w:pPr>
      <w:r>
        <w:rPr>
          <w:sz w:val="20"/>
        </w:rPr>
        <w:t xml:space="preserve">В случае невыполнения в установленный срок уведомления о возврате средств республиканского бюджета Республики Коми Министерство обеспечивает их взыскание в судебном порядке.</w:t>
      </w:r>
    </w:p>
    <w:p>
      <w:pPr>
        <w:pStyle w:val="0"/>
        <w:spacing w:before="200" w:line-rule="auto"/>
        <w:ind w:firstLine="540"/>
        <w:jc w:val="both"/>
      </w:pPr>
      <w:r>
        <w:rPr>
          <w:sz w:val="20"/>
        </w:rPr>
        <w:t xml:space="preserve">В случае нецелевого использования субсидии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26. В случае возврата некоммерческой организацией субсидии в полном объеме в связи с невозможностью проведения мероприятия, на которое предоставлялась субсидия, или остатка неиспользованных средств субсидии в течение финансового года, в котором предоставлена субсидия (далее - текущий финансовый год), Министерством проводится повторный отбор на предоставление субсидии в текущем финансовом году в порядке, предусмотренном </w:t>
      </w:r>
      <w:hyperlink w:history="0" w:anchor="P4119" w:tooltip="12.4. В случае отказа некоммерческой организации в получении субсидии в соответствии с пунктом 16 настоящего Порядка, а также в случае возврата в течение финансового года некоммерческой организацией неиспользованной субсидии, данные суммы субсидий распределяются Комиссией на втором этапе между некоммерческими организациями, прошедшими конкурсный отбор и получившими на первом этапе субсидию меньше запрашиваемого размера с учетом порядкового номера заявки, определенного в соответствии с пунктом 13 настояще...">
        <w:r>
          <w:rPr>
            <w:sz w:val="20"/>
            <w:color w:val="0000ff"/>
          </w:rPr>
          <w:t xml:space="preserve">пунктом 12.4</w:t>
        </w:r>
      </w:hyperlink>
      <w:r>
        <w:rPr>
          <w:sz w:val="20"/>
        </w:rPr>
        <w:t xml:space="preserve"> настоящего Порядка.</w:t>
      </w:r>
    </w:p>
    <w:p>
      <w:pPr>
        <w:pStyle w:val="0"/>
        <w:spacing w:before="200" w:line-rule="auto"/>
        <w:ind w:firstLine="540"/>
        <w:jc w:val="both"/>
      </w:pPr>
      <w:r>
        <w:rPr>
          <w:sz w:val="20"/>
        </w:rPr>
        <w:t xml:space="preserve">Некоммерческие организации, получившие субсидию по итогам отбора в текущем финансовом году, вправе участвовать в повторном отборе, за исключением некоммерческой организации, вернувшей субсидию в текущем финансовом году.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из республиканского бюджета</w:t>
      </w:r>
    </w:p>
    <w:p>
      <w:pPr>
        <w:pStyle w:val="0"/>
        <w:jc w:val="right"/>
      </w:pPr>
      <w:r>
        <w:rPr>
          <w:sz w:val="20"/>
        </w:rPr>
        <w:t xml:space="preserve">Республики Коми</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на территории</w:t>
      </w:r>
    </w:p>
    <w:p>
      <w:pPr>
        <w:pStyle w:val="0"/>
        <w:jc w:val="right"/>
      </w:pPr>
      <w:r>
        <w:rPr>
          <w:sz w:val="20"/>
        </w:rPr>
        <w:t xml:space="preserve">Республики Коми в области</w:t>
      </w:r>
    </w:p>
    <w:p>
      <w:pPr>
        <w:pStyle w:val="0"/>
        <w:jc w:val="right"/>
      </w:pPr>
      <w:r>
        <w:rPr>
          <w:sz w:val="20"/>
        </w:rPr>
        <w:t xml:space="preserve">физической культуры и спорта</w:t>
      </w:r>
    </w:p>
    <w:p>
      <w:pPr>
        <w:pStyle w:val="0"/>
      </w:pPr>
      <w:r>
        <w:rPr>
          <w:sz w:val="20"/>
        </w:rPr>
      </w:r>
    </w:p>
    <w:bookmarkStart w:id="4207" w:name="P4207"/>
    <w:bookmarkEnd w:id="4207"/>
    <w:p>
      <w:pPr>
        <w:pStyle w:val="2"/>
        <w:jc w:val="center"/>
      </w:pPr>
      <w:r>
        <w:rPr>
          <w:sz w:val="20"/>
        </w:rPr>
        <w:t xml:space="preserve">КРИТЕРИИ</w:t>
      </w:r>
    </w:p>
    <w:p>
      <w:pPr>
        <w:pStyle w:val="2"/>
        <w:jc w:val="center"/>
      </w:pPr>
      <w:r>
        <w:rPr>
          <w:sz w:val="20"/>
        </w:rPr>
        <w:t xml:space="preserve">ОЦЕНКИ КОНКУРСНЫХ ЗАЯВОК</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80"/>
        <w:gridCol w:w="1134"/>
      </w:tblGrid>
      <w:tr>
        <w:tc>
          <w:tcPr>
            <w:tcW w:w="7880" w:type="dxa"/>
          </w:tcPr>
          <w:p>
            <w:pPr>
              <w:pStyle w:val="0"/>
              <w:jc w:val="center"/>
            </w:pPr>
            <w:r>
              <w:rPr>
                <w:sz w:val="20"/>
              </w:rPr>
              <w:t xml:space="preserve">Наименование критерия</w:t>
            </w:r>
          </w:p>
        </w:tc>
        <w:tc>
          <w:tcPr>
            <w:tcW w:w="1134" w:type="dxa"/>
          </w:tcPr>
          <w:p>
            <w:pPr>
              <w:pStyle w:val="0"/>
              <w:jc w:val="center"/>
            </w:pPr>
            <w:r>
              <w:rPr>
                <w:sz w:val="20"/>
              </w:rPr>
              <w:t xml:space="preserve">Оценка (баллы)</w:t>
            </w:r>
          </w:p>
        </w:tc>
      </w:tr>
      <w:tr>
        <w:tc>
          <w:tcPr>
            <w:gridSpan w:val="2"/>
            <w:tcW w:w="9014" w:type="dxa"/>
          </w:tcPr>
          <w:p>
            <w:pPr>
              <w:pStyle w:val="0"/>
              <w:jc w:val="both"/>
            </w:pPr>
            <w:r>
              <w:rPr>
                <w:sz w:val="20"/>
              </w:rPr>
              <w:t xml:space="preserve">1. Соответствие мероприятия разделу Календарного плана на соответствующий год</w:t>
            </w:r>
          </w:p>
        </w:tc>
      </w:tr>
      <w:tr>
        <w:tc>
          <w:tcPr>
            <w:tcW w:w="7880" w:type="dxa"/>
          </w:tcPr>
          <w:p>
            <w:pPr>
              <w:pStyle w:val="0"/>
              <w:jc w:val="both"/>
            </w:pPr>
            <w:r>
              <w:rPr>
                <w:sz w:val="20"/>
              </w:rPr>
              <w:t xml:space="preserve">Включено в раздел "Республиканские соревнования" Календарного плана на соответствующий год</w:t>
            </w:r>
          </w:p>
        </w:tc>
        <w:tc>
          <w:tcPr>
            <w:tcW w:w="1134" w:type="dxa"/>
          </w:tcPr>
          <w:p>
            <w:pPr>
              <w:pStyle w:val="0"/>
              <w:jc w:val="center"/>
            </w:pPr>
            <w:r>
              <w:rPr>
                <w:sz w:val="20"/>
              </w:rPr>
              <w:t xml:space="preserve">5</w:t>
            </w:r>
          </w:p>
        </w:tc>
      </w:tr>
      <w:tr>
        <w:tc>
          <w:tcPr>
            <w:tcW w:w="7880" w:type="dxa"/>
          </w:tcPr>
          <w:p>
            <w:pPr>
              <w:pStyle w:val="0"/>
              <w:jc w:val="both"/>
            </w:pPr>
            <w:r>
              <w:rPr>
                <w:sz w:val="20"/>
              </w:rPr>
              <w:t xml:space="preserve">Включено в раздел "Всероссийские и международные соревнования" Календарного плана на соответствующий год</w:t>
            </w:r>
          </w:p>
        </w:tc>
        <w:tc>
          <w:tcPr>
            <w:tcW w:w="1134" w:type="dxa"/>
          </w:tcPr>
          <w:p>
            <w:pPr>
              <w:pStyle w:val="0"/>
              <w:jc w:val="center"/>
            </w:pPr>
            <w:r>
              <w:rPr>
                <w:sz w:val="20"/>
              </w:rPr>
              <w:t xml:space="preserve">10</w:t>
            </w:r>
          </w:p>
        </w:tc>
      </w:tr>
      <w:tr>
        <w:tc>
          <w:tcPr>
            <w:gridSpan w:val="2"/>
            <w:tcW w:w="9014" w:type="dxa"/>
          </w:tcPr>
          <w:p>
            <w:pPr>
              <w:pStyle w:val="0"/>
              <w:jc w:val="both"/>
            </w:pPr>
            <w:r>
              <w:rPr>
                <w:sz w:val="20"/>
              </w:rPr>
              <w:t xml:space="preserve">2. Обоснованность расходов, связанных с реализацией мероприятия (наличие расчетов, коммерческих предложений, представленных к смете расходов)</w:t>
            </w:r>
          </w:p>
        </w:tc>
      </w:tr>
      <w:tr>
        <w:tc>
          <w:tcPr>
            <w:tcW w:w="7880" w:type="dxa"/>
          </w:tcPr>
          <w:p>
            <w:pPr>
              <w:pStyle w:val="0"/>
              <w:jc w:val="both"/>
            </w:pPr>
            <w:r>
              <w:rPr>
                <w:sz w:val="20"/>
              </w:rPr>
              <w:t xml:space="preserve">Не обоснованы</w:t>
            </w:r>
          </w:p>
        </w:tc>
        <w:tc>
          <w:tcPr>
            <w:tcW w:w="1134" w:type="dxa"/>
          </w:tcPr>
          <w:p>
            <w:pPr>
              <w:pStyle w:val="0"/>
              <w:jc w:val="center"/>
            </w:pPr>
            <w:r>
              <w:rPr>
                <w:sz w:val="20"/>
              </w:rPr>
              <w:t xml:space="preserve">0</w:t>
            </w:r>
          </w:p>
        </w:tc>
      </w:tr>
      <w:tr>
        <w:tc>
          <w:tcPr>
            <w:tcW w:w="7880" w:type="dxa"/>
          </w:tcPr>
          <w:p>
            <w:pPr>
              <w:pStyle w:val="0"/>
              <w:jc w:val="both"/>
            </w:pPr>
            <w:r>
              <w:rPr>
                <w:sz w:val="20"/>
              </w:rPr>
              <w:t xml:space="preserve">Полностью обоснованы (к смете представлены расчеты и коммерческие предложения)</w:t>
            </w:r>
          </w:p>
        </w:tc>
        <w:tc>
          <w:tcPr>
            <w:tcW w:w="1134" w:type="dxa"/>
          </w:tcPr>
          <w:p>
            <w:pPr>
              <w:pStyle w:val="0"/>
              <w:jc w:val="center"/>
            </w:pPr>
            <w:r>
              <w:rPr>
                <w:sz w:val="20"/>
              </w:rPr>
              <w:t xml:space="preserve">10</w:t>
            </w:r>
          </w:p>
        </w:tc>
      </w:tr>
      <w:tr>
        <w:tc>
          <w:tcPr>
            <w:gridSpan w:val="2"/>
            <w:tcW w:w="9014" w:type="dxa"/>
          </w:tcPr>
          <w:p>
            <w:pPr>
              <w:pStyle w:val="0"/>
              <w:jc w:val="both"/>
            </w:pPr>
            <w:r>
              <w:rPr>
                <w:sz w:val="20"/>
              </w:rPr>
              <w:t xml:space="preserve">3. Объем предполагаемых поступлений, необходимых для финансового обеспечения реализации мероприятия, из внебюджетных источников, в том числе денежные средства, иное имущество, в том числе имущественные права, безвозмездно выполняемые работы и оказываемые услуги, труд добровольцев (волонтеров)</w:t>
            </w:r>
          </w:p>
        </w:tc>
      </w:tr>
      <w:tr>
        <w:tc>
          <w:tcPr>
            <w:tcW w:w="7880" w:type="dxa"/>
          </w:tcPr>
          <w:p>
            <w:pPr>
              <w:pStyle w:val="0"/>
              <w:jc w:val="both"/>
            </w:pPr>
            <w:r>
              <w:rPr>
                <w:sz w:val="20"/>
              </w:rPr>
              <w:t xml:space="preserve">Объем предполагаемых поступлений из внебюджетных источников (в том числе выполняемые работы и оказываемые услуги) составляет менее 10% от стоимости проведения мероприятия</w:t>
            </w:r>
          </w:p>
        </w:tc>
        <w:tc>
          <w:tcPr>
            <w:tcW w:w="1134" w:type="dxa"/>
          </w:tcPr>
          <w:p>
            <w:pPr>
              <w:pStyle w:val="0"/>
              <w:jc w:val="center"/>
            </w:pPr>
            <w:r>
              <w:rPr>
                <w:sz w:val="20"/>
              </w:rPr>
              <w:t xml:space="preserve">1</w:t>
            </w:r>
          </w:p>
        </w:tc>
      </w:tr>
      <w:tr>
        <w:tc>
          <w:tcPr>
            <w:tcW w:w="7880" w:type="dxa"/>
          </w:tcPr>
          <w:p>
            <w:pPr>
              <w:pStyle w:val="0"/>
              <w:jc w:val="both"/>
            </w:pPr>
            <w:r>
              <w:rPr>
                <w:sz w:val="20"/>
              </w:rPr>
              <w:t xml:space="preserve">Объем предполагаемых поступлений из внебюджетных источников (в том числе выполняемые работы и оказываемые услуги) составляет от 10% до 25% стоимости проведения мероприятия</w:t>
            </w:r>
          </w:p>
        </w:tc>
        <w:tc>
          <w:tcPr>
            <w:tcW w:w="1134" w:type="dxa"/>
          </w:tcPr>
          <w:p>
            <w:pPr>
              <w:pStyle w:val="0"/>
              <w:jc w:val="center"/>
            </w:pPr>
            <w:r>
              <w:rPr>
                <w:sz w:val="20"/>
              </w:rPr>
              <w:t xml:space="preserve">3</w:t>
            </w:r>
          </w:p>
        </w:tc>
      </w:tr>
      <w:tr>
        <w:tc>
          <w:tcPr>
            <w:tcW w:w="7880" w:type="dxa"/>
          </w:tcPr>
          <w:p>
            <w:pPr>
              <w:pStyle w:val="0"/>
              <w:jc w:val="both"/>
            </w:pPr>
            <w:r>
              <w:rPr>
                <w:sz w:val="20"/>
              </w:rPr>
              <w:t xml:space="preserve">Объем предполагаемых поступлений из внебюджетных источников (в том числе выполняемые работы и оказываемые услуги) составляет от 26% до 50% стоимости проведения мероприятия</w:t>
            </w:r>
          </w:p>
        </w:tc>
        <w:tc>
          <w:tcPr>
            <w:tcW w:w="1134" w:type="dxa"/>
          </w:tcPr>
          <w:p>
            <w:pPr>
              <w:pStyle w:val="0"/>
              <w:jc w:val="center"/>
            </w:pPr>
            <w:r>
              <w:rPr>
                <w:sz w:val="20"/>
              </w:rPr>
              <w:t xml:space="preserve">5</w:t>
            </w:r>
          </w:p>
        </w:tc>
      </w:tr>
      <w:tr>
        <w:tc>
          <w:tcPr>
            <w:tcW w:w="7880" w:type="dxa"/>
          </w:tcPr>
          <w:p>
            <w:pPr>
              <w:pStyle w:val="0"/>
              <w:jc w:val="both"/>
            </w:pPr>
            <w:r>
              <w:rPr>
                <w:sz w:val="20"/>
              </w:rPr>
              <w:t xml:space="preserve">Объем предполагаемых поступлений из внебюджетных источников (в том числе выполняемые работы и оказываемые услуги) составляет более 50% от стоимости проведения мероприятия</w:t>
            </w:r>
          </w:p>
        </w:tc>
        <w:tc>
          <w:tcPr>
            <w:tcW w:w="1134" w:type="dxa"/>
          </w:tcPr>
          <w:p>
            <w:pPr>
              <w:pStyle w:val="0"/>
              <w:jc w:val="center"/>
            </w:pPr>
            <w:r>
              <w:rPr>
                <w:sz w:val="20"/>
              </w:rPr>
              <w:t xml:space="preserve">10</w:t>
            </w:r>
          </w:p>
        </w:tc>
      </w:tr>
      <w:tr>
        <w:tc>
          <w:tcPr>
            <w:gridSpan w:val="2"/>
            <w:tcW w:w="9014" w:type="dxa"/>
          </w:tcPr>
          <w:p>
            <w:pPr>
              <w:pStyle w:val="0"/>
              <w:jc w:val="both"/>
            </w:pPr>
            <w:r>
              <w:rPr>
                <w:sz w:val="20"/>
              </w:rPr>
              <w:t xml:space="preserve">4. Наличие значений показателей результативности реализации мероприятия</w:t>
            </w:r>
          </w:p>
        </w:tc>
      </w:tr>
      <w:tr>
        <w:tc>
          <w:tcPr>
            <w:tcW w:w="7880" w:type="dxa"/>
          </w:tcPr>
          <w:p>
            <w:pPr>
              <w:pStyle w:val="0"/>
              <w:jc w:val="both"/>
            </w:pPr>
            <w:r>
              <w:rPr>
                <w:sz w:val="20"/>
              </w:rPr>
              <w:t xml:space="preserve">Предполагаемое количество участников до 100</w:t>
            </w:r>
          </w:p>
        </w:tc>
        <w:tc>
          <w:tcPr>
            <w:tcW w:w="1134" w:type="dxa"/>
          </w:tcPr>
          <w:p>
            <w:pPr>
              <w:pStyle w:val="0"/>
              <w:jc w:val="center"/>
            </w:pPr>
            <w:r>
              <w:rPr>
                <w:sz w:val="20"/>
              </w:rPr>
              <w:t xml:space="preserve">5</w:t>
            </w:r>
          </w:p>
        </w:tc>
      </w:tr>
      <w:tr>
        <w:tc>
          <w:tcPr>
            <w:tcW w:w="7880" w:type="dxa"/>
          </w:tcPr>
          <w:p>
            <w:pPr>
              <w:pStyle w:val="0"/>
              <w:jc w:val="both"/>
            </w:pPr>
            <w:r>
              <w:rPr>
                <w:sz w:val="20"/>
              </w:rPr>
              <w:t xml:space="preserve">Предполагаемое количество участников более 100</w:t>
            </w:r>
          </w:p>
        </w:tc>
        <w:tc>
          <w:tcPr>
            <w:tcW w:w="1134" w:type="dxa"/>
          </w:tcPr>
          <w:p>
            <w:pPr>
              <w:pStyle w:val="0"/>
              <w:jc w:val="center"/>
            </w:pPr>
            <w:r>
              <w:rPr>
                <w:sz w:val="20"/>
              </w:rPr>
              <w:t xml:space="preserve">10</w:t>
            </w:r>
          </w:p>
        </w:tc>
      </w:tr>
      <w:tr>
        <w:tc>
          <w:tcPr>
            <w:gridSpan w:val="2"/>
            <w:tcW w:w="9014" w:type="dxa"/>
          </w:tcPr>
          <w:p>
            <w:pPr>
              <w:pStyle w:val="0"/>
              <w:jc w:val="both"/>
            </w:pPr>
            <w:r>
              <w:rPr>
                <w:sz w:val="20"/>
              </w:rPr>
              <w:t xml:space="preserve">5. Срок деятельности некоммерческой организации на основании выписки из ЕГРЮЛ</w:t>
            </w:r>
          </w:p>
        </w:tc>
      </w:tr>
      <w:tr>
        <w:tc>
          <w:tcPr>
            <w:tcW w:w="7880" w:type="dxa"/>
          </w:tcPr>
          <w:p>
            <w:pPr>
              <w:pStyle w:val="0"/>
              <w:jc w:val="both"/>
            </w:pPr>
            <w:r>
              <w:rPr>
                <w:sz w:val="20"/>
              </w:rPr>
              <w:t xml:space="preserve">от 0 до 1 года</w:t>
            </w:r>
          </w:p>
        </w:tc>
        <w:tc>
          <w:tcPr>
            <w:tcW w:w="1134" w:type="dxa"/>
          </w:tcPr>
          <w:p>
            <w:pPr>
              <w:pStyle w:val="0"/>
              <w:jc w:val="center"/>
            </w:pPr>
            <w:r>
              <w:rPr>
                <w:sz w:val="20"/>
              </w:rPr>
              <w:t xml:space="preserve">1</w:t>
            </w:r>
          </w:p>
        </w:tc>
      </w:tr>
      <w:tr>
        <w:tc>
          <w:tcPr>
            <w:tcW w:w="7880" w:type="dxa"/>
          </w:tcPr>
          <w:p>
            <w:pPr>
              <w:pStyle w:val="0"/>
              <w:jc w:val="both"/>
            </w:pPr>
            <w:r>
              <w:rPr>
                <w:sz w:val="20"/>
              </w:rPr>
              <w:t xml:space="preserve">от 1 года до 5 лет</w:t>
            </w:r>
          </w:p>
        </w:tc>
        <w:tc>
          <w:tcPr>
            <w:tcW w:w="1134" w:type="dxa"/>
          </w:tcPr>
          <w:p>
            <w:pPr>
              <w:pStyle w:val="0"/>
              <w:jc w:val="center"/>
            </w:pPr>
            <w:r>
              <w:rPr>
                <w:sz w:val="20"/>
              </w:rPr>
              <w:t xml:space="preserve">5</w:t>
            </w:r>
          </w:p>
        </w:tc>
      </w:tr>
      <w:tr>
        <w:tc>
          <w:tcPr>
            <w:tcW w:w="7880" w:type="dxa"/>
          </w:tcPr>
          <w:p>
            <w:pPr>
              <w:pStyle w:val="0"/>
              <w:jc w:val="both"/>
            </w:pPr>
            <w:r>
              <w:rPr>
                <w:sz w:val="20"/>
              </w:rPr>
              <w:t xml:space="preserve">более 5 лет</w:t>
            </w:r>
          </w:p>
        </w:tc>
        <w:tc>
          <w:tcPr>
            <w:tcW w:w="1134" w:type="dxa"/>
          </w:tcPr>
          <w:p>
            <w:pPr>
              <w:pStyle w:val="0"/>
              <w:jc w:val="center"/>
            </w:pPr>
            <w:r>
              <w:rPr>
                <w:sz w:val="20"/>
              </w:rPr>
              <w:t xml:space="preserve">10</w:t>
            </w:r>
          </w:p>
        </w:tc>
      </w:tr>
      <w:tr>
        <w:tc>
          <w:tcPr>
            <w:gridSpan w:val="2"/>
            <w:tcW w:w="9014" w:type="dxa"/>
          </w:tcPr>
          <w:p>
            <w:pPr>
              <w:pStyle w:val="0"/>
              <w:jc w:val="both"/>
            </w:pPr>
            <w:r>
              <w:rPr>
                <w:sz w:val="20"/>
              </w:rPr>
              <w:t xml:space="preserve">6. Наличие информации о деятельности участника отбора в средствах массовой информации на официальном сайте, в том числе информационно-телекоммуникационной сети "Интернет", социальных сетях (с указанием ссылки на источник(-и)</w:t>
            </w:r>
          </w:p>
        </w:tc>
      </w:tr>
      <w:tr>
        <w:tc>
          <w:tcPr>
            <w:tcW w:w="7880" w:type="dxa"/>
          </w:tcPr>
          <w:p>
            <w:pPr>
              <w:pStyle w:val="0"/>
              <w:jc w:val="both"/>
            </w:pPr>
            <w:r>
              <w:rPr>
                <w:sz w:val="20"/>
              </w:rPr>
              <w:t xml:space="preserve">Информация отсутствует</w:t>
            </w:r>
          </w:p>
        </w:tc>
        <w:tc>
          <w:tcPr>
            <w:tcW w:w="1134" w:type="dxa"/>
          </w:tcPr>
          <w:p>
            <w:pPr>
              <w:pStyle w:val="0"/>
              <w:jc w:val="center"/>
            </w:pPr>
            <w:r>
              <w:rPr>
                <w:sz w:val="20"/>
              </w:rPr>
              <w:t xml:space="preserve">0</w:t>
            </w:r>
          </w:p>
        </w:tc>
      </w:tr>
      <w:tr>
        <w:tc>
          <w:tcPr>
            <w:tcW w:w="7880" w:type="dxa"/>
          </w:tcPr>
          <w:p>
            <w:pPr>
              <w:pStyle w:val="0"/>
              <w:jc w:val="both"/>
            </w:pPr>
            <w:r>
              <w:rPr>
                <w:sz w:val="20"/>
              </w:rPr>
              <w:t xml:space="preserve">Наличие неактуальной информации (информация обновлялась более 12 месяцев назад)</w:t>
            </w:r>
          </w:p>
        </w:tc>
        <w:tc>
          <w:tcPr>
            <w:tcW w:w="1134" w:type="dxa"/>
          </w:tcPr>
          <w:p>
            <w:pPr>
              <w:pStyle w:val="0"/>
              <w:jc w:val="center"/>
            </w:pPr>
            <w:r>
              <w:rPr>
                <w:sz w:val="20"/>
              </w:rPr>
              <w:t xml:space="preserve">5</w:t>
            </w:r>
          </w:p>
        </w:tc>
      </w:tr>
      <w:tr>
        <w:tc>
          <w:tcPr>
            <w:tcW w:w="7880" w:type="dxa"/>
          </w:tcPr>
          <w:p>
            <w:pPr>
              <w:pStyle w:val="0"/>
              <w:jc w:val="both"/>
            </w:pPr>
            <w:r>
              <w:rPr>
                <w:sz w:val="20"/>
              </w:rPr>
              <w:t xml:space="preserve">Наличие актуальной информации</w:t>
            </w:r>
          </w:p>
        </w:tc>
        <w:tc>
          <w:tcPr>
            <w:tcW w:w="1134" w:type="dxa"/>
          </w:tcPr>
          <w:p>
            <w:pPr>
              <w:pStyle w:val="0"/>
              <w:jc w:val="center"/>
            </w:pPr>
            <w:r>
              <w:rPr>
                <w:sz w:val="20"/>
              </w:rPr>
              <w:t xml:space="preserve">10</w:t>
            </w:r>
          </w:p>
        </w:tc>
      </w:tr>
    </w:tbl>
    <w:p>
      <w:pPr>
        <w:pStyle w:val="0"/>
      </w:pPr>
      <w:r>
        <w:rPr>
          <w:sz w:val="20"/>
        </w:rPr>
      </w:r>
    </w:p>
    <w:p>
      <w:pPr>
        <w:pStyle w:val="0"/>
        <w:ind w:firstLine="540"/>
        <w:jc w:val="both"/>
      </w:pPr>
      <w:r>
        <w:rPr>
          <w:sz w:val="20"/>
        </w:rPr>
        <w:t xml:space="preserve">Формула определения итоговой оценки:</w:t>
      </w:r>
    </w:p>
    <w:p>
      <w:pPr>
        <w:pStyle w:val="0"/>
      </w:pPr>
      <w:r>
        <w:rPr>
          <w:sz w:val="20"/>
        </w:rPr>
      </w:r>
    </w:p>
    <w:p>
      <w:pPr>
        <w:pStyle w:val="0"/>
        <w:ind w:firstLine="540"/>
        <w:jc w:val="both"/>
      </w:pPr>
      <w:r>
        <w:rPr>
          <w:sz w:val="20"/>
        </w:rPr>
        <w:t xml:space="preserve">Hn = M</w:t>
      </w:r>
      <w:r>
        <w:rPr>
          <w:sz w:val="20"/>
          <w:vertAlign w:val="subscript"/>
        </w:rPr>
        <w:t xml:space="preserve">1</w:t>
      </w:r>
      <w:r>
        <w:rPr>
          <w:sz w:val="20"/>
        </w:rPr>
        <w:t xml:space="preserve"> + M</w:t>
      </w:r>
      <w:r>
        <w:rPr>
          <w:sz w:val="20"/>
          <w:vertAlign w:val="subscript"/>
        </w:rPr>
        <w:t xml:space="preserve">2</w:t>
      </w:r>
      <w:r>
        <w:rPr>
          <w:sz w:val="20"/>
        </w:rPr>
        <w:t xml:space="preserve"> + ... + M</w:t>
      </w:r>
      <w:r>
        <w:rPr>
          <w:sz w:val="20"/>
          <w:vertAlign w:val="subscript"/>
        </w:rPr>
        <w:t xml:space="preserve">k</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Hn - итоговая оценка (общий балл, набранный n-ой некоммерческой организацией);</w:t>
      </w:r>
    </w:p>
    <w:p>
      <w:pPr>
        <w:pStyle w:val="0"/>
        <w:spacing w:before="200" w:line-rule="auto"/>
        <w:ind w:firstLine="540"/>
        <w:jc w:val="both"/>
      </w:pPr>
      <w:r>
        <w:rPr>
          <w:sz w:val="20"/>
        </w:rPr>
        <w:t xml:space="preserve">M - оценка (балл) k критерия;</w:t>
      </w:r>
    </w:p>
    <w:p>
      <w:pPr>
        <w:pStyle w:val="0"/>
        <w:spacing w:before="200" w:line-rule="auto"/>
        <w:ind w:firstLine="540"/>
        <w:jc w:val="both"/>
      </w:pPr>
      <w:r>
        <w:rPr>
          <w:sz w:val="20"/>
        </w:rPr>
        <w:t xml:space="preserve">k - номер критерия.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2.4</w:t>
      </w:r>
    </w:p>
    <w:p>
      <w:pPr>
        <w:pStyle w:val="0"/>
      </w:pPr>
      <w:r>
        <w:rPr>
          <w:sz w:val="20"/>
        </w:rPr>
      </w:r>
    </w:p>
    <w:bookmarkStart w:id="4266" w:name="P4266"/>
    <w:bookmarkEnd w:id="4266"/>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ОСНАЩЕНИЕ ОБЪЕКТОВ СПОРТИВНОЙ ИНФРАСТРУКТУРЫ</w:t>
      </w:r>
    </w:p>
    <w:p>
      <w:pPr>
        <w:pStyle w:val="2"/>
        <w:jc w:val="center"/>
      </w:pPr>
      <w:r>
        <w:rPr>
          <w:sz w:val="20"/>
        </w:rPr>
        <w:t xml:space="preserve">СПОРТИВНО-ТЕХНОЛОГИЧЕСКИМ ОБОРУДОВАНИЕМ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30.04.2020 </w:t>
            </w:r>
            <w:hyperlink w:history="0" r:id="rId249" w:tooltip="Постановление Правительства РК от 30.04.2020 N 2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г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10.02.2021 </w:t>
            </w:r>
            <w:hyperlink w:history="0" r:id="rId250"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11.06.2021 </w:t>
            </w:r>
            <w:hyperlink w:history="0" r:id="rId251"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 от 29.12.2021 </w:t>
            </w:r>
            <w:hyperlink w:history="0" r:id="rId252" w:tooltip="Постановление Правительства РК от 29.12.2021 N 6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приобретение спортивного оборудования и инвентаря для приведения организаций спортивной подготовки в нормативное состояние&quot;) {КонсультантПлюс}">
              <w:r>
                <w:rPr>
                  <w:sz w:val="20"/>
                  <w:color w:val="0000ff"/>
                </w:rPr>
                <w:t xml:space="preserve">N 670</w:t>
              </w:r>
            </w:hyperlink>
            <w:r>
              <w:rPr>
                <w:sz w:val="20"/>
                <w:color w:val="392c69"/>
              </w:rPr>
              <w:t xml:space="preserve">,</w:t>
            </w:r>
          </w:p>
          <w:p>
            <w:pPr>
              <w:pStyle w:val="0"/>
              <w:jc w:val="center"/>
            </w:pPr>
            <w:r>
              <w:rPr>
                <w:sz w:val="20"/>
                <w:color w:val="392c69"/>
              </w:rPr>
              <w:t xml:space="preserve">от 01.04.2022 </w:t>
            </w:r>
            <w:hyperlink w:history="0" r:id="rId253"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N 170</w:t>
              </w:r>
            </w:hyperlink>
            <w:r>
              <w:rPr>
                <w:sz w:val="20"/>
                <w:color w:val="392c69"/>
              </w:rPr>
              <w:t xml:space="preserve">, от 06.06.2022 </w:t>
            </w:r>
            <w:hyperlink w:history="0" r:id="rId254"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color w:val="392c69"/>
              </w:rPr>
              <w:t xml:space="preserve">, от 14.03.2023 </w:t>
            </w:r>
            <w:hyperlink w:history="0" r:id="rId255"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в пределах средств республиканского бюджета Республики Коми на очередной финансовый год и плановый период, предусмотренных на реализацию основного мероприятия "1.Р.5. (1.1.4) Реализация отдельных мероприятий регионального проекта "Спорт - норма жизни" в части развития физической культуры и массового спорта" </w:t>
      </w:r>
      <w:hyperlink w:history="0" w:anchor="P215" w:tooltip="ПАСПОРТ ПОДПРОГРАММЫ">
        <w:r>
          <w:rPr>
            <w:sz w:val="20"/>
            <w:color w:val="0000ff"/>
          </w:rPr>
          <w:t xml:space="preserve">подпрограммы</w:t>
        </w:r>
      </w:hyperlink>
      <w:r>
        <w:rPr>
          <w:sz w:val="20"/>
        </w:rPr>
        <w:t xml:space="preserve"> "Развитие физической культуры и массового спорта" Государственной программы Республики Коми "Развитие физической культуры и спорта" на соответствующий финансовый год (далее - субсидии), в том числе в целях софинансирования которых республиканскому бюджету Республики Коми предоставляются субсидии из федерального бюджета.</w:t>
      </w:r>
    </w:p>
    <w:bookmarkStart w:id="4277" w:name="P4277"/>
    <w:bookmarkEnd w:id="4277"/>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w:t>
      </w:r>
    </w:p>
    <w:bookmarkStart w:id="4278" w:name="P4278"/>
    <w:bookmarkEnd w:id="4278"/>
    <w:p>
      <w:pPr>
        <w:pStyle w:val="0"/>
        <w:spacing w:before="200" w:line-rule="auto"/>
        <w:ind w:firstLine="540"/>
        <w:jc w:val="both"/>
      </w:pPr>
      <w:r>
        <w:rPr>
          <w:sz w:val="20"/>
        </w:rPr>
        <w:t xml:space="preserve">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"Готов к труду и обороне" (ГТО) (далее соответственно - малые спортивные площадки, комплекс ГТО);</w:t>
      </w:r>
    </w:p>
    <w:p>
      <w:pPr>
        <w:pStyle w:val="0"/>
        <w:spacing w:before="200" w:line-rule="auto"/>
        <w:ind w:firstLine="540"/>
        <w:jc w:val="both"/>
      </w:pPr>
      <w:r>
        <w:rPr>
          <w:sz w:val="20"/>
        </w:rPr>
        <w:t xml:space="preserve">закупка оборудования для создания или модернизации, в том числе на сельских территориях, физкультурно-оздоровительных комплексов открытого типа и (или) физкультурно-оздоровительных комплексов для центров развития внешкольного спорта (далее - для создания или модернизации ФОКОТов).</w:t>
      </w:r>
    </w:p>
    <w:p>
      <w:pPr>
        <w:pStyle w:val="0"/>
        <w:spacing w:before="200" w:line-rule="auto"/>
        <w:ind w:firstLine="540"/>
        <w:jc w:val="both"/>
      </w:pPr>
      <w:r>
        <w:rPr>
          <w:sz w:val="20"/>
        </w:rPr>
        <w:t xml:space="preserve">Перечень спортивно-технологического оборудования утверждается Министерством спорта Российской Федерации, при этом комплектность каждой малой спортивной площадки и ФОКОТа муниципальное образование определяет самостоятельно.</w:t>
      </w:r>
    </w:p>
    <w:p>
      <w:pPr>
        <w:pStyle w:val="0"/>
        <w:jc w:val="both"/>
      </w:pPr>
      <w:r>
        <w:rPr>
          <w:sz w:val="20"/>
        </w:rPr>
        <w:t xml:space="preserve">(п. 2 в ред. </w:t>
      </w:r>
      <w:hyperlink w:history="0" r:id="rId256"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06.06.2022 N 272)</w:t>
      </w:r>
    </w:p>
    <w:p>
      <w:pPr>
        <w:pStyle w:val="0"/>
        <w:spacing w:before="200" w:line-rule="auto"/>
        <w:ind w:firstLine="540"/>
        <w:jc w:val="both"/>
      </w:pPr>
      <w:r>
        <w:rPr>
          <w:sz w:val="20"/>
        </w:rPr>
        <w:t xml:space="preserve">3. Субсидии предоставляются бюджетам муниципальных образований, прошедших конкурсный отбор, в порядке, определенном настоящими Правилами.</w:t>
      </w:r>
    </w:p>
    <w:p>
      <w:pPr>
        <w:pStyle w:val="0"/>
        <w:spacing w:before="200" w:line-rule="auto"/>
        <w:ind w:firstLine="540"/>
        <w:jc w:val="both"/>
      </w:pPr>
      <w:r>
        <w:rPr>
          <w:sz w:val="20"/>
        </w:rPr>
        <w:t xml:space="preserve">4.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bookmarkStart w:id="4284" w:name="P4284"/>
    <w:bookmarkEnd w:id="4284"/>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w:t>
      </w:r>
      <w:hyperlink w:history="0" w:anchor="P43" w:tooltip="ГОСУДАРСТВЕННАЯ ПРОГРАММА">
        <w:r>
          <w:rPr>
            <w:sz w:val="20"/>
            <w:color w:val="0000ff"/>
          </w:rPr>
          <w:t xml:space="preserve">программы</w:t>
        </w:r>
      </w:hyperlink>
      <w:r>
        <w:rPr>
          <w:sz w:val="20"/>
        </w:rPr>
        <w:t xml:space="preserve"> Республики Коми "Развитие физической культуры и спорта", предусматривающей мероприятие, соответствующее ключевым направлениям регионального проекта "Спорт - норма жизни", входящего в состав национального проекта "Демография", следующего содержания:</w:t>
      </w:r>
    </w:p>
    <w:p>
      <w:pPr>
        <w:pStyle w:val="0"/>
        <w:spacing w:before="200" w:line-rule="auto"/>
        <w:ind w:firstLine="540"/>
        <w:jc w:val="both"/>
      </w:pPr>
      <w:r>
        <w:rPr>
          <w:sz w:val="20"/>
        </w:rPr>
        <w:t xml:space="preserve">реализация отдельных мероприятий регионального проекта "Спорт-норма жизни" в части оснащения объектов спортивной инфраструктуры спортивно-технологическим оборудованием;</w:t>
      </w:r>
    </w:p>
    <w:bookmarkStart w:id="4286" w:name="P4286"/>
    <w:bookmarkEnd w:id="4286"/>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w:anchor="P4393" w:tooltip="13. Предоставление субсидий по мероприятиям, предусмотренным пунктом 2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
        <w:r>
          <w:rPr>
            <w:sz w:val="20"/>
            <w:color w:val="0000ff"/>
          </w:rPr>
          <w:t xml:space="preserve">пунктом 13</w:t>
        </w:r>
      </w:hyperlink>
      <w:r>
        <w:rPr>
          <w:sz w:val="20"/>
        </w:rPr>
        <w:t xml:space="preserve"> настоящих Правил и </w:t>
      </w:r>
      <w:hyperlink w:history="0" r:id="rId25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25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w:anchor="P4383" w:tooltip="12. Размер субсидии на текущий финансовый год, предоставляемой бюджету i-го муниципального образования на закупку спортивно-технологического оборудования для создания или модернизации ФОКОТов (S2i), определяется по формуле:">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bookmarkStart w:id="4289" w:name="P4289"/>
    <w:bookmarkEnd w:id="4289"/>
    <w:p>
      <w:pPr>
        <w:pStyle w:val="0"/>
        <w:spacing w:before="200" w:line-rule="auto"/>
        <w:ind w:firstLine="540"/>
        <w:jc w:val="both"/>
      </w:pPr>
      <w:r>
        <w:rPr>
          <w:sz w:val="20"/>
        </w:rPr>
        <w:t xml:space="preserve">5. Критериями конкурсного отбора муниципальных образований, бюджетам которых предоставляются субсидии, являются:</w:t>
      </w:r>
    </w:p>
    <w:bookmarkStart w:id="4290" w:name="P4290"/>
    <w:bookmarkEnd w:id="4290"/>
    <w:p>
      <w:pPr>
        <w:pStyle w:val="0"/>
        <w:spacing w:before="200" w:line-rule="auto"/>
        <w:ind w:firstLine="540"/>
        <w:jc w:val="both"/>
      </w:pPr>
      <w:r>
        <w:rPr>
          <w:sz w:val="20"/>
        </w:rPr>
        <w:t xml:space="preserve">1) при распределении субсидий на закупку и монтаж оборудования для создания на сельских территориях малых спортивных площадок:</w:t>
      </w:r>
    </w:p>
    <w:p>
      <w:pPr>
        <w:pStyle w:val="0"/>
        <w:jc w:val="both"/>
      </w:pPr>
      <w:r>
        <w:rPr>
          <w:sz w:val="20"/>
        </w:rPr>
        <w:t xml:space="preserve">(в ред. Постановлений Правительства РК от 11.06.2021 </w:t>
      </w:r>
      <w:hyperlink w:history="0" r:id="rId259"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rPr>
        <w:t xml:space="preserve">, от 06.06.2022 </w:t>
      </w:r>
      <w:hyperlink w:history="0" r:id="rId260"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rPr>
        <w:t xml:space="preserve">)</w:t>
      </w:r>
    </w:p>
    <w:bookmarkStart w:id="4292" w:name="P4292"/>
    <w:bookmarkEnd w:id="4292"/>
    <w:p>
      <w:pPr>
        <w:pStyle w:val="0"/>
        <w:spacing w:before="200" w:line-rule="auto"/>
        <w:ind w:firstLine="540"/>
        <w:jc w:val="both"/>
      </w:pPr>
      <w:r>
        <w:rPr>
          <w:sz w:val="20"/>
        </w:rPr>
        <w:t xml:space="preserve">а)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целям, указанным в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б) соблюдение условий предоставления субсидий, указанных в </w:t>
      </w:r>
      <w:hyperlink w:history="0" w:anchor="P4284"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регионального проекта &quot;Спорт - норма жизни&quot;, входящего в состав национального проекта &quot;Демография&quot;, следующего содержания:">
        <w:r>
          <w:rPr>
            <w:sz w:val="20"/>
            <w:color w:val="0000ff"/>
          </w:rPr>
          <w:t xml:space="preserve">подпунктах 1</w:t>
        </w:r>
      </w:hyperlink>
      <w:r>
        <w:rPr>
          <w:sz w:val="20"/>
        </w:rPr>
        <w:t xml:space="preserve"> и </w:t>
      </w:r>
      <w:hyperlink w:history="0" w:anchor="P4286"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4</w:t>
        </w:r>
      </w:hyperlink>
      <w:r>
        <w:rPr>
          <w:sz w:val="20"/>
        </w:rPr>
        <w:t xml:space="preserve"> настоящих Правил;</w:t>
      </w:r>
    </w:p>
    <w:bookmarkStart w:id="4294" w:name="P4294"/>
    <w:bookmarkEnd w:id="4294"/>
    <w:p>
      <w:pPr>
        <w:pStyle w:val="0"/>
        <w:spacing w:before="200" w:line-rule="auto"/>
        <w:ind w:firstLine="540"/>
        <w:jc w:val="both"/>
      </w:pPr>
      <w:r>
        <w:rPr>
          <w:sz w:val="20"/>
        </w:rPr>
        <w:t xml:space="preserve">в) наличие в муниципальном образовании центров тестирования комплекса ГТО;</w:t>
      </w:r>
    </w:p>
    <w:bookmarkStart w:id="4295" w:name="P4295"/>
    <w:bookmarkEnd w:id="4295"/>
    <w:p>
      <w:pPr>
        <w:pStyle w:val="0"/>
        <w:spacing w:before="200" w:line-rule="auto"/>
        <w:ind w:firstLine="540"/>
        <w:jc w:val="both"/>
      </w:pPr>
      <w:r>
        <w:rPr>
          <w:sz w:val="20"/>
        </w:rPr>
        <w:t xml:space="preserve">г) 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по итогам первых 9 месяцев года, предшествующего году предоставления субсидии (численность выполнивших нормативы на знак отличия/численность принявших участие) (на основании сведений, представленных отделом - Региональный оператор - Республиканский центр тестирования ГТО);</w:t>
      </w:r>
    </w:p>
    <w:p>
      <w:pPr>
        <w:pStyle w:val="0"/>
        <w:jc w:val="both"/>
      </w:pPr>
      <w:r>
        <w:rPr>
          <w:sz w:val="20"/>
        </w:rPr>
        <w:t xml:space="preserve">(пп. "г" в ред. </w:t>
      </w:r>
      <w:hyperlink w:history="0" r:id="rId261"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bookmarkStart w:id="4297" w:name="P4297"/>
    <w:bookmarkEnd w:id="4297"/>
    <w:p>
      <w:pPr>
        <w:pStyle w:val="0"/>
        <w:spacing w:before="200" w:line-rule="auto"/>
        <w:ind w:firstLine="540"/>
        <w:jc w:val="both"/>
      </w:pPr>
      <w:r>
        <w:rPr>
          <w:sz w:val="20"/>
        </w:rPr>
        <w:t xml:space="preserve">д) исключен. - </w:t>
      </w:r>
      <w:hyperlink w:history="0" r:id="rId262"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РК от 10.02.2021 N 59;</w:t>
      </w:r>
    </w:p>
    <w:bookmarkStart w:id="4298" w:name="P4298"/>
    <w:bookmarkEnd w:id="4298"/>
    <w:p>
      <w:pPr>
        <w:pStyle w:val="0"/>
        <w:spacing w:before="200" w:line-rule="auto"/>
        <w:ind w:firstLine="540"/>
        <w:jc w:val="both"/>
      </w:pPr>
      <w:r>
        <w:rPr>
          <w:sz w:val="20"/>
        </w:rPr>
        <w:t xml:space="preserve">е) представление муниципальным образованием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history="0" w:anchor="P4284"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регионального проекта &quot;Спорт - норма жизни&quot;, входящего в состав национального проекта &quot;Демография&quot;, следующего содержания:">
        <w:r>
          <w:rPr>
            <w:sz w:val="20"/>
            <w:color w:val="0000ff"/>
          </w:rPr>
          <w:t xml:space="preserve">подпункте 1 пункта 4</w:t>
        </w:r>
      </w:hyperlink>
      <w:r>
        <w:rPr>
          <w:sz w:val="20"/>
        </w:rPr>
        <w:t xml:space="preserve"> настоящих Правил;</w:t>
      </w:r>
    </w:p>
    <w:p>
      <w:pPr>
        <w:pStyle w:val="0"/>
        <w:spacing w:before="200" w:line-rule="auto"/>
        <w:ind w:firstLine="540"/>
        <w:jc w:val="both"/>
      </w:pPr>
      <w:r>
        <w:rPr>
          <w:sz w:val="20"/>
        </w:rPr>
        <w:t xml:space="preserve">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документов, подтверждающих полномочия лица на подписание заявки от муниципального образования (в случае, если заявка подписывается лицом, не являющимся руководителем уполномоченного органа местного самоуправления (лицом, исполняющим его обязанности);</w:t>
      </w:r>
    </w:p>
    <w:p>
      <w:pPr>
        <w:pStyle w:val="0"/>
        <w:spacing w:before="200" w:line-rule="auto"/>
        <w:ind w:firstLine="540"/>
        <w:jc w:val="both"/>
      </w:pPr>
      <w:r>
        <w:rPr>
          <w:sz w:val="20"/>
        </w:rPr>
        <w:t xml:space="preserve">заверенной копии приказа о создании в муниципальном образовании муниципального центра тестирования комплекса ГТО;</w:t>
      </w:r>
    </w:p>
    <w:p>
      <w:pPr>
        <w:pStyle w:val="0"/>
        <w:spacing w:before="200" w:line-rule="auto"/>
        <w:ind w:firstLine="540"/>
        <w:jc w:val="both"/>
      </w:pPr>
      <w:r>
        <w:rPr>
          <w:sz w:val="20"/>
        </w:rPr>
        <w:t xml:space="preserve">справки о доле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по итогам первых 9 месяцев года, предшествующего году предоставления субсидии (численность выполнивших нормативы на знак отличия/численность принявших участие) (на основании сведений, представленных отделом - Региональный оператор - Республиканский центр тестирования ГТО);</w:t>
      </w:r>
    </w:p>
    <w:p>
      <w:pPr>
        <w:pStyle w:val="0"/>
        <w:jc w:val="both"/>
      </w:pPr>
      <w:r>
        <w:rPr>
          <w:sz w:val="20"/>
        </w:rPr>
        <w:t xml:space="preserve">(в ред. </w:t>
      </w:r>
      <w:hyperlink w:history="0" r:id="rId263"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p>
      <w:pPr>
        <w:pStyle w:val="0"/>
        <w:spacing w:before="200" w:line-rule="auto"/>
        <w:ind w:firstLine="540"/>
        <w:jc w:val="both"/>
      </w:pPr>
      <w:r>
        <w:rPr>
          <w:sz w:val="20"/>
        </w:rPr>
        <w:t xml:space="preserve">абзац исключен. - </w:t>
      </w:r>
      <w:hyperlink w:history="0" r:id="rId264"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РК от 10.02.2021 N 59;</w:t>
      </w:r>
    </w:p>
    <w:bookmarkStart w:id="4307" w:name="P4307"/>
    <w:bookmarkEnd w:id="4307"/>
    <w:p>
      <w:pPr>
        <w:pStyle w:val="0"/>
        <w:spacing w:before="200" w:line-rule="auto"/>
        <w:ind w:firstLine="540"/>
        <w:jc w:val="both"/>
      </w:pPr>
      <w:r>
        <w:rPr>
          <w:sz w:val="20"/>
        </w:rPr>
        <w:t xml:space="preserve">ж) право на участие в конкурсном отборе предоставляется муниципальным образованиям, не получавшим субсидию по направлению, указанному в </w:t>
      </w:r>
      <w:hyperlink w:history="0" w:anchor="P4278" w:tooltip="закупка и монтаж оборудования для создания на сельских территориях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 требованиями Всероссийского физкультурно-спортивного комплекса &quot;Готов к труду и обороне&quot; (ГТО) (далее соответственно - малые спортивные площадки, комплекс ГТО);">
        <w:r>
          <w:rPr>
            <w:sz w:val="20"/>
            <w:color w:val="0000ff"/>
          </w:rPr>
          <w:t xml:space="preserve">абзаце втором пункта 2</w:t>
        </w:r>
      </w:hyperlink>
      <w:r>
        <w:rPr>
          <w:sz w:val="20"/>
        </w:rPr>
        <w:t xml:space="preserve"> настоящих Правил, в году, предшествующем году предоставления субсидии;</w:t>
      </w:r>
    </w:p>
    <w:p>
      <w:pPr>
        <w:pStyle w:val="0"/>
        <w:jc w:val="both"/>
      </w:pPr>
      <w:r>
        <w:rPr>
          <w:sz w:val="20"/>
        </w:rPr>
        <w:t xml:space="preserve">(в ред. Постановлений Правительства РК от 10.02.2021 </w:t>
      </w:r>
      <w:hyperlink w:history="0" r:id="rId265"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rPr>
        <w:t xml:space="preserve">, от 06.06.2022 </w:t>
      </w:r>
      <w:hyperlink w:history="0" r:id="rId266"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rPr>
        <w:t xml:space="preserve">)</w:t>
      </w:r>
    </w:p>
    <w:bookmarkStart w:id="4309" w:name="P4309"/>
    <w:bookmarkEnd w:id="4309"/>
    <w:p>
      <w:pPr>
        <w:pStyle w:val="0"/>
        <w:spacing w:before="200" w:line-rule="auto"/>
        <w:ind w:firstLine="540"/>
        <w:jc w:val="both"/>
      </w:pPr>
      <w:r>
        <w:rPr>
          <w:sz w:val="20"/>
        </w:rPr>
        <w:t xml:space="preserve">2) при распределении субсидии на закупку оборудования для создания или модернизации ФОКОТов:</w:t>
      </w:r>
    </w:p>
    <w:p>
      <w:pPr>
        <w:pStyle w:val="0"/>
        <w:jc w:val="both"/>
      </w:pPr>
      <w:r>
        <w:rPr>
          <w:sz w:val="20"/>
        </w:rPr>
        <w:t xml:space="preserve">(в ред. </w:t>
      </w:r>
      <w:hyperlink w:history="0" r:id="rId267"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06.06.2022 N 272)</w:t>
      </w:r>
    </w:p>
    <w:bookmarkStart w:id="4311" w:name="P4311"/>
    <w:bookmarkEnd w:id="4311"/>
    <w:p>
      <w:pPr>
        <w:pStyle w:val="0"/>
        <w:spacing w:before="200" w:line-rule="auto"/>
        <w:ind w:firstLine="540"/>
        <w:jc w:val="both"/>
      </w:pPr>
      <w:r>
        <w:rPr>
          <w:sz w:val="20"/>
        </w:rPr>
        <w:t xml:space="preserve">а)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целям, указанным в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б) соблюдение условий предоставления субсидий, указанных в </w:t>
      </w:r>
      <w:hyperlink w:history="0" w:anchor="P4284"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регионального проекта &quot;Спорт - норма жизни&quot;, входящего в состав национального проекта &quot;Демография&quot;, следующего содержания:">
        <w:r>
          <w:rPr>
            <w:sz w:val="20"/>
            <w:color w:val="0000ff"/>
          </w:rPr>
          <w:t xml:space="preserve">подпунктах 1</w:t>
        </w:r>
      </w:hyperlink>
      <w:r>
        <w:rPr>
          <w:sz w:val="20"/>
        </w:rPr>
        <w:t xml:space="preserve"> и </w:t>
      </w:r>
      <w:hyperlink w:history="0" w:anchor="P4286"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4</w:t>
        </w:r>
      </w:hyperlink>
      <w:r>
        <w:rPr>
          <w:sz w:val="20"/>
        </w:rPr>
        <w:t xml:space="preserve"> настоящих Правил;</w:t>
      </w:r>
    </w:p>
    <w:bookmarkStart w:id="4313" w:name="P4313"/>
    <w:bookmarkEnd w:id="4313"/>
    <w:p>
      <w:pPr>
        <w:pStyle w:val="0"/>
        <w:spacing w:before="200" w:line-rule="auto"/>
        <w:ind w:firstLine="540"/>
        <w:jc w:val="both"/>
      </w:pPr>
      <w:r>
        <w:rPr>
          <w:sz w:val="20"/>
        </w:rPr>
        <w:t xml:space="preserve">в) наличие в муниципальном образовании центра развития внешкольного спорта;</w:t>
      </w:r>
    </w:p>
    <w:bookmarkStart w:id="4314" w:name="P4314"/>
    <w:bookmarkEnd w:id="4314"/>
    <w:p>
      <w:pPr>
        <w:pStyle w:val="0"/>
        <w:spacing w:before="200" w:line-rule="auto"/>
        <w:ind w:firstLine="540"/>
        <w:jc w:val="both"/>
      </w:pPr>
      <w:r>
        <w:rPr>
          <w:sz w:val="20"/>
        </w:rPr>
        <w:t xml:space="preserve">г) уровень обеспеченности граждан спортивными сооружениями исходя из единовременной пропускной способности объектов спорта в муниципальном образовании за год, предшествующий году подачи заявки, ниже 70%;</w:t>
      </w:r>
    </w:p>
    <w:p>
      <w:pPr>
        <w:pStyle w:val="0"/>
        <w:jc w:val="both"/>
      </w:pPr>
      <w:r>
        <w:rPr>
          <w:sz w:val="20"/>
        </w:rPr>
        <w:t xml:space="preserve">(в ред. </w:t>
      </w:r>
      <w:hyperlink w:history="0" r:id="rId268"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bookmarkStart w:id="4316" w:name="P4316"/>
    <w:bookmarkEnd w:id="4316"/>
    <w:p>
      <w:pPr>
        <w:pStyle w:val="0"/>
        <w:spacing w:before="200" w:line-rule="auto"/>
        <w:ind w:firstLine="540"/>
        <w:jc w:val="both"/>
      </w:pPr>
      <w:r>
        <w:rPr>
          <w:sz w:val="20"/>
        </w:rPr>
        <w:t xml:space="preserve">д) представление муниципальным образованием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history="0" w:anchor="P4284"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регионального проекта &quot;Спорт - норма жизни&quot;, входящего в состав национального проекта &quot;Демография&quot;, следующего содержания:">
        <w:r>
          <w:rPr>
            <w:sz w:val="20"/>
            <w:color w:val="0000ff"/>
          </w:rPr>
          <w:t xml:space="preserve">подпункте 1 пункта 4</w:t>
        </w:r>
      </w:hyperlink>
      <w:r>
        <w:rPr>
          <w:sz w:val="20"/>
        </w:rPr>
        <w:t xml:space="preserve"> настоящих Правил;</w:t>
      </w:r>
    </w:p>
    <w:p>
      <w:pPr>
        <w:pStyle w:val="0"/>
        <w:spacing w:before="200" w:line-rule="auto"/>
        <w:ind w:firstLine="540"/>
        <w:jc w:val="both"/>
      </w:pPr>
      <w:r>
        <w:rPr>
          <w:sz w:val="20"/>
        </w:rPr>
        <w:t xml:space="preserve">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документов, подтверждающих полномочия лица на подписание заявки от муниципального образования (в случае, если заявка подписывается лицом, не являющимся руководителем уполномоченного органа местного самоуправления (лицом, исполняющим его обязанности);</w:t>
      </w:r>
    </w:p>
    <w:p>
      <w:pPr>
        <w:pStyle w:val="0"/>
        <w:spacing w:before="200" w:line-rule="auto"/>
        <w:ind w:firstLine="540"/>
        <w:jc w:val="both"/>
      </w:pPr>
      <w:r>
        <w:rPr>
          <w:sz w:val="20"/>
        </w:rPr>
        <w:t xml:space="preserve">заверенной копии приказа о создании в муниципальном образовании центра развития внешкольного спорта;</w:t>
      </w:r>
    </w:p>
    <w:p>
      <w:pPr>
        <w:pStyle w:val="0"/>
        <w:spacing w:before="200" w:line-rule="auto"/>
        <w:ind w:firstLine="540"/>
        <w:jc w:val="both"/>
      </w:pPr>
      <w:r>
        <w:rPr>
          <w:sz w:val="20"/>
        </w:rPr>
        <w:t xml:space="preserve">справки об уровне обеспеченности граждан спортивными сооружениями исходя из единовременной пропускной способности объектов спорта за год, предшествующий году подачи заявки.</w:t>
      </w:r>
    </w:p>
    <w:p>
      <w:pPr>
        <w:pStyle w:val="0"/>
        <w:spacing w:before="200" w:line-rule="auto"/>
        <w:ind w:firstLine="540"/>
        <w:jc w:val="both"/>
      </w:pPr>
      <w:r>
        <w:rPr>
          <w:sz w:val="20"/>
        </w:rPr>
        <w:t xml:space="preserve">Документы, указанные в </w:t>
      </w:r>
      <w:hyperlink w:history="0" w:anchor="P4290" w:tooltip="1) при распределении субсидий на закупку и монтаж оборудования для создания на сельских территориях малых спортивных площадок:">
        <w:r>
          <w:rPr>
            <w:sz w:val="20"/>
            <w:color w:val="0000ff"/>
          </w:rPr>
          <w:t xml:space="preserve">подпунктах 1</w:t>
        </w:r>
      </w:hyperlink>
      <w:r>
        <w:rPr>
          <w:sz w:val="20"/>
        </w:rPr>
        <w:t xml:space="preserve"> и </w:t>
      </w:r>
      <w:hyperlink w:history="0" w:anchor="P4309" w:tooltip="2) при распределении субсидии на закупку оборудования для создания или модернизации ФОКОТов:">
        <w:r>
          <w:rPr>
            <w:sz w:val="20"/>
            <w:color w:val="0000ff"/>
          </w:rPr>
          <w:t xml:space="preserve">2</w:t>
        </w:r>
      </w:hyperlink>
      <w:r>
        <w:rPr>
          <w:sz w:val="20"/>
        </w:rPr>
        <w:t xml:space="preserve"> настоящего пункта, представляются муниципальным образованием с описью, прошитыми, пронумерованными, скрепленными печатью и подписью руководителя органа управления физической культурой и спортом муниципального образования (лицом, исполняющим его обязанности).</w:t>
      </w:r>
    </w:p>
    <w:p>
      <w:pPr>
        <w:pStyle w:val="0"/>
        <w:spacing w:before="200" w:line-rule="auto"/>
        <w:ind w:firstLine="540"/>
        <w:jc w:val="both"/>
      </w:pPr>
      <w:r>
        <w:rPr>
          <w:sz w:val="20"/>
        </w:rPr>
        <w:t xml:space="preserve">6. Для рассмотрения заявок на предоставление субсидии по направлениям, предусмотренным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пунктом 2</w:t>
        </w:r>
      </w:hyperlink>
      <w:r>
        <w:rPr>
          <w:sz w:val="20"/>
        </w:rPr>
        <w:t xml:space="preserve"> настоящих Правил, Министерство создает Комиссию по рассмотрению заявок на участие в конкурсном отборе (далее - Комиссия).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муниципальных образований о начале проведения конкурсного отбора посредством публикации на сайте Министерства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б) прием, учет, проверку и хранение сведений и документов, поступивших от муниципальных образований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сайте Министерства.</w:t>
      </w:r>
    </w:p>
    <w:p>
      <w:pPr>
        <w:pStyle w:val="0"/>
        <w:spacing w:before="200" w:line-rule="auto"/>
        <w:ind w:firstLine="540"/>
        <w:jc w:val="both"/>
      </w:pPr>
      <w:r>
        <w:rPr>
          <w:sz w:val="20"/>
        </w:rPr>
        <w:t xml:space="preserve">Информация о проведении конкурсного отбора размещается на сайте Министерства не менее чем за 2 рабочих дня до дня начала подачи заявок на участие в конкурсном отборе.</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муниципальными образованиями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сайте Министерства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Муниципальное образование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Муниципальное образование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муниципальными образованиями документов требованиям, установленным настоящими Правилами;</w:t>
      </w:r>
    </w:p>
    <w:p>
      <w:pPr>
        <w:pStyle w:val="0"/>
        <w:spacing w:before="200" w:line-rule="auto"/>
        <w:ind w:firstLine="540"/>
        <w:jc w:val="both"/>
      </w:pPr>
      <w:r>
        <w:rPr>
          <w:sz w:val="20"/>
        </w:rPr>
        <w:t xml:space="preserve">б) принятие решения о предоставлении субсидии муниципальному образованию или о признании муниципального образования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1) несоблюдение условий предоставления субсидии, установленных настоящими Правилами;</w:t>
      </w:r>
    </w:p>
    <w:p>
      <w:pPr>
        <w:pStyle w:val="0"/>
        <w:spacing w:before="200" w:line-rule="auto"/>
        <w:ind w:firstLine="540"/>
        <w:jc w:val="both"/>
      </w:pPr>
      <w:r>
        <w:rPr>
          <w:sz w:val="20"/>
        </w:rPr>
        <w:t xml:space="preserve">2) представление заявки с нарушением установленных сроков;</w:t>
      </w:r>
    </w:p>
    <w:p>
      <w:pPr>
        <w:pStyle w:val="0"/>
        <w:spacing w:before="200" w:line-rule="auto"/>
        <w:ind w:firstLine="540"/>
        <w:jc w:val="both"/>
      </w:pPr>
      <w:r>
        <w:rPr>
          <w:sz w:val="20"/>
        </w:rPr>
        <w:t xml:space="preserve">3) представление заявки, не соответствующей требованиям </w:t>
      </w:r>
      <w:hyperlink w:history="0" w:anchor="P4298" w:tooltip="е)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подпункта "е" подпункта 1</w:t>
        </w:r>
      </w:hyperlink>
      <w:r>
        <w:rPr>
          <w:sz w:val="20"/>
        </w:rPr>
        <w:t xml:space="preserve"> и </w:t>
      </w:r>
      <w:hyperlink w:history="0" w:anchor="P4316" w:tooltip="д)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подпункта "д" подпункта 2 пункта 5</w:t>
        </w:r>
      </w:hyperlink>
      <w:r>
        <w:rPr>
          <w:sz w:val="20"/>
        </w:rPr>
        <w:t xml:space="preserve"> настоящих Правил;</w:t>
      </w:r>
    </w:p>
    <w:p>
      <w:pPr>
        <w:pStyle w:val="0"/>
        <w:spacing w:before="200" w:line-rule="auto"/>
        <w:ind w:firstLine="540"/>
        <w:jc w:val="both"/>
      </w:pPr>
      <w:r>
        <w:rPr>
          <w:sz w:val="20"/>
        </w:rP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history="0" w:anchor="P4366" w:tooltip="10. Размер субсидии на текущий финансовый год, предоставляемой бюджету i-го муниципального образования на закупку спортивно-технологического оборудования для создания спортивной инфраструктуры и его монтаж (S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20 рабочих дней с даты окончания приема заявок.</w:t>
      </w:r>
    </w:p>
    <w:p>
      <w:pPr>
        <w:pStyle w:val="0"/>
        <w:spacing w:before="200" w:line-rule="auto"/>
        <w:ind w:firstLine="540"/>
        <w:jc w:val="both"/>
      </w:pPr>
      <w:r>
        <w:rPr>
          <w:sz w:val="20"/>
        </w:rPr>
        <w:t xml:space="preserve">Комиссия оценивает представленные каждым муниципальным образованием документы по критериям конкурсного отбора, указанным в </w:t>
      </w:r>
      <w:hyperlink w:history="0" w:anchor="P4289"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Каждый из критериев конкурсного отбора, указанных в </w:t>
      </w:r>
      <w:hyperlink w:history="0" w:anchor="P4292" w:tooltip="а)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ям, указанным в пункте 2 настоящих Правил;">
        <w:r>
          <w:rPr>
            <w:sz w:val="20"/>
            <w:color w:val="0000ff"/>
          </w:rPr>
          <w:t xml:space="preserve">подпунктах "а"</w:t>
        </w:r>
      </w:hyperlink>
      <w:r>
        <w:rPr>
          <w:sz w:val="20"/>
        </w:rPr>
        <w:t xml:space="preserve"> - </w:t>
      </w:r>
      <w:hyperlink w:history="0" w:anchor="P4294" w:tooltip="в) наличие в муниципальном образовании центров тестирования комплекса ГТО;">
        <w:r>
          <w:rPr>
            <w:sz w:val="20"/>
            <w:color w:val="0000ff"/>
          </w:rPr>
          <w:t xml:space="preserve">"в"</w:t>
        </w:r>
      </w:hyperlink>
      <w:r>
        <w:rPr>
          <w:sz w:val="20"/>
        </w:rPr>
        <w:t xml:space="preserve">, </w:t>
      </w:r>
      <w:hyperlink w:history="0" w:anchor="P4298" w:tooltip="е)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"е"</w:t>
        </w:r>
      </w:hyperlink>
      <w:r>
        <w:rPr>
          <w:sz w:val="20"/>
        </w:rPr>
        <w:t xml:space="preserve">, </w:t>
      </w:r>
      <w:hyperlink w:history="0" w:anchor="P4307" w:tooltip="ж) право на участие в конкурсном отборе предоставляется муниципальным образованиям, не получавшим субсидию по направлению, указанному в абзаце втором пункта 2 настоящих Правил, в году, предшествующем году предоставления субсидии;">
        <w:r>
          <w:rPr>
            <w:sz w:val="20"/>
            <w:color w:val="0000ff"/>
          </w:rPr>
          <w:t xml:space="preserve">"ж" подпункта 1</w:t>
        </w:r>
      </w:hyperlink>
      <w:r>
        <w:rPr>
          <w:sz w:val="20"/>
        </w:rPr>
        <w:t xml:space="preserve"> и </w:t>
      </w:r>
      <w:hyperlink w:history="0" w:anchor="P4311" w:tooltip="а)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ям, указанным в пункте 2 настоящих Правил;">
        <w:r>
          <w:rPr>
            <w:sz w:val="20"/>
            <w:color w:val="0000ff"/>
          </w:rPr>
          <w:t xml:space="preserve">подпунктах "а"</w:t>
        </w:r>
      </w:hyperlink>
      <w:r>
        <w:rPr>
          <w:sz w:val="20"/>
        </w:rPr>
        <w:t xml:space="preserve"> - </w:t>
      </w:r>
      <w:hyperlink w:history="0" w:anchor="P4313" w:tooltip="в) наличие в муниципальном образовании центра развития внешкольного спорта;">
        <w:r>
          <w:rPr>
            <w:sz w:val="20"/>
            <w:color w:val="0000ff"/>
          </w:rPr>
          <w:t xml:space="preserve">"в"</w:t>
        </w:r>
      </w:hyperlink>
      <w:r>
        <w:rPr>
          <w:sz w:val="20"/>
        </w:rPr>
        <w:t xml:space="preserve">, </w:t>
      </w:r>
      <w:hyperlink w:history="0" w:anchor="P4316" w:tooltip="д)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"д" подпункта 2 пункта 5</w:t>
        </w:r>
      </w:hyperlink>
      <w:r>
        <w:rPr>
          <w:sz w:val="20"/>
        </w:rPr>
        <w:t xml:space="preserve"> настоящих Правил, оценивается следующим образом:</w:t>
      </w:r>
    </w:p>
    <w:p>
      <w:pPr>
        <w:pStyle w:val="0"/>
        <w:spacing w:before="200" w:line-rule="auto"/>
        <w:ind w:firstLine="540"/>
        <w:jc w:val="both"/>
      </w:pPr>
      <w:r>
        <w:rPr>
          <w:sz w:val="20"/>
        </w:rPr>
        <w:t xml:space="preserve">выполнение критерия - 1 балл;</w:t>
      </w:r>
    </w:p>
    <w:p>
      <w:pPr>
        <w:pStyle w:val="0"/>
        <w:spacing w:before="200" w:line-rule="auto"/>
        <w:ind w:firstLine="540"/>
        <w:jc w:val="both"/>
      </w:pPr>
      <w:r>
        <w:rPr>
          <w:sz w:val="20"/>
        </w:rPr>
        <w:t xml:space="preserve">невыполнение критерия - 10 баллов.</w:t>
      </w:r>
    </w:p>
    <w:p>
      <w:pPr>
        <w:pStyle w:val="0"/>
        <w:spacing w:before="200" w:line-rule="auto"/>
        <w:ind w:firstLine="540"/>
        <w:jc w:val="both"/>
      </w:pPr>
      <w:r>
        <w:rPr>
          <w:sz w:val="20"/>
        </w:rPr>
        <w:t xml:space="preserve">Каждый из критериев конкурсного отбора, указанных в </w:t>
      </w:r>
      <w:hyperlink w:history="0" w:anchor="P4295" w:tooltip="г) 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по итогам первых 9 месяцев года, предшествующего году предоставления субсидии (численность выполнивших нормативы на знак отличия/численность принявших участие) (на основании сведений, представленных отделом - Региональный оператор - Республиканский центр тестирования ГТО);">
        <w:r>
          <w:rPr>
            <w:sz w:val="20"/>
            <w:color w:val="0000ff"/>
          </w:rPr>
          <w:t xml:space="preserve">подпунктах "г"</w:t>
        </w:r>
      </w:hyperlink>
      <w:r>
        <w:rPr>
          <w:sz w:val="20"/>
        </w:rPr>
        <w:t xml:space="preserve">, </w:t>
      </w:r>
      <w:hyperlink w:history="0" w:anchor="P4297" w:tooltip="д) исключен. - Постановление Правительства РК от 10.02.2021 N 59;">
        <w:r>
          <w:rPr>
            <w:sz w:val="20"/>
            <w:color w:val="0000ff"/>
          </w:rPr>
          <w:t xml:space="preserve">"д" подпункта 1</w:t>
        </w:r>
      </w:hyperlink>
      <w:r>
        <w:rPr>
          <w:sz w:val="20"/>
        </w:rPr>
        <w:t xml:space="preserve"> и </w:t>
      </w:r>
      <w:hyperlink w:history="0" w:anchor="P4314" w:tooltip="г) уровень обеспеченности граждан спортивными сооружениями исходя из единовременной пропускной способности объектов спорта в муниципальном образовании за год, предшествующий году подачи заявки, ниже 70%;">
        <w:r>
          <w:rPr>
            <w:sz w:val="20"/>
            <w:color w:val="0000ff"/>
          </w:rPr>
          <w:t xml:space="preserve">подпункте "г" подпункта 2 пункта 5</w:t>
        </w:r>
      </w:hyperlink>
      <w:r>
        <w:rPr>
          <w:sz w:val="20"/>
        </w:rPr>
        <w:t xml:space="preserve"> настоящих Правил, оценивается по шкале от 1 до 20 баллов, которые выставляются соответственно месту муниципального образования (от 1 до 20 места) в рейтинге результатов по данным критериям.</w:t>
      </w:r>
    </w:p>
    <w:p>
      <w:pPr>
        <w:pStyle w:val="0"/>
        <w:spacing w:before="200" w:line-rule="auto"/>
        <w:ind w:firstLine="540"/>
        <w:jc w:val="both"/>
      </w:pPr>
      <w:r>
        <w:rPr>
          <w:sz w:val="20"/>
        </w:rPr>
        <w:t xml:space="preserve">Баллы по каждому критерию конкурсного отбора суммируются, и определяется итоговая сумма баллов, набранных муниципальным образованием.</w:t>
      </w:r>
    </w:p>
    <w:p>
      <w:pPr>
        <w:pStyle w:val="0"/>
        <w:spacing w:before="200" w:line-rule="auto"/>
        <w:ind w:firstLine="540"/>
        <w:jc w:val="both"/>
      </w:pPr>
      <w:r>
        <w:rPr>
          <w:sz w:val="20"/>
        </w:rPr>
        <w:t xml:space="preserve">При равном количестве баллов участников конкурсного отбора ранжирование осуществляется с учетом времени и даты подачи конкурсных документов. Участник конкурсного отбора, подавший конкурсные документы ранее, получает в рейтинге место выше других с тем же количеством баллов.</w:t>
      </w:r>
    </w:p>
    <w:p>
      <w:pPr>
        <w:pStyle w:val="0"/>
        <w:spacing w:before="200" w:line-rule="auto"/>
        <w:ind w:firstLine="540"/>
        <w:jc w:val="both"/>
      </w:pPr>
      <w:r>
        <w:rPr>
          <w:sz w:val="20"/>
        </w:rPr>
        <w:t xml:space="preserve">Победителями конкурсного отбора являются муниципальные образования, набравшие наименьшее количество баллов, с учетом плановых значений по годам показателя результата использования субсидии и (или) иных межбюджетных трансфертов, указанных в </w:t>
      </w:r>
      <w:hyperlink w:history="0" w:anchor="P3600" w:tooltip="ИНФОРМАЦИЯ">
        <w:r>
          <w:rPr>
            <w:sz w:val="20"/>
            <w:color w:val="0000ff"/>
          </w:rPr>
          <w:t xml:space="preserve">таблице 5</w:t>
        </w:r>
      </w:hyperlink>
      <w:r>
        <w:rPr>
          <w:sz w:val="20"/>
        </w:rPr>
        <w:t xml:space="preserve"> приложения 1 к Государственной программе Республики Коми "Развитие физической культуры и спорта".</w:t>
      </w:r>
    </w:p>
    <w:p>
      <w:pPr>
        <w:pStyle w:val="0"/>
        <w:jc w:val="both"/>
      </w:pPr>
      <w:r>
        <w:rPr>
          <w:sz w:val="20"/>
        </w:rPr>
        <w:t xml:space="preserve">(в ред. </w:t>
      </w:r>
      <w:hyperlink w:history="0" r:id="rId269"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p>
      <w:pPr>
        <w:pStyle w:val="0"/>
        <w:spacing w:before="200" w:line-rule="auto"/>
        <w:ind w:firstLine="540"/>
        <w:jc w:val="both"/>
      </w:pPr>
      <w:r>
        <w:rPr>
          <w:sz w:val="20"/>
        </w:rPr>
        <w:t xml:space="preserve">абзацы тридцать первый - тридцать третий исключены. - </w:t>
      </w:r>
      <w:hyperlink w:history="0" r:id="rId270"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w:t>
        </w:r>
      </w:hyperlink>
      <w:r>
        <w:rPr>
          <w:sz w:val="20"/>
        </w:rPr>
        <w:t xml:space="preserve"> Правительства РК от 10.02.2021 N 59.</w:t>
      </w:r>
    </w:p>
    <w:p>
      <w:pPr>
        <w:pStyle w:val="0"/>
        <w:spacing w:before="200" w:line-rule="auto"/>
        <w:ind w:firstLine="540"/>
        <w:jc w:val="both"/>
      </w:pPr>
      <w:r>
        <w:rPr>
          <w:sz w:val="20"/>
        </w:rPr>
        <w:t xml:space="preserve">Протокол заседания Комиссии размещается на сайте Министерства в течение 10 рабочих дней со дня его подписания.</w:t>
      </w:r>
    </w:p>
    <w:p>
      <w:pPr>
        <w:pStyle w:val="0"/>
        <w:spacing w:before="200" w:line-rule="auto"/>
        <w:ind w:firstLine="540"/>
        <w:jc w:val="both"/>
      </w:pPr>
      <w:r>
        <w:rPr>
          <w:sz w:val="20"/>
        </w:rPr>
        <w:t xml:space="preserve">7. Распределение субсидий на текущий финансовый год между муниципальными образованиями утверждается правовым актом Правительства Республики Коми.</w:t>
      </w:r>
    </w:p>
    <w:p>
      <w:pPr>
        <w:pStyle w:val="0"/>
        <w:jc w:val="both"/>
      </w:pPr>
      <w:r>
        <w:rPr>
          <w:sz w:val="20"/>
        </w:rPr>
        <w:t xml:space="preserve">(в ред. </w:t>
      </w:r>
      <w:hyperlink w:history="0" r:id="rId271"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субсидий из республиканского бюджета Республики Коми бюджетам муниципальных образований в течение 5 рабочих дней со дня подписания протокола заседания Комиссии.</w:t>
      </w:r>
    </w:p>
    <w:p>
      <w:pPr>
        <w:pStyle w:val="0"/>
        <w:jc w:val="both"/>
      </w:pPr>
      <w:r>
        <w:rPr>
          <w:sz w:val="20"/>
        </w:rPr>
        <w:t xml:space="preserve">(в ред. </w:t>
      </w:r>
      <w:hyperlink w:history="0" r:id="rId272"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При распределении субсидий между муниципальными образованиями объем субсидии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4362" w:tooltip="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w:t>
      </w:r>
    </w:p>
    <w:bookmarkStart w:id="4362" w:name="P4362"/>
    <w:bookmarkEnd w:id="4362"/>
    <w:p>
      <w:pPr>
        <w:pStyle w:val="0"/>
        <w:spacing w:before="200" w:line-rule="auto"/>
        <w:ind w:firstLine="540"/>
        <w:jc w:val="both"/>
      </w:pPr>
      <w:r>
        <w:rPr>
          <w:sz w:val="20"/>
        </w:rPr>
        <w:t xml:space="preserve">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4365"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5 настоящих Правил.">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4365" w:name="P4365"/>
    <w:bookmarkEnd w:id="4365"/>
    <w:p>
      <w:pPr>
        <w:pStyle w:val="0"/>
        <w:spacing w:before="200" w:line-rule="auto"/>
        <w:ind w:firstLine="540"/>
        <w:jc w:val="both"/>
      </w:pPr>
      <w:r>
        <w:rPr>
          <w:sz w:val="20"/>
        </w:rP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w:t>
      </w:r>
      <w:hyperlink w:history="0" w:anchor="P4289"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bookmarkStart w:id="4366" w:name="P4366"/>
    <w:bookmarkEnd w:id="4366"/>
    <w:p>
      <w:pPr>
        <w:pStyle w:val="0"/>
        <w:spacing w:before="200" w:line-rule="auto"/>
        <w:ind w:firstLine="540"/>
        <w:jc w:val="both"/>
      </w:pPr>
      <w:r>
        <w:rPr>
          <w:sz w:val="20"/>
        </w:rPr>
        <w:t xml:space="preserve">10. Размер субсидии на текущий финансовый год, предоставляемой бюджету i-го муниципального образования на закупку спортивно-технологического оборудования для создания спортивной инфраструктуры и его монтаж (Si), определяется по формуле:</w:t>
      </w:r>
    </w:p>
    <w:p>
      <w:pPr>
        <w:pStyle w:val="0"/>
      </w:pPr>
      <w:r>
        <w:rPr>
          <w:sz w:val="20"/>
        </w:rPr>
      </w:r>
    </w:p>
    <w:p>
      <w:pPr>
        <w:pStyle w:val="0"/>
        <w:jc w:val="center"/>
      </w:pPr>
      <w:r>
        <w:rPr>
          <w:sz w:val="20"/>
        </w:rPr>
        <w:t xml:space="preserve">S</w:t>
      </w:r>
      <w:r>
        <w:rPr>
          <w:sz w:val="20"/>
          <w:vertAlign w:val="subscript"/>
        </w:rPr>
        <w:t xml:space="preserve">i</w:t>
      </w:r>
      <w:r>
        <w:rPr>
          <w:sz w:val="20"/>
        </w:rPr>
        <w:t xml:space="preserve"> = S1</w:t>
      </w:r>
      <w:r>
        <w:rPr>
          <w:sz w:val="20"/>
          <w:vertAlign w:val="subscript"/>
        </w:rPr>
        <w:t xml:space="preserve">i</w:t>
      </w:r>
      <w:r>
        <w:rPr>
          <w:sz w:val="20"/>
        </w:rPr>
        <w:t xml:space="preserve"> + S2</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S1</w:t>
      </w:r>
      <w:r>
        <w:rPr>
          <w:sz w:val="20"/>
          <w:vertAlign w:val="subscript"/>
        </w:rPr>
        <w:t xml:space="preserve">i</w:t>
      </w:r>
      <w:r>
        <w:rPr>
          <w:sz w:val="20"/>
        </w:rPr>
        <w:t xml:space="preserve"> - размер субсидии на текущий финансовый год, предоставляемой бюджету i-го муниципального образования на закупку и монтаж спортивно-технологического оборудования для создания на сельских территориях малых спортивных площадок. Монтаж спортивно-технологического оборудования для создания на сельских территориях малых спортивных площадок может производиться без использования субсидии, а также в следующем году, если погодные условия не позволяют осуществить монтаж в год закупки.</w:t>
      </w:r>
    </w:p>
    <w:p>
      <w:pPr>
        <w:pStyle w:val="0"/>
        <w:jc w:val="both"/>
      </w:pPr>
      <w:r>
        <w:rPr>
          <w:sz w:val="20"/>
        </w:rPr>
        <w:t xml:space="preserve">(в ред. Постановлений Правительства РК от 11.06.2021 </w:t>
      </w:r>
      <w:hyperlink w:history="0" r:id="rId273"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rPr>
        <w:t xml:space="preserve">, от 06.06.2022 </w:t>
      </w:r>
      <w:hyperlink w:history="0" r:id="rId274"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rPr>
        <w:t xml:space="preserve">)</w:t>
      </w:r>
    </w:p>
    <w:p>
      <w:pPr>
        <w:pStyle w:val="0"/>
        <w:spacing w:before="200" w:line-rule="auto"/>
        <w:ind w:firstLine="540"/>
        <w:jc w:val="both"/>
      </w:pPr>
      <w:r>
        <w:rPr>
          <w:sz w:val="20"/>
        </w:rPr>
        <w:t xml:space="preserve">S2</w:t>
      </w:r>
      <w:r>
        <w:rPr>
          <w:sz w:val="20"/>
          <w:vertAlign w:val="subscript"/>
        </w:rPr>
        <w:t xml:space="preserve">i</w:t>
      </w:r>
      <w:r>
        <w:rPr>
          <w:sz w:val="20"/>
        </w:rPr>
        <w:t xml:space="preserve"> - размер субсидии на текущий финансовый год, предоставляемой бюджету i-го муниципального образования на закупку спортивно-технологического оборудования для создания и модернизации ФОКОТов. Монтаж спортивно-технологического оборудования для создания или модернизации ФОКОТов может производиться в следующем году, если погодные условия не позволяют осуществить монтаж в год закупки.</w:t>
      </w:r>
    </w:p>
    <w:p>
      <w:pPr>
        <w:pStyle w:val="0"/>
        <w:jc w:val="both"/>
      </w:pPr>
      <w:r>
        <w:rPr>
          <w:sz w:val="20"/>
        </w:rPr>
        <w:t xml:space="preserve">(в ред. Постановлений Правительства РК от 11.06.2021 </w:t>
      </w:r>
      <w:hyperlink w:history="0" r:id="rId275"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rPr>
        <w:t xml:space="preserve">, от 06.06.2022 </w:t>
      </w:r>
      <w:hyperlink w:history="0" r:id="rId276"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rPr>
        <w:t xml:space="preserve">)</w:t>
      </w:r>
    </w:p>
    <w:p>
      <w:pPr>
        <w:pStyle w:val="0"/>
        <w:spacing w:before="200" w:line-rule="auto"/>
        <w:ind w:firstLine="540"/>
        <w:jc w:val="both"/>
      </w:pPr>
      <w:r>
        <w:rPr>
          <w:sz w:val="20"/>
        </w:rPr>
        <w:t xml:space="preserve">11. Размер субсидии на текущий финансовый год, предоставляемой бюджету i-го муниципального образования на закупку и монтаж спортивно-технологического оборудования для создания на сельских территориях малых спортивных площадок (S1</w:t>
      </w:r>
      <w:r>
        <w:rPr>
          <w:sz w:val="20"/>
          <w:vertAlign w:val="subscript"/>
        </w:rPr>
        <w:t xml:space="preserve">i</w:t>
      </w:r>
      <w:r>
        <w:rPr>
          <w:sz w:val="20"/>
        </w:rPr>
        <w:t xml:space="preserve">), определяется по формуле:</w:t>
      </w:r>
    </w:p>
    <w:p>
      <w:pPr>
        <w:pStyle w:val="0"/>
        <w:jc w:val="both"/>
      </w:pPr>
      <w:r>
        <w:rPr>
          <w:sz w:val="20"/>
        </w:rPr>
        <w:t xml:space="preserve">(в ред. </w:t>
      </w:r>
      <w:hyperlink w:history="0" r:id="rId277"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p>
      <w:pPr>
        <w:pStyle w:val="0"/>
      </w:pPr>
      <w:r>
        <w:rPr>
          <w:sz w:val="20"/>
        </w:rPr>
      </w:r>
    </w:p>
    <w:p>
      <w:pPr>
        <w:pStyle w:val="0"/>
        <w:jc w:val="center"/>
      </w:pPr>
      <w:r>
        <w:rPr>
          <w:sz w:val="20"/>
        </w:rPr>
        <w:t xml:space="preserve">S1</w:t>
      </w:r>
      <w:r>
        <w:rPr>
          <w:sz w:val="20"/>
          <w:vertAlign w:val="subscript"/>
        </w:rPr>
        <w:t xml:space="preserve">i</w:t>
      </w:r>
      <w:r>
        <w:rPr>
          <w:sz w:val="20"/>
        </w:rPr>
        <w:t xml:space="preserve"> = V / Кпк,</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средств, предусмотренный в республиканском бюджете Республики Коми на предоставление субсидий на цели, указанные в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Кпк - количество победителей конкурса.</w:t>
      </w:r>
    </w:p>
    <w:bookmarkStart w:id="4383" w:name="P4383"/>
    <w:bookmarkEnd w:id="4383"/>
    <w:p>
      <w:pPr>
        <w:pStyle w:val="0"/>
        <w:spacing w:before="200" w:line-rule="auto"/>
        <w:ind w:firstLine="540"/>
        <w:jc w:val="both"/>
      </w:pPr>
      <w:r>
        <w:rPr>
          <w:sz w:val="20"/>
        </w:rPr>
        <w:t xml:space="preserve">12. Размер субсидии на текущий финансовый год, предоставляемой бюджету i-го муниципального образования на закупку спортивно-технологического оборудования для создания или модернизации ФОКОТов (S2</w:t>
      </w:r>
      <w:r>
        <w:rPr>
          <w:sz w:val="20"/>
          <w:vertAlign w:val="subscript"/>
        </w:rPr>
        <w:t xml:space="preserve">i</w:t>
      </w:r>
      <w:r>
        <w:rPr>
          <w:sz w:val="20"/>
        </w:rPr>
        <w:t xml:space="preserve">), определяется по формуле:</w:t>
      </w:r>
    </w:p>
    <w:p>
      <w:pPr>
        <w:pStyle w:val="0"/>
        <w:jc w:val="both"/>
      </w:pPr>
      <w:r>
        <w:rPr>
          <w:sz w:val="20"/>
        </w:rPr>
        <w:t xml:space="preserve">(в ред. Постановлений Правительства РК от 11.06.2021 </w:t>
      </w:r>
      <w:hyperlink w:history="0" r:id="rId278"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rPr>
        <w:t xml:space="preserve">, от 06.06.2022 </w:t>
      </w:r>
      <w:hyperlink w:history="0" r:id="rId279"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272</w:t>
        </w:r>
      </w:hyperlink>
      <w:r>
        <w:rPr>
          <w:sz w:val="20"/>
        </w:rPr>
        <w:t xml:space="preserve">)</w:t>
      </w:r>
    </w:p>
    <w:p>
      <w:pPr>
        <w:pStyle w:val="0"/>
      </w:pPr>
      <w:r>
        <w:rPr>
          <w:sz w:val="20"/>
        </w:rPr>
      </w:r>
    </w:p>
    <w:p>
      <w:pPr>
        <w:pStyle w:val="0"/>
        <w:jc w:val="center"/>
      </w:pPr>
      <w:r>
        <w:rPr>
          <w:sz w:val="20"/>
        </w:rPr>
        <w:t xml:space="preserve">S2</w:t>
      </w:r>
      <w:r>
        <w:rPr>
          <w:sz w:val="20"/>
          <w:vertAlign w:val="subscript"/>
        </w:rPr>
        <w:t xml:space="preserve">i</w:t>
      </w:r>
      <w:r>
        <w:rPr>
          <w:sz w:val="20"/>
        </w:rPr>
        <w:t xml:space="preserve"> = V / Кпк,</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средств, предусмотренный в республиканском бюджете Республики Коми на предоставление субсидий на цели, указанные в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Кпк - количество победителей конкурса.</w:t>
      </w:r>
    </w:p>
    <w:p>
      <w:pPr>
        <w:pStyle w:val="0"/>
        <w:spacing w:before="200" w:line-rule="auto"/>
        <w:ind w:firstLine="540"/>
        <w:jc w:val="both"/>
      </w:pPr>
      <w:r>
        <w:rPr>
          <w:sz w:val="20"/>
        </w:rPr>
        <w:t xml:space="preserve">Размер субсидии, предоставляемой бюджету i-го муниципального образования на закупку спортивно-технологического оборудования для создания или модернизации ФОКОТов, не может превышать 21 052,63 тыс. рублей на один ФОКОТ.</w:t>
      </w:r>
    </w:p>
    <w:p>
      <w:pPr>
        <w:pStyle w:val="0"/>
        <w:jc w:val="both"/>
      </w:pPr>
      <w:r>
        <w:rPr>
          <w:sz w:val="20"/>
        </w:rPr>
        <w:t xml:space="preserve">(в ред. </w:t>
      </w:r>
      <w:hyperlink w:history="0" r:id="rId280"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bookmarkStart w:id="4393" w:name="P4393"/>
    <w:bookmarkEnd w:id="4393"/>
    <w:p>
      <w:pPr>
        <w:pStyle w:val="0"/>
        <w:spacing w:before="200" w:line-rule="auto"/>
        <w:ind w:firstLine="540"/>
        <w:jc w:val="both"/>
      </w:pPr>
      <w:r>
        <w:rPr>
          <w:sz w:val="20"/>
        </w:rPr>
        <w:t xml:space="preserve">13. Предоставление субсидий по мероприятиям, предусмотренным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14.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jc w:val="both"/>
      </w:pPr>
      <w:r>
        <w:rPr>
          <w:sz w:val="20"/>
        </w:rPr>
        <w:t xml:space="preserve">(абзац введен </w:t>
      </w:r>
      <w:hyperlink w:history="0" r:id="rId281"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11.06.2021 N 278)</w:t>
      </w:r>
    </w:p>
    <w:p>
      <w:pPr>
        <w:pStyle w:val="0"/>
        <w:spacing w:before="200" w:line-rule="auto"/>
        <w:ind w:firstLine="540"/>
        <w:jc w:val="both"/>
      </w:pPr>
      <w:r>
        <w:rPr>
          <w:sz w:val="20"/>
        </w:rPr>
        <w:t xml:space="preserve">15. Расходование средств субсидии осуществляется муниципальным образованием в соответствии с условиями, определенными в Соглашении. Значения результата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результата использования субсидии устанавливаются Соглашением.</w:t>
      </w:r>
    </w:p>
    <w:p>
      <w:pPr>
        <w:pStyle w:val="0"/>
        <w:jc w:val="both"/>
      </w:pPr>
      <w:r>
        <w:rPr>
          <w:sz w:val="20"/>
        </w:rPr>
        <w:t xml:space="preserve">(в ред. </w:t>
      </w:r>
      <w:hyperlink w:history="0" r:id="rId282"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bookmarkStart w:id="4401" w:name="P4401"/>
    <w:bookmarkEnd w:id="4401"/>
    <w:p>
      <w:pPr>
        <w:pStyle w:val="0"/>
        <w:spacing w:before="200" w:line-rule="auto"/>
        <w:ind w:firstLine="540"/>
        <w:jc w:val="both"/>
      </w:pPr>
      <w:r>
        <w:rPr>
          <w:sz w:val="20"/>
        </w:rPr>
        <w:t xml:space="preserve">16. Результатом использования субсидии является количество поставленных комплектов спортивного оборудования (малые спортивные формы и футбольные поля).</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результата использования субсидии, установленных Соглашением, и фактически достигнутых значений результата использования субсидии по итогам отчетного финансового года.</w:t>
      </w:r>
    </w:p>
    <w:p>
      <w:pPr>
        <w:pStyle w:val="0"/>
        <w:jc w:val="both"/>
      </w:pPr>
      <w:r>
        <w:rPr>
          <w:sz w:val="20"/>
        </w:rPr>
        <w:t xml:space="preserve">(п. 16 в ред. </w:t>
      </w:r>
      <w:hyperlink w:history="0" r:id="rId283"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bookmarkStart w:id="4404" w:name="P4404"/>
    <w:bookmarkEnd w:id="4404"/>
    <w:p>
      <w:pPr>
        <w:pStyle w:val="0"/>
        <w:spacing w:before="200" w:line-rule="auto"/>
        <w:ind w:firstLine="540"/>
        <w:jc w:val="both"/>
      </w:pPr>
      <w:r>
        <w:rPr>
          <w:sz w:val="20"/>
        </w:rPr>
        <w:t xml:space="preserve">17. Плановые значения результата использования субсидии по мероприятиям, предусмотренным </w:t>
      </w:r>
      <w:hyperlink w:history="0" w:anchor="P427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оснащения объектов спортивной инфраструктуры спортивно-технологическим оборудованием по следующим направлениям:">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 исходя из необходимости достижения плановых значений, установленных при заключении соглашения о предоставлении субсидии из федерального бюджета бюджету Республики Коми.</w:t>
      </w:r>
    </w:p>
    <w:p>
      <w:pPr>
        <w:pStyle w:val="0"/>
        <w:jc w:val="both"/>
      </w:pPr>
      <w:r>
        <w:rPr>
          <w:sz w:val="20"/>
        </w:rPr>
        <w:t xml:space="preserve">(в ред. </w:t>
      </w:r>
      <w:hyperlink w:history="0" r:id="rId284"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p>
      <w:pPr>
        <w:pStyle w:val="0"/>
        <w:spacing w:before="200" w:line-rule="auto"/>
        <w:ind w:firstLine="540"/>
        <w:jc w:val="both"/>
      </w:pPr>
      <w:r>
        <w:rPr>
          <w:sz w:val="20"/>
        </w:rPr>
        <w:t xml:space="preserve">18. Отчеты об эффективности использования субсидии утверждаются приказом Министерства и размещаются на его официальном сайте в информационно-телекоммуникационной сети "Интернет" в срок до 10 февраля года, следующего за отчетным.</w:t>
      </w:r>
    </w:p>
    <w:bookmarkStart w:id="4407" w:name="P4407"/>
    <w:bookmarkEnd w:id="4407"/>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w:t>
      </w:r>
      <w:hyperlink w:history="0" w:anchor="P4401" w:tooltip="16. Результатом использования субсидии является количество поставленных комплектов спортивного оборудования (малые спортивные формы и футбольные поля).">
        <w:r>
          <w:rPr>
            <w:sz w:val="20"/>
            <w:color w:val="0000ff"/>
          </w:rPr>
          <w:t xml:space="preserve">пунктом 16</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w:anchor="P4404" w:tooltip="17. Плановые значения результата использования субсидии по мероприятиям, предусмотренным пунктом 2 настоящих Правил, определяются Министерством для каждого муниципального образования в Республике Коми исходя из необходимости достижения плановых значений, установленных при заключении соглашения о предоставлении субсидии из федерального бюджета бюджету Республики Коми.">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bookmarkStart w:id="4408" w:name="P4408"/>
    <w:bookmarkEnd w:id="4408"/>
    <w:p>
      <w:pPr>
        <w:pStyle w:val="0"/>
        <w:spacing w:before="200" w:line-rule="auto"/>
        <w:ind w:firstLine="540"/>
        <w:jc w:val="both"/>
      </w:pPr>
      <w:r>
        <w:rPr>
          <w:sz w:val="20"/>
        </w:rPr>
        <w:t xml:space="preserve">20. Основанием для освобождения муниципального образования от применения меры ответственности, предусмотренной </w:t>
      </w:r>
      <w:hyperlink w:history="0" w:anchor="P44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пунктом 19</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w:anchor="P44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4408" w:tooltip="20. Основанием для освобождения муниципального образования от применения меры ответственности, предусмотренной пунктом 19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w:t>
      </w:r>
      <w:hyperlink w:history="0" w:anchor="P4404" w:tooltip="17. Плановые значения результата использования субсидии по мероприятиям, предусмотренным пунктом 2 настоящих Правил, определяются Министерством для каждого муниципального образования в Республике Коми исходя из необходимости достижения плановых значений, установленных при заключении соглашения о предоставлении субсидии из федерального бюджета бюджету Республики Коми.">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 и подлежащего возврату, реквизитов для перечисления указанных средств и сроков их возврата.</w:t>
      </w:r>
    </w:p>
    <w:p>
      <w:pPr>
        <w:pStyle w:val="0"/>
        <w:jc w:val="both"/>
      </w:pPr>
      <w:r>
        <w:rPr>
          <w:sz w:val="20"/>
        </w:rPr>
        <w:t xml:space="preserve">(в ред. </w:t>
      </w:r>
      <w:hyperlink w:history="0" r:id="rId285" w:tooltip="Постановление Правительства РК от 01.04.2022 N 170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троительства для государственных нужд Республики Коми, подлежащих строительству (реконструкции) за {КонсультантПлюс}">
        <w:r>
          <w:rPr>
            <w:sz w:val="20"/>
            <w:color w:val="0000ff"/>
          </w:rPr>
          <w:t xml:space="preserve">Постановления</w:t>
        </w:r>
      </w:hyperlink>
      <w:r>
        <w:rPr>
          <w:sz w:val="20"/>
        </w:rPr>
        <w:t xml:space="preserve"> Правительства РК от 01.04.2022 N 170)</w:t>
      </w:r>
    </w:p>
    <w:bookmarkStart w:id="4411" w:name="P4411"/>
    <w:bookmarkEnd w:id="4411"/>
    <w:p>
      <w:pPr>
        <w:pStyle w:val="0"/>
        <w:spacing w:before="200" w:line-rule="auto"/>
        <w:ind w:firstLine="540"/>
        <w:jc w:val="both"/>
      </w:pPr>
      <w:r>
        <w:rPr>
          <w:sz w:val="20"/>
        </w:rPr>
        <w:t xml:space="preserve">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4365"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5 настоящих Правил.">
        <w:r>
          <w:rPr>
            <w:sz w:val="20"/>
            <w:color w:val="0000ff"/>
          </w:rPr>
          <w:t xml:space="preserve">пунктом 9</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w:anchor="P4418" w:tooltip="24. Субсидии являются целевыми и не могут быть направлены на иные цели.">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4411"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4413" w:name="P4413"/>
    <w:bookmarkEnd w:id="4413"/>
    <w:p>
      <w:pPr>
        <w:pStyle w:val="0"/>
        <w:spacing w:before="200" w:line-rule="auto"/>
        <w:ind w:firstLine="540"/>
        <w:jc w:val="both"/>
      </w:pPr>
      <w:r>
        <w:rPr>
          <w:sz w:val="20"/>
        </w:rPr>
        <w:t xml:space="preserve">22.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w:t>
      </w:r>
      <w:hyperlink w:history="0" r:id="rId286"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287"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23.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и (или) уплате штрафных санкций в соответствии с </w:t>
      </w:r>
      <w:hyperlink w:history="0" w:anchor="P44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19</w:t>
        </w:r>
      </w:hyperlink>
      <w:r>
        <w:rPr>
          <w:sz w:val="20"/>
        </w:rPr>
        <w:t xml:space="preserve"> и </w:t>
      </w:r>
      <w:hyperlink w:history="0" w:anchor="P4411"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и (или) уплаты штрафных санкций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 и (или) уплаты штрафных санкций.</w:t>
      </w:r>
    </w:p>
    <w:bookmarkStart w:id="4418" w:name="P4418"/>
    <w:bookmarkEnd w:id="4418"/>
    <w:p>
      <w:pPr>
        <w:pStyle w:val="0"/>
        <w:spacing w:before="200" w:line-rule="auto"/>
        <w:ind w:firstLine="540"/>
        <w:jc w:val="both"/>
      </w:pPr>
      <w:r>
        <w:rPr>
          <w:sz w:val="20"/>
        </w:rPr>
        <w:t xml:space="preserve">24.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4407" w:tooltip="19.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6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19</w:t>
        </w:r>
      </w:hyperlink>
      <w:r>
        <w:rPr>
          <w:sz w:val="20"/>
        </w:rPr>
        <w:t xml:space="preserve">, </w:t>
      </w:r>
      <w:hyperlink w:history="0" w:anchor="P4411" w:tooltip="21.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21</w:t>
        </w:r>
      </w:hyperlink>
      <w:r>
        <w:rPr>
          <w:sz w:val="20"/>
        </w:rPr>
        <w:t xml:space="preserve"> и </w:t>
      </w:r>
      <w:hyperlink w:history="0" w:anchor="P4413" w:tooltip="22.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22</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25.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26.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2.5</w:t>
      </w:r>
    </w:p>
    <w:p>
      <w:pPr>
        <w:pStyle w:val="0"/>
      </w:pPr>
      <w:r>
        <w:rPr>
          <w:sz w:val="20"/>
        </w:rPr>
      </w:r>
    </w:p>
    <w:bookmarkStart w:id="4429" w:name="P4429"/>
    <w:bookmarkEnd w:id="4429"/>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ПРИОБРЕТЕНИЕ СПОРТИВНОГО ОБОРУДОВАНИЯ И ИНВЕНТАРЯ</w:t>
      </w:r>
    </w:p>
    <w:p>
      <w:pPr>
        <w:pStyle w:val="2"/>
        <w:jc w:val="center"/>
      </w:pPr>
      <w:r>
        <w:rPr>
          <w:sz w:val="20"/>
        </w:rPr>
        <w:t xml:space="preserve">ДЛЯ ПРИВЕДЕНИЯ ОРГАНИЗАЦИЙ СПОРТИВНОЙ ПОДГОТОВКИ</w:t>
      </w:r>
    </w:p>
    <w:p>
      <w:pPr>
        <w:pStyle w:val="2"/>
        <w:jc w:val="center"/>
      </w:pPr>
      <w:r>
        <w:rPr>
          <w:sz w:val="20"/>
        </w:rPr>
        <w:t xml:space="preserve">В НОРМАТИВНОЕ СОСТОЯНИЕ</w:t>
      </w:r>
    </w:p>
    <w:p>
      <w:pPr>
        <w:pStyle w:val="0"/>
      </w:pPr>
      <w:r>
        <w:rPr>
          <w:sz w:val="20"/>
        </w:rPr>
      </w:r>
    </w:p>
    <w:p>
      <w:pPr>
        <w:pStyle w:val="0"/>
        <w:ind w:firstLine="540"/>
        <w:jc w:val="both"/>
      </w:pPr>
      <w:r>
        <w:rPr>
          <w:sz w:val="20"/>
        </w:rPr>
        <w:t xml:space="preserve">Исключены с 14 марта 2023 года. - </w:t>
      </w:r>
      <w:hyperlink w:history="0" r:id="rId288"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w:t>
        </w:r>
      </w:hyperlink>
      <w:r>
        <w:rPr>
          <w:sz w:val="20"/>
        </w:rPr>
        <w:t xml:space="preserve"> Правительства РК от 14.03.2023 N 122.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2.5.1</w:t>
      </w:r>
    </w:p>
    <w:p>
      <w:pPr>
        <w:pStyle w:val="0"/>
      </w:pPr>
      <w:r>
        <w:rPr>
          <w:sz w:val="20"/>
        </w:rPr>
      </w:r>
    </w:p>
    <w:bookmarkStart w:id="4444" w:name="P4444"/>
    <w:bookmarkEnd w:id="4444"/>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ПРИОБРЕТЕНИЕ СПОРТИВНОГО ОБОРУДОВАНИЯ И ИНВЕНТАРЯ</w:t>
      </w:r>
    </w:p>
    <w:p>
      <w:pPr>
        <w:pStyle w:val="2"/>
        <w:jc w:val="center"/>
      </w:pPr>
      <w:r>
        <w:rPr>
          <w:sz w:val="20"/>
        </w:rPr>
        <w:t xml:space="preserve">ДЛЯ ПРИВЕДЕНИЯ ОРГАНИЗАЦИЙ ДОПОЛНИТЕЛЬНОГО ОБРАЗОВАНИЯ</w:t>
      </w:r>
    </w:p>
    <w:p>
      <w:pPr>
        <w:pStyle w:val="2"/>
        <w:jc w:val="center"/>
      </w:pPr>
      <w:r>
        <w:rPr>
          <w:sz w:val="20"/>
        </w:rPr>
        <w:t xml:space="preserve">СО СПЕЦИАЛЬНЫМ НАИМЕНОВАНИЕМ "СПОРТИВНАЯ ШКОЛА",</w:t>
      </w:r>
    </w:p>
    <w:p>
      <w:pPr>
        <w:pStyle w:val="2"/>
        <w:jc w:val="center"/>
      </w:pPr>
      <w:r>
        <w:rPr>
          <w:sz w:val="20"/>
        </w:rPr>
        <w:t xml:space="preserve">ИСПОЛЬЗУЮЩИХ В СВОЕМ НАИМЕНОВАНИИ СЛОВО "ОЛИМПИЙСКИЙ"</w:t>
      </w:r>
    </w:p>
    <w:p>
      <w:pPr>
        <w:pStyle w:val="2"/>
        <w:jc w:val="center"/>
      </w:pPr>
      <w:r>
        <w:rPr>
          <w:sz w:val="20"/>
        </w:rPr>
        <w:t xml:space="preserve">ИЛИ ОБРАЗОВАННЫЕ НА ЕГО ОСНОВЕ СЛОВА ИЛИ СЛОВОСОЧЕТАНИЯ,</w:t>
      </w:r>
    </w:p>
    <w:p>
      <w:pPr>
        <w:pStyle w:val="2"/>
        <w:jc w:val="center"/>
      </w:pPr>
      <w:r>
        <w:rPr>
          <w:sz w:val="20"/>
        </w:rPr>
        <w:t xml:space="preserve">В НОРМАТИВНОЕ СОСТОЯНИЕ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289"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color w:val="392c69"/>
              </w:rPr>
              <w:t xml:space="preserve"> Правительства РК от 14.03.2023 N 122)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в пределах средств республиканского бюджета Республики Коми на очередной финансовый год и плановый период, предусмотренных на реализацию основного мероприятия "2.Р.5 (2.1.2) Реализация отдельных мероприятий регионального проекта "Спорт - норма жизни" в части подготовки спортивного резерва и спорта высших достижений" </w:t>
      </w:r>
      <w:hyperlink w:history="0" w:anchor="P387" w:tooltip="ПАСПОРТ ПОДПРОГРАММЫ">
        <w:r>
          <w:rPr>
            <w:sz w:val="20"/>
            <w:color w:val="0000ff"/>
          </w:rPr>
          <w:t xml:space="preserve">подпрограммы</w:t>
        </w:r>
      </w:hyperlink>
      <w:r>
        <w:rPr>
          <w:sz w:val="20"/>
        </w:rPr>
        <w:t xml:space="preserve"> "Развитие спорта высших достижений и системы подготовки спортивного резерва" Государственной программы Республики Коми "Развитие физической культуры и спорта" на соответствующий финансовый год (далее - субсидии), в том числе в целях софинансирования которых республиканскому бюджету Республики Коми предоставляются субсидии из федерального бюджета.</w:t>
      </w:r>
    </w:p>
    <w:bookmarkStart w:id="4457" w:name="P4457"/>
    <w:bookmarkEnd w:id="4457"/>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приобретения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(далее - спортивные школы олимпийского резерва), в нормативное состояние.</w:t>
      </w:r>
    </w:p>
    <w:p>
      <w:pPr>
        <w:pStyle w:val="0"/>
        <w:spacing w:before="200" w:line-rule="auto"/>
        <w:ind w:firstLine="540"/>
        <w:jc w:val="both"/>
      </w:pPr>
      <w:r>
        <w:rPr>
          <w:sz w:val="20"/>
        </w:rPr>
        <w:t xml:space="preserve">3.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bookmarkStart w:id="4459" w:name="P4459"/>
    <w:bookmarkEnd w:id="4459"/>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физической культуры и спорта", предусматривающей мероприятие, соответствующее ключевым направлениям регионального проекта "Спорт - норма жизни", входящего в состав национального проекта "Демография", следующего содержания:</w:t>
      </w:r>
    </w:p>
    <w:p>
      <w:pPr>
        <w:pStyle w:val="0"/>
        <w:spacing w:before="200" w:line-rule="auto"/>
        <w:ind w:firstLine="540"/>
        <w:jc w:val="both"/>
      </w:pPr>
      <w:r>
        <w:rPr>
          <w:sz w:val="20"/>
        </w:rPr>
        <w:t xml:space="preserve">реализация мероприятий по приобретению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bookmarkStart w:id="4461" w:name="P4461"/>
    <w:bookmarkEnd w:id="4461"/>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w:anchor="P4506" w:tooltip="10. Предоставление субсидий по мероприятиям, предусмотренным пунктом 2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
        <w:r>
          <w:rPr>
            <w:sz w:val="20"/>
            <w:color w:val="0000ff"/>
          </w:rPr>
          <w:t xml:space="preserve">пунктом 10</w:t>
        </w:r>
      </w:hyperlink>
      <w:r>
        <w:rPr>
          <w:sz w:val="20"/>
        </w:rPr>
        <w:t xml:space="preserve"> настоящих Правил и </w:t>
      </w:r>
      <w:hyperlink w:history="0" r:id="rId29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29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29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bookmarkStart w:id="4464" w:name="P4464"/>
    <w:bookmarkEnd w:id="4464"/>
    <w:p>
      <w:pPr>
        <w:pStyle w:val="0"/>
        <w:spacing w:before="200" w:line-rule="auto"/>
        <w:ind w:firstLine="540"/>
        <w:jc w:val="both"/>
      </w:pPr>
      <w:r>
        <w:rPr>
          <w:sz w:val="20"/>
        </w:rPr>
        <w:t xml:space="preserve">4. Критериями отбора муниципальных образований, бюджетам которых предоставляются субсидии, являются:</w:t>
      </w:r>
    </w:p>
    <w:p>
      <w:pPr>
        <w:pStyle w:val="0"/>
        <w:spacing w:before="200" w:line-rule="auto"/>
        <w:ind w:firstLine="540"/>
        <w:jc w:val="both"/>
      </w:pPr>
      <w:r>
        <w:rPr>
          <w:sz w:val="20"/>
        </w:rPr>
        <w:t xml:space="preserve">1)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целям, указанным в </w:t>
      </w:r>
      <w:hyperlink w:history="0" w:anchor="P445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приобретения спортивного оборудования и инвентаря для приведения организаций дополнительного образования со специальным наименованием &quot;спортивная школа&quot;, использующих в своем наименовании слово &quot;олимпийский&quot; или образованные на его основе слова...">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2) соблюдение условий предоставления субсидий, указанных в </w:t>
      </w:r>
      <w:hyperlink w:history="0" w:anchor="P4459"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регионального проекта &quot;Спорт - норма жизни&quot;, входящего в состав национального проекта &quot;Демография&quot;, следующего содержания:">
        <w:r>
          <w:rPr>
            <w:sz w:val="20"/>
            <w:color w:val="0000ff"/>
          </w:rPr>
          <w:t xml:space="preserve">подпунктах 1</w:t>
        </w:r>
      </w:hyperlink>
      <w:r>
        <w:rPr>
          <w:sz w:val="20"/>
        </w:rPr>
        <w:t xml:space="preserve"> и </w:t>
      </w:r>
      <w:hyperlink w:history="0" w:anchor="P4461"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3</w:t>
        </w:r>
      </w:hyperlink>
      <w:r>
        <w:rPr>
          <w:sz w:val="20"/>
        </w:rPr>
        <w:t xml:space="preserve"> настоящих Правил;</w:t>
      </w:r>
    </w:p>
    <w:p>
      <w:pPr>
        <w:pStyle w:val="0"/>
        <w:spacing w:before="200" w:line-rule="auto"/>
        <w:ind w:firstLine="540"/>
        <w:jc w:val="both"/>
      </w:pPr>
      <w:r>
        <w:rPr>
          <w:sz w:val="20"/>
        </w:rPr>
        <w:t xml:space="preserve">3) наличие на территории муниципального образования спортивных школ олимпийского резерва, реализующих дополнительные образовательные программы спортивной подготовки, в соответствии с федеральными стандартами спортивной подготовки и программами спортивной подготовки по базовым олимпийским, паралимпийским и сурдлимпийским видам спорта за счет средств местного бюджета;</w:t>
      </w:r>
    </w:p>
    <w:p>
      <w:pPr>
        <w:pStyle w:val="0"/>
        <w:spacing w:before="200" w:line-rule="auto"/>
        <w:ind w:firstLine="540"/>
        <w:jc w:val="both"/>
      </w:pPr>
      <w:r>
        <w:rPr>
          <w:sz w:val="20"/>
        </w:rPr>
        <w:t xml:space="preserve">4) представление муниципальным образованием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а) 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history="0" w:anchor="P4459"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регионального проекта &quot;Спорт - норма жизни&quot;, входящего в состав национального проекта &quot;Демография&quot;, следующего содержания:">
        <w:r>
          <w:rPr>
            <w:sz w:val="20"/>
            <w:color w:val="0000ff"/>
          </w:rPr>
          <w:t xml:space="preserve">подпункте 1 пункта 3</w:t>
        </w:r>
      </w:hyperlink>
      <w:r>
        <w:rPr>
          <w:sz w:val="20"/>
        </w:rPr>
        <w:t xml:space="preserve"> настоящих Правил;</w:t>
      </w:r>
    </w:p>
    <w:p>
      <w:pPr>
        <w:pStyle w:val="0"/>
        <w:spacing w:before="200" w:line-rule="auto"/>
        <w:ind w:firstLine="540"/>
        <w:jc w:val="both"/>
      </w:pPr>
      <w:r>
        <w:rPr>
          <w:sz w:val="20"/>
        </w:rPr>
        <w:t xml:space="preserve">в)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г) документов, подтверждающих полномочия лица на подписание заявки от муниципального образования (в случае, если заявка подписывается лицом, не являющимся руководителем уполномоченного органа местного самоуправления в Республике Коми (лицом, исполняющим его обязанности);</w:t>
      </w:r>
    </w:p>
    <w:p>
      <w:pPr>
        <w:pStyle w:val="0"/>
        <w:spacing w:before="200" w:line-rule="auto"/>
        <w:ind w:firstLine="540"/>
        <w:jc w:val="both"/>
      </w:pPr>
      <w:r>
        <w:rPr>
          <w:sz w:val="20"/>
        </w:rPr>
        <w:t xml:space="preserve">д) заверенной копии программы спортивной подготовки по базовым олимпийским, паралимпийским и сурдлимпийским видам спорта.</w:t>
      </w:r>
    </w:p>
    <w:p>
      <w:pPr>
        <w:pStyle w:val="0"/>
        <w:spacing w:before="200" w:line-rule="auto"/>
        <w:ind w:firstLine="540"/>
        <w:jc w:val="both"/>
      </w:pPr>
      <w:r>
        <w:rPr>
          <w:sz w:val="20"/>
        </w:rPr>
        <w:t xml:space="preserve">5. Для рассмотрения заявок на предоставление субсидии по мероприятию, предусмотренному </w:t>
      </w:r>
      <w:hyperlink w:history="0" w:anchor="P445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приобретения спортивного оборудования и инвентаря для приведения организаций дополнительного образования со специальным наименованием &quot;спортивная школа&quot;, использующих в своем наименовании слово &quot;олимпийский&quot; или образованные на его основе слова...">
        <w:r>
          <w:rPr>
            <w:sz w:val="20"/>
            <w:color w:val="0000ff"/>
          </w:rPr>
          <w:t xml:space="preserve">пунктом 2</w:t>
        </w:r>
      </w:hyperlink>
      <w:r>
        <w:rPr>
          <w:sz w:val="20"/>
        </w:rPr>
        <w:t xml:space="preserve"> настоящих Правил, Министерство:</w:t>
      </w:r>
    </w:p>
    <w:p>
      <w:pPr>
        <w:pStyle w:val="0"/>
        <w:spacing w:before="200" w:line-rule="auto"/>
        <w:ind w:firstLine="540"/>
        <w:jc w:val="both"/>
      </w:pPr>
      <w:r>
        <w:rPr>
          <w:sz w:val="20"/>
        </w:rPr>
        <w:t xml:space="preserve">а) информирует муниципальные образования о предоставлении субсидий посредством публикации на сайте Министерства информации и документов, связанных с предоставлением субсидий (далее - информация о предоставлении субсидий);</w:t>
      </w:r>
    </w:p>
    <w:p>
      <w:pPr>
        <w:pStyle w:val="0"/>
        <w:spacing w:before="200" w:line-rule="auto"/>
        <w:ind w:firstLine="540"/>
        <w:jc w:val="both"/>
      </w:pPr>
      <w:r>
        <w:rPr>
          <w:sz w:val="20"/>
        </w:rPr>
        <w:t xml:space="preserve">б) осуществляет прием, учет, проверку и хранение сведений и документов, поступивших от муниципальных образований для получения субсидий;</w:t>
      </w:r>
    </w:p>
    <w:p>
      <w:pPr>
        <w:pStyle w:val="0"/>
        <w:spacing w:before="200" w:line-rule="auto"/>
        <w:ind w:firstLine="540"/>
        <w:jc w:val="both"/>
      </w:pPr>
      <w:r>
        <w:rPr>
          <w:sz w:val="20"/>
        </w:rPr>
        <w:t xml:space="preserve">в) создает Комиссию по рассмотрению заявок на предоставление субсидии (далее - Комиссия).</w:t>
      </w:r>
    </w:p>
    <w:p>
      <w:pPr>
        <w:pStyle w:val="0"/>
        <w:spacing w:before="200" w:line-rule="auto"/>
        <w:ind w:firstLine="540"/>
        <w:jc w:val="both"/>
      </w:pPr>
      <w:r>
        <w:rPr>
          <w:sz w:val="20"/>
        </w:rPr>
        <w:t xml:space="preserve">Информация о предоставлении субсидий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w:t>
      </w:r>
    </w:p>
    <w:p>
      <w:pPr>
        <w:pStyle w:val="0"/>
        <w:spacing w:before="200" w:line-rule="auto"/>
        <w:ind w:firstLine="540"/>
        <w:jc w:val="both"/>
      </w:pPr>
      <w:r>
        <w:rPr>
          <w:sz w:val="20"/>
        </w:rPr>
        <w:t xml:space="preserve">сроки и место приема заявки и документов;</w:t>
      </w:r>
    </w:p>
    <w:p>
      <w:pPr>
        <w:pStyle w:val="0"/>
        <w:spacing w:before="200" w:line-rule="auto"/>
        <w:ind w:firstLine="540"/>
        <w:jc w:val="both"/>
      </w:pPr>
      <w:r>
        <w:rPr>
          <w:sz w:val="20"/>
        </w:rPr>
        <w:t xml:space="preserve">перечень и формы документов, представляемых муниципальными образованиями для получения субсидий.</w:t>
      </w:r>
    </w:p>
    <w:p>
      <w:pPr>
        <w:pStyle w:val="0"/>
        <w:spacing w:before="200" w:line-rule="auto"/>
        <w:ind w:firstLine="540"/>
        <w:jc w:val="both"/>
      </w:pPr>
      <w:r>
        <w:rPr>
          <w:sz w:val="20"/>
        </w:rPr>
        <w:t xml:space="preserve">Муниципальное образование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муниципальными образованиями документов требованиям, установленным настоящими Правилами;</w:t>
      </w:r>
    </w:p>
    <w:p>
      <w:pPr>
        <w:pStyle w:val="0"/>
        <w:spacing w:before="200" w:line-rule="auto"/>
        <w:ind w:firstLine="540"/>
        <w:jc w:val="both"/>
      </w:pPr>
      <w:r>
        <w:rPr>
          <w:sz w:val="20"/>
        </w:rPr>
        <w:t xml:space="preserve">б) определение размера субсидии бюджетам муниципальных образований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history="0" w:anchor="P4496" w:tooltip="9. Размер субсидии на текущий финансовый год, предоставляемой бюджету i-го муниципального образования (Si), определяется по формуле:">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Комиссией не может превышать 20 рабочих дней с даты окончания приема заявок.</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spacing w:before="200" w:line-rule="auto"/>
        <w:ind w:firstLine="540"/>
        <w:jc w:val="both"/>
      </w:pPr>
      <w:r>
        <w:rPr>
          <w:sz w:val="20"/>
        </w:rPr>
        <w:t xml:space="preserve">Протокол заседания Комиссии размещается на сайте Министерства в течение 10 рабочих дней со дня его подписания.</w:t>
      </w:r>
    </w:p>
    <w:p>
      <w:pPr>
        <w:pStyle w:val="0"/>
        <w:spacing w:before="200" w:line-rule="auto"/>
        <w:ind w:firstLine="540"/>
        <w:jc w:val="both"/>
      </w:pPr>
      <w:r>
        <w:rPr>
          <w:sz w:val="20"/>
        </w:rPr>
        <w:t xml:space="preserve">6. Распределение субсидий на текущий финансовый год между муниципальными образованиями утверждается правовым актом Правительства Республики Коми.</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субсидий из республиканского бюджета Республики Коми бюджетам муниципальных образований в течение 5 рабочих дней со дня подписания протокола заседания Комиссии.</w:t>
      </w:r>
    </w:p>
    <w:p>
      <w:pPr>
        <w:pStyle w:val="0"/>
        <w:spacing w:before="200" w:line-rule="auto"/>
        <w:ind w:firstLine="540"/>
        <w:jc w:val="both"/>
      </w:pPr>
      <w:r>
        <w:rPr>
          <w:sz w:val="20"/>
        </w:rPr>
        <w:t xml:space="preserve">При распределении субсидий между муниципальными образованиями объем субсидии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4492" w:tooltip="7.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8 настоящих Правил.">
        <w:r>
          <w:rPr>
            <w:sz w:val="20"/>
            <w:color w:val="0000ff"/>
          </w:rPr>
          <w:t xml:space="preserve">пунктом 7</w:t>
        </w:r>
      </w:hyperlink>
      <w:r>
        <w:rPr>
          <w:sz w:val="20"/>
        </w:rPr>
        <w:t xml:space="preserve"> настоящих Правил.</w:t>
      </w:r>
    </w:p>
    <w:bookmarkStart w:id="4492" w:name="P4492"/>
    <w:bookmarkEnd w:id="4492"/>
    <w:p>
      <w:pPr>
        <w:pStyle w:val="0"/>
        <w:spacing w:before="200" w:line-rule="auto"/>
        <w:ind w:firstLine="540"/>
        <w:jc w:val="both"/>
      </w:pPr>
      <w:r>
        <w:rPr>
          <w:sz w:val="20"/>
        </w:rPr>
        <w:t xml:space="preserve">7.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4495"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4 настоящих Правил.">
        <w:r>
          <w:rPr>
            <w:sz w:val="20"/>
            <w:color w:val="0000ff"/>
          </w:rPr>
          <w:t xml:space="preserve">пункте 8</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4495" w:name="P4495"/>
    <w:bookmarkEnd w:id="4495"/>
    <w:p>
      <w:pPr>
        <w:pStyle w:val="0"/>
        <w:spacing w:before="200" w:line-rule="auto"/>
        <w:ind w:firstLine="540"/>
        <w:jc w:val="both"/>
      </w:pPr>
      <w:r>
        <w:rPr>
          <w:sz w:val="20"/>
        </w:rPr>
        <w:t xml:space="preserve">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w:t>
      </w:r>
      <w:hyperlink w:history="0" w:anchor="P4464" w:tooltip="4. Критериями отбора муниципальных образований, бюджетам которых предоставляются субсидии, являются:">
        <w:r>
          <w:rPr>
            <w:sz w:val="20"/>
            <w:color w:val="0000ff"/>
          </w:rPr>
          <w:t xml:space="preserve">пункте 4</w:t>
        </w:r>
      </w:hyperlink>
      <w:r>
        <w:rPr>
          <w:sz w:val="20"/>
        </w:rPr>
        <w:t xml:space="preserve"> настоящих Правил.</w:t>
      </w:r>
    </w:p>
    <w:bookmarkStart w:id="4496" w:name="P4496"/>
    <w:bookmarkEnd w:id="4496"/>
    <w:p>
      <w:pPr>
        <w:pStyle w:val="0"/>
        <w:spacing w:before="200" w:line-rule="auto"/>
        <w:ind w:firstLine="540"/>
        <w:jc w:val="both"/>
      </w:pPr>
      <w:r>
        <w:rPr>
          <w:sz w:val="20"/>
        </w:rPr>
        <w:t xml:space="preserve">9. Размер субсидии на текущий финансовый год, предоставляемой бюджету i-го муниципального образования (S</w:t>
      </w:r>
      <w:r>
        <w:rPr>
          <w:sz w:val="20"/>
          <w:vertAlign w:val="subscript"/>
        </w:rPr>
        <w:t xml:space="preserve">i</w:t>
      </w:r>
      <w:r>
        <w:rPr>
          <w:sz w:val="20"/>
        </w:rPr>
        <w:t xml:space="preserve">), определяется по формуле:</w:t>
      </w:r>
    </w:p>
    <w:p>
      <w:pPr>
        <w:pStyle w:val="0"/>
      </w:pPr>
      <w:r>
        <w:rPr>
          <w:sz w:val="20"/>
        </w:rPr>
      </w:r>
    </w:p>
    <w:p>
      <w:pPr>
        <w:pStyle w:val="0"/>
        <w:jc w:val="center"/>
      </w:pPr>
      <w:r>
        <w:rPr>
          <w:position w:val="-10"/>
        </w:rPr>
        <w:drawing>
          <wp:inline distT="0" distB="0" distL="0" distR="0">
            <wp:extent cx="1409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3">
                      <a:extLst>
                        <a:ext uri="{28A0092B-C50C-407E-A947-70E740481C1C}">
                          <a14:useLocalDpi xmlns:a14="http://schemas.microsoft.com/office/drawing/2010/main" val="0"/>
                        </a:ext>
                      </a:extLst>
                    </a:blip>
                    <a:srcRect/>
                    <a:stretch>
                      <a:fillRect/>
                    </a:stretch>
                  </pic:blipFill>
                  <pic:spPr bwMode="auto">
                    <a:xfrm>
                      <a:off x="0" y="0"/>
                      <a:ext cx="1409700"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рб</w:t>
      </w:r>
      <w:r>
        <w:rPr>
          <w:sz w:val="20"/>
        </w:rPr>
        <w:t xml:space="preserve"> - размер бюджетных ассигнований, предусмотренных законом о республиканском бюджете на соответствующий финансовый год и плановый период, доведенных в установленном порядке до Министерства на цель, указанную в </w:t>
      </w:r>
      <w:hyperlink w:history="0" w:anchor="P445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приобретения спортивного оборудования и инвентаря для приведения организаций дополнительного образования со специальным наименованием &quot;спортивная школа&quot;, использующих в своем наименовании слово &quot;олимпийский&quot; или образованные на его основе слова...">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спортивных школ олимпийского резерва, расположенных в i-м муниципальном образовании в Республике Коми;</w:t>
      </w:r>
    </w:p>
    <w:p>
      <w:pPr>
        <w:pStyle w:val="0"/>
        <w:spacing w:before="200" w:line-rule="auto"/>
        <w:ind w:firstLine="540"/>
        <w:jc w:val="both"/>
      </w:pP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4">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 количество спортивных школ олимпийского резерва, расположенных в муниципальных образованиях в Республике Коми.</w:t>
      </w:r>
    </w:p>
    <w:p>
      <w:pPr>
        <w:pStyle w:val="0"/>
        <w:spacing w:before="200" w:line-rule="auto"/>
        <w:ind w:firstLine="540"/>
        <w:jc w:val="both"/>
      </w:pPr>
      <w:r>
        <w:rPr>
          <w:sz w:val="20"/>
        </w:rPr>
        <w:t xml:space="preserve">В случае соблюдения всех условий предоставления субсидии муниципальному образованию предоставляются средства в размере не более 9 млн. рублей на одну спортивную школу олимпийского резерва.</w:t>
      </w:r>
    </w:p>
    <w:p>
      <w:pPr>
        <w:pStyle w:val="0"/>
        <w:spacing w:before="200" w:line-rule="auto"/>
        <w:ind w:firstLine="540"/>
        <w:jc w:val="both"/>
      </w:pPr>
      <w:r>
        <w:rPr>
          <w:sz w:val="20"/>
        </w:rPr>
        <w:t xml:space="preserve">Список закупаемого оборудования и инвентаря согласовывается Министерством с Министерством спорта Российской Федерации.</w:t>
      </w:r>
    </w:p>
    <w:bookmarkStart w:id="4506" w:name="P4506"/>
    <w:bookmarkEnd w:id="4506"/>
    <w:p>
      <w:pPr>
        <w:pStyle w:val="0"/>
        <w:spacing w:before="200" w:line-rule="auto"/>
        <w:ind w:firstLine="540"/>
        <w:jc w:val="both"/>
      </w:pPr>
      <w:r>
        <w:rPr>
          <w:sz w:val="20"/>
        </w:rPr>
        <w:t xml:space="preserve">10. Предоставление субсидий по мероприятиям, предусмотренным </w:t>
      </w:r>
      <w:hyperlink w:history="0" w:anchor="P4457"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приобретения спортивного оборудования и инвентаря для приведения организаций дополнительного образования со специальным наименованием &quot;спортивная школа&quot;, использующих в своем наименовании слово &quot;олимпийский&quot; или образованные на его основе слова...">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11.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12. Расходование средств субсидии осуществляется муниципальным образованием в соответствии с условиями, определенными в Соглашении. Значения результата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результата использования субсидии устанавливаются Соглашением.</w:t>
      </w:r>
    </w:p>
    <w:bookmarkStart w:id="4512" w:name="P4512"/>
    <w:bookmarkEnd w:id="4512"/>
    <w:p>
      <w:pPr>
        <w:pStyle w:val="0"/>
        <w:spacing w:before="200" w:line-rule="auto"/>
        <w:ind w:firstLine="540"/>
        <w:jc w:val="both"/>
      </w:pPr>
      <w:r>
        <w:rPr>
          <w:sz w:val="20"/>
        </w:rPr>
        <w:t xml:space="preserve">13. Результатом использования субсидии является количество спортивных школ олимпийского резерва, в которые поставлено новое спортивное оборудование и инвентарь.</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результата использования субсидии, установленных Соглашением, и фактически достигнутых значений результата использования субсидии по итогам отчетного финансового года.</w:t>
      </w:r>
    </w:p>
    <w:p>
      <w:pPr>
        <w:pStyle w:val="0"/>
        <w:spacing w:before="200" w:line-rule="auto"/>
        <w:ind w:firstLine="540"/>
        <w:jc w:val="both"/>
      </w:pPr>
      <w:r>
        <w:rPr>
          <w:sz w:val="20"/>
        </w:rPr>
        <w:t xml:space="preserve">14. Плановые значения результата использования субсидии определяются Министерством для каждого муниципального образования в Республике Коми исходя из необходимости достижения плановых значений, установленных при заключении соглашения о предоставлении субсидии из федерального бюджета бюджету Республики Коми.</w:t>
      </w:r>
    </w:p>
    <w:p>
      <w:pPr>
        <w:pStyle w:val="0"/>
        <w:spacing w:before="200" w:line-rule="auto"/>
        <w:ind w:firstLine="540"/>
        <w:jc w:val="both"/>
      </w:pPr>
      <w:r>
        <w:rPr>
          <w:sz w:val="20"/>
        </w:rPr>
        <w:t xml:space="preserve">15. Отчеты об эффективности использования субсидии утверждаются приказом Министерства и размещаются на его официальном сайте в информационно-телекоммуникационной сети "Интернет" в срок до 10 февраля года, следующего за отчетным.</w:t>
      </w:r>
    </w:p>
    <w:bookmarkStart w:id="4516" w:name="P4516"/>
    <w:bookmarkEnd w:id="4516"/>
    <w:p>
      <w:pPr>
        <w:pStyle w:val="0"/>
        <w:spacing w:before="200" w:line-rule="auto"/>
        <w:ind w:firstLine="540"/>
        <w:jc w:val="both"/>
      </w:pPr>
      <w:r>
        <w:rPr>
          <w:sz w:val="20"/>
        </w:rPr>
        <w:t xml:space="preserve">16.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w:t>
      </w:r>
      <w:hyperlink w:history="0" w:anchor="P4512" w:tooltip="13. Результатом использования субсидии является количество спортивных школ олимпийского резерва, в которые поставлено новое спортивное оборудование и инвентарь.">
        <w:r>
          <w:rPr>
            <w:sz w:val="20"/>
            <w:color w:val="0000ff"/>
          </w:rPr>
          <w:t xml:space="preserve">пунктом 13</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29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14</w:t>
        </w:r>
      </w:hyperlink>
      <w:r>
        <w:rPr>
          <w:sz w:val="20"/>
        </w:rPr>
        <w:t xml:space="preserve"> Правил формирования, предоставления и распределения субсидий местным бюджетам.</w:t>
      </w:r>
    </w:p>
    <w:bookmarkStart w:id="4517" w:name="P4517"/>
    <w:bookmarkEnd w:id="4517"/>
    <w:p>
      <w:pPr>
        <w:pStyle w:val="0"/>
        <w:spacing w:before="200" w:line-rule="auto"/>
        <w:ind w:firstLine="540"/>
        <w:jc w:val="both"/>
      </w:pPr>
      <w:r>
        <w:rPr>
          <w:sz w:val="20"/>
        </w:rPr>
        <w:t xml:space="preserve">17. Основанием для освобождения муниципального образования от применения меры ответственности, предусмотренной </w:t>
      </w:r>
      <w:hyperlink w:history="0" w:anchor="P4516" w:tooltip="16.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пунктом 16</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29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4517" w:tooltip="17. Основанием для освобождения муниципального образования от применения меры ответственности, предусмотренной пунктом 16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Министерство не позднее 20 рабочего дня после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r:id="rId29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 и подлежащего возврату, реквизитов для перечисления указанных средств и сроков их возврата.</w:t>
      </w:r>
    </w:p>
    <w:bookmarkStart w:id="4519" w:name="P4519"/>
    <w:bookmarkEnd w:id="4519"/>
    <w:p>
      <w:pPr>
        <w:pStyle w:val="0"/>
        <w:spacing w:before="200" w:line-rule="auto"/>
        <w:ind w:firstLine="540"/>
        <w:jc w:val="both"/>
      </w:pPr>
      <w:r>
        <w:rPr>
          <w:sz w:val="20"/>
        </w:rPr>
        <w:t xml:space="preserve">18.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4495" w:tooltip="8.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4 настоящих Правил.">
        <w:r>
          <w:rPr>
            <w:sz w:val="20"/>
            <w:color w:val="0000ff"/>
          </w:rPr>
          <w:t xml:space="preserve">пунктом 8</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29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4519" w:tooltip="18.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4521" w:name="P4521"/>
    <w:bookmarkEnd w:id="4521"/>
    <w:p>
      <w:pPr>
        <w:pStyle w:val="0"/>
        <w:spacing w:before="200" w:line-rule="auto"/>
        <w:ind w:firstLine="540"/>
        <w:jc w:val="both"/>
      </w:pPr>
      <w:r>
        <w:rPr>
          <w:sz w:val="20"/>
        </w:rPr>
        <w:t xml:space="preserve">19.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w:t>
      </w:r>
      <w:hyperlink w:history="0" r:id="rId299"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300"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20.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и (или) уплате штрафных санкций в соответствии с </w:t>
      </w:r>
      <w:hyperlink w:history="0" w:anchor="P4516" w:tooltip="16.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16</w:t>
        </w:r>
      </w:hyperlink>
      <w:r>
        <w:rPr>
          <w:sz w:val="20"/>
        </w:rPr>
        <w:t xml:space="preserve"> и </w:t>
      </w:r>
      <w:hyperlink w:history="0" w:anchor="P4519" w:tooltip="18.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18</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и (или) уплаты штрафных санкций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 и (или) уплаты штрафных санкций.</w:t>
      </w:r>
    </w:p>
    <w:p>
      <w:pPr>
        <w:pStyle w:val="0"/>
        <w:spacing w:before="200" w:line-rule="auto"/>
        <w:ind w:firstLine="540"/>
        <w:jc w:val="both"/>
      </w:pPr>
      <w:r>
        <w:rPr>
          <w:sz w:val="20"/>
        </w:rPr>
        <w:t xml:space="preserve">21.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4516" w:tooltip="16.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3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16</w:t>
        </w:r>
      </w:hyperlink>
      <w:r>
        <w:rPr>
          <w:sz w:val="20"/>
        </w:rPr>
        <w:t xml:space="preserve">, </w:t>
      </w:r>
      <w:hyperlink w:history="0" w:anchor="P4519" w:tooltip="18.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8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18</w:t>
        </w:r>
      </w:hyperlink>
      <w:r>
        <w:rPr>
          <w:sz w:val="20"/>
        </w:rPr>
        <w:t xml:space="preserve"> и </w:t>
      </w:r>
      <w:hyperlink w:history="0" w:anchor="P4521" w:tooltip="19.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19</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23.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spacing w:before="200" w:line-rule="auto"/>
        <w:ind w:firstLine="540"/>
        <w:jc w:val="both"/>
      </w:pPr>
      <w:r>
        <w:rPr>
          <w:sz w:val="20"/>
        </w:rPr>
        <w:t xml:space="preserve">Сведения, полученные в ходе проведения мониторинга достижения результатов предоставления субсидий, в соответствии с </w:t>
      </w:r>
      <w:hyperlink w:history="0" r:id="rId301"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вносятся Министерством в государственную информационную систему, определенную </w:t>
      </w:r>
      <w:hyperlink w:history="0" r:id="rId302" w:tooltip="Приказ Минфина РК от 31.05.2021 N 123 (ред. от 30.12.2022) &quot;Об утверждении типовых форм соглашений (договоров) о предоставлении из республиканского бюджета Республики Ком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1, 7 и 8.1 статьи 78, пунктами 2 и 4 статьи 78.1 Бюджетного кодекса Российской Федерации&quot; (вместе с &quot;Перечнем приказов Министерства финансов Республик {КонсультантПлюс}">
        <w:r>
          <w:rPr>
            <w:sz w:val="20"/>
            <w:color w:val="0000ff"/>
          </w:rPr>
          <w:t xml:space="preserve">приказом</w:t>
        </w:r>
      </w:hyperlink>
      <w:r>
        <w:rPr>
          <w:sz w:val="20"/>
        </w:rPr>
        <w:t xml:space="preserve"> Министерства финансов Республики Коми от 31 мая 2021 г. N 123 "Об утверждении типовых форм соглашений (договоров) о предоставлении из республиканского бюджета Республики Коми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1, 7 и 8.1 статьи 78, пунктами 2 и 4 статьи 78.1 Бюджетного кодекса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2.6</w:t>
      </w:r>
    </w:p>
    <w:p>
      <w:pPr>
        <w:pStyle w:val="0"/>
      </w:pPr>
      <w:r>
        <w:rPr>
          <w:sz w:val="20"/>
        </w:rPr>
      </w:r>
    </w:p>
    <w:bookmarkStart w:id="4538" w:name="P4538"/>
    <w:bookmarkEnd w:id="4538"/>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СОЗДАНИЕ БЕЗОПАСНЫХ УСЛОВИЙ В ОРГАНИЗАЦИЯХ В СФЕРЕ</w:t>
      </w:r>
    </w:p>
    <w:p>
      <w:pPr>
        <w:pStyle w:val="2"/>
        <w:jc w:val="center"/>
      </w:pPr>
      <w:r>
        <w:rPr>
          <w:sz w:val="20"/>
        </w:rPr>
        <w:t xml:space="preserve">ФИЗИЧЕСКОЙ КУЛЬТУРЫ И СПОРТА 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20.03.2020 </w:t>
            </w:r>
            <w:hyperlink w:history="0" r:id="rId303" w:tooltip="Постановление Правительства РК от 20.03.2020 N 117 &quot;О распределении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на 2020 год&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10.02.2021 </w:t>
            </w:r>
            <w:hyperlink w:history="0" r:id="rId304"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color w:val="392c69"/>
              </w:rPr>
              <w:t xml:space="preserve">, от 11.06.2021 </w:t>
            </w:r>
            <w:hyperlink w:history="0" r:id="rId305"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278</w:t>
              </w:r>
            </w:hyperlink>
            <w:r>
              <w:rPr>
                <w:sz w:val="20"/>
                <w:color w:val="392c69"/>
              </w:rPr>
              <w:t xml:space="preserve">, от 25.06.2021 </w:t>
            </w:r>
            <w:hyperlink w:history="0" r:id="rId306" w:tooltip="Постановление Правительства РК от 25.06.2021 N 312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312</w:t>
              </w:r>
            </w:hyperlink>
            <w:r>
              <w:rPr>
                <w:sz w:val="20"/>
                <w:color w:val="392c69"/>
              </w:rPr>
              <w:t xml:space="preserve">,</w:t>
            </w:r>
          </w:p>
          <w:p>
            <w:pPr>
              <w:pStyle w:val="0"/>
              <w:jc w:val="center"/>
            </w:pPr>
            <w:r>
              <w:rPr>
                <w:sz w:val="20"/>
                <w:color w:val="392c69"/>
              </w:rPr>
              <w:t xml:space="preserve">от 14.03.2023 </w:t>
            </w:r>
            <w:hyperlink w:history="0" r:id="rId307"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в пределах средств республиканского бюджета Республики Коми на очередной финансовый год и плановый период, предусмотренных на реализацию </w:t>
      </w:r>
      <w:hyperlink w:history="0" w:anchor="P387" w:tooltip="ПАСПОРТ ПОДПРОГРАММЫ">
        <w:r>
          <w:rPr>
            <w:sz w:val="20"/>
            <w:color w:val="0000ff"/>
          </w:rPr>
          <w:t xml:space="preserve">подпрограммы</w:t>
        </w:r>
      </w:hyperlink>
      <w:r>
        <w:rPr>
          <w:sz w:val="20"/>
        </w:rPr>
        <w:t xml:space="preserve"> "Развитие спорта высших достижений и системы подготовки спортивного резерва" Государственной программы Республики Коми "Развитие физической культуры и спорта", на соответствующий финансовый год (далее соответственно - субсидии, Государственная программа).</w:t>
      </w:r>
    </w:p>
    <w:bookmarkStart w:id="4549" w:name="P4549"/>
    <w:bookmarkEnd w:id="4549"/>
    <w:p>
      <w:pPr>
        <w:pStyle w:val="0"/>
        <w:spacing w:before="200" w:line-rule="auto"/>
        <w:ind w:firstLine="540"/>
        <w:jc w:val="both"/>
      </w:pPr>
      <w:r>
        <w:rPr>
          <w:sz w:val="20"/>
        </w:rPr>
        <w:t xml:space="preserve">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w:t>
      </w:r>
    </w:p>
    <w:bookmarkStart w:id="4550" w:name="P4550"/>
    <w:bookmarkEnd w:id="4550"/>
    <w:p>
      <w:pPr>
        <w:pStyle w:val="0"/>
        <w:spacing w:before="200" w:line-rule="auto"/>
        <w:ind w:firstLine="540"/>
        <w:jc w:val="both"/>
      </w:pPr>
      <w:r>
        <w:rPr>
          <w:sz w:val="20"/>
        </w:rPr>
        <w:t xml:space="preserve">1) обеспечение пожарной безопасности в организациях физической культуры и спорта в Республике Коми;</w:t>
      </w:r>
    </w:p>
    <w:bookmarkStart w:id="4551" w:name="P4551"/>
    <w:bookmarkEnd w:id="4551"/>
    <w:p>
      <w:pPr>
        <w:pStyle w:val="0"/>
        <w:spacing w:before="200" w:line-rule="auto"/>
        <w:ind w:firstLine="540"/>
        <w:jc w:val="both"/>
      </w:pPr>
      <w:r>
        <w:rPr>
          <w:sz w:val="20"/>
        </w:rPr>
        <w:t xml:space="preserve">2) обеспечение антитеррористической защищенности спортивных объектов организаций физической культуры и спорта в Республике Коми;</w:t>
      </w:r>
    </w:p>
    <w:bookmarkStart w:id="4552" w:name="P4552"/>
    <w:bookmarkEnd w:id="4552"/>
    <w:p>
      <w:pPr>
        <w:pStyle w:val="0"/>
        <w:spacing w:before="200" w:line-rule="auto"/>
        <w:ind w:firstLine="540"/>
        <w:jc w:val="both"/>
      </w:pPr>
      <w:r>
        <w:rPr>
          <w:sz w:val="20"/>
        </w:rPr>
        <w:t xml:space="preserve">3) обеспечение общественного порядка на спортивных объектах организаций физической культуры и спорта в Республике Коми.</w:t>
      </w:r>
    </w:p>
    <w:p>
      <w:pPr>
        <w:pStyle w:val="0"/>
        <w:jc w:val="both"/>
      </w:pPr>
      <w:r>
        <w:rPr>
          <w:sz w:val="20"/>
        </w:rPr>
        <w:t xml:space="preserve">(п. 2 в ред. </w:t>
      </w:r>
      <w:hyperlink w:history="0" r:id="rId308"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p>
      <w:pPr>
        <w:pStyle w:val="0"/>
        <w:spacing w:before="200" w:line-rule="auto"/>
        <w:ind w:firstLine="540"/>
        <w:jc w:val="both"/>
      </w:pPr>
      <w:r>
        <w:rPr>
          <w:sz w:val="20"/>
        </w:rPr>
        <w:t xml:space="preserve">2.1. По направлению, указанному в </w:t>
      </w:r>
      <w:hyperlink w:history="0" w:anchor="P4550" w:tooltip="1) обеспечение пожарной безопасности в организациях физической культуры и спорта в Республике Коми;">
        <w:r>
          <w:rPr>
            <w:sz w:val="20"/>
            <w:color w:val="0000ff"/>
          </w:rPr>
          <w:t xml:space="preserve">подпункте 1 пункта 2</w:t>
        </w:r>
      </w:hyperlink>
      <w:r>
        <w:rPr>
          <w:sz w:val="20"/>
        </w:rPr>
        <w:t xml:space="preserve"> настоящих Правил, средства субсидии и средства местного бюджета могут направляться на выполнение следующих мероприятий по обеспечению пожарной безопасности в организациях физической культуры и спорта в Республике Коми:</w:t>
      </w:r>
    </w:p>
    <w:p>
      <w:pPr>
        <w:pStyle w:val="0"/>
        <w:spacing w:before="200" w:line-rule="auto"/>
        <w:ind w:firstLine="540"/>
        <w:jc w:val="both"/>
      </w:pPr>
      <w:r>
        <w:rPr>
          <w:sz w:val="20"/>
        </w:rPr>
        <w:t xml:space="preserve">устранение нарушений требований пожарной безопасности в соответствии с предписаниями надзорных органов.</w:t>
      </w:r>
    </w:p>
    <w:p>
      <w:pPr>
        <w:pStyle w:val="0"/>
        <w:jc w:val="both"/>
      </w:pPr>
      <w:r>
        <w:rPr>
          <w:sz w:val="20"/>
        </w:rPr>
        <w:t xml:space="preserve">(в ред. </w:t>
      </w:r>
      <w:hyperlink w:history="0" r:id="rId309"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p>
      <w:pPr>
        <w:pStyle w:val="0"/>
        <w:spacing w:before="200" w:line-rule="auto"/>
        <w:ind w:firstLine="540"/>
        <w:jc w:val="both"/>
      </w:pPr>
      <w:r>
        <w:rPr>
          <w:sz w:val="20"/>
        </w:rPr>
        <w:t xml:space="preserve">абзац исключен с 1 ноября 2021 года. - </w:t>
      </w:r>
      <w:hyperlink w:history="0" r:id="rId310"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w:t>
        </w:r>
      </w:hyperlink>
      <w:r>
        <w:rPr>
          <w:sz w:val="20"/>
        </w:rPr>
        <w:t xml:space="preserve"> Правительства РК от 11.06.2021 N 278.</w:t>
      </w:r>
    </w:p>
    <w:p>
      <w:pPr>
        <w:pStyle w:val="0"/>
        <w:spacing w:before="200" w:line-rule="auto"/>
        <w:ind w:firstLine="540"/>
        <w:jc w:val="both"/>
      </w:pPr>
      <w:r>
        <w:rPr>
          <w:sz w:val="20"/>
        </w:rPr>
        <w:t xml:space="preserve">2.2. По направлению, указанному в </w:t>
      </w:r>
      <w:hyperlink w:history="0" w:anchor="P4551" w:tooltip="2) обеспечение антитеррористической защищенности спортивных объектов организаций физической культуры и спорта в Республике Коми;">
        <w:r>
          <w:rPr>
            <w:sz w:val="20"/>
            <w:color w:val="0000ff"/>
          </w:rPr>
          <w:t xml:space="preserve">подпункте 2 пункта 2</w:t>
        </w:r>
      </w:hyperlink>
      <w:r>
        <w:rPr>
          <w:sz w:val="20"/>
        </w:rPr>
        <w:t xml:space="preserve"> настоящих Правил, средства субсидии и средства местного бюджета могут направляться на выполнение требований антитеррористической защищенности спортивных объектов организаций физической культуры и спорта в Республике Коми в соответствии с </w:t>
      </w:r>
      <w:hyperlink w:history="0" r:id="rId311" w:tooltip="Постановление Правительства РФ от 06.03.2015 N 202 (ред. от 05.03.2022) &quot;Об утверждении требований к антитеррористической защищенности объектов спорта и формы паспорта безопасности объектов спорта&quot; {КонсультантПлюс}">
        <w:r>
          <w:rPr>
            <w:sz w:val="20"/>
            <w:color w:val="0000ff"/>
          </w:rPr>
          <w:t xml:space="preserve">постановлением</w:t>
        </w:r>
      </w:hyperlink>
      <w:r>
        <w:rPr>
          <w:sz w:val="20"/>
        </w:rPr>
        <w:t xml:space="preserve"> Правительства Российской Федерации от 6 марта 2015 г. N 202 "Об утверждении требований к антитеррористической защищенности объектов спорта и формы паспорта безопасности объектов спорта".</w:t>
      </w:r>
    </w:p>
    <w:p>
      <w:pPr>
        <w:pStyle w:val="0"/>
        <w:spacing w:before="200" w:line-rule="auto"/>
        <w:ind w:firstLine="540"/>
        <w:jc w:val="both"/>
      </w:pPr>
      <w:r>
        <w:rPr>
          <w:sz w:val="20"/>
        </w:rPr>
        <w:t xml:space="preserve">2.3. По направлению, указанному в </w:t>
      </w:r>
      <w:hyperlink w:history="0" w:anchor="P4552" w:tooltip="3) обеспечение общественного порядка на спортивных объектах организаций физической культуры и спорта в Республике Коми.">
        <w:r>
          <w:rPr>
            <w:sz w:val="20"/>
            <w:color w:val="0000ff"/>
          </w:rPr>
          <w:t xml:space="preserve">подпункте 3 пункта 2</w:t>
        </w:r>
      </w:hyperlink>
      <w:r>
        <w:rPr>
          <w:sz w:val="20"/>
        </w:rPr>
        <w:t xml:space="preserve"> настоящих Правил, средства субсидии и средства местного бюджета могут направляться на оснащение техническими средствами для обеспечения общественного порядка на спортивных объектах организаций физической культуры и спорта в Республике Коми в соответствии с </w:t>
      </w:r>
      <w:hyperlink w:history="0" r:id="rId312" w:tooltip="Постановление Правительства РФ от 18.04.2014 N 353 (ред. от 17.05.2022) &quot;Об утверждении Правил обеспечения безопасности при проведении официальных спортивных соревнований&quot; {КонсультантПлюс}">
        <w:r>
          <w:rPr>
            <w:sz w:val="20"/>
            <w:color w:val="0000ff"/>
          </w:rPr>
          <w:t xml:space="preserve">постановлением</w:t>
        </w:r>
      </w:hyperlink>
      <w:r>
        <w:rPr>
          <w:sz w:val="20"/>
        </w:rPr>
        <w:t xml:space="preserve"> Правительства Российской Федерации от 18 апреля 2014 г. N 353 "Об утверждении Правил обеспечения безопасности при проведении официальных спортивных соревнований" и </w:t>
      </w:r>
      <w:hyperlink w:history="0" r:id="rId313" w:tooltip="Приказ МВД России от 17.11.2015 N 1092 &quot;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quot; (Зарегистрировано в Минюсте России 31.12.2015 N 40464) {КонсультантПлюс}">
        <w:r>
          <w:rPr>
            <w:sz w:val="20"/>
            <w:color w:val="0000ff"/>
          </w:rPr>
          <w:t xml:space="preserve">Приказом</w:t>
        </w:r>
      </w:hyperlink>
      <w:r>
        <w:rPr>
          <w:sz w:val="20"/>
        </w:rPr>
        <w:t xml:space="preserve"> МВД России от 17 ноября 2015 г. N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pPr>
        <w:pStyle w:val="0"/>
        <w:spacing w:before="200" w:line-rule="auto"/>
        <w:ind w:firstLine="540"/>
        <w:jc w:val="both"/>
      </w:pPr>
      <w:r>
        <w:rPr>
          <w:sz w:val="20"/>
        </w:rPr>
        <w:t xml:space="preserve">3. Субсидии предоставляются бюджетам муниципальных образований, прошедших конкурсный отбор в порядке, определенном настоящими Правилами.</w:t>
      </w:r>
    </w:p>
    <w:p>
      <w:pPr>
        <w:pStyle w:val="0"/>
        <w:spacing w:before="200" w:line-rule="auto"/>
        <w:ind w:firstLine="540"/>
        <w:jc w:val="both"/>
      </w:pPr>
      <w:r>
        <w:rPr>
          <w:sz w:val="20"/>
        </w:rPr>
        <w:t xml:space="preserve">4.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bookmarkStart w:id="4562" w:name="P4562"/>
    <w:bookmarkEnd w:id="4562"/>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предусмотренных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пунктом 2</w:t>
        </w:r>
      </w:hyperlink>
      <w:r>
        <w:rPr>
          <w:sz w:val="20"/>
        </w:rPr>
        <w:t xml:space="preserve"> настоящих Правил, в соответствующем финансовом году, в целях софинансирования которых предоставляется субсидия;</w:t>
      </w:r>
    </w:p>
    <w:bookmarkStart w:id="4563" w:name="P4563"/>
    <w:bookmarkEnd w:id="4563"/>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w:anchor="P4666" w:tooltip="11. Предоставление субсидий по мероприятиям, предусмотренным пунктом 2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в соответствии с типовой формой на бумажном носителе, утвержденной приказом Министерства финансов Республики Коми, и в соответствии с настоящими Правил...">
        <w:r>
          <w:rPr>
            <w:sz w:val="20"/>
            <w:color w:val="0000ff"/>
          </w:rPr>
          <w:t xml:space="preserve">пунктом 11</w:t>
        </w:r>
      </w:hyperlink>
      <w:r>
        <w:rPr>
          <w:sz w:val="20"/>
        </w:rPr>
        <w:t xml:space="preserve"> настоящих Правил и </w:t>
      </w:r>
      <w:hyperlink w:history="0" r:id="rId31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31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31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bookmarkStart w:id="4566" w:name="P4566"/>
    <w:bookmarkEnd w:id="4566"/>
    <w:p>
      <w:pPr>
        <w:pStyle w:val="0"/>
        <w:spacing w:before="200" w:line-rule="auto"/>
        <w:ind w:firstLine="540"/>
        <w:jc w:val="both"/>
      </w:pPr>
      <w:r>
        <w:rPr>
          <w:sz w:val="20"/>
        </w:rPr>
        <w:t xml:space="preserve">5. Критериями конкурсного отбора муниципальных образований, бюджетам которых предоставляются субсидии, являются:</w:t>
      </w:r>
    </w:p>
    <w:p>
      <w:pPr>
        <w:pStyle w:val="0"/>
        <w:spacing w:before="200" w:line-rule="auto"/>
        <w:ind w:firstLine="540"/>
        <w:jc w:val="both"/>
      </w:pPr>
      <w:r>
        <w:rPr>
          <w:sz w:val="20"/>
        </w:rPr>
        <w:t xml:space="preserve">1)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целям, указанным в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2) соблюдение условий предоставления субсидий, указанных в </w:t>
      </w:r>
      <w:hyperlink w:history="0" w:anchor="P4562"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предусматривающей реализацию мероприятий, предусмотренных пунктом 2 настоящих Правил, в соответствующем финансовом году, в целях софинансирования которых предоставляется субсидия;">
        <w:r>
          <w:rPr>
            <w:sz w:val="20"/>
            <w:color w:val="0000ff"/>
          </w:rPr>
          <w:t xml:space="preserve">подпунктах 1</w:t>
        </w:r>
      </w:hyperlink>
      <w:r>
        <w:rPr>
          <w:sz w:val="20"/>
        </w:rPr>
        <w:t xml:space="preserve"> и </w:t>
      </w:r>
      <w:hyperlink w:history="0" w:anchor="P4563"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4</w:t>
        </w:r>
      </w:hyperlink>
      <w:r>
        <w:rPr>
          <w:sz w:val="20"/>
        </w:rPr>
        <w:t xml:space="preserve"> настоящих Правил;</w:t>
      </w:r>
    </w:p>
    <w:p>
      <w:pPr>
        <w:pStyle w:val="0"/>
        <w:jc w:val="both"/>
      </w:pPr>
      <w:r>
        <w:rPr>
          <w:sz w:val="20"/>
        </w:rPr>
        <w:t xml:space="preserve">(пп. 2 в ред. </w:t>
      </w:r>
      <w:hyperlink w:history="0" r:id="rId317"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bookmarkStart w:id="4570" w:name="P4570"/>
    <w:bookmarkEnd w:id="4570"/>
    <w:p>
      <w:pPr>
        <w:pStyle w:val="0"/>
        <w:spacing w:before="200" w:line-rule="auto"/>
        <w:ind w:firstLine="540"/>
        <w:jc w:val="both"/>
      </w:pPr>
      <w:r>
        <w:rPr>
          <w:sz w:val="20"/>
        </w:rPr>
        <w:t xml:space="preserve">3) представление муниципальным образованием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а) 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указанные в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г) документов, подтверждающих полномочия лица на подписание заявки от муниципального образования (в случае, если заявка подписывается лицом, не являющимся руководителем уполномоченного органа местного самоуправления (лицом, исполняющим его обязанности).</w:t>
      </w:r>
    </w:p>
    <w:p>
      <w:pPr>
        <w:pStyle w:val="0"/>
        <w:spacing w:before="200" w:line-rule="auto"/>
        <w:ind w:firstLine="540"/>
        <w:jc w:val="both"/>
      </w:pPr>
      <w:r>
        <w:rPr>
          <w:sz w:val="20"/>
        </w:rPr>
        <w:t xml:space="preserve">д) сметы расходов на товары, работы и услуги (с приложением локальных сметных расчетов и коммерческих предложений), подтверждающей потребность в финансировании на создание безопасных условий в организациях в сфере физической культуры и спорта в муниципальном образовании в Республике Коми, подписанной руководителем органа управления физической культурой и спортом муниципального образования (лицом, исполняющим его обязанности) и заверенной печатью указанного органа.</w:t>
      </w:r>
    </w:p>
    <w:p>
      <w:pPr>
        <w:pStyle w:val="0"/>
        <w:jc w:val="both"/>
      </w:pPr>
      <w:r>
        <w:rPr>
          <w:sz w:val="20"/>
        </w:rPr>
        <w:t xml:space="preserve">(в ред. </w:t>
      </w:r>
      <w:hyperlink w:history="0" r:id="rId318"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p>
      <w:pPr>
        <w:pStyle w:val="0"/>
        <w:spacing w:before="200" w:line-rule="auto"/>
        <w:ind w:firstLine="540"/>
        <w:jc w:val="both"/>
      </w:pPr>
      <w:r>
        <w:rPr>
          <w:sz w:val="20"/>
        </w:rPr>
        <w:t xml:space="preserve">В смете расходов необходимо указать в разбивке по учреждениям товары, работы и услуги, их стоимость, основание закупки;</w:t>
      </w:r>
    </w:p>
    <w:p>
      <w:pPr>
        <w:pStyle w:val="0"/>
        <w:jc w:val="both"/>
      </w:pPr>
      <w:r>
        <w:rPr>
          <w:sz w:val="20"/>
        </w:rPr>
        <w:t xml:space="preserve">(пп. "д" введен </w:t>
      </w:r>
      <w:hyperlink w:history="0" r:id="rId319"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е) копии предписаний надзорных органов или иных документов, подтверждающих необходимость закупки товаров, выполнения работ, оказания услуг по устранению предписаний.</w:t>
      </w:r>
    </w:p>
    <w:p>
      <w:pPr>
        <w:pStyle w:val="0"/>
        <w:jc w:val="both"/>
      </w:pPr>
      <w:r>
        <w:rPr>
          <w:sz w:val="20"/>
        </w:rPr>
        <w:t xml:space="preserve">(в ред. </w:t>
      </w:r>
      <w:hyperlink w:history="0" r:id="rId320"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p>
      <w:pPr>
        <w:pStyle w:val="0"/>
        <w:spacing w:before="200" w:line-rule="auto"/>
        <w:ind w:firstLine="540"/>
        <w:jc w:val="both"/>
      </w:pPr>
      <w:r>
        <w:rPr>
          <w:sz w:val="20"/>
        </w:rPr>
        <w:t xml:space="preserve">Документы, указанные в настоящем подпункте, представляются муниципальным образованием с описью, прошитыми, пронумерованными, заверенными, скрепленными печатью и подписью руководителя органа управления физической культурой и спортом муниципального образования (лицом, исполняющим его обязанности).</w:t>
      </w:r>
    </w:p>
    <w:p>
      <w:pPr>
        <w:pStyle w:val="0"/>
        <w:spacing w:before="200" w:line-rule="auto"/>
        <w:ind w:firstLine="540"/>
        <w:jc w:val="both"/>
      </w:pPr>
      <w:r>
        <w:rPr>
          <w:sz w:val="20"/>
        </w:rPr>
        <w:t xml:space="preserve">Для уточнения информации Министерство вправе запрашивать у муниципального образования дополнительные документы, подтверждающие потребность в финансировании на создание безопасных условий в организациях в сфере физической культуры и спорта в муниципальном образовании в Республике Коми.</w:t>
      </w:r>
    </w:p>
    <w:p>
      <w:pPr>
        <w:pStyle w:val="0"/>
        <w:jc w:val="both"/>
      </w:pPr>
      <w:r>
        <w:rPr>
          <w:sz w:val="20"/>
        </w:rPr>
        <w:t xml:space="preserve">(абзац введен </w:t>
      </w:r>
      <w:hyperlink w:history="0" r:id="rId321"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rPr>
        <w:t xml:space="preserve"> Правительства РК от 11.06.2021 N 278)</w:t>
      </w:r>
    </w:p>
    <w:p>
      <w:pPr>
        <w:pStyle w:val="0"/>
        <w:jc w:val="both"/>
      </w:pPr>
      <w:r>
        <w:rPr>
          <w:sz w:val="20"/>
        </w:rPr>
        <w:t xml:space="preserve">(пп. "е" введен </w:t>
      </w:r>
      <w:hyperlink w:history="0" r:id="rId322"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6. Для рассмотрения заявок на предоставление субсидии по мероприятиям, предусмотренным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пунктом 2</w:t>
        </w:r>
      </w:hyperlink>
      <w:r>
        <w:rPr>
          <w:sz w:val="20"/>
        </w:rPr>
        <w:t xml:space="preserve"> настоящих Правил, Министерство создает Комиссию по рассмотрению заявок муниципальных образований на софинансирование муниципальных программ (подпрограмм) (далее - Комиссия).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муниципальных образований о начале проведения конкурсного отбора посредством публикации на сайте Министерства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б) прием, учет, проверку и хранение сведений и документов, поступивших от муниципальных образований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сайте Министерства.</w:t>
      </w:r>
    </w:p>
    <w:p>
      <w:pPr>
        <w:pStyle w:val="0"/>
        <w:spacing w:before="200" w:line-rule="auto"/>
        <w:ind w:firstLine="540"/>
        <w:jc w:val="both"/>
      </w:pPr>
      <w:r>
        <w:rPr>
          <w:sz w:val="20"/>
        </w:rPr>
        <w:t xml:space="preserve">Информация о проведении конкурсного отбора размещается на сайте Министерства не менее чем за 2 рабочих дня до дня начала подачи заявок на участие в конкурсном отборе.</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муниципальными образованиями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сайте Министерства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Муниципальное образование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Муниципальное образование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муниципальными образованиями документов требованиям, установленным настоящими Правилами;</w:t>
      </w:r>
    </w:p>
    <w:p>
      <w:pPr>
        <w:pStyle w:val="0"/>
        <w:spacing w:before="200" w:line-rule="auto"/>
        <w:ind w:firstLine="540"/>
        <w:jc w:val="both"/>
      </w:pPr>
      <w:r>
        <w:rPr>
          <w:sz w:val="20"/>
        </w:rPr>
        <w:t xml:space="preserve">б) принятие решения о предоставлении субсидии муниципальному образованию или о признании муниципального образования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1) несоблюдение условий предоставления субсидии, установленных настоящими Правилами;</w:t>
      </w:r>
    </w:p>
    <w:p>
      <w:pPr>
        <w:pStyle w:val="0"/>
        <w:spacing w:before="200" w:line-rule="auto"/>
        <w:ind w:firstLine="540"/>
        <w:jc w:val="both"/>
      </w:pPr>
      <w:r>
        <w:rPr>
          <w:sz w:val="20"/>
        </w:rPr>
        <w:t xml:space="preserve">2) представление заявки с нарушением установленных сроков;</w:t>
      </w:r>
    </w:p>
    <w:p>
      <w:pPr>
        <w:pStyle w:val="0"/>
        <w:spacing w:before="200" w:line-rule="auto"/>
        <w:ind w:firstLine="540"/>
        <w:jc w:val="both"/>
      </w:pPr>
      <w:r>
        <w:rPr>
          <w:sz w:val="20"/>
        </w:rPr>
        <w:t xml:space="preserve">3) представление заявки, не соответствующей требованиям </w:t>
      </w:r>
      <w:hyperlink w:history="0" w:anchor="P4570" w:tooltip="3)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подпункта 3 пункта 5</w:t>
        </w:r>
      </w:hyperlink>
      <w:r>
        <w:rPr>
          <w:sz w:val="20"/>
        </w:rPr>
        <w:t xml:space="preserve"> настоящих Правил;</w:t>
      </w:r>
    </w:p>
    <w:p>
      <w:pPr>
        <w:pStyle w:val="0"/>
        <w:spacing w:before="200" w:line-rule="auto"/>
        <w:ind w:firstLine="540"/>
        <w:jc w:val="both"/>
      </w:pPr>
      <w:r>
        <w:rPr>
          <w:sz w:val="20"/>
        </w:rP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history="0" w:anchor="P4632" w:tooltip="10. Размер субсидии на очередной финансовый год, предоставляемой бюджету i-го муниципального образования на создание безопасных условий в организациях в сфере физической культуры и спорта в Республике Коми,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20 рабочих дней с даты окончания приема заявок.</w:t>
      </w:r>
    </w:p>
    <w:p>
      <w:pPr>
        <w:pStyle w:val="0"/>
        <w:spacing w:before="200" w:line-rule="auto"/>
        <w:ind w:firstLine="540"/>
        <w:jc w:val="both"/>
      </w:pPr>
      <w:r>
        <w:rPr>
          <w:sz w:val="20"/>
        </w:rPr>
        <w:t xml:space="preserve">Комиссия оценивает представленные каждым муниципальным образованием документы по критериям конкурсного отбора, указанным в </w:t>
      </w:r>
      <w:hyperlink w:history="0" w:anchor="P4566"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 следующим образом:</w:t>
      </w:r>
    </w:p>
    <w:p>
      <w:pPr>
        <w:pStyle w:val="0"/>
        <w:jc w:val="both"/>
      </w:pPr>
      <w:r>
        <w:rPr>
          <w:sz w:val="20"/>
        </w:rPr>
        <w:t xml:space="preserve">(абзац введен </w:t>
      </w:r>
      <w:hyperlink w:history="0" r:id="rId323"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выполнение критерия - 10 баллов;</w:t>
      </w:r>
    </w:p>
    <w:p>
      <w:pPr>
        <w:pStyle w:val="0"/>
        <w:jc w:val="both"/>
      </w:pPr>
      <w:r>
        <w:rPr>
          <w:sz w:val="20"/>
        </w:rPr>
        <w:t xml:space="preserve">(абзац введен </w:t>
      </w:r>
      <w:hyperlink w:history="0" r:id="rId324"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невыполнение критерия - 1 балл.</w:t>
      </w:r>
    </w:p>
    <w:p>
      <w:pPr>
        <w:pStyle w:val="0"/>
        <w:jc w:val="both"/>
      </w:pPr>
      <w:r>
        <w:rPr>
          <w:sz w:val="20"/>
        </w:rPr>
        <w:t xml:space="preserve">(абзац введен </w:t>
      </w:r>
      <w:hyperlink w:history="0" r:id="rId325"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Баллы по каждому критерию конкурсного отбора суммируются, и определяется итоговая сумма баллов, набранных муниципальным образованием.</w:t>
      </w:r>
    </w:p>
    <w:p>
      <w:pPr>
        <w:pStyle w:val="0"/>
        <w:jc w:val="both"/>
      </w:pPr>
      <w:r>
        <w:rPr>
          <w:sz w:val="20"/>
        </w:rPr>
        <w:t xml:space="preserve">(абзац введен </w:t>
      </w:r>
      <w:hyperlink w:history="0" r:id="rId326"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Победителями конкурсного отбора являются муниципальные образования, набравшие максимальное количество баллов.</w:t>
      </w:r>
    </w:p>
    <w:p>
      <w:pPr>
        <w:pStyle w:val="0"/>
        <w:jc w:val="both"/>
      </w:pPr>
      <w:r>
        <w:rPr>
          <w:sz w:val="20"/>
        </w:rPr>
        <w:t xml:space="preserve">(абзац введен </w:t>
      </w:r>
      <w:hyperlink w:history="0" r:id="rId327"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jc w:val="both"/>
      </w:pPr>
      <w:r>
        <w:rPr>
          <w:sz w:val="20"/>
        </w:rPr>
        <w:t xml:space="preserve">(абзац введен </w:t>
      </w:r>
      <w:hyperlink w:history="0" r:id="rId328"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Протокол заседания Комиссии размещается на сайте Министерства в течение 10 рабочих дней со дня его принятия.</w:t>
      </w:r>
    </w:p>
    <w:p>
      <w:pPr>
        <w:pStyle w:val="0"/>
        <w:jc w:val="both"/>
      </w:pPr>
      <w:r>
        <w:rPr>
          <w:sz w:val="20"/>
        </w:rPr>
        <w:t xml:space="preserve">(абзац введен </w:t>
      </w:r>
      <w:hyperlink w:history="0" r:id="rId329"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rPr>
        <w:t xml:space="preserve"> Правительства РК от 10.02.2021 N 59)</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spacing w:before="200" w:line-rule="auto"/>
        <w:ind w:firstLine="540"/>
        <w:jc w:val="both"/>
      </w:pPr>
      <w:r>
        <w:rPr>
          <w:sz w:val="20"/>
        </w:rPr>
        <w:t xml:space="preserve">Решение Комиссии направляется Министерством в адрес соответствующего органа местного самоуправления в течение 10 рабочих дней со дня его принятия.</w:t>
      </w:r>
    </w:p>
    <w:p>
      <w:pPr>
        <w:pStyle w:val="0"/>
        <w:spacing w:before="200" w:line-rule="auto"/>
        <w:ind w:firstLine="540"/>
        <w:jc w:val="both"/>
      </w:pPr>
      <w:r>
        <w:rPr>
          <w:sz w:val="20"/>
        </w:rPr>
        <w:t xml:space="preserve">7. Распределение субсидий на текущий финансовый год между муниципальными образованиями устанавливается правовым актом Правительства Республики Коми.</w:t>
      </w:r>
    </w:p>
    <w:p>
      <w:pPr>
        <w:pStyle w:val="0"/>
        <w:jc w:val="both"/>
      </w:pPr>
      <w:r>
        <w:rPr>
          <w:sz w:val="20"/>
        </w:rPr>
        <w:t xml:space="preserve">(в ред. Постановлений Правительства РК от 20.03.2020 </w:t>
      </w:r>
      <w:hyperlink w:history="0" r:id="rId330" w:tooltip="Постановление Правительства РК от 20.03.2020 N 117 &quot;О распределении субсидий из республиканского бюджета Республики Коми бюджетам муниципальных образований на создание безопасных условий в организациях в сфере физической культуры и спорта в Республике Коми на 2020 год&quot; {КонсультантПлюс}">
        <w:r>
          <w:rPr>
            <w:sz w:val="20"/>
            <w:color w:val="0000ff"/>
          </w:rPr>
          <w:t xml:space="preserve">N 117</w:t>
        </w:r>
      </w:hyperlink>
      <w:r>
        <w:rPr>
          <w:sz w:val="20"/>
        </w:rPr>
        <w:t xml:space="preserve">, от 14.03.2023 </w:t>
      </w:r>
      <w:hyperlink w:history="0" r:id="rId331"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субсидий из республиканского бюджета Республики Коми бюджетам муниципальных образований в течение 5 рабочих дней со дня подписания протокола заседания Комиссии.</w:t>
      </w:r>
    </w:p>
    <w:p>
      <w:pPr>
        <w:pStyle w:val="0"/>
        <w:jc w:val="both"/>
      </w:pPr>
      <w:r>
        <w:rPr>
          <w:sz w:val="20"/>
        </w:rPr>
        <w:t xml:space="preserve">(в ред. Постановлений Правительства РК от 10.02.2021 </w:t>
      </w:r>
      <w:hyperlink w:history="0" r:id="rId332"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N 59</w:t>
        </w:r>
      </w:hyperlink>
      <w:r>
        <w:rPr>
          <w:sz w:val="20"/>
        </w:rPr>
        <w:t xml:space="preserve">, от 14.03.2023 </w:t>
      </w:r>
      <w:hyperlink w:history="0" r:id="rId33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rPr>
        <w:t xml:space="preserve">)</w:t>
      </w:r>
    </w:p>
    <w:p>
      <w:pPr>
        <w:pStyle w:val="0"/>
        <w:spacing w:before="200" w:line-rule="auto"/>
        <w:ind w:firstLine="540"/>
        <w:jc w:val="both"/>
      </w:pPr>
      <w:r>
        <w:rPr>
          <w:sz w:val="20"/>
        </w:rPr>
        <w:t xml:space="preserve">При распределении субсидий между муниципальными образованиями объем субсидии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4628" w:tooltip="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w:t>
      </w:r>
    </w:p>
    <w:bookmarkStart w:id="4628" w:name="P4628"/>
    <w:bookmarkEnd w:id="4628"/>
    <w:p>
      <w:pPr>
        <w:pStyle w:val="0"/>
        <w:spacing w:before="200" w:line-rule="auto"/>
        <w:ind w:firstLine="540"/>
        <w:jc w:val="both"/>
      </w:pPr>
      <w:r>
        <w:rPr>
          <w:sz w:val="20"/>
        </w:rPr>
        <w:t xml:space="preserve">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4631"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5 настоящих Правил.">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4631" w:name="P4631"/>
    <w:bookmarkEnd w:id="4631"/>
    <w:p>
      <w:pPr>
        <w:pStyle w:val="0"/>
        <w:spacing w:before="200" w:line-rule="auto"/>
        <w:ind w:firstLine="540"/>
        <w:jc w:val="both"/>
      </w:pPr>
      <w:r>
        <w:rPr>
          <w:sz w:val="20"/>
        </w:rP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установленных в </w:t>
      </w:r>
      <w:hyperlink w:history="0" w:anchor="P4566"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bookmarkStart w:id="4632" w:name="P4632"/>
    <w:bookmarkEnd w:id="4632"/>
    <w:p>
      <w:pPr>
        <w:pStyle w:val="0"/>
        <w:spacing w:before="200" w:line-rule="auto"/>
        <w:ind w:firstLine="540"/>
        <w:jc w:val="both"/>
      </w:pPr>
      <w:r>
        <w:rPr>
          <w:sz w:val="20"/>
        </w:rPr>
        <w:t xml:space="preserve">10. Размер субсидии на очередной финансовый год, предоставляемой бюджету i-го муниципального образования на создание безопасных условий в организациях в сфере физической культуры и спорта в Республике Коми, определяется по формуле:</w:t>
      </w:r>
    </w:p>
    <w:p>
      <w:pPr>
        <w:pStyle w:val="0"/>
        <w:spacing w:before="200" w:line-rule="auto"/>
        <w:ind w:firstLine="540"/>
        <w:jc w:val="both"/>
      </w:pPr>
      <w:r>
        <w:rPr>
          <w:sz w:val="20"/>
        </w:rPr>
        <w:t xml:space="preserve">1) при потребности средств i-го муниципального образования на создание безопасных условий в организациях в сфере физической культуры и спорта в Республике Коми до 1 500 000 рублей включительно</w:t>
      </w:r>
    </w:p>
    <w:p>
      <w:pPr>
        <w:pStyle w:val="0"/>
      </w:pPr>
      <w:r>
        <w:rPr>
          <w:sz w:val="20"/>
        </w:rPr>
      </w:r>
    </w:p>
    <w:p>
      <w:pPr>
        <w:pStyle w:val="0"/>
        <w:jc w:val="center"/>
      </w:pPr>
      <w:r>
        <w:rPr>
          <w:sz w:val="20"/>
        </w:rPr>
        <w:t xml:space="preserve">O1</w:t>
      </w:r>
      <w:r>
        <w:rPr>
          <w:sz w:val="20"/>
          <w:vertAlign w:val="subscript"/>
        </w:rPr>
        <w:t xml:space="preserve">i</w:t>
      </w:r>
      <w:r>
        <w:rPr>
          <w:sz w:val="20"/>
        </w:rPr>
        <w:t xml:space="preserve"> = G</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O1</w:t>
      </w:r>
      <w:r>
        <w:rPr>
          <w:sz w:val="20"/>
          <w:vertAlign w:val="subscript"/>
        </w:rPr>
        <w:t xml:space="preserve">i</w:t>
      </w:r>
      <w:r>
        <w:rPr>
          <w:sz w:val="20"/>
        </w:rPr>
        <w:t xml:space="preserve"> - размер субсидии бюджету i-го муниципального образования;</w:t>
      </w:r>
    </w:p>
    <w:p>
      <w:pPr>
        <w:pStyle w:val="0"/>
        <w:spacing w:before="200" w:line-rule="auto"/>
        <w:ind w:firstLine="540"/>
        <w:jc w:val="both"/>
      </w:pPr>
      <w:r>
        <w:rPr>
          <w:sz w:val="20"/>
        </w:rPr>
        <w:t xml:space="preserve">G</w:t>
      </w:r>
      <w:r>
        <w:rPr>
          <w:sz w:val="20"/>
          <w:vertAlign w:val="subscript"/>
        </w:rPr>
        <w:t xml:space="preserve">i</w:t>
      </w:r>
      <w:r>
        <w:rPr>
          <w:sz w:val="20"/>
        </w:rPr>
        <w:t xml:space="preserve"> - размер потребности i-го муниципального образования в субсидии на реализацию мероприятий, предусмотренных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пунктом 2</w:t>
        </w:r>
      </w:hyperlink>
      <w:r>
        <w:rPr>
          <w:sz w:val="20"/>
        </w:rPr>
        <w:t xml:space="preserve"> настоящих Правил, который определяется по формуле:</w:t>
      </w:r>
    </w:p>
    <w:p>
      <w:pPr>
        <w:pStyle w:val="0"/>
      </w:pPr>
      <w:r>
        <w:rPr>
          <w:sz w:val="20"/>
        </w:rPr>
      </w:r>
    </w:p>
    <w:p>
      <w:pPr>
        <w:pStyle w:val="0"/>
        <w:jc w:val="center"/>
      </w:pPr>
      <w:r>
        <w:rPr>
          <w:sz w:val="20"/>
        </w:rPr>
        <w:t xml:space="preserve">G</w:t>
      </w:r>
      <w:r>
        <w:rPr>
          <w:sz w:val="20"/>
          <w:vertAlign w:val="subscript"/>
        </w:rPr>
        <w:t xml:space="preserve">i</w:t>
      </w:r>
      <w:r>
        <w:rPr>
          <w:sz w:val="20"/>
        </w:rPr>
        <w:t xml:space="preserve"> = (P</w:t>
      </w:r>
      <w:r>
        <w:rPr>
          <w:sz w:val="20"/>
          <w:vertAlign w:val="subscript"/>
        </w:rPr>
        <w:t xml:space="preserve">i</w:t>
      </w:r>
      <w:r>
        <w:rPr>
          <w:sz w:val="20"/>
        </w:rPr>
        <w:t xml:space="preserve"> - L</w:t>
      </w:r>
      <w:r>
        <w:rPr>
          <w:sz w:val="20"/>
          <w:vertAlign w:val="subscript"/>
        </w:rPr>
        <w:t xml:space="preserve">i</w:t>
      </w:r>
      <w:r>
        <w:rPr>
          <w:sz w:val="20"/>
        </w:rPr>
        <w:t xml:space="preserve">) x 99%,</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потребности i-го муниципального образования согласно представленной смете расходов на товары, работы и услуги, подтверждающей потребность в финансировании на создание безопасных условий в организациях в сфере физической культуры и спорта в муниципальном образовании в Республике Коми;</w:t>
      </w:r>
    </w:p>
    <w:p>
      <w:pPr>
        <w:pStyle w:val="0"/>
        <w:spacing w:before="200" w:line-rule="auto"/>
        <w:ind w:firstLine="540"/>
        <w:jc w:val="both"/>
      </w:pPr>
      <w:r>
        <w:rPr>
          <w:sz w:val="20"/>
        </w:rPr>
        <w:t xml:space="preserve">L</w:t>
      </w:r>
      <w:r>
        <w:rPr>
          <w:sz w:val="20"/>
          <w:vertAlign w:val="subscript"/>
        </w:rPr>
        <w:t xml:space="preserve">i</w:t>
      </w:r>
      <w:r>
        <w:rPr>
          <w:sz w:val="20"/>
        </w:rPr>
        <w:t xml:space="preserve"> - размер потребности i-го муниципального образования, не подтвержденной необходимыми документами.</w:t>
      </w:r>
    </w:p>
    <w:p>
      <w:pPr>
        <w:pStyle w:val="0"/>
        <w:spacing w:before="200" w:line-rule="auto"/>
        <w:ind w:firstLine="540"/>
        <w:jc w:val="both"/>
      </w:pPr>
      <w:r>
        <w:rPr>
          <w:sz w:val="20"/>
        </w:rPr>
        <w:t xml:space="preserve">Если общая потребность средств муниципальных образований, прошедших конкурсный отбор, на реализацию мероприятий, предусмотренных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пунктом 2</w:t>
        </w:r>
      </w:hyperlink>
      <w:r>
        <w:rPr>
          <w:sz w:val="20"/>
        </w:rPr>
        <w:t xml:space="preserve"> настоящих Правил, превышает общий объем средств субсидии, подлежащих распределению между бюджетами муниципальных образований на создание безопасных условий в организациях в сфере физической культуры и спорта в Республике Коми, размер субсидии бюджету i-го муниципального образования определяется по формуле:</w:t>
      </w:r>
    </w:p>
    <w:p>
      <w:pPr>
        <w:pStyle w:val="0"/>
      </w:pPr>
      <w:r>
        <w:rPr>
          <w:sz w:val="20"/>
        </w:rPr>
      </w:r>
    </w:p>
    <w:p>
      <w:pPr>
        <w:pStyle w:val="0"/>
        <w:jc w:val="center"/>
      </w:pPr>
      <w:r>
        <w:rPr>
          <w:sz w:val="20"/>
        </w:rPr>
        <w:t xml:space="preserve">O1</w:t>
      </w:r>
      <w:r>
        <w:rPr>
          <w:sz w:val="20"/>
          <w:vertAlign w:val="subscript"/>
        </w:rPr>
        <w:t xml:space="preserve">i</w:t>
      </w:r>
      <w:r>
        <w:rPr>
          <w:sz w:val="20"/>
        </w:rPr>
        <w:t xml:space="preserve"> = O / SUM G</w:t>
      </w:r>
      <w:r>
        <w:rPr>
          <w:sz w:val="20"/>
          <w:vertAlign w:val="subscript"/>
        </w:rPr>
        <w:t xml:space="preserve">i</w:t>
      </w:r>
      <w:r>
        <w:rPr>
          <w:sz w:val="20"/>
        </w:rPr>
        <w:t xml:space="preserve"> x G</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 - общий объем средств субсидии, подлежащих распределению между бюджетами муниципальных образований на создание безопасных условий в организациях в сфере физической культуры и спорта в Республике Коми;</w:t>
      </w:r>
    </w:p>
    <w:p>
      <w:pPr>
        <w:pStyle w:val="0"/>
        <w:spacing w:before="200" w:line-rule="auto"/>
        <w:ind w:firstLine="540"/>
        <w:jc w:val="both"/>
      </w:pPr>
      <w:r>
        <w:rPr>
          <w:sz w:val="20"/>
        </w:rPr>
        <w:t xml:space="preserve">SUM G</w:t>
      </w:r>
      <w:r>
        <w:rPr>
          <w:sz w:val="20"/>
          <w:vertAlign w:val="subscript"/>
        </w:rPr>
        <w:t xml:space="preserve">i</w:t>
      </w:r>
      <w:r>
        <w:rPr>
          <w:sz w:val="20"/>
        </w:rPr>
        <w:t xml:space="preserve"> - общий размер потребности муниципальных образований в субсидии на реализацию мероприятий, предусмотренных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2) при потребности средств i-го муниципального образования на создание безопасных условий в организациях в сфере физической культуры и спорта в Республике Коми свыше 1 500 000 рублей</w:t>
      </w:r>
    </w:p>
    <w:p>
      <w:pPr>
        <w:pStyle w:val="0"/>
      </w:pPr>
      <w:r>
        <w:rPr>
          <w:sz w:val="20"/>
        </w:rPr>
      </w:r>
    </w:p>
    <w:p>
      <w:pPr>
        <w:pStyle w:val="0"/>
        <w:jc w:val="center"/>
      </w:pPr>
      <w:r>
        <w:rPr>
          <w:sz w:val="20"/>
        </w:rPr>
        <w:t xml:space="preserve">O2</w:t>
      </w:r>
      <w:r>
        <w:rPr>
          <w:sz w:val="20"/>
          <w:vertAlign w:val="subscript"/>
        </w:rPr>
        <w:t xml:space="preserve">i</w:t>
      </w:r>
      <w:r>
        <w:rPr>
          <w:sz w:val="20"/>
        </w:rPr>
        <w:t xml:space="preserve"> = O3 / SUM G</w:t>
      </w:r>
      <w:r>
        <w:rPr>
          <w:sz w:val="20"/>
          <w:vertAlign w:val="subscript"/>
        </w:rPr>
        <w:t xml:space="preserve">i</w:t>
      </w:r>
      <w:r>
        <w:rPr>
          <w:sz w:val="20"/>
        </w:rPr>
        <w:t xml:space="preserve"> x G</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O2</w:t>
      </w:r>
      <w:r>
        <w:rPr>
          <w:sz w:val="20"/>
          <w:vertAlign w:val="subscript"/>
        </w:rPr>
        <w:t xml:space="preserve">i</w:t>
      </w:r>
      <w:r>
        <w:rPr>
          <w:sz w:val="20"/>
        </w:rPr>
        <w:t xml:space="preserve"> - размер субсидии бюджету i-го муниципального образования;</w:t>
      </w:r>
    </w:p>
    <w:p>
      <w:pPr>
        <w:pStyle w:val="0"/>
        <w:spacing w:before="200" w:line-rule="auto"/>
        <w:ind w:firstLine="540"/>
        <w:jc w:val="both"/>
      </w:pPr>
      <w:r>
        <w:rPr>
          <w:sz w:val="20"/>
        </w:rPr>
        <w:t xml:space="preserve">O3 - объем средств субсидии после распределения между бюджетами муниципальных образований, потребность которых составляет до 1 500 000 рублей включительно, который определяется по формуле:</w:t>
      </w:r>
    </w:p>
    <w:p>
      <w:pPr>
        <w:pStyle w:val="0"/>
      </w:pPr>
      <w:r>
        <w:rPr>
          <w:sz w:val="20"/>
        </w:rPr>
      </w:r>
    </w:p>
    <w:p>
      <w:pPr>
        <w:pStyle w:val="0"/>
        <w:jc w:val="center"/>
      </w:pPr>
      <w:r>
        <w:rPr>
          <w:sz w:val="20"/>
        </w:rPr>
        <w:t xml:space="preserve">O3 = O - SUM O1</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SUM O1</w:t>
      </w:r>
      <w:r>
        <w:rPr>
          <w:sz w:val="20"/>
          <w:vertAlign w:val="subscript"/>
        </w:rPr>
        <w:t xml:space="preserve">i</w:t>
      </w:r>
      <w:r>
        <w:rPr>
          <w:sz w:val="20"/>
        </w:rPr>
        <w:t xml:space="preserve"> - общий размер субсидии, распределенный между бюджетами муниципальных образований, потребность которых составляет до 1 500 000 рублей включительно.</w:t>
      </w:r>
    </w:p>
    <w:p>
      <w:pPr>
        <w:pStyle w:val="0"/>
        <w:jc w:val="both"/>
      </w:pPr>
      <w:r>
        <w:rPr>
          <w:sz w:val="20"/>
        </w:rPr>
        <w:t xml:space="preserve">(п. 10 в ред. </w:t>
      </w:r>
      <w:hyperlink w:history="0" r:id="rId334"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bookmarkStart w:id="4666" w:name="P4666"/>
    <w:bookmarkEnd w:id="4666"/>
    <w:p>
      <w:pPr>
        <w:pStyle w:val="0"/>
        <w:spacing w:before="200" w:line-rule="auto"/>
        <w:ind w:firstLine="540"/>
        <w:jc w:val="both"/>
      </w:pPr>
      <w:r>
        <w:rPr>
          <w:sz w:val="20"/>
        </w:rPr>
        <w:t xml:space="preserve">11. Предоставление субсидий по мероприятиям, предусмотренным </w:t>
      </w:r>
      <w:hyperlink w:history="0" w:anchor="P4549" w:tooltip="2. Целью предоставления субсидии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мероприятия) по направлениям:">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в соответствии с типовой формой на бумажном носителе, утвержденной приказом Министерства финансов Республики Коми, и в соответствии с настоящими Правилами.</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12.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Министерством финансов Республики Коми.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jc w:val="both"/>
      </w:pPr>
      <w:r>
        <w:rPr>
          <w:sz w:val="20"/>
        </w:rPr>
        <w:t xml:space="preserve">(в ред. </w:t>
      </w:r>
      <w:hyperlink w:history="0" r:id="rId335" w:tooltip="Постановление Правительства РК от 11.06.2021 N 278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11.06.2021 N 278)</w:t>
      </w:r>
    </w:p>
    <w:p>
      <w:pPr>
        <w:pStyle w:val="0"/>
        <w:spacing w:before="200" w:line-rule="auto"/>
        <w:ind w:firstLine="540"/>
        <w:jc w:val="both"/>
      </w:pPr>
      <w:r>
        <w:rPr>
          <w:sz w:val="20"/>
        </w:rPr>
        <w:t xml:space="preserve">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13. Расходование средств субсидии осуществляется муниципальным образованием в соответствии с условиями, определенными в Соглашении. Значения показателей результата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показателей результата использования субсидии устанавливаются Соглашением.</w:t>
      </w:r>
    </w:p>
    <w:bookmarkStart w:id="4674" w:name="P4674"/>
    <w:bookmarkEnd w:id="4674"/>
    <w:p>
      <w:pPr>
        <w:pStyle w:val="0"/>
        <w:spacing w:before="200" w:line-rule="auto"/>
        <w:ind w:firstLine="540"/>
        <w:jc w:val="both"/>
      </w:pPr>
      <w:r>
        <w:rPr>
          <w:sz w:val="20"/>
        </w:rPr>
        <w:t xml:space="preserve">14. Эффективность использования субсидии определяется на основании показателя результата использования субсидии:</w:t>
      </w:r>
    </w:p>
    <w:p>
      <w:pPr>
        <w:pStyle w:val="0"/>
        <w:spacing w:before="200" w:line-rule="auto"/>
        <w:ind w:firstLine="540"/>
        <w:jc w:val="both"/>
      </w:pPr>
      <w:r>
        <w:rPr>
          <w:sz w:val="20"/>
        </w:rPr>
        <w:t xml:space="preserve">количество организаций физической культуры и спорта в муниципальном образовании, в которых реализованы мероприятия по созданию безопасных условий (единиц).</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показателей результата использования субсидии, установленных Соглашением, и фактически достигнутых значений показателей результата использования субсидии по итогам отчетного финансового года.</w:t>
      </w:r>
    </w:p>
    <w:p>
      <w:pPr>
        <w:pStyle w:val="0"/>
        <w:jc w:val="both"/>
      </w:pPr>
      <w:r>
        <w:rPr>
          <w:sz w:val="20"/>
        </w:rPr>
        <w:t xml:space="preserve">(п. 14 в ред. </w:t>
      </w:r>
      <w:hyperlink w:history="0" r:id="rId336" w:tooltip="Постановление Правительства РК от 10.02.2021 N 59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Постановления</w:t>
        </w:r>
      </w:hyperlink>
      <w:r>
        <w:rPr>
          <w:sz w:val="20"/>
        </w:rPr>
        <w:t xml:space="preserve"> Правительства РК от 10.02.2021 N 59)</w:t>
      </w:r>
    </w:p>
    <w:p>
      <w:pPr>
        <w:pStyle w:val="0"/>
        <w:spacing w:before="200" w:line-rule="auto"/>
        <w:ind w:firstLine="540"/>
        <w:jc w:val="both"/>
      </w:pPr>
      <w:r>
        <w:rPr>
          <w:sz w:val="20"/>
        </w:rPr>
        <w:t xml:space="preserve">15. Плановые значения показателей результата использования субсидии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Соглашений о предоставлении субсидии из федерального бюджета бюджету Республики Коми.</w:t>
      </w:r>
    </w:p>
    <w:p>
      <w:pPr>
        <w:pStyle w:val="0"/>
        <w:spacing w:before="200" w:line-rule="auto"/>
        <w:ind w:firstLine="540"/>
        <w:jc w:val="both"/>
      </w:pPr>
      <w:r>
        <w:rPr>
          <w:sz w:val="20"/>
        </w:rPr>
        <w:t xml:space="preserve">16. Отчеты об эффективности использования субсидии утверждаются приказом Министерства и размещаются на его официальном сайте в информационно-телекоммуникационной сети "Интернет" в срок до 10 февраля года, следующего за отчетным.</w:t>
      </w:r>
    </w:p>
    <w:bookmarkStart w:id="4680" w:name="P4680"/>
    <w:bookmarkEnd w:id="4680"/>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w:t>
      </w:r>
      <w:hyperlink w:history="0" w:anchor="P4674" w:tooltip="14. Эффективность использования субсидии определяется на основании показателя результата использования субсидии:">
        <w:r>
          <w:rPr>
            <w:sz w:val="20"/>
            <w:color w:val="0000ff"/>
          </w:rPr>
          <w:t xml:space="preserve">пунктом 14</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33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bookmarkStart w:id="4681" w:name="P4681"/>
    <w:bookmarkEnd w:id="4681"/>
    <w:p>
      <w:pPr>
        <w:pStyle w:val="0"/>
        <w:spacing w:before="200" w:line-rule="auto"/>
        <w:ind w:firstLine="540"/>
        <w:jc w:val="both"/>
      </w:pPr>
      <w:r>
        <w:rPr>
          <w:sz w:val="20"/>
        </w:rPr>
        <w:t xml:space="preserve">18. Основанием для освобождения муниципального образования от применения меры ответственности, предусмотренной </w:t>
      </w:r>
      <w:hyperlink w:history="0" w:anchor="P4680"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338"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4681" w:tooltip="18. Основанием для освобождения муниципального образования от применения меры ответственности, предусмотренной пунктом 17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Министерство не позднее 20 рабочего дня после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w:t>
      </w:r>
      <w:hyperlink w:history="0" r:id="rId339"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 и подлежащего возврату, реквизитов для перечисления указанных средств и сроков их возврата.</w:t>
      </w:r>
    </w:p>
    <w:bookmarkStart w:id="4683" w:name="P4683"/>
    <w:bookmarkEnd w:id="4683"/>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4631"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5 настоящих Правил.">
        <w:r>
          <w:rPr>
            <w:sz w:val="20"/>
            <w:color w:val="0000ff"/>
          </w:rPr>
          <w:t xml:space="preserve">пунктом 9</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34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4683"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4685" w:name="P4685"/>
    <w:bookmarkEnd w:id="4685"/>
    <w:p>
      <w:pPr>
        <w:pStyle w:val="0"/>
        <w:spacing w:before="200" w:line-rule="auto"/>
        <w:ind w:firstLine="540"/>
        <w:jc w:val="both"/>
      </w:pPr>
      <w:r>
        <w:rPr>
          <w:sz w:val="20"/>
        </w:rPr>
        <w:t xml:space="preserve">20. Не использованный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w:t>
      </w:r>
      <w:hyperlink w:history="0" r:id="rId341"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342"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и (или) уплате штрафных санкций в соответствии с </w:t>
      </w:r>
      <w:hyperlink w:history="0" w:anchor="P4680"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4683"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и (или) уплаты штрафных санкций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 и (или) уплаты штрафных санкций.</w:t>
      </w:r>
    </w:p>
    <w:p>
      <w:pPr>
        <w:pStyle w:val="0"/>
        <w:spacing w:before="200" w:line-rule="auto"/>
        <w:ind w:firstLine="540"/>
        <w:jc w:val="both"/>
      </w:pPr>
      <w:r>
        <w:rPr>
          <w:sz w:val="20"/>
        </w:rPr>
        <w:t xml:space="preserve">22.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4680"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ого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установленной Соглашением, в году, следующем за годом предоставления субсидии, указанное нарушение не устранено,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4683"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4685" w:tooltip="20. Не использованный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24.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2.7</w:t>
      </w:r>
    </w:p>
    <w:p>
      <w:pPr>
        <w:pStyle w:val="0"/>
      </w:pPr>
      <w:r>
        <w:rPr>
          <w:sz w:val="20"/>
        </w:rPr>
      </w:r>
    </w:p>
    <w:bookmarkStart w:id="4701" w:name="P4701"/>
    <w:bookmarkEnd w:id="4701"/>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ГОСУДАРСТВЕННУЮ ПОДДЕРЖКУ СПОРТИВНЫХ ОРГАНИЗАЦИЙ,</w:t>
      </w:r>
    </w:p>
    <w:p>
      <w:pPr>
        <w:pStyle w:val="2"/>
        <w:jc w:val="center"/>
      </w:pPr>
      <w:r>
        <w:rPr>
          <w:sz w:val="20"/>
        </w:rPr>
        <w:t xml:space="preserve">ОСУЩЕСТВЛЯЮЩИХ ПОДГОТОВКУ СПОРТИВНОГО РЕЗЕРВА</w:t>
      </w:r>
    </w:p>
    <w:p>
      <w:pPr>
        <w:pStyle w:val="2"/>
        <w:jc w:val="center"/>
      </w:pPr>
      <w:r>
        <w:rPr>
          <w:sz w:val="20"/>
        </w:rPr>
        <w:t xml:space="preserve">ДЛЯ СПОРТИВНЫХ СБОРНЫХ КОМАНД, В ТОМ ЧИСЛЕ</w:t>
      </w:r>
    </w:p>
    <w:p>
      <w:pPr>
        <w:pStyle w:val="2"/>
        <w:jc w:val="center"/>
      </w:pPr>
      <w:r>
        <w:rPr>
          <w:sz w:val="20"/>
        </w:rPr>
        <w:t xml:space="preserve">СПОРТИВНЫХ СБОРНЫХ КОМАНД РОССИЙСКОЙ ФЕДЕРАЦИИ</w:t>
      </w:r>
    </w:p>
    <w:p>
      <w:pPr>
        <w:pStyle w:val="0"/>
      </w:pPr>
      <w:r>
        <w:rPr>
          <w:sz w:val="20"/>
        </w:rPr>
      </w:r>
    </w:p>
    <w:p>
      <w:pPr>
        <w:pStyle w:val="0"/>
        <w:ind w:firstLine="540"/>
        <w:jc w:val="both"/>
      </w:pPr>
      <w:r>
        <w:rPr>
          <w:sz w:val="20"/>
        </w:rPr>
        <w:t xml:space="preserve">Исключены с 14 марта 2023 года. - </w:t>
      </w:r>
      <w:hyperlink w:history="0" r:id="rId34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w:t>
        </w:r>
      </w:hyperlink>
      <w:r>
        <w:rPr>
          <w:sz w:val="20"/>
        </w:rPr>
        <w:t xml:space="preserve"> Правительства РК от 14.03.2023 N 122.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2.7.1</w:t>
      </w:r>
    </w:p>
    <w:p>
      <w:pPr>
        <w:pStyle w:val="0"/>
      </w:pPr>
      <w:r>
        <w:rPr>
          <w:sz w:val="20"/>
        </w:rPr>
      </w:r>
    </w:p>
    <w:bookmarkStart w:id="4717" w:name="P4717"/>
    <w:bookmarkEnd w:id="4717"/>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ГОСУДАРСТВЕННУЮ ПОДДЕРЖКУ ОРГАНИЗАЦИЙ,</w:t>
      </w:r>
    </w:p>
    <w:p>
      <w:pPr>
        <w:pStyle w:val="2"/>
        <w:jc w:val="center"/>
      </w:pPr>
      <w:r>
        <w:rPr>
          <w:sz w:val="20"/>
        </w:rPr>
        <w:t xml:space="preserve">ВХОДЯЩИХ В СИСТЕМУ СПОРТИВНОЙ ПОДГОТОВКИ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4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color w:val="392c69"/>
              </w:rPr>
              <w:t xml:space="preserve"> Правительства РК от 14.03.2023 N 122)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на государственную поддержку спортивных организаций, входящих в систему спортивной подготовки, в пределах средств республиканского бюджета Республики Коми на очередной финансовый год и плановый период, предусмотренных на реализацию основного мероприятия "2.Р.5. (2.1.2.) Реализация отдельных мероприятий регионального проекта "Спорт - норма жизни" в части подготовки спортивного резерва и спорта высших достижений" </w:t>
      </w:r>
      <w:hyperlink w:history="0" w:anchor="P387" w:tooltip="ПАСПОРТ ПОДПРОГРАММЫ">
        <w:r>
          <w:rPr>
            <w:sz w:val="20"/>
            <w:color w:val="0000ff"/>
          </w:rPr>
          <w:t xml:space="preserve">подпрограммы</w:t>
        </w:r>
      </w:hyperlink>
      <w:r>
        <w:rPr>
          <w:sz w:val="20"/>
        </w:rPr>
        <w:t xml:space="preserve"> "Развитие спорта высших достижений и системы подготовки спортивного резерва" Государственной программы Республики Коми "Развитие физической культуры и спорта" на соответствующий финансовый год (далее - субсидии), в том числе в целях софинансирования которых республиканскому бюджету Республики Коми предоставляются субсидии из федерального бюджета.</w:t>
      </w:r>
    </w:p>
    <w:bookmarkStart w:id="4726" w:name="P4726"/>
    <w:bookmarkEnd w:id="4726"/>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подготовки, для спортивных сборных команд Республики Коми по базовым видам спорта, подготовивших спортсмена, ставшего членом спортивной сборной команды Республики Коми (далее соответственно - программы спортивной подготовки, муниципальные спортивные школы, спортивные сборные команды).</w:t>
      </w:r>
    </w:p>
    <w:p>
      <w:pPr>
        <w:pStyle w:val="0"/>
        <w:spacing w:before="200" w:line-rule="auto"/>
        <w:ind w:firstLine="540"/>
        <w:jc w:val="both"/>
      </w:pPr>
      <w:r>
        <w:rPr>
          <w:sz w:val="20"/>
        </w:rPr>
        <w:t xml:space="preserve">3. Субсидии предоставляются бюджетам муниципальных образований, прошедших конкурсный отбор, в порядке, определенном настоящими Правилами.</w:t>
      </w:r>
    </w:p>
    <w:bookmarkStart w:id="4728" w:name="P4728"/>
    <w:bookmarkEnd w:id="4728"/>
    <w:p>
      <w:pPr>
        <w:pStyle w:val="0"/>
        <w:spacing w:before="200" w:line-rule="auto"/>
        <w:ind w:firstLine="540"/>
        <w:jc w:val="both"/>
      </w:pPr>
      <w:r>
        <w:rPr>
          <w:sz w:val="20"/>
        </w:rPr>
        <w:t xml:space="preserve">4.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bookmarkStart w:id="4729" w:name="P4729"/>
    <w:bookmarkEnd w:id="4729"/>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физической культуры и спорта", предусматривающей мероприятия (результаты), соответствующие ключевым направлениям регионального проекта "Спорт - норма жизни", входящего в состав национального проекта "Демография";</w:t>
      </w:r>
    </w:p>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на исполнение муниципальной программы (подпрограммы), содержащих мероприятия (результаты), установленные </w:t>
      </w:r>
      <w:hyperlink w:history="0" w:anchor="P472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3) заключение соглашения между Министерством физической культуры и спорта Республики Коми (далее - Министерство) и муниципальным образованием о предоставлении субсидии (далее - Соглашение) в соответствии с </w:t>
      </w:r>
      <w:hyperlink w:history="0" w:anchor="P4829" w:tooltip="11. Предоставление субсидий по мероприятиям (результатам), предусмотренным пунктом 2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
        <w:r>
          <w:rPr>
            <w:sz w:val="20"/>
            <w:color w:val="0000ff"/>
          </w:rPr>
          <w:t xml:space="preserve">пунктом 11</w:t>
        </w:r>
      </w:hyperlink>
      <w:r>
        <w:rPr>
          <w:sz w:val="20"/>
        </w:rPr>
        <w:t xml:space="preserve"> настоящих Правил и </w:t>
      </w:r>
      <w:hyperlink w:history="0" r:id="rId345"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346"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w:t>
      </w:r>
    </w:p>
    <w:p>
      <w:pPr>
        <w:pStyle w:val="0"/>
        <w:spacing w:before="200" w:line-rule="auto"/>
        <w:ind w:firstLine="540"/>
        <w:jc w:val="both"/>
      </w:pPr>
      <w:r>
        <w:rPr>
          <w:sz w:val="20"/>
        </w:rPr>
        <w:t xml:space="preserve">4) наличие в муниципальном образовании плана мероприятий (результатов) по обеспечению финансирования в полном объеме муниципальных учреждений спортивной подготовки в соответствии с требованиями федеральных стандартов спортивной подготовки и программ спортивной подготовки;</w:t>
      </w:r>
    </w:p>
    <w:p>
      <w:pPr>
        <w:pStyle w:val="0"/>
        <w:spacing w:before="200" w:line-rule="auto"/>
        <w:ind w:firstLine="540"/>
        <w:jc w:val="both"/>
      </w:pPr>
      <w:r>
        <w:rPr>
          <w:sz w:val="20"/>
        </w:rPr>
        <w:t xml:space="preserve">5) включение в состав спортивной сборной команды спортсменов муниципальной спортивной организации, которые зачислены в муниципальную спортивную организацию не менее чем за год до приобретения статуса члена спортивной сборной команды и продолжают прохождение программы поэтапной спортивной подготовки по видам спорта в муниципальной спортивной организации в соответствии с требованиями федеральных стандартов спортивной подготовки в статусе члена спортивной сборной команды (далее - спортсмен).</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347"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bookmarkStart w:id="4735" w:name="P4735"/>
    <w:bookmarkEnd w:id="4735"/>
    <w:p>
      <w:pPr>
        <w:pStyle w:val="0"/>
        <w:spacing w:before="200" w:line-rule="auto"/>
        <w:ind w:firstLine="540"/>
        <w:jc w:val="both"/>
      </w:pPr>
      <w:r>
        <w:rPr>
          <w:sz w:val="20"/>
        </w:rPr>
        <w:t xml:space="preserve">5. Критериями конкурсного отбора муниципальных образований, бюджетам которых предоставляются субсидии, являются:</w:t>
      </w:r>
    </w:p>
    <w:p>
      <w:pPr>
        <w:pStyle w:val="0"/>
        <w:spacing w:before="200" w:line-rule="auto"/>
        <w:ind w:firstLine="540"/>
        <w:jc w:val="both"/>
      </w:pPr>
      <w:r>
        <w:rPr>
          <w:sz w:val="20"/>
        </w:rPr>
        <w:t xml:space="preserve">1) соответствие мероприятий (результатов), предусмотренных муниципальными программами (подпрограммами) муниципальных образований, на реализацию которых предоставляются субсидии, цели, указанной в </w:t>
      </w:r>
      <w:hyperlink w:history="0" w:anchor="P472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2) соблюдение условий предоставления субсидий, указанных в </w:t>
      </w:r>
      <w:hyperlink w:history="0" w:anchor="P4728" w:tooltip="4.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
        <w:r>
          <w:rPr>
            <w:sz w:val="20"/>
            <w:color w:val="0000ff"/>
          </w:rPr>
          <w:t xml:space="preserve">пункте 4</w:t>
        </w:r>
      </w:hyperlink>
      <w:r>
        <w:rPr>
          <w:sz w:val="20"/>
        </w:rPr>
        <w:t xml:space="preserve"> настоящих Правил;</w:t>
      </w:r>
    </w:p>
    <w:bookmarkStart w:id="4738" w:name="P4738"/>
    <w:bookmarkEnd w:id="4738"/>
    <w:p>
      <w:pPr>
        <w:pStyle w:val="0"/>
        <w:spacing w:before="200" w:line-rule="auto"/>
        <w:ind w:firstLine="540"/>
        <w:jc w:val="both"/>
      </w:pPr>
      <w:r>
        <w:rPr>
          <w:sz w:val="20"/>
        </w:rPr>
        <w:t xml:space="preserve">3) представление муниципальным образованием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а) 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(результаты), указанные в </w:t>
      </w:r>
      <w:hyperlink w:history="0" w:anchor="P4729"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я (результаты), соответствующие ключевым направлениям регионального проекта &quot;Спорт - норма жизни&quot;, входящего в состав национального проекта &quot;Демография&quot;;">
        <w:r>
          <w:rPr>
            <w:sz w:val="20"/>
            <w:color w:val="0000ff"/>
          </w:rPr>
          <w:t xml:space="preserve">подпункте 1 пункта 4</w:t>
        </w:r>
      </w:hyperlink>
      <w:r>
        <w:rPr>
          <w:sz w:val="20"/>
        </w:rPr>
        <w:t xml:space="preserve"> настоящих Правил;</w:t>
      </w:r>
    </w:p>
    <w:p>
      <w:pPr>
        <w:pStyle w:val="0"/>
        <w:spacing w:before="200" w:line-rule="auto"/>
        <w:ind w:firstLine="540"/>
        <w:jc w:val="both"/>
      </w:pPr>
      <w:r>
        <w:rPr>
          <w:sz w:val="20"/>
        </w:rPr>
        <w:t xml:space="preserve">в) 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(результаты)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г) копии приказов муниципальной спортивной организации о зачислении спортсменов на этап спортивной подготовки на спортивный сезон;</w:t>
      </w:r>
    </w:p>
    <w:p>
      <w:pPr>
        <w:pStyle w:val="0"/>
        <w:spacing w:before="200" w:line-rule="auto"/>
        <w:ind w:firstLine="540"/>
        <w:jc w:val="both"/>
      </w:pPr>
      <w:r>
        <w:rPr>
          <w:sz w:val="20"/>
        </w:rPr>
        <w:t xml:space="preserve">д) документов, подтверждающих полномочия лица на подписание заявки от муниципального образования (в случае, если заявка подписывается лицом, не являющимся руководителем уполномоченного органа местного самоуправления (лицом, исполняющим его обязанности);</w:t>
      </w:r>
    </w:p>
    <w:p>
      <w:pPr>
        <w:pStyle w:val="0"/>
        <w:spacing w:before="200" w:line-rule="auto"/>
        <w:ind w:firstLine="540"/>
        <w:jc w:val="both"/>
      </w:pPr>
      <w:r>
        <w:rPr>
          <w:sz w:val="20"/>
        </w:rPr>
        <w:t xml:space="preserve">4) наличие на территории муниципального образования муниципальных спортивных организаций, входящих в систему спортивной подготовки по базовым видам спорта;</w:t>
      </w:r>
    </w:p>
    <w:p>
      <w:pPr>
        <w:pStyle w:val="0"/>
        <w:spacing w:before="200" w:line-rule="auto"/>
        <w:ind w:firstLine="540"/>
        <w:jc w:val="both"/>
      </w:pPr>
      <w:r>
        <w:rPr>
          <w:sz w:val="20"/>
        </w:rPr>
        <w:t xml:space="preserve">5) численность спортсменов по базовым видам спорта, ставших членами спортивных сборных команд, подготовленных муниципальными спортивными организациями.</w:t>
      </w:r>
    </w:p>
    <w:bookmarkStart w:id="4746" w:name="P4746"/>
    <w:bookmarkEnd w:id="4746"/>
    <w:p>
      <w:pPr>
        <w:pStyle w:val="0"/>
        <w:spacing w:before="200" w:line-rule="auto"/>
        <w:ind w:firstLine="540"/>
        <w:jc w:val="both"/>
      </w:pPr>
      <w:r>
        <w:rPr>
          <w:sz w:val="20"/>
        </w:rPr>
        <w:t xml:space="preserve">6) копии протоколов официальных соревнований, подтверждающих занятые спортсменами, представляющими организации муниципального образования, призовые места на первенствах Республики Коми по базовым видам спорта за отчетный год.</w:t>
      </w:r>
    </w:p>
    <w:p>
      <w:pPr>
        <w:pStyle w:val="0"/>
        <w:spacing w:before="200" w:line-rule="auto"/>
        <w:ind w:firstLine="540"/>
        <w:jc w:val="both"/>
      </w:pPr>
      <w:r>
        <w:rPr>
          <w:sz w:val="20"/>
        </w:rPr>
        <w:t xml:space="preserve">Перечень базовых видов спорта для каждого субъекта Российской Федерации утверждается Министерством спорта Российской Федерации.</w:t>
      </w:r>
    </w:p>
    <w:p>
      <w:pPr>
        <w:pStyle w:val="0"/>
        <w:spacing w:before="200" w:line-rule="auto"/>
        <w:ind w:firstLine="540"/>
        <w:jc w:val="both"/>
      </w:pPr>
      <w:r>
        <w:rPr>
          <w:sz w:val="20"/>
        </w:rPr>
        <w:t xml:space="preserve">Документы, указанные в настоящем пункте, представляются муниципальным образованием с описью, прошитыми, пронумерованными, скрепленными печатью и подписью руководителем уполномоченного органа местного самоуправления (лицом, исполняющим его обязанности).</w:t>
      </w:r>
    </w:p>
    <w:p>
      <w:pPr>
        <w:pStyle w:val="0"/>
        <w:spacing w:before="200" w:line-rule="auto"/>
        <w:ind w:firstLine="540"/>
        <w:jc w:val="both"/>
      </w:pPr>
      <w:r>
        <w:rPr>
          <w:sz w:val="20"/>
        </w:rPr>
        <w:t xml:space="preserve">6. Для рассмотрения заявок на предоставление субсидии по мероприятиям (результатам), предусмотренным </w:t>
      </w:r>
      <w:hyperlink w:history="0" w:anchor="P472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
        <w:r>
          <w:rPr>
            <w:sz w:val="20"/>
            <w:color w:val="0000ff"/>
          </w:rPr>
          <w:t xml:space="preserve">пунктом 2</w:t>
        </w:r>
      </w:hyperlink>
      <w:r>
        <w:rPr>
          <w:sz w:val="20"/>
        </w:rPr>
        <w:t xml:space="preserve"> настоящих Правил, Министерство создает Комиссию по рассмотрению заявок муниципальных образований на софинансирование муниципальных программ (далее - Комиссия).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муниципальных образований о начале проведения конкурсного отбора посредством публикации на сайте Министерства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б) прием, учет, проверку и хранение сведений и документов, поступивших от муниципальных образований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сайте Министерства.</w:t>
      </w:r>
    </w:p>
    <w:p>
      <w:pPr>
        <w:pStyle w:val="0"/>
        <w:spacing w:before="200" w:line-rule="auto"/>
        <w:ind w:firstLine="540"/>
        <w:jc w:val="both"/>
      </w:pPr>
      <w:r>
        <w:rPr>
          <w:sz w:val="20"/>
        </w:rPr>
        <w:t xml:space="preserve">Информация о проведении конкурсного отбора размещается на сайте Министерства не менее чем за 2 рабочих дня до дня начала подачи заявок на участие в конкурсном отборе.</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муниципальными образованиями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сайте Министерства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Муниципальное образование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Муниципальное образование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муниципальными образованиями документов требованиям, установленным настоящими Правилами;</w:t>
      </w:r>
    </w:p>
    <w:p>
      <w:pPr>
        <w:pStyle w:val="0"/>
        <w:spacing w:before="200" w:line-rule="auto"/>
        <w:ind w:firstLine="540"/>
        <w:jc w:val="both"/>
      </w:pPr>
      <w:r>
        <w:rPr>
          <w:sz w:val="20"/>
        </w:rPr>
        <w:t xml:space="preserve">б) принятие решения о предоставлении субсидии муниципальному образованию или о признании муниципального образования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1) несоблюдение условий предоставления субсидии, установленных настоящими Правилами;</w:t>
      </w:r>
    </w:p>
    <w:p>
      <w:pPr>
        <w:pStyle w:val="0"/>
        <w:spacing w:before="200" w:line-rule="auto"/>
        <w:ind w:firstLine="540"/>
        <w:jc w:val="both"/>
      </w:pPr>
      <w:r>
        <w:rPr>
          <w:sz w:val="20"/>
        </w:rPr>
        <w:t xml:space="preserve">2) представление заявки с нарушением установленных сроков;</w:t>
      </w:r>
    </w:p>
    <w:p>
      <w:pPr>
        <w:pStyle w:val="0"/>
        <w:spacing w:before="200" w:line-rule="auto"/>
        <w:ind w:firstLine="540"/>
        <w:jc w:val="both"/>
      </w:pPr>
      <w:r>
        <w:rPr>
          <w:sz w:val="20"/>
        </w:rPr>
        <w:t xml:space="preserve">3) представление заявки, не соответствующей требованиям </w:t>
      </w:r>
      <w:hyperlink w:history="0" w:anchor="P4738" w:tooltip="3)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подпункта 3 пункта 5</w:t>
        </w:r>
      </w:hyperlink>
      <w:r>
        <w:rPr>
          <w:sz w:val="20"/>
        </w:rPr>
        <w:t xml:space="preserve"> настоящих Правил;</w:t>
      </w:r>
    </w:p>
    <w:p>
      <w:pPr>
        <w:pStyle w:val="0"/>
        <w:spacing w:before="200" w:line-rule="auto"/>
        <w:ind w:firstLine="540"/>
        <w:jc w:val="both"/>
      </w:pPr>
      <w:r>
        <w:rPr>
          <w:sz w:val="20"/>
        </w:rP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бюджетных средств, предусмотренных в республиканском бюджете Республики Коми на указанные цели, в соответствии с </w:t>
      </w:r>
      <w:hyperlink w:history="0" w:anchor="P4794" w:tooltip="9. Расчет размера субсидии i-му муниципальному образованию осуществляется по формуле:">
        <w:r>
          <w:rPr>
            <w:sz w:val="20"/>
            <w:color w:val="0000ff"/>
          </w:rPr>
          <w:t xml:space="preserve">пунктами 9</w:t>
        </w:r>
      </w:hyperlink>
      <w:r>
        <w:rPr>
          <w:sz w:val="20"/>
        </w:rPr>
        <w:t xml:space="preserve">, </w:t>
      </w:r>
      <w:hyperlink w:history="0" w:anchor="P4828" w:tooltip="10. Предельный уровень софинансирования расходного обязательства муниципального образования из республиканского бюджета Республики Коми по мероприятиям (результатам), предусмотренным пунктом 2 настоящих Правил, определяется в размере 70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5 настоящих Правил.">
        <w:r>
          <w:rPr>
            <w:sz w:val="20"/>
            <w:color w:val="0000ff"/>
          </w:rPr>
          <w:t xml:space="preserve">10</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15 рабочих дней с даты окончания приема заявок.</w:t>
      </w:r>
    </w:p>
    <w:p>
      <w:pPr>
        <w:pStyle w:val="0"/>
        <w:spacing w:before="200" w:line-rule="auto"/>
        <w:ind w:firstLine="540"/>
        <w:jc w:val="both"/>
      </w:pPr>
      <w:r>
        <w:rPr>
          <w:sz w:val="20"/>
        </w:rPr>
        <w:t xml:space="preserve">Решение Комиссии оформляется протоколом в течение 5 рабочих дней со дня заседания Комиссии.</w:t>
      </w:r>
    </w:p>
    <w:p>
      <w:pPr>
        <w:pStyle w:val="0"/>
        <w:spacing w:before="200" w:line-rule="auto"/>
        <w:ind w:firstLine="540"/>
        <w:jc w:val="both"/>
      </w:pPr>
      <w:r>
        <w:rPr>
          <w:sz w:val="20"/>
        </w:rPr>
        <w:t xml:space="preserve">Решение Комиссии направляется Министерством в адрес соответствующего заявителя в течение 10 рабочих дней со дня его принятия.</w:t>
      </w:r>
    </w:p>
    <w:p>
      <w:pPr>
        <w:pStyle w:val="0"/>
        <w:spacing w:before="200" w:line-rule="auto"/>
        <w:ind w:firstLine="540"/>
        <w:jc w:val="both"/>
      </w:pPr>
      <w:r>
        <w:rPr>
          <w:sz w:val="20"/>
        </w:rPr>
        <w:t xml:space="preserve">Днем представления муниципальным образованием документов считается день их регистрации в Министерстве.</w:t>
      </w:r>
    </w:p>
    <w:p>
      <w:pPr>
        <w:pStyle w:val="0"/>
        <w:spacing w:before="200" w:line-rule="auto"/>
        <w:ind w:firstLine="540"/>
        <w:jc w:val="both"/>
      </w:pPr>
      <w:r>
        <w:rPr>
          <w:sz w:val="20"/>
        </w:rPr>
        <w:t xml:space="preserve">Основаниями принятия решения об отказе в принятии к рассмотрению документов являются:</w:t>
      </w:r>
    </w:p>
    <w:p>
      <w:pPr>
        <w:pStyle w:val="0"/>
        <w:spacing w:before="200" w:line-rule="auto"/>
        <w:ind w:firstLine="540"/>
        <w:jc w:val="both"/>
      </w:pPr>
      <w:r>
        <w:rPr>
          <w:sz w:val="20"/>
        </w:rPr>
        <w:t xml:space="preserve">1) представление неполного пакета документов, указанных в </w:t>
      </w:r>
      <w:hyperlink w:history="0" w:anchor="P4735"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2) представление документов, имеющих исправления, повреждения, помарки, препятствующие их прочтению;</w:t>
      </w:r>
    </w:p>
    <w:p>
      <w:pPr>
        <w:pStyle w:val="0"/>
        <w:spacing w:before="200" w:line-rule="auto"/>
        <w:ind w:firstLine="540"/>
        <w:jc w:val="both"/>
      </w:pPr>
      <w:r>
        <w:rPr>
          <w:sz w:val="20"/>
        </w:rPr>
        <w:t xml:space="preserve">3) представление документов после окончания срока приема документов.</w:t>
      </w:r>
    </w:p>
    <w:p>
      <w:pPr>
        <w:pStyle w:val="0"/>
        <w:spacing w:before="200" w:line-rule="auto"/>
        <w:ind w:firstLine="540"/>
        <w:jc w:val="both"/>
      </w:pPr>
      <w:r>
        <w:rPr>
          <w:sz w:val="20"/>
        </w:rPr>
        <w:t xml:space="preserve">При наличии оснований для принятия решения об отказе в принятии к рассмотрению документов Министерство в течение 5 рабочих дней со дня регистрации документов направляет муниципальному образованию уведомление об отказе в принятии документов к рассмотрению с указанием причин, послуживших основанием для отказа.</w:t>
      </w:r>
    </w:p>
    <w:p>
      <w:pPr>
        <w:pStyle w:val="0"/>
        <w:spacing w:before="200" w:line-rule="auto"/>
        <w:ind w:firstLine="540"/>
        <w:jc w:val="both"/>
      </w:pPr>
      <w:r>
        <w:rPr>
          <w:sz w:val="20"/>
        </w:rPr>
        <w:t xml:space="preserve">Министерство не позднее 15 рабочих дней со дня окончания срока приема документов, установленного Министерством:</w:t>
      </w:r>
    </w:p>
    <w:p>
      <w:pPr>
        <w:pStyle w:val="0"/>
        <w:spacing w:before="200" w:line-rule="auto"/>
        <w:ind w:firstLine="540"/>
        <w:jc w:val="both"/>
      </w:pPr>
      <w:r>
        <w:rPr>
          <w:sz w:val="20"/>
        </w:rPr>
        <w:t xml:space="preserve">1) рассматривает принятые к рассмотрению документы на предмет соответствия условиям и требованиям;</w:t>
      </w:r>
    </w:p>
    <w:p>
      <w:pPr>
        <w:pStyle w:val="0"/>
        <w:spacing w:before="200" w:line-rule="auto"/>
        <w:ind w:firstLine="540"/>
        <w:jc w:val="both"/>
      </w:pPr>
      <w:r>
        <w:rPr>
          <w:sz w:val="20"/>
        </w:rPr>
        <w:t xml:space="preserve">2) осуществляет проверку достоверности информации (сведений), содержащихся в представленных документах, путем проверки представленных документов на предмет наличия в них недостоверных (противоречивых) сведений;</w:t>
      </w:r>
    </w:p>
    <w:p>
      <w:pPr>
        <w:pStyle w:val="0"/>
        <w:spacing w:before="200" w:line-rule="auto"/>
        <w:ind w:firstLine="540"/>
        <w:jc w:val="both"/>
      </w:pPr>
      <w:r>
        <w:rPr>
          <w:sz w:val="20"/>
        </w:rPr>
        <w:t xml:space="preserve">3) осуществляет отбор муниципальных образований в порядке, установленном приказом Министерства, с применением критериев отбора муниципальных образований для предоставления субсидий;</w:t>
      </w:r>
    </w:p>
    <w:p>
      <w:pPr>
        <w:pStyle w:val="0"/>
        <w:spacing w:before="200" w:line-rule="auto"/>
        <w:ind w:firstLine="540"/>
        <w:jc w:val="both"/>
      </w:pPr>
      <w:r>
        <w:rPr>
          <w:sz w:val="20"/>
        </w:rPr>
        <w:t xml:space="preserve">4) принимает решение о предоставлении (об отказе в предоставлении) субсидии;</w:t>
      </w:r>
    </w:p>
    <w:p>
      <w:pPr>
        <w:pStyle w:val="0"/>
        <w:spacing w:before="200" w:line-rule="auto"/>
        <w:ind w:firstLine="540"/>
        <w:jc w:val="both"/>
      </w:pPr>
      <w:r>
        <w:rPr>
          <w:sz w:val="20"/>
        </w:rPr>
        <w:t xml:space="preserve">5) готовит предложения о распределении субсидий по муниципальным образованиям, в отношении которых Министерством принято решение о предоставлении субсидии.</w:t>
      </w:r>
    </w:p>
    <w:p>
      <w:pPr>
        <w:pStyle w:val="0"/>
        <w:spacing w:before="200" w:line-rule="auto"/>
        <w:ind w:firstLine="540"/>
        <w:jc w:val="both"/>
      </w:pPr>
      <w:r>
        <w:rPr>
          <w:sz w:val="20"/>
        </w:rPr>
        <w:t xml:space="preserve">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представленных органом местного самоуправления документов требованиям настоящих Правил;</w:t>
      </w:r>
    </w:p>
    <w:p>
      <w:pPr>
        <w:pStyle w:val="0"/>
        <w:spacing w:before="200" w:line-rule="auto"/>
        <w:ind w:firstLine="540"/>
        <w:jc w:val="both"/>
      </w:pPr>
      <w:r>
        <w:rPr>
          <w:sz w:val="20"/>
        </w:rPr>
        <w:t xml:space="preserve">2) недостоверность представленной органом местного самоуправления информации;</w:t>
      </w:r>
    </w:p>
    <w:p>
      <w:pPr>
        <w:pStyle w:val="0"/>
        <w:spacing w:before="200" w:line-rule="auto"/>
        <w:ind w:firstLine="540"/>
        <w:jc w:val="both"/>
      </w:pPr>
      <w:r>
        <w:rPr>
          <w:sz w:val="20"/>
        </w:rPr>
        <w:t xml:space="preserve">3) несоответствие документов требованиям, установленным настоящими Правилами.</w:t>
      </w:r>
    </w:p>
    <w:p>
      <w:pPr>
        <w:pStyle w:val="0"/>
        <w:spacing w:before="200" w:line-rule="auto"/>
        <w:ind w:firstLine="540"/>
        <w:jc w:val="both"/>
      </w:pPr>
      <w:r>
        <w:rPr>
          <w:sz w:val="20"/>
        </w:rPr>
        <w:t xml:space="preserve">7. Распределение объемов субсидий между бюджетами муниципальных образований ежегодно устанавливается правовым актом Правительства Республики Коми.</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объемов субсидий между бюджетами муниципальных образований в течение 5 рабочих дней со дня оформления протокола заседания Комиссии.</w:t>
      </w:r>
    </w:p>
    <w:p>
      <w:pPr>
        <w:pStyle w:val="0"/>
        <w:spacing w:before="200" w:line-rule="auto"/>
        <w:ind w:firstLine="540"/>
        <w:jc w:val="both"/>
      </w:pPr>
      <w:r>
        <w:rPr>
          <w:sz w:val="20"/>
        </w:rPr>
        <w:t xml:space="preserve">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4828" w:tooltip="10. Предельный уровень софинансирования расходного обязательства муниципального образования из республиканского бюджета Республики Коми по мероприятиям (результатам), предусмотренным пунктом 2 настоящих Правил, определяется в размере 70 процентов для всех муниципальных образований, отвечающих критериям отбора муниципальных образований для предоставления субсидий, установленных в пункте 5 настоящих Правил.">
        <w:r>
          <w:rPr>
            <w:sz w:val="20"/>
            <w:color w:val="0000ff"/>
          </w:rPr>
          <w:t xml:space="preserve">пункте 10</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4794" w:name="P4794"/>
    <w:bookmarkEnd w:id="4794"/>
    <w:p>
      <w:pPr>
        <w:pStyle w:val="0"/>
        <w:spacing w:before="200" w:line-rule="auto"/>
        <w:ind w:firstLine="540"/>
        <w:jc w:val="both"/>
      </w:pPr>
      <w:r>
        <w:rPr>
          <w:sz w:val="20"/>
        </w:rPr>
        <w:t xml:space="preserve">9. Расчет размера субсидии i-му муниципальному образованию осуществляется по формуле:</w:t>
      </w:r>
    </w:p>
    <w:p>
      <w:pPr>
        <w:pStyle w:val="0"/>
      </w:pPr>
      <w:r>
        <w:rPr>
          <w:sz w:val="20"/>
        </w:rPr>
      </w:r>
    </w:p>
    <w:p>
      <w:pPr>
        <w:pStyle w:val="0"/>
        <w:jc w:val="center"/>
      </w:pPr>
      <w:r>
        <w:rPr>
          <w:position w:val="-12"/>
        </w:rPr>
        <w:drawing>
          <wp:inline distT="0" distB="0" distL="0" distR="0">
            <wp:extent cx="1219200" cy="281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8">
                      <a:extLst>
                        <a:ext uri="{28A0092B-C50C-407E-A947-70E740481C1C}">
                          <a14:useLocalDpi xmlns:a14="http://schemas.microsoft.com/office/drawing/2010/main" val="0"/>
                        </a:ext>
                      </a:extLst>
                    </a:blip>
                    <a:srcRect/>
                    <a:stretch>
                      <a:fillRect/>
                    </a:stretch>
                  </pic:blipFill>
                  <pic:spPr bwMode="auto">
                    <a:xfrm>
                      <a:off x="0" y="0"/>
                      <a:ext cx="1219200" cy="281940"/>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Bi - вклад i-го муниципального образования в подготовку спортивного резерва для спортивных сборных команд по базовым видам спорта;</w:t>
      </w:r>
    </w:p>
    <w:p>
      <w:pPr>
        <w:pStyle w:val="0"/>
        <w:spacing w:before="200" w:line-rule="auto"/>
        <w:ind w:firstLine="540"/>
        <w:jc w:val="both"/>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 вклад муниципальных образований в подготовку спортивного резерва для спортивных сборных команд по базовым видам спорта;</w:t>
      </w:r>
    </w:p>
    <w:p>
      <w:pPr>
        <w:pStyle w:val="0"/>
        <w:spacing w:before="200" w:line-rule="auto"/>
        <w:ind w:firstLine="540"/>
        <w:jc w:val="both"/>
      </w:pPr>
      <w:r>
        <w:rPr>
          <w:sz w:val="20"/>
        </w:rPr>
        <w:t xml:space="preserve">Арб - размер бюджетных ассигнований, предусмотренных законом о республиканском бюджете Республики Коми на соответствующий финансовый год и плановый период, доведенных в установленном порядке до Министерства на цель, указанную в </w:t>
      </w:r>
      <w:hyperlink w:history="0" w:anchor="P472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Вклад i-го муниципального образования в подготовку спортивного резерва для спортивных сборных команд по базовым видам спорта (Bi):</w:t>
      </w:r>
    </w:p>
    <w:p>
      <w:pPr>
        <w:pStyle w:val="0"/>
        <w:spacing w:before="200" w:line-rule="auto"/>
        <w:ind w:firstLine="540"/>
        <w:jc w:val="both"/>
      </w:pPr>
      <w:r>
        <w:rPr>
          <w:sz w:val="20"/>
        </w:rPr>
        <w:t xml:space="preserve">для муниципальных образований, подготовивших до 20 (включительно) кандидатов в спортивные сборные команды по базовым видам спорта, определяется по формуле:</w:t>
      </w:r>
    </w:p>
    <w:p>
      <w:pPr>
        <w:pStyle w:val="0"/>
      </w:pPr>
      <w:r>
        <w:rPr>
          <w:sz w:val="20"/>
        </w:rPr>
      </w:r>
    </w:p>
    <w:p>
      <w:pPr>
        <w:pStyle w:val="0"/>
        <w:jc w:val="center"/>
      </w:pPr>
      <w:r>
        <w:rPr>
          <w:sz w:val="20"/>
        </w:rPr>
        <w:t xml:space="preserve">Bi = (Кфин x Кци) / (3 x N1),</w:t>
      </w:r>
    </w:p>
    <w:p>
      <w:pPr>
        <w:pStyle w:val="0"/>
      </w:pPr>
      <w:r>
        <w:rPr>
          <w:sz w:val="20"/>
        </w:rPr>
      </w:r>
    </w:p>
    <w:p>
      <w:pPr>
        <w:pStyle w:val="0"/>
        <w:ind w:firstLine="540"/>
        <w:jc w:val="both"/>
      </w:pPr>
      <w:r>
        <w:rPr>
          <w:sz w:val="20"/>
        </w:rPr>
        <w:t xml:space="preserve">для муниципальных образований, подготовивших от 20 до 60 (включительно) кандидатов в спортивные сборные команды по базовым видам спорта, определяется по формуле:</w:t>
      </w:r>
    </w:p>
    <w:p>
      <w:pPr>
        <w:pStyle w:val="0"/>
      </w:pPr>
      <w:r>
        <w:rPr>
          <w:sz w:val="20"/>
        </w:rPr>
      </w:r>
    </w:p>
    <w:p>
      <w:pPr>
        <w:pStyle w:val="0"/>
        <w:jc w:val="center"/>
      </w:pPr>
      <w:r>
        <w:rPr>
          <w:sz w:val="20"/>
        </w:rPr>
        <w:t xml:space="preserve">Bi = (Кфин x Кци) / (3 x N2),</w:t>
      </w:r>
    </w:p>
    <w:p>
      <w:pPr>
        <w:pStyle w:val="0"/>
      </w:pPr>
      <w:r>
        <w:rPr>
          <w:sz w:val="20"/>
        </w:rPr>
      </w:r>
    </w:p>
    <w:p>
      <w:pPr>
        <w:pStyle w:val="0"/>
        <w:ind w:firstLine="540"/>
        <w:jc w:val="both"/>
      </w:pPr>
      <w:r>
        <w:rPr>
          <w:sz w:val="20"/>
        </w:rPr>
        <w:t xml:space="preserve">для муниципальных образований, подготовивших более 60 кандидатов в спортивные сборные команды по базовым видам спорта, определяется по формуле:</w:t>
      </w:r>
    </w:p>
    <w:p>
      <w:pPr>
        <w:pStyle w:val="0"/>
      </w:pPr>
      <w:r>
        <w:rPr>
          <w:sz w:val="20"/>
        </w:rPr>
      </w:r>
    </w:p>
    <w:p>
      <w:pPr>
        <w:pStyle w:val="0"/>
        <w:jc w:val="center"/>
      </w:pPr>
      <w:r>
        <w:rPr>
          <w:sz w:val="20"/>
        </w:rPr>
        <w:t xml:space="preserve">Bi = (Кфин x Кци) / (3 x N3),</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Кфин - коэффициент результативности на спортивных соревнованиях первенств Республики Коми за отчетный год в соответствии с </w:t>
      </w:r>
      <w:hyperlink w:history="0" w:anchor="P4746" w:tooltip="6) копии протоколов официальных соревнований, подтверждающих занятые спортсменами, представляющими организации муниципального образования, призовые места на первенствах Республики Коми по базовым видам спорта за отчетный год.">
        <w:r>
          <w:rPr>
            <w:sz w:val="20"/>
            <w:color w:val="0000ff"/>
          </w:rPr>
          <w:t xml:space="preserve">подпунктом 6 пункта 5</w:t>
        </w:r>
      </w:hyperlink>
      <w:r>
        <w:rPr>
          <w:sz w:val="20"/>
        </w:rPr>
        <w:t xml:space="preserve"> настоящих Правил, равный:</w:t>
      </w:r>
    </w:p>
    <w:p>
      <w:pPr>
        <w:pStyle w:val="0"/>
        <w:spacing w:before="200" w:line-rule="auto"/>
        <w:ind w:firstLine="540"/>
        <w:jc w:val="both"/>
      </w:pPr>
      <w:r>
        <w:rPr>
          <w:sz w:val="20"/>
        </w:rPr>
        <w:t xml:space="preserve">для муниципальных образований, обеспечивших до 30 спортивных результатов с 1 по 3 место по базовым видам спорта спортсменами, представляющими организации i-го муниципального образования, на первенствах Республики Коми - 1;</w:t>
      </w:r>
    </w:p>
    <w:p>
      <w:pPr>
        <w:pStyle w:val="0"/>
        <w:spacing w:before="200" w:line-rule="auto"/>
        <w:ind w:firstLine="540"/>
        <w:jc w:val="both"/>
      </w:pPr>
      <w:r>
        <w:rPr>
          <w:sz w:val="20"/>
        </w:rPr>
        <w:t xml:space="preserve">для муниципальных образований, обеспечивших от 31 до 50 спортивных результатов с 1 по 3 место по базовым видам спорта спортсменами, представляющими организации i-го муниципального образования, на первенствах Республики Коми - 1,1;</w:t>
      </w:r>
    </w:p>
    <w:p>
      <w:pPr>
        <w:pStyle w:val="0"/>
        <w:spacing w:before="200" w:line-rule="auto"/>
        <w:ind w:firstLine="540"/>
        <w:jc w:val="both"/>
      </w:pPr>
      <w:r>
        <w:rPr>
          <w:sz w:val="20"/>
        </w:rPr>
        <w:t xml:space="preserve">для муниципальных образований, обеспечивших более 50 спортивных результатов с 1 по 3 место по базовым видам спорта спортсменами, представляющими организации i-го муниципального образования, на первенствах Республики Коми - 1,2;</w:t>
      </w:r>
    </w:p>
    <w:p>
      <w:pPr>
        <w:pStyle w:val="0"/>
        <w:spacing w:before="200" w:line-rule="auto"/>
        <w:ind w:firstLine="540"/>
        <w:jc w:val="both"/>
      </w:pPr>
      <w:r>
        <w:rPr>
          <w:sz w:val="20"/>
        </w:rPr>
        <w:t xml:space="preserve">Кци - коэффициент выполнения целевых показателей результативности использования субсидии, равный:</w:t>
      </w:r>
    </w:p>
    <w:p>
      <w:pPr>
        <w:pStyle w:val="0"/>
        <w:spacing w:before="200" w:line-rule="auto"/>
        <w:ind w:firstLine="540"/>
        <w:jc w:val="both"/>
      </w:pPr>
      <w:r>
        <w:rPr>
          <w:sz w:val="20"/>
        </w:rPr>
        <w:t xml:space="preserve">для муниципальных образований, выполнивших в отчетном году целевые показатели результативности использования субсидии, предусмотренные </w:t>
      </w:r>
      <w:hyperlink w:history="0" w:anchor="P4841" w:tooltip="15. Плановые значения показателя результата использования субсидии определяются Министерством для каждого муниципального образования исходя из необходимости достижения плановых показателей, установленных при заключении соглашения о предоставлении субсидии из федерального бюджета бюджету Республики Коми.">
        <w:r>
          <w:rPr>
            <w:sz w:val="20"/>
            <w:color w:val="0000ff"/>
          </w:rPr>
          <w:t xml:space="preserve">пунктом 15</w:t>
        </w:r>
      </w:hyperlink>
      <w:r>
        <w:rPr>
          <w:sz w:val="20"/>
        </w:rPr>
        <w:t xml:space="preserve"> настоящих Правил, - 1;</w:t>
      </w:r>
    </w:p>
    <w:p>
      <w:pPr>
        <w:pStyle w:val="0"/>
        <w:spacing w:before="200" w:line-rule="auto"/>
        <w:ind w:firstLine="540"/>
        <w:jc w:val="both"/>
      </w:pPr>
      <w:r>
        <w:rPr>
          <w:sz w:val="20"/>
        </w:rPr>
        <w:t xml:space="preserve">для иных муниципальных образований - 0,5;</w:t>
      </w:r>
    </w:p>
    <w:p>
      <w:pPr>
        <w:pStyle w:val="0"/>
        <w:spacing w:before="200" w:line-rule="auto"/>
        <w:ind w:firstLine="540"/>
        <w:jc w:val="both"/>
      </w:pPr>
      <w:r>
        <w:rPr>
          <w:sz w:val="20"/>
        </w:rPr>
        <w:t xml:space="preserve">N1 - количество муниципальных образований, подготовивших до 20 (включительно) кандидатов в спортивные сборные команды по базовым видам спорта;</w:t>
      </w:r>
    </w:p>
    <w:p>
      <w:pPr>
        <w:pStyle w:val="0"/>
        <w:spacing w:before="200" w:line-rule="auto"/>
        <w:ind w:firstLine="540"/>
        <w:jc w:val="both"/>
      </w:pPr>
      <w:r>
        <w:rPr>
          <w:sz w:val="20"/>
        </w:rPr>
        <w:t xml:space="preserve">N2 - количество муниципальных образований, подготовивших от 20 до 60 (включительно) в спортивные сборные команды по базовым видам спорта;</w:t>
      </w:r>
    </w:p>
    <w:p>
      <w:pPr>
        <w:pStyle w:val="0"/>
        <w:spacing w:before="200" w:line-rule="auto"/>
        <w:ind w:firstLine="540"/>
        <w:jc w:val="both"/>
      </w:pPr>
      <w:r>
        <w:rPr>
          <w:sz w:val="20"/>
        </w:rPr>
        <w:t xml:space="preserve">N3 - количество муниципальных образований, подготовивших более 60 кандидатов в спортивные сборные команды по базовым видам спорта.</w:t>
      </w:r>
    </w:p>
    <w:p>
      <w:pPr>
        <w:pStyle w:val="0"/>
        <w:spacing w:before="200" w:line-rule="auto"/>
        <w:ind w:firstLine="540"/>
        <w:jc w:val="both"/>
      </w:pPr>
      <w:r>
        <w:rPr>
          <w:sz w:val="20"/>
        </w:rPr>
        <w:t xml:space="preserve">Количество кандидатов в спортивные сборные команды по базовым видам спорта, подготовленных муниципальным образованием, определяется по данным федерального статистического наблюдения N 5-ФК "Сведения по подготовке спортивного резерва" за отчетный год.</w:t>
      </w:r>
    </w:p>
    <w:bookmarkStart w:id="4828" w:name="P4828"/>
    <w:bookmarkEnd w:id="4828"/>
    <w:p>
      <w:pPr>
        <w:pStyle w:val="0"/>
        <w:spacing w:before="200" w:line-rule="auto"/>
        <w:ind w:firstLine="540"/>
        <w:jc w:val="both"/>
      </w:pPr>
      <w:r>
        <w:rPr>
          <w:sz w:val="20"/>
        </w:rPr>
        <w:t xml:space="preserve">10. Предельный уровень софинансирования расходного обязательства муниципального образования из республиканского бюджета Республики Коми по мероприятиям (результатам), предусмотренным </w:t>
      </w:r>
      <w:hyperlink w:history="0" w:anchor="P472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
        <w:r>
          <w:rPr>
            <w:sz w:val="20"/>
            <w:color w:val="0000ff"/>
          </w:rPr>
          <w:t xml:space="preserve">пунктом 2</w:t>
        </w:r>
      </w:hyperlink>
      <w:r>
        <w:rPr>
          <w:sz w:val="20"/>
        </w:rPr>
        <w:t xml:space="preserve"> настоящих Правил, определяется в размере 70 процентов для всех муниципальных образований, отвечающих критериям отбора муниципальных образований для предоставления субсидий, установленных в </w:t>
      </w:r>
      <w:hyperlink w:history="0" w:anchor="P4735" w:tooltip="5. Критериями конкурсного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bookmarkStart w:id="4829" w:name="P4829"/>
    <w:bookmarkEnd w:id="4829"/>
    <w:p>
      <w:pPr>
        <w:pStyle w:val="0"/>
        <w:spacing w:before="200" w:line-rule="auto"/>
        <w:ind w:firstLine="540"/>
        <w:jc w:val="both"/>
      </w:pPr>
      <w:r>
        <w:rPr>
          <w:sz w:val="20"/>
        </w:rPr>
        <w:t xml:space="preserve">11. Предоставление субсидий по мероприятиям (результатам), предусмотренным </w:t>
      </w:r>
      <w:hyperlink w:history="0" w:anchor="P472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по реализации дополнительных образовательных программ спортивной подготовки в соответствии с федеральными стандартами спортивной подготовки по базовым видам спорта: спортивных школ, спортивных школ олимпийского резерва, входящих в систему спортивной по...">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12.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13. Расходование средств субсидии осуществляется муниципальным образованием в соответствии с условиями, определенными в Соглашении. Значения показателей результата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показателей результата использования субсидии устанавливаются Соглашением.</w:t>
      </w:r>
    </w:p>
    <w:bookmarkStart w:id="4835" w:name="P4835"/>
    <w:bookmarkEnd w:id="4835"/>
    <w:p>
      <w:pPr>
        <w:pStyle w:val="0"/>
        <w:spacing w:before="200" w:line-rule="auto"/>
        <w:ind w:firstLine="540"/>
        <w:jc w:val="both"/>
      </w:pPr>
      <w:r>
        <w:rPr>
          <w:sz w:val="20"/>
        </w:rPr>
        <w:t xml:space="preserve">14. Эффективность использования субсидии определяется на основании результата использования субсидии: организациям, входящим в систему спортивной подготовки, оказана государственная поддержка.</w:t>
      </w:r>
    </w:p>
    <w:p>
      <w:pPr>
        <w:pStyle w:val="0"/>
        <w:spacing w:before="200" w:line-rule="auto"/>
        <w:ind w:firstLine="540"/>
        <w:jc w:val="both"/>
      </w:pPr>
      <w:r>
        <w:rPr>
          <w:sz w:val="20"/>
        </w:rPr>
        <w:t xml:space="preserve">Результат использования субсидии выполнен в случае, если:</w:t>
      </w:r>
    </w:p>
    <w:p>
      <w:pPr>
        <w:pStyle w:val="0"/>
        <w:spacing w:before="200" w:line-rule="auto"/>
        <w:ind w:firstLine="540"/>
        <w:jc w:val="both"/>
      </w:pPr>
      <w:r>
        <w:rPr>
          <w:sz w:val="20"/>
        </w:rPr>
        <w:t xml:space="preserve">1) муниципальные спортивные организации осуществляют спортивную подготовку в качестве одного из основных видов деятельности;</w:t>
      </w:r>
    </w:p>
    <w:p>
      <w:pPr>
        <w:pStyle w:val="0"/>
        <w:spacing w:before="200" w:line-rule="auto"/>
        <w:ind w:firstLine="540"/>
        <w:jc w:val="both"/>
      </w:pPr>
      <w:r>
        <w:rPr>
          <w:sz w:val="20"/>
        </w:rPr>
        <w:t xml:space="preserve">2) в муниципальных заданиях муниципальных спортивных организаций присутствует наличие услуг по спортивной подготовке;</w:t>
      </w:r>
    </w:p>
    <w:p>
      <w:pPr>
        <w:pStyle w:val="0"/>
        <w:spacing w:before="200" w:line-rule="auto"/>
        <w:ind w:firstLine="540"/>
        <w:jc w:val="both"/>
      </w:pPr>
      <w:r>
        <w:rPr>
          <w:sz w:val="20"/>
        </w:rPr>
        <w:t xml:space="preserve">3) в муниципальных спортивных организациях утверждены программы спортивной подготовки по видам спорта.</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путем сравнения установленных в Соглашении и фактически достигнутых в отчетном периоде результатов использования субсидии.</w:t>
      </w:r>
    </w:p>
    <w:bookmarkStart w:id="4841" w:name="P4841"/>
    <w:bookmarkEnd w:id="4841"/>
    <w:p>
      <w:pPr>
        <w:pStyle w:val="0"/>
        <w:spacing w:before="200" w:line-rule="auto"/>
        <w:ind w:firstLine="540"/>
        <w:jc w:val="both"/>
      </w:pPr>
      <w:r>
        <w:rPr>
          <w:sz w:val="20"/>
        </w:rPr>
        <w:t xml:space="preserve">15. Плановые значения показателя результата использования субсидии определяются Министерством для каждого муниципального образования исходя из необходимости достижения плановых показателей, установленных при заключении соглашения о предоставлении субсидии из федерального бюджета бюджету Республики Коми.</w:t>
      </w:r>
    </w:p>
    <w:p>
      <w:pPr>
        <w:pStyle w:val="0"/>
        <w:spacing w:before="200" w:line-rule="auto"/>
        <w:ind w:firstLine="540"/>
        <w:jc w:val="both"/>
      </w:pPr>
      <w:r>
        <w:rPr>
          <w:sz w:val="20"/>
        </w:rPr>
        <w:t xml:space="preserve">16. Отчеты об эффективности использования субсидии утверждаются приказом Министерства и размещаются на его официальном сайте в информационно-телекоммуникационной сети "Интернет" в срок до 1 апреля года, следующего за отчетным.</w:t>
      </w:r>
    </w:p>
    <w:bookmarkStart w:id="4843" w:name="P4843"/>
    <w:bookmarkEnd w:id="4843"/>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w:t>
      </w:r>
      <w:hyperlink w:history="0" w:anchor="P4835" w:tooltip="14. Эффективность использования субсидии определяется на основании результата использования субсидии: организациям, входящим в систему спортивной подготовки, оказана государственная поддержка.">
        <w:r>
          <w:rPr>
            <w:sz w:val="20"/>
            <w:color w:val="0000ff"/>
          </w:rPr>
          <w:t xml:space="preserve">пунктом 14</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350"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bookmarkStart w:id="4844" w:name="P4844"/>
    <w:bookmarkEnd w:id="4844"/>
    <w:p>
      <w:pPr>
        <w:pStyle w:val="0"/>
        <w:spacing w:before="200" w:line-rule="auto"/>
        <w:ind w:firstLine="540"/>
        <w:jc w:val="both"/>
      </w:pPr>
      <w:r>
        <w:rPr>
          <w:sz w:val="20"/>
        </w:rPr>
        <w:t xml:space="preserve">18. Основанием для освобождения муниципального образования от применения меры ответственности, предусмотренной </w:t>
      </w:r>
      <w:hyperlink w:history="0" w:anchor="P484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35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4844" w:tooltip="18. Основанием для освобождения муниципального образования от применения меры ответственности, предусмотренной пунктом 17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Министерство не позднее 20 рабочего дня после первой даты представления отчетности о достижении значений показателей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w:t>
      </w:r>
      <w:hyperlink w:history="0" r:id="rId35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 и подлежащего возврату, реквизитов для перечисления указанных средств и сроков их возврата.</w:t>
      </w:r>
    </w:p>
    <w:bookmarkStart w:id="4846" w:name="P4846"/>
    <w:bookmarkEnd w:id="4846"/>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4794" w:tooltip="9. Расчет размера субсидии i-му муниципальному образованию осуществляется по формуле:">
        <w:r>
          <w:rPr>
            <w:sz w:val="20"/>
            <w:color w:val="0000ff"/>
          </w:rPr>
          <w:t xml:space="preserve">пунктом 9</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353"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4846"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4848" w:name="P4848"/>
    <w:bookmarkEnd w:id="4848"/>
    <w:p>
      <w:pPr>
        <w:pStyle w:val="0"/>
        <w:spacing w:before="200" w:line-rule="auto"/>
        <w:ind w:firstLine="540"/>
        <w:jc w:val="both"/>
      </w:pPr>
      <w:r>
        <w:rPr>
          <w:sz w:val="20"/>
        </w:rPr>
        <w:t xml:space="preserve">20.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w:t>
      </w:r>
      <w:hyperlink w:history="0" r:id="rId354"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355"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и (или) уплате штрафных санкций в соответствии с </w:t>
      </w:r>
      <w:hyperlink w:history="0" w:anchor="P484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4846"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и (или) уплаты штрафных санкций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 и (или) уплаты штрафных санкций.</w:t>
      </w:r>
    </w:p>
    <w:p>
      <w:pPr>
        <w:pStyle w:val="0"/>
        <w:spacing w:before="200" w:line-rule="auto"/>
        <w:ind w:firstLine="540"/>
        <w:jc w:val="both"/>
      </w:pPr>
      <w:r>
        <w:rPr>
          <w:sz w:val="20"/>
        </w:rPr>
        <w:t xml:space="preserve">22.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4843"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4846"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4848" w:tooltip="20.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24. Контроль за соблюдением целей, порядка и условий предоставления субсидии осуществляется в установленном порядке Министерством, органами государственного финансового контроля.</w:t>
      </w:r>
    </w:p>
    <w:p>
      <w:pPr>
        <w:pStyle w:val="0"/>
        <w:spacing w:before="200" w:line-rule="auto"/>
        <w:ind w:firstLine="540"/>
        <w:jc w:val="both"/>
      </w:pPr>
      <w:r>
        <w:rPr>
          <w:sz w:val="20"/>
        </w:rPr>
        <w:t xml:space="preserve">Сведения, полученные в ходе проведения мониторинга достижения результатов предоставления субсидий, в соответствии с </w:t>
      </w:r>
      <w:hyperlink w:history="0" r:id="rId35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вносятся Министерством в государственную информационную систему, определенную </w:t>
      </w:r>
      <w:hyperlink w:history="0" r:id="rId357" w:tooltip="Приказ Минфина РК от 31.05.2021 N 123 (ред. от 30.12.2022) &quot;Об утверждении типовых форм соглашений (договоров) о предоставлении из республиканского бюджета Республики Ком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1, 7 и 8.1 статьи 78, пунктами 2 и 4 статьи 78.1 Бюджетного кодекса Российской Федерации&quot; (вместе с &quot;Перечнем приказов Министерства финансов Республик {КонсультантПлюс}">
        <w:r>
          <w:rPr>
            <w:sz w:val="20"/>
            <w:color w:val="0000ff"/>
          </w:rPr>
          <w:t xml:space="preserve">приказом</w:t>
        </w:r>
      </w:hyperlink>
      <w:r>
        <w:rPr>
          <w:sz w:val="20"/>
        </w:rPr>
        <w:t xml:space="preserve"> Министерства финансов Республики Коми от 31.05.2021 N 123 "Об утверждении типовых форм соглашений (договоров) о предоставлении из республиканского бюджета Республики Коми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1, 7 и 8.1 статьи 78, пунктами 2 и 4 статьи 78.1 Бюджетного кодекса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2.8</w:t>
      </w:r>
    </w:p>
    <w:p>
      <w:pPr>
        <w:pStyle w:val="0"/>
      </w:pPr>
      <w:r>
        <w:rPr>
          <w:sz w:val="20"/>
        </w:rPr>
      </w:r>
    </w:p>
    <w:bookmarkStart w:id="4865" w:name="P4865"/>
    <w:bookmarkEnd w:id="4865"/>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КОМИ БЮДЖЕТАМ МУНИЦИПАЛЬНЫХ ОБРАЗОВАНИЙ</w:t>
      </w:r>
    </w:p>
    <w:p>
      <w:pPr>
        <w:pStyle w:val="2"/>
        <w:jc w:val="center"/>
      </w:pPr>
      <w:r>
        <w:rPr>
          <w:sz w:val="20"/>
        </w:rPr>
        <w:t xml:space="preserve">НА РЕАЛИЗАЦИЮ МЕРОПРИЯТИЙ ПО ЗАКУПКЕ И МОНТАЖУ</w:t>
      </w:r>
    </w:p>
    <w:p>
      <w:pPr>
        <w:pStyle w:val="2"/>
        <w:jc w:val="center"/>
      </w:pPr>
      <w:r>
        <w:rPr>
          <w:sz w:val="20"/>
        </w:rPr>
        <w:t xml:space="preserve">ОБОРУДОВАНИЯ ДЛЯ СОЗДАНИЯ "УМНЫХ" СПОРТИВНЫХ ПЛОЩАДОК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58" w:tooltip="Постановление Правительства РК от 06.06.2022 N 27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Постановлением</w:t>
              </w:r>
            </w:hyperlink>
            <w:r>
              <w:rPr>
                <w:sz w:val="20"/>
                <w:color w:val="392c69"/>
              </w:rPr>
              <w:t xml:space="preserve"> Правительства РК от 06.06.2022 N 272;</w:t>
            </w:r>
          </w:p>
          <w:p>
            <w:pPr>
              <w:pStyle w:val="0"/>
              <w:jc w:val="center"/>
            </w:pPr>
            <w:r>
              <w:rPr>
                <w:sz w:val="20"/>
                <w:color w:val="392c69"/>
              </w:rPr>
              <w:t xml:space="preserve">в ред. Постановлений Правительства РК от 05.10.2022 </w:t>
            </w:r>
            <w:hyperlink w:history="0" r:id="rId359"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14.03.2023 </w:t>
            </w:r>
            <w:hyperlink w:history="0" r:id="rId360"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N 122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цели, порядок и условия предоставления субсидий из республиканского бюджета Республики Коми бюджетам муниципальных образований в пределах средств республиканского бюджета Республики Коми на очередной финансовый год и плановый период, предусмотренных на реализацию основного мероприятия "1.8.D. (1.1.5.) Реализация мероприятий федерального проекта "Бизнес-спринт (Я выбираю спорт)" </w:t>
      </w:r>
      <w:hyperlink w:history="0" w:anchor="P215" w:tooltip="ПАСПОРТ ПОДПРОГРАММЫ">
        <w:r>
          <w:rPr>
            <w:sz w:val="20"/>
            <w:color w:val="0000ff"/>
          </w:rPr>
          <w:t xml:space="preserve">подпрограммы</w:t>
        </w:r>
      </w:hyperlink>
      <w:r>
        <w:rPr>
          <w:sz w:val="20"/>
        </w:rPr>
        <w:t xml:space="preserve"> "Развитие физической культуры и массового спорта" Государственной программы Республики Коми "Развитие физической культуры и спорта" на соответствующий финансовый год (далее - субсидии), в том числе в целях софинансирования которых республиканскому бюджету Республики Коми предоставляются субсидии из федерального бюджета.</w:t>
      </w:r>
    </w:p>
    <w:bookmarkStart w:id="4876" w:name="P4876"/>
    <w:bookmarkEnd w:id="4876"/>
    <w:p>
      <w:pPr>
        <w:pStyle w:val="0"/>
        <w:spacing w:before="200" w:line-rule="auto"/>
        <w:ind w:firstLine="540"/>
        <w:jc w:val="both"/>
      </w:pPr>
      <w:r>
        <w:rPr>
          <w:sz w:val="20"/>
        </w:rPr>
        <w:t xml:space="preserve">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по закупке и монтажу оборудования для создания "умных" спортивных площадок.</w:t>
      </w:r>
    </w:p>
    <w:p>
      <w:pPr>
        <w:pStyle w:val="0"/>
        <w:spacing w:before="200" w:line-rule="auto"/>
        <w:ind w:firstLine="540"/>
        <w:jc w:val="both"/>
      </w:pPr>
      <w:r>
        <w:rPr>
          <w:sz w:val="20"/>
        </w:rPr>
        <w:t xml:space="preserve">Под "умными" спортивными площадками понимаются плоскостные спортивные сооружения и модульные спортивные сооружения, не являющиеся объектами капитального строительства, на которых реализованы аппаратный цифровой контроль занимающихся и аппаратное методическое сопровождение проведения самостоятельных занятий физической культурой и спортом по рекомендуемым программам.</w:t>
      </w:r>
    </w:p>
    <w:p>
      <w:pPr>
        <w:pStyle w:val="0"/>
        <w:spacing w:before="200" w:line-rule="auto"/>
        <w:ind w:firstLine="540"/>
        <w:jc w:val="both"/>
      </w:pPr>
      <w:r>
        <w:rPr>
          <w:sz w:val="20"/>
        </w:rPr>
        <w:t xml:space="preserve">Перечень спортивно-технологического оборудования для создания "умной" спортивной площадки утверждается Министерством спорта Российской Федерации.</w:t>
      </w:r>
    </w:p>
    <w:bookmarkStart w:id="4879" w:name="P4879"/>
    <w:bookmarkEnd w:id="4879"/>
    <w:p>
      <w:pPr>
        <w:pStyle w:val="0"/>
        <w:spacing w:before="200" w:line-rule="auto"/>
        <w:ind w:firstLine="540"/>
        <w:jc w:val="both"/>
      </w:pPr>
      <w:r>
        <w:rPr>
          <w:sz w:val="20"/>
        </w:rPr>
        <w:t xml:space="preserve">3. Субсидии предоставляются бюджетам муниципальных образований, прошедших конкурсный отбор, в порядке, определенном настоящими Правилами.</w:t>
      </w:r>
    </w:p>
    <w:p>
      <w:pPr>
        <w:pStyle w:val="0"/>
        <w:spacing w:before="200" w:line-rule="auto"/>
        <w:ind w:firstLine="540"/>
        <w:jc w:val="both"/>
      </w:pPr>
      <w:r>
        <w:rPr>
          <w:sz w:val="20"/>
        </w:rPr>
        <w:t xml:space="preserve">В 2022 году субсидия предоставляется бюджету муниципального образования, определенного в качестве пилотного проекта по реализации мероприятия, указанного в </w:t>
      </w:r>
      <w:hyperlink w:history="0" w:anchor="P487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по закупке и монтажу оборудования для создания &quot;умных&quot; спортивных площадок.">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В 2024 году для создания одной "умной" спортивной площадки субсидия предоставляется бюджету муниципального образования, территория которого входит в состав Арктической зоны Российской Федерации и определенного вне конкурсного отбора приказом Министерства физической культуры и спорта Республики Коми.</w:t>
      </w:r>
    </w:p>
    <w:p>
      <w:pPr>
        <w:pStyle w:val="0"/>
        <w:jc w:val="both"/>
      </w:pPr>
      <w:r>
        <w:rPr>
          <w:sz w:val="20"/>
        </w:rPr>
        <w:t xml:space="preserve">(абзац введен </w:t>
      </w:r>
      <w:hyperlink w:history="0" r:id="rId361"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Постановлением</w:t>
        </w:r>
      </w:hyperlink>
      <w:r>
        <w:rPr>
          <w:sz w:val="20"/>
        </w:rPr>
        <w:t xml:space="preserve"> Правительства РК от 05.10.2022 N 506)</w:t>
      </w:r>
    </w:p>
    <w:p>
      <w:pPr>
        <w:pStyle w:val="0"/>
        <w:spacing w:before="200" w:line-rule="auto"/>
        <w:ind w:firstLine="540"/>
        <w:jc w:val="both"/>
      </w:pPr>
      <w:r>
        <w:rPr>
          <w:sz w:val="20"/>
        </w:rPr>
        <w:t xml:space="preserve">4. Предоставление субсидий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установленных лимитов бюджетных обязательств на соответствующий финансовый год при соблюдении муниципальными образованиями следующих условий:</w:t>
      </w:r>
    </w:p>
    <w:bookmarkStart w:id="4884" w:name="P4884"/>
    <w:bookmarkEnd w:id="4884"/>
    <w:p>
      <w:pPr>
        <w:pStyle w:val="0"/>
        <w:spacing w:before="200" w:line-rule="auto"/>
        <w:ind w:firstLine="540"/>
        <w:jc w:val="both"/>
      </w:pPr>
      <w:r>
        <w:rPr>
          <w:sz w:val="20"/>
        </w:rPr>
        <w:t xml:space="preserve">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"Развитие физической культуры и спорта", предусматривающей мероприятие, соответствующее ключевым направлениям федерального проекта "Бизнес-спринт (Я выбираю спорт)", следующего содержания:</w:t>
      </w:r>
    </w:p>
    <w:p>
      <w:pPr>
        <w:pStyle w:val="0"/>
        <w:spacing w:before="200" w:line-rule="auto"/>
        <w:ind w:firstLine="540"/>
        <w:jc w:val="both"/>
      </w:pPr>
      <w:r>
        <w:rPr>
          <w:sz w:val="20"/>
        </w:rPr>
        <w:t xml:space="preserve">реализация мероприятий федерального проекта "Бизнес-спринт (Я выбираю спорт)" в части закупки и монтажа оборудования для создания "умных" спортивных площадок;</w:t>
      </w:r>
    </w:p>
    <w:bookmarkStart w:id="4886" w:name="P4886"/>
    <w:bookmarkEnd w:id="4886"/>
    <w:p>
      <w:pPr>
        <w:pStyle w:val="0"/>
        <w:spacing w:before="200" w:line-rule="auto"/>
        <w:ind w:firstLine="540"/>
        <w:jc w:val="both"/>
      </w:pPr>
      <w:r>
        <w:rPr>
          <w:sz w:val="20"/>
        </w:rPr>
        <w:t xml:space="preserve">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w:t>
      </w:r>
    </w:p>
    <w:p>
      <w:pPr>
        <w:pStyle w:val="0"/>
        <w:spacing w:before="200" w:line-rule="auto"/>
        <w:ind w:firstLine="540"/>
        <w:jc w:val="both"/>
      </w:pPr>
      <w:r>
        <w:rPr>
          <w:sz w:val="20"/>
        </w:rPr>
        <w:t xml:space="preserve">3) заключение соглашения между Министерством и муниципальным образованием о предоставлении субсидии (далее - Соглашение) в соответствии с </w:t>
      </w:r>
      <w:hyperlink w:history="0" w:anchor="P4955" w:tooltip="11. Предоставление субсидий по мероприятию, предусмотренному пунктом 2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
        <w:r>
          <w:rPr>
            <w:sz w:val="20"/>
            <w:color w:val="0000ff"/>
          </w:rPr>
          <w:t xml:space="preserve">пунктом 11</w:t>
        </w:r>
      </w:hyperlink>
      <w:r>
        <w:rPr>
          <w:sz w:val="20"/>
        </w:rPr>
        <w:t xml:space="preserve"> настоящих Правил и </w:t>
      </w:r>
      <w:hyperlink w:history="0" r:id="rId36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пунктами 9</w:t>
        </w:r>
      </w:hyperlink>
      <w:r>
        <w:rPr>
          <w:sz w:val="20"/>
        </w:rPr>
        <w:t xml:space="preserve"> и </w:t>
      </w:r>
      <w:hyperlink w:history="0" r:id="rId363"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10</w:t>
        </w:r>
      </w:hyperlink>
      <w:r>
        <w:rPr>
          <w:sz w:val="20"/>
        </w:rPr>
        <w:t xml:space="preserve"> Правил формирования, предоставления и распределения субсидий местным бюджетам из республиканского бюджета Республики Коми, утвержденных постановлением Правительства Республики Коми от 6 сентября 2019 г. N 422 (далее - Правила формирования, предоставления и распределения субсидий местным бюджетам).</w:t>
      </w:r>
    </w:p>
    <w:p>
      <w:pPr>
        <w:pStyle w:val="0"/>
        <w:spacing w:before="200" w:line-rule="auto"/>
        <w:ind w:firstLine="540"/>
        <w:jc w:val="both"/>
      </w:pPr>
      <w:r>
        <w:rPr>
          <w:sz w:val="20"/>
        </w:rPr>
        <w:t xml:space="preserve">Внесение изменений в Соглашение осуществляется с учетом требований, установленных </w:t>
      </w:r>
      <w:hyperlink w:history="0" r:id="rId36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12</w:t>
        </w:r>
      </w:hyperlink>
      <w:r>
        <w:rPr>
          <w:sz w:val="20"/>
        </w:rPr>
        <w:t xml:space="preserve"> Правил формирования, предоставления и распределения субсидий местным бюджетам.</w:t>
      </w:r>
    </w:p>
    <w:bookmarkStart w:id="4889" w:name="P4889"/>
    <w:bookmarkEnd w:id="4889"/>
    <w:p>
      <w:pPr>
        <w:pStyle w:val="0"/>
        <w:spacing w:before="200" w:line-rule="auto"/>
        <w:ind w:firstLine="540"/>
        <w:jc w:val="both"/>
      </w:pPr>
      <w:r>
        <w:rPr>
          <w:sz w:val="20"/>
        </w:rPr>
        <w:t xml:space="preserve">5. Критериями отбора муниципальных образований, бюджетам которых предоставляются субсидии, являются:</w:t>
      </w:r>
    </w:p>
    <w:bookmarkStart w:id="4890" w:name="P4890"/>
    <w:bookmarkEnd w:id="4890"/>
    <w:p>
      <w:pPr>
        <w:pStyle w:val="0"/>
        <w:spacing w:before="200" w:line-rule="auto"/>
        <w:ind w:firstLine="540"/>
        <w:jc w:val="both"/>
      </w:pPr>
      <w:r>
        <w:rPr>
          <w:sz w:val="20"/>
        </w:rPr>
        <w:t xml:space="preserve">1)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цели, указанной в </w:t>
      </w:r>
      <w:hyperlink w:history="0" w:anchor="P487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по закупке и монтажу оборудования для создания &quot;умных&quot; спортивных площадок.">
        <w:r>
          <w:rPr>
            <w:sz w:val="20"/>
            <w:color w:val="0000ff"/>
          </w:rPr>
          <w:t xml:space="preserve">пункте 2</w:t>
        </w:r>
      </w:hyperlink>
      <w:r>
        <w:rPr>
          <w:sz w:val="20"/>
        </w:rPr>
        <w:t xml:space="preserve"> настоящих Правил;</w:t>
      </w:r>
    </w:p>
    <w:bookmarkStart w:id="4891" w:name="P4891"/>
    <w:bookmarkEnd w:id="4891"/>
    <w:p>
      <w:pPr>
        <w:pStyle w:val="0"/>
        <w:spacing w:before="200" w:line-rule="auto"/>
        <w:ind w:firstLine="540"/>
        <w:jc w:val="both"/>
      </w:pPr>
      <w:r>
        <w:rPr>
          <w:sz w:val="20"/>
        </w:rPr>
        <w:t xml:space="preserve">2) соблюдение условий предоставления субсидий, указанных в </w:t>
      </w:r>
      <w:hyperlink w:history="0" w:anchor="P4884"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федерального проекта &quot;Бизнес-спринт (Я выбираю спорт)&quot;, следующего содержания:">
        <w:r>
          <w:rPr>
            <w:sz w:val="20"/>
            <w:color w:val="0000ff"/>
          </w:rPr>
          <w:t xml:space="preserve">подпунктах 1</w:t>
        </w:r>
      </w:hyperlink>
      <w:r>
        <w:rPr>
          <w:sz w:val="20"/>
        </w:rPr>
        <w:t xml:space="preserve"> и </w:t>
      </w:r>
      <w:hyperlink w:history="0" w:anchor="P4886" w:tooltip="2)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Коми, в объеме, необходимом для его исполнения, включающем размер планируемой к предоставлению из республиканского бюджета Республики Коми субсидии;">
        <w:r>
          <w:rPr>
            <w:sz w:val="20"/>
            <w:color w:val="0000ff"/>
          </w:rPr>
          <w:t xml:space="preserve">2 пункта 4</w:t>
        </w:r>
      </w:hyperlink>
      <w:r>
        <w:rPr>
          <w:sz w:val="20"/>
        </w:rPr>
        <w:t xml:space="preserve"> настоящих Правил;</w:t>
      </w:r>
    </w:p>
    <w:bookmarkStart w:id="4892" w:name="P4892"/>
    <w:bookmarkEnd w:id="4892"/>
    <w:p>
      <w:pPr>
        <w:pStyle w:val="0"/>
        <w:spacing w:before="200" w:line-rule="auto"/>
        <w:ind w:firstLine="540"/>
        <w:jc w:val="both"/>
      </w:pPr>
      <w:r>
        <w:rPr>
          <w:sz w:val="20"/>
        </w:rPr>
        <w:t xml:space="preserve">3) уровень обеспеченности граждан спортивными сооружениями исходя из единовременной пропускной способности объектов спорта в муниципальном образовании в соответствии с данными федерального статистического наблюдения N 1-ФК "Сведения о физической культуре и спорте" за год, предшествующий году подачи заявки, ниже 80%;</w:t>
      </w:r>
    </w:p>
    <w:p>
      <w:pPr>
        <w:pStyle w:val="0"/>
        <w:jc w:val="both"/>
      </w:pPr>
      <w:r>
        <w:rPr>
          <w:sz w:val="20"/>
        </w:rPr>
        <w:t xml:space="preserve">(пп. 3 в ред. </w:t>
      </w:r>
      <w:hyperlink w:history="0" r:id="rId365"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bookmarkStart w:id="4894" w:name="P4894"/>
    <w:bookmarkEnd w:id="4894"/>
    <w:p>
      <w:pPr>
        <w:pStyle w:val="0"/>
        <w:spacing w:before="200" w:line-rule="auto"/>
        <w:ind w:firstLine="540"/>
        <w:jc w:val="both"/>
      </w:pPr>
      <w:r>
        <w:rPr>
          <w:sz w:val="20"/>
        </w:rPr>
        <w:t xml:space="preserve">4) наличие в муниципальной собственности земельного участка, который возможно использовать для расположения спортивных объектов;</w:t>
      </w:r>
    </w:p>
    <w:p>
      <w:pPr>
        <w:pStyle w:val="0"/>
        <w:jc w:val="both"/>
      </w:pPr>
      <w:r>
        <w:rPr>
          <w:sz w:val="20"/>
        </w:rPr>
        <w:t xml:space="preserve">(пп. 4 в ред. </w:t>
      </w:r>
      <w:hyperlink w:history="0" r:id="rId366"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bookmarkStart w:id="4896" w:name="P4896"/>
    <w:bookmarkEnd w:id="4896"/>
    <w:p>
      <w:pPr>
        <w:pStyle w:val="0"/>
        <w:spacing w:before="200" w:line-rule="auto"/>
        <w:ind w:firstLine="540"/>
        <w:jc w:val="both"/>
      </w:pPr>
      <w:r>
        <w:rPr>
          <w:sz w:val="20"/>
        </w:rPr>
        <w:t xml:space="preserve">5) представление муниципальным образованием в Министерство в срок, установленный приказом Министерства, следующих документов:</w:t>
      </w:r>
    </w:p>
    <w:p>
      <w:pPr>
        <w:pStyle w:val="0"/>
        <w:spacing w:before="200" w:line-rule="auto"/>
        <w:ind w:firstLine="540"/>
        <w:jc w:val="both"/>
      </w:pPr>
      <w:r>
        <w:rPr>
          <w:sz w:val="20"/>
        </w:rPr>
        <w:t xml:space="preserve">заявки на предоставление субсидии по форме, установленной Министерством и размещенной в течение 5 рабочих дней со дня ее утверждения на официальном сайте Министерства в информационно-телекоммуникационной сети "Интернет" (далее - сайт Министерства);</w:t>
      </w:r>
    </w:p>
    <w:p>
      <w:pPr>
        <w:pStyle w:val="0"/>
        <w:spacing w:before="200" w:line-rule="auto"/>
        <w:ind w:firstLine="540"/>
        <w:jc w:val="both"/>
      </w:pPr>
      <w:r>
        <w:rPr>
          <w:sz w:val="20"/>
        </w:rPr>
        <w:t xml:space="preserve">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мероприятие, указанное в </w:t>
      </w:r>
      <w:hyperlink w:history="0" w:anchor="P4884" w:tooltip="1) наличие утвержденной в установленном порядке муниципальной программы (подпрограммы), направленной на достижение целей и решение задач Государственной программы Республики Коми &quot;Развитие физической культуры и спорта&quot;, предусматривающей мероприятие, соответствующее ключевым направлениям федерального проекта &quot;Бизнес-спринт (Я выбираю спорт)&quot;, следующего содержания:">
        <w:r>
          <w:rPr>
            <w:sz w:val="20"/>
            <w:color w:val="0000ff"/>
          </w:rPr>
          <w:t xml:space="preserve">подпункте 1 пункта 4</w:t>
        </w:r>
      </w:hyperlink>
      <w:r>
        <w:rPr>
          <w:sz w:val="20"/>
        </w:rPr>
        <w:t xml:space="preserve"> настоящих Правил;</w:t>
      </w:r>
    </w:p>
    <w:p>
      <w:pPr>
        <w:pStyle w:val="0"/>
        <w:spacing w:before="200" w:line-rule="auto"/>
        <w:ind w:firstLine="540"/>
        <w:jc w:val="both"/>
      </w:pPr>
      <w:r>
        <w:rPr>
          <w:sz w:val="20"/>
        </w:rPr>
        <w:t xml:space="preserve">выписки из сводной бюджетной росписи на текущий финансовый год и плановый период, подтверждающей включение в бюджет муниципального образования средств на исполнение расходных обязательств на соответствующие мероприятия программы (подпрограммы), подписанной руководителем финансового органа муниципального образования (лицом, исполняющим его обязанности) и заверенной печатью указанного органа;</w:t>
      </w:r>
    </w:p>
    <w:p>
      <w:pPr>
        <w:pStyle w:val="0"/>
        <w:spacing w:before="200" w:line-rule="auto"/>
        <w:ind w:firstLine="540"/>
        <w:jc w:val="both"/>
      </w:pPr>
      <w:r>
        <w:rPr>
          <w:sz w:val="20"/>
        </w:rPr>
        <w:t xml:space="preserve">заверенной копии документов, подтверждающих полномочия лица на подписание заявки от муниципального образования (в случае, если заявка подписывается лицом, не являющимся руководителем уполномоченного органа местного самоуправления (лицом, исполняющим его обязанности);</w:t>
      </w:r>
    </w:p>
    <w:p>
      <w:pPr>
        <w:pStyle w:val="0"/>
        <w:spacing w:before="200" w:line-rule="auto"/>
        <w:ind w:firstLine="540"/>
        <w:jc w:val="both"/>
      </w:pPr>
      <w:r>
        <w:rPr>
          <w:sz w:val="20"/>
        </w:rPr>
        <w:t xml:space="preserve">справки об уровне обеспеченности граждан спортивными сооружениями исходя из единовременной пропускной способности объектов спорта за год, предшествующий году подачи заявки;</w:t>
      </w:r>
    </w:p>
    <w:p>
      <w:pPr>
        <w:pStyle w:val="0"/>
        <w:spacing w:before="200" w:line-rule="auto"/>
        <w:ind w:firstLine="540"/>
        <w:jc w:val="both"/>
      </w:pPr>
      <w:r>
        <w:rPr>
          <w:sz w:val="20"/>
        </w:rPr>
        <w:t xml:space="preserve">выписки из Единого государственного реестра недвижимости о земельном участке, на котором будет создана "умная" спортивная площадка, выданная не позднее 14 календарных дней до даты подачи заявки на участие в конкурсном отборе.</w:t>
      </w:r>
    </w:p>
    <w:p>
      <w:pPr>
        <w:pStyle w:val="0"/>
        <w:jc w:val="both"/>
      </w:pPr>
      <w:r>
        <w:rPr>
          <w:sz w:val="20"/>
        </w:rPr>
        <w:t xml:space="preserve">(в ред. </w:t>
      </w:r>
      <w:hyperlink w:history="0" r:id="rId367"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Документы, указанные в </w:t>
      </w:r>
      <w:hyperlink w:history="0" w:anchor="P4896" w:tooltip="5)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подпункте 5</w:t>
        </w:r>
      </w:hyperlink>
      <w:r>
        <w:rPr>
          <w:sz w:val="20"/>
        </w:rPr>
        <w:t xml:space="preserve"> настоящего пункта, представляются муниципальным образованием с описью, прошитыми, пронумерованными, скрепленными печатью и подписью уполномоченного лица органа управления физической культурой и спортом муниципального образования (лицом, исполняющим его обязанности);</w:t>
      </w:r>
    </w:p>
    <w:bookmarkStart w:id="4905" w:name="P4905"/>
    <w:bookmarkEnd w:id="4905"/>
    <w:p>
      <w:pPr>
        <w:pStyle w:val="0"/>
        <w:spacing w:before="200" w:line-rule="auto"/>
        <w:ind w:firstLine="540"/>
        <w:jc w:val="both"/>
      </w:pPr>
      <w:r>
        <w:rPr>
          <w:sz w:val="20"/>
        </w:rPr>
        <w:t xml:space="preserve">6) право на участие в конкурсном отборе предоставляется муниципальным образованиям, не получавшим субсидию в году, предшествующем году предоставления субсидии.</w:t>
      </w:r>
    </w:p>
    <w:p>
      <w:pPr>
        <w:pStyle w:val="0"/>
        <w:spacing w:before="200" w:line-rule="auto"/>
        <w:ind w:firstLine="540"/>
        <w:jc w:val="both"/>
      </w:pPr>
      <w:r>
        <w:rPr>
          <w:sz w:val="20"/>
        </w:rPr>
        <w:t xml:space="preserve">6. Для рассмотрения заявок на предоставление субсидии в соответствии с </w:t>
      </w:r>
      <w:hyperlink w:history="0" w:anchor="P4879" w:tooltip="3. Субсидии предоставляются бюджетам муниципальных образований, прошедших конкурсный отбор, в порядке, определенном настоящими Правилами.">
        <w:r>
          <w:rPr>
            <w:sz w:val="20"/>
            <w:color w:val="0000ff"/>
          </w:rPr>
          <w:t xml:space="preserve">абзацем первым пункта 3</w:t>
        </w:r>
      </w:hyperlink>
      <w:r>
        <w:rPr>
          <w:sz w:val="20"/>
        </w:rPr>
        <w:t xml:space="preserve"> настоящих Правил Министерство создает Комиссию по рассмотрению заявок на участие в конкурсном отборе (далее - Комиссия).</w:t>
      </w:r>
    </w:p>
    <w:p>
      <w:pPr>
        <w:pStyle w:val="0"/>
        <w:spacing w:before="200" w:line-rule="auto"/>
        <w:ind w:firstLine="540"/>
        <w:jc w:val="both"/>
      </w:pPr>
      <w:r>
        <w:rPr>
          <w:sz w:val="20"/>
        </w:rPr>
        <w:t xml:space="preserve">В целях организации и проведения конкурсного отбора Министерство осуществляет:</w:t>
      </w:r>
    </w:p>
    <w:p>
      <w:pPr>
        <w:pStyle w:val="0"/>
        <w:spacing w:before="200" w:line-rule="auto"/>
        <w:ind w:firstLine="540"/>
        <w:jc w:val="both"/>
      </w:pPr>
      <w:r>
        <w:rPr>
          <w:sz w:val="20"/>
        </w:rPr>
        <w:t xml:space="preserve">а) информирование муниципальных образований о начале проведения конкурсного отбора посредством публикации на сайте Министерства информации и документов, связанных с проведением конкурсного отбора (далее - информация о проведении конкурсного отбора);</w:t>
      </w:r>
    </w:p>
    <w:p>
      <w:pPr>
        <w:pStyle w:val="0"/>
        <w:spacing w:before="200" w:line-rule="auto"/>
        <w:ind w:firstLine="540"/>
        <w:jc w:val="both"/>
      </w:pPr>
      <w:r>
        <w:rPr>
          <w:sz w:val="20"/>
        </w:rPr>
        <w:t xml:space="preserve">б) прием, учет, проверку и хранение сведений и документов, поступивших от муниципальных образований для участия в конкурсном отборе;</w:t>
      </w:r>
    </w:p>
    <w:p>
      <w:pPr>
        <w:pStyle w:val="0"/>
        <w:spacing w:before="200" w:line-rule="auto"/>
        <w:ind w:firstLine="540"/>
        <w:jc w:val="both"/>
      </w:pPr>
      <w:r>
        <w:rPr>
          <w:sz w:val="20"/>
        </w:rPr>
        <w:t xml:space="preserve">в) размещение результатов конкурсного отбора на сайте Министерства.</w:t>
      </w:r>
    </w:p>
    <w:p>
      <w:pPr>
        <w:pStyle w:val="0"/>
        <w:spacing w:before="200" w:line-rule="auto"/>
        <w:ind w:firstLine="540"/>
        <w:jc w:val="both"/>
      </w:pPr>
      <w:r>
        <w:rPr>
          <w:sz w:val="20"/>
        </w:rPr>
        <w:t xml:space="preserve">Информация о проведении конкурсного отбора размещается на сайте Министерства не менее чем за 2 рабочих дня до дня начала подачи заявок на участие в конкурсном отборе.</w:t>
      </w:r>
    </w:p>
    <w:p>
      <w:pPr>
        <w:pStyle w:val="0"/>
        <w:spacing w:before="200" w:line-rule="auto"/>
        <w:ind w:firstLine="540"/>
        <w:jc w:val="both"/>
      </w:pPr>
      <w:r>
        <w:rPr>
          <w:sz w:val="20"/>
        </w:rPr>
        <w:t xml:space="preserve">Информация о проведении конкурсного отбора должна содержать следующие сведения:</w:t>
      </w:r>
    </w:p>
    <w:p>
      <w:pPr>
        <w:pStyle w:val="0"/>
        <w:spacing w:before="200" w:line-rule="auto"/>
        <w:ind w:firstLine="540"/>
        <w:jc w:val="both"/>
      </w:pPr>
      <w:r>
        <w:rPr>
          <w:sz w:val="20"/>
        </w:rPr>
        <w:t xml:space="preserve">наименование, адрес и контактные телефоны Министерства (организатора конкурсного отбора);</w:t>
      </w:r>
    </w:p>
    <w:p>
      <w:pPr>
        <w:pStyle w:val="0"/>
        <w:spacing w:before="200" w:line-rule="auto"/>
        <w:ind w:firstLine="540"/>
        <w:jc w:val="both"/>
      </w:pPr>
      <w:r>
        <w:rPr>
          <w:sz w:val="20"/>
        </w:rPr>
        <w:t xml:space="preserve">сроки и место приема заявки и проведения конкурсного отбора;</w:t>
      </w:r>
    </w:p>
    <w:p>
      <w:pPr>
        <w:pStyle w:val="0"/>
        <w:spacing w:before="200" w:line-rule="auto"/>
        <w:ind w:firstLine="540"/>
        <w:jc w:val="both"/>
      </w:pPr>
      <w:r>
        <w:rPr>
          <w:sz w:val="20"/>
        </w:rPr>
        <w:t xml:space="preserve">порядок проведения и условия участия в конкурсном отборе;</w:t>
      </w:r>
    </w:p>
    <w:p>
      <w:pPr>
        <w:pStyle w:val="0"/>
        <w:spacing w:before="200" w:line-rule="auto"/>
        <w:ind w:firstLine="540"/>
        <w:jc w:val="both"/>
      </w:pPr>
      <w:r>
        <w:rPr>
          <w:sz w:val="20"/>
        </w:rPr>
        <w:t xml:space="preserve">перечень и формы документов, представляемых муниципальными образованиями для участия в конкурсном отборе.</w:t>
      </w:r>
    </w:p>
    <w:p>
      <w:pPr>
        <w:pStyle w:val="0"/>
        <w:spacing w:before="200" w:line-rule="auto"/>
        <w:ind w:firstLine="540"/>
        <w:jc w:val="both"/>
      </w:pPr>
      <w:r>
        <w:rPr>
          <w:sz w:val="20"/>
        </w:rP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сайте Министерства в течение 1 рабочего дня с даты принятия решения об отказе от проведения конкурсного отбора.</w:t>
      </w:r>
    </w:p>
    <w:p>
      <w:pPr>
        <w:pStyle w:val="0"/>
        <w:spacing w:before="200" w:line-rule="auto"/>
        <w:ind w:firstLine="540"/>
        <w:jc w:val="both"/>
      </w:pPr>
      <w:r>
        <w:rPr>
          <w:sz w:val="20"/>
        </w:rPr>
        <w:t xml:space="preserve">Муниципальное образование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pPr>
        <w:pStyle w:val="0"/>
        <w:spacing w:before="200" w:line-rule="auto"/>
        <w:ind w:firstLine="540"/>
        <w:jc w:val="both"/>
      </w:pPr>
      <w:r>
        <w:rPr>
          <w:sz w:val="20"/>
        </w:rPr>
        <w:t xml:space="preserve">Муниципальное образование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pPr>
        <w:pStyle w:val="0"/>
        <w:spacing w:before="200" w:line-rule="auto"/>
        <w:ind w:firstLine="540"/>
        <w:jc w:val="both"/>
      </w:pPr>
      <w:r>
        <w:rPr>
          <w:sz w:val="20"/>
        </w:rPr>
        <w:t xml:space="preserve">Комиссия осуществляет следующие функции:</w:t>
      </w:r>
    </w:p>
    <w:p>
      <w:pPr>
        <w:pStyle w:val="0"/>
        <w:spacing w:before="200" w:line-rule="auto"/>
        <w:ind w:firstLine="540"/>
        <w:jc w:val="both"/>
      </w:pPr>
      <w:r>
        <w:rPr>
          <w:sz w:val="20"/>
        </w:rPr>
        <w:t xml:space="preserve">а) рассмотрение и оценку соответствия представленных муниципальными образованиями документов требованиям, установленным настоящими Правилами;</w:t>
      </w:r>
    </w:p>
    <w:p>
      <w:pPr>
        <w:pStyle w:val="0"/>
        <w:spacing w:before="200" w:line-rule="auto"/>
        <w:ind w:firstLine="540"/>
        <w:jc w:val="both"/>
      </w:pPr>
      <w:r>
        <w:rPr>
          <w:sz w:val="20"/>
        </w:rPr>
        <w:t xml:space="preserve">б) принятие решения о предоставлении субсидии бюджету муниципальному образованию или о признании муниципального образования не имеющим права на получение субсидии при наличии хотя бы одного из следующих условий:</w:t>
      </w:r>
    </w:p>
    <w:p>
      <w:pPr>
        <w:pStyle w:val="0"/>
        <w:spacing w:before="200" w:line-rule="auto"/>
        <w:ind w:firstLine="540"/>
        <w:jc w:val="both"/>
      </w:pPr>
      <w:r>
        <w:rPr>
          <w:sz w:val="20"/>
        </w:rPr>
        <w:t xml:space="preserve">1) несоблюдение условий предоставления субсидии, установленных настоящими Правилами;</w:t>
      </w:r>
    </w:p>
    <w:p>
      <w:pPr>
        <w:pStyle w:val="0"/>
        <w:spacing w:before="200" w:line-rule="auto"/>
        <w:ind w:firstLine="540"/>
        <w:jc w:val="both"/>
      </w:pPr>
      <w:r>
        <w:rPr>
          <w:sz w:val="20"/>
        </w:rPr>
        <w:t xml:space="preserve">2) представление заявки с нарушением установленных сроков;</w:t>
      </w:r>
    </w:p>
    <w:p>
      <w:pPr>
        <w:pStyle w:val="0"/>
        <w:spacing w:before="200" w:line-rule="auto"/>
        <w:ind w:firstLine="540"/>
        <w:jc w:val="both"/>
      </w:pPr>
      <w:r>
        <w:rPr>
          <w:sz w:val="20"/>
        </w:rPr>
        <w:t xml:space="preserve">3) представление заявки, не соответствующей требованиям </w:t>
      </w:r>
      <w:hyperlink w:history="0" w:anchor="P4896" w:tooltip="5)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подпункта 5 пункта 5</w:t>
        </w:r>
      </w:hyperlink>
      <w:r>
        <w:rPr>
          <w:sz w:val="20"/>
        </w:rPr>
        <w:t xml:space="preserve"> настоящих Правил;</w:t>
      </w:r>
    </w:p>
    <w:p>
      <w:pPr>
        <w:pStyle w:val="0"/>
        <w:spacing w:before="200" w:line-rule="auto"/>
        <w:ind w:firstLine="540"/>
        <w:jc w:val="both"/>
      </w:pPr>
      <w:r>
        <w:rPr>
          <w:sz w:val="20"/>
        </w:rPr>
        <w:t xml:space="preserve">в) определение размера субсидии бюджетам муниципальных образований,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history="0" w:anchor="P4946" w:tooltip="10. Размер субсидии на текущий финансовый год, предоставляемой бюджету i-го муниципального образования (S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Срок рассмотрения заявки и принятия решения Комиссией не может превышать 20 рабочих дней с даты окончания приема заявок.</w:t>
      </w:r>
    </w:p>
    <w:p>
      <w:pPr>
        <w:pStyle w:val="0"/>
        <w:spacing w:before="200" w:line-rule="auto"/>
        <w:ind w:firstLine="540"/>
        <w:jc w:val="both"/>
      </w:pPr>
      <w:r>
        <w:rPr>
          <w:sz w:val="20"/>
        </w:rPr>
        <w:t xml:space="preserve">Комиссия оценивает представленные каждым муниципальным образованием документы по критериям конкурсного отбора, указанным в </w:t>
      </w:r>
      <w:hyperlink w:history="0" w:anchor="P4889" w:tooltip="5. Критериями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Каждый из критериев конкурсного отбора, указанных в </w:t>
      </w:r>
      <w:hyperlink w:history="0" w:anchor="P4890" w:tooltip="1) соответствие мероприятий, предусмотренных муниципальными программами (подпрограммами) муниципальных образований, на реализацию которых предоставляются субсидии, цели, указанной в пункте 2 настоящих Правил;">
        <w:r>
          <w:rPr>
            <w:sz w:val="20"/>
            <w:color w:val="0000ff"/>
          </w:rPr>
          <w:t xml:space="preserve">подпунктах 1</w:t>
        </w:r>
      </w:hyperlink>
      <w:r>
        <w:rPr>
          <w:sz w:val="20"/>
        </w:rPr>
        <w:t xml:space="preserve">, </w:t>
      </w:r>
      <w:hyperlink w:history="0" w:anchor="P4891" w:tooltip="2) соблюдение условий предоставления субсидий, указанных в подпунктах 1 и 2 пункта 4 настоящих Правил;">
        <w:r>
          <w:rPr>
            <w:sz w:val="20"/>
            <w:color w:val="0000ff"/>
          </w:rPr>
          <w:t xml:space="preserve">2</w:t>
        </w:r>
      </w:hyperlink>
      <w:r>
        <w:rPr>
          <w:sz w:val="20"/>
        </w:rPr>
        <w:t xml:space="preserve">, </w:t>
      </w:r>
      <w:hyperlink w:history="0" w:anchor="P4894" w:tooltip="4) наличие в муниципальной собственности земельного участка, который возможно использовать для расположения спортивных объектов;">
        <w:r>
          <w:rPr>
            <w:sz w:val="20"/>
            <w:color w:val="0000ff"/>
          </w:rPr>
          <w:t xml:space="preserve">4</w:t>
        </w:r>
      </w:hyperlink>
      <w:r>
        <w:rPr>
          <w:sz w:val="20"/>
        </w:rPr>
        <w:t xml:space="preserve">, </w:t>
      </w:r>
      <w:hyperlink w:history="0" w:anchor="P4896" w:tooltip="5) представление муниципальным образованием в Министерство в срок, установленный приказом Министерства, следующих документов:">
        <w:r>
          <w:rPr>
            <w:sz w:val="20"/>
            <w:color w:val="0000ff"/>
          </w:rPr>
          <w:t xml:space="preserve">5</w:t>
        </w:r>
      </w:hyperlink>
      <w:r>
        <w:rPr>
          <w:sz w:val="20"/>
        </w:rPr>
        <w:t xml:space="preserve">, </w:t>
      </w:r>
      <w:hyperlink w:history="0" w:anchor="P4905" w:tooltip="6) право на участие в конкурсном отборе предоставляется муниципальным образованиям, не получавшим субсидию в году, предшествующем году предоставления субсидии.">
        <w:r>
          <w:rPr>
            <w:sz w:val="20"/>
            <w:color w:val="0000ff"/>
          </w:rPr>
          <w:t xml:space="preserve">6 пункта 5</w:t>
        </w:r>
      </w:hyperlink>
      <w:r>
        <w:rPr>
          <w:sz w:val="20"/>
        </w:rPr>
        <w:t xml:space="preserve"> настоящих Правил, оценивается следующим образом:</w:t>
      </w:r>
    </w:p>
    <w:p>
      <w:pPr>
        <w:pStyle w:val="0"/>
        <w:spacing w:before="200" w:line-rule="auto"/>
        <w:ind w:firstLine="540"/>
        <w:jc w:val="both"/>
      </w:pPr>
      <w:r>
        <w:rPr>
          <w:sz w:val="20"/>
        </w:rPr>
        <w:t xml:space="preserve">выполнение критерия - 1 балл;</w:t>
      </w:r>
    </w:p>
    <w:p>
      <w:pPr>
        <w:pStyle w:val="0"/>
        <w:spacing w:before="200" w:line-rule="auto"/>
        <w:ind w:firstLine="540"/>
        <w:jc w:val="both"/>
      </w:pPr>
      <w:r>
        <w:rPr>
          <w:sz w:val="20"/>
        </w:rPr>
        <w:t xml:space="preserve">невыполнение критерия - 10 баллов.</w:t>
      </w:r>
    </w:p>
    <w:p>
      <w:pPr>
        <w:pStyle w:val="0"/>
        <w:spacing w:before="200" w:line-rule="auto"/>
        <w:ind w:firstLine="540"/>
        <w:jc w:val="both"/>
      </w:pPr>
      <w:r>
        <w:rPr>
          <w:sz w:val="20"/>
        </w:rPr>
        <w:t xml:space="preserve">Критерий конкурсного отбора, указанный в </w:t>
      </w:r>
      <w:hyperlink w:history="0" w:anchor="P4892" w:tooltip="3) уровень обеспеченности граждан спортивными сооружениями исходя из единовременной пропускной способности объектов спорта в муниципальном образовании в соответствии с данными федерального статистического наблюдения N 1-ФК &quot;Сведения о физической культуре и спорте&quot; за год, предшествующий году подачи заявки, ниже 80%;">
        <w:r>
          <w:rPr>
            <w:sz w:val="20"/>
            <w:color w:val="0000ff"/>
          </w:rPr>
          <w:t xml:space="preserve">подпункте 3 пункта 5</w:t>
        </w:r>
      </w:hyperlink>
      <w:r>
        <w:rPr>
          <w:sz w:val="20"/>
        </w:rPr>
        <w:t xml:space="preserve"> настоящих Правил, оценивается по шкале от 1 до 20 баллов, которые выставляются соответственно месту муниципального образования (от 1 до 20 места) в рейтинге результатов по данному критерию.</w:t>
      </w:r>
    </w:p>
    <w:p>
      <w:pPr>
        <w:pStyle w:val="0"/>
        <w:spacing w:before="200" w:line-rule="auto"/>
        <w:ind w:firstLine="540"/>
        <w:jc w:val="both"/>
      </w:pPr>
      <w:r>
        <w:rPr>
          <w:sz w:val="20"/>
        </w:rPr>
        <w:t xml:space="preserve">Баллы по каждому критерию конкурсного отбора суммируются, и определяется итоговая сумма баллов, набранных муниципальным образованием.</w:t>
      </w:r>
    </w:p>
    <w:p>
      <w:pPr>
        <w:pStyle w:val="0"/>
        <w:spacing w:before="200" w:line-rule="auto"/>
        <w:ind w:firstLine="540"/>
        <w:jc w:val="both"/>
      </w:pPr>
      <w:r>
        <w:rPr>
          <w:sz w:val="20"/>
        </w:rPr>
        <w:t xml:space="preserve">При равном количестве баллов участников конкурсного отбора ранжирование осуществляется с учетом времени и даты подачи конкурсных документов. Участник конкурсного отбора, подавший конкурсные документы ранее, получает в рейтинге место выше других с тем же количеством баллов.</w:t>
      </w:r>
    </w:p>
    <w:p>
      <w:pPr>
        <w:pStyle w:val="0"/>
        <w:spacing w:before="200" w:line-rule="auto"/>
        <w:ind w:firstLine="540"/>
        <w:jc w:val="both"/>
      </w:pPr>
      <w:r>
        <w:rPr>
          <w:sz w:val="20"/>
        </w:rPr>
        <w:t xml:space="preserve">Победителями конкурсного отбора являются муниципальные образования, набравшие наименьшее количество баллов, с учетом плановых значений по годам результата использования субсидии и (или) иных межбюджетных трансфертов, указанных в таблице 5 приложения 1 к Государственной программе Республики Коми "Развитие физической культуры и спорта".</w:t>
      </w:r>
    </w:p>
    <w:p>
      <w:pPr>
        <w:pStyle w:val="0"/>
        <w:spacing w:before="200" w:line-rule="auto"/>
        <w:ind w:firstLine="540"/>
        <w:jc w:val="both"/>
      </w:pPr>
      <w:r>
        <w:rPr>
          <w:sz w:val="20"/>
        </w:rPr>
        <w:t xml:space="preserve">Протокол заседания Комиссии размещается на сайте Министерства в течение 10 рабочих дней со дня его подписания председателем и секретарем Комиссии.</w:t>
      </w:r>
    </w:p>
    <w:p>
      <w:pPr>
        <w:pStyle w:val="0"/>
        <w:spacing w:before="200" w:line-rule="auto"/>
        <w:ind w:firstLine="540"/>
        <w:jc w:val="both"/>
      </w:pPr>
      <w:r>
        <w:rPr>
          <w:sz w:val="20"/>
        </w:rPr>
        <w:t xml:space="preserve">7. Распределение субсидий на текущий финансовый год между муниципальными образованиями утверждается правовым актом Правительства Республики Коми.</w:t>
      </w:r>
    </w:p>
    <w:p>
      <w:pPr>
        <w:pStyle w:val="0"/>
        <w:jc w:val="both"/>
      </w:pPr>
      <w:r>
        <w:rPr>
          <w:sz w:val="20"/>
        </w:rPr>
        <w:t xml:space="preserve">(в ред. </w:t>
      </w:r>
      <w:hyperlink w:history="0" r:id="rId368"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Министерство готовит проект правового акта Правительства Республики Коми о распределении субсидий из республиканского бюджета Республики Коми бюджетам муниципальных образований в течение 5 рабочих дней со дня подписания протокола заседания Комиссии.</w:t>
      </w:r>
    </w:p>
    <w:p>
      <w:pPr>
        <w:pStyle w:val="0"/>
        <w:jc w:val="both"/>
      </w:pPr>
      <w:r>
        <w:rPr>
          <w:sz w:val="20"/>
        </w:rPr>
        <w:t xml:space="preserve">(в ред. </w:t>
      </w:r>
      <w:hyperlink w:history="0" r:id="rId369"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При распределении субсидий между муниципальными образованиями объем субсидии муниципального образования в финансовом году не может превышать объем средств на исполнение в финансовом году расходного обязательства муниципального образования, в целях софинансирования которого предоставляется субсидия, с учетом установленного уровня софинансирования расходного обязательства муниципального образования из республиканского бюджета Республики Коми в соответствии с </w:t>
      </w:r>
      <w:hyperlink w:history="0" w:anchor="P4942" w:tooltip="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пункте 9 настоящих Правил.">
        <w:r>
          <w:rPr>
            <w:sz w:val="20"/>
            <w:color w:val="0000ff"/>
          </w:rPr>
          <w:t xml:space="preserve">пунктом 8</w:t>
        </w:r>
      </w:hyperlink>
      <w:r>
        <w:rPr>
          <w:sz w:val="20"/>
        </w:rPr>
        <w:t xml:space="preserve"> настоящих Правил.</w:t>
      </w:r>
    </w:p>
    <w:bookmarkStart w:id="4942" w:name="P4942"/>
    <w:bookmarkEnd w:id="4942"/>
    <w:p>
      <w:pPr>
        <w:pStyle w:val="0"/>
        <w:spacing w:before="200" w:line-rule="auto"/>
        <w:ind w:firstLine="540"/>
        <w:jc w:val="both"/>
      </w:pPr>
      <w:r>
        <w:rPr>
          <w:sz w:val="20"/>
        </w:rPr>
        <w:t xml:space="preserve">8. Уровень софинансирования расходного обязательства за счет средств республиканского бюджета Республики Коми, источником финансового обеспечения которого является субсидия, устанавливается в размере, равном предельному уровню софинансирования расходного обязательства муниципального образования из республиканского бюджета Республики Коми, определенному в порядке, установленном в </w:t>
      </w:r>
      <w:hyperlink w:history="0" w:anchor="P4945"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5 настоящих Правил.">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В случае уменьшения общего объема бюджетных ассигнований, предусмотренных в бюджете муниципального образования на финансовое обеспечение расходных обязательств, в целях софинансирования которых предоставляется субсидия (далее - общий объем бюджетных ассигнований), субсидия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бюджете муниципального образования.</w:t>
      </w:r>
    </w:p>
    <w:p>
      <w:pPr>
        <w:pStyle w:val="0"/>
        <w:spacing w:before="200" w:line-rule="auto"/>
        <w:ind w:firstLine="540"/>
        <w:jc w:val="both"/>
      </w:pPr>
      <w:r>
        <w:rPr>
          <w:sz w:val="20"/>
        </w:rPr>
        <w:t xml:space="preserve">В случае увеличения в финансовом году общего объема бюджетных ассигнований размер субсидии на соответствующий финансовый год не подлежит изменению.</w:t>
      </w:r>
    </w:p>
    <w:bookmarkStart w:id="4945" w:name="P4945"/>
    <w:bookmarkEnd w:id="4945"/>
    <w:p>
      <w:pPr>
        <w:pStyle w:val="0"/>
        <w:spacing w:before="200" w:line-rule="auto"/>
        <w:ind w:firstLine="540"/>
        <w:jc w:val="both"/>
      </w:pPr>
      <w:r>
        <w:rPr>
          <w:sz w:val="20"/>
        </w:rPr>
        <w:t xml:space="preserve">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w:t>
      </w:r>
      <w:hyperlink w:history="0" w:anchor="P4889" w:tooltip="5. Критериями отбора муниципальных образований, бюджетам которых предоставляются субсидии, являются:">
        <w:r>
          <w:rPr>
            <w:sz w:val="20"/>
            <w:color w:val="0000ff"/>
          </w:rPr>
          <w:t xml:space="preserve">пункте 5</w:t>
        </w:r>
      </w:hyperlink>
      <w:r>
        <w:rPr>
          <w:sz w:val="20"/>
        </w:rPr>
        <w:t xml:space="preserve"> настоящих Правил.</w:t>
      </w:r>
    </w:p>
    <w:bookmarkStart w:id="4946" w:name="P4946"/>
    <w:bookmarkEnd w:id="4946"/>
    <w:p>
      <w:pPr>
        <w:pStyle w:val="0"/>
        <w:spacing w:before="200" w:line-rule="auto"/>
        <w:ind w:firstLine="540"/>
        <w:jc w:val="both"/>
      </w:pPr>
      <w:r>
        <w:rPr>
          <w:sz w:val="20"/>
        </w:rPr>
        <w:t xml:space="preserve">10. Размер субсидии на текущий финансовый год, предоставляемой бюджету i-го муниципального образования (S</w:t>
      </w:r>
      <w:r>
        <w:rPr>
          <w:sz w:val="20"/>
          <w:vertAlign w:val="subscript"/>
        </w:rPr>
        <w:t xml:space="preserve">i</w:t>
      </w:r>
      <w:r>
        <w:rPr>
          <w:sz w:val="20"/>
        </w:rPr>
        <w:t xml:space="preserve">), определяется по формуле:</w:t>
      </w:r>
    </w:p>
    <w:p>
      <w:pPr>
        <w:pStyle w:val="0"/>
      </w:pPr>
      <w:r>
        <w:rPr>
          <w:sz w:val="20"/>
        </w:rPr>
      </w:r>
    </w:p>
    <w:p>
      <w:pPr>
        <w:pStyle w:val="0"/>
        <w:jc w:val="center"/>
      </w:pPr>
      <w:r>
        <w:rPr>
          <w:sz w:val="20"/>
        </w:rPr>
        <w:t xml:space="preserve">S</w:t>
      </w:r>
      <w:r>
        <w:rPr>
          <w:sz w:val="20"/>
          <w:vertAlign w:val="subscript"/>
        </w:rPr>
        <w:t xml:space="preserve">i</w:t>
      </w:r>
      <w:r>
        <w:rPr>
          <w:sz w:val="20"/>
        </w:rPr>
        <w:t xml:space="preserve"> = V / Кпк,</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средств, предусмотренный в республиканском бюджете Республики Коми на предоставление субсидий на цели, указанные в </w:t>
      </w:r>
      <w:hyperlink w:history="0" w:anchor="P487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по закупке и монтажу оборудования для создания &quot;умных&quot; спортивных площадок.">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Кпк - количество победителей конкурса.</w:t>
      </w:r>
    </w:p>
    <w:p>
      <w:pPr>
        <w:pStyle w:val="0"/>
        <w:spacing w:before="200" w:line-rule="auto"/>
        <w:ind w:firstLine="540"/>
        <w:jc w:val="both"/>
      </w:pPr>
      <w:r>
        <w:rPr>
          <w:sz w:val="20"/>
        </w:rPr>
        <w:t xml:space="preserve">Размер субсидии, предоставляемой бюджету i-го муниципального образования на закупку и монтаж оборудования на создание одной "умной" спортивной площадки в виде плоскостного спортивного сооружения и одной "умной" спортивной площадки в виде модульного спортивного сооружения, не может превышать размера субсидии из федерального бюджета, определенного бюджету Республики Коми в соответствии с распределением субсидий бюджетам субъектов Российской Федерации, утвержденным нормативным правовым актом Правительства Российской Федерации, с учетом софинансирования из республиканского бюджета Республики Коми.</w:t>
      </w:r>
    </w:p>
    <w:p>
      <w:pPr>
        <w:pStyle w:val="0"/>
        <w:spacing w:before="200" w:line-rule="auto"/>
        <w:ind w:firstLine="540"/>
        <w:jc w:val="both"/>
      </w:pPr>
      <w:r>
        <w:rPr>
          <w:sz w:val="20"/>
        </w:rPr>
        <w:t xml:space="preserve">Монтаж оборудования для создания "умных" спортивных площадок может производиться без использования субсидии, а также в следующем году, если погодные условия не позволяют осуществить монтаж в год закупки.</w:t>
      </w:r>
    </w:p>
    <w:bookmarkStart w:id="4955" w:name="P4955"/>
    <w:bookmarkEnd w:id="4955"/>
    <w:p>
      <w:pPr>
        <w:pStyle w:val="0"/>
        <w:spacing w:before="200" w:line-rule="auto"/>
        <w:ind w:firstLine="540"/>
        <w:jc w:val="both"/>
      </w:pPr>
      <w:r>
        <w:rPr>
          <w:sz w:val="20"/>
        </w:rPr>
        <w:t xml:space="preserve">11. Предоставление субсидий по мероприятию, предусмотренному </w:t>
      </w:r>
      <w:hyperlink w:history="0" w:anchor="P487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по закупке и монтажу оборудования для создания &quot;умных&quot; спортивных площадок.">
        <w:r>
          <w:rPr>
            <w:sz w:val="20"/>
            <w:color w:val="0000ff"/>
          </w:rPr>
          <w:t xml:space="preserve">пунктом 2</w:t>
        </w:r>
      </w:hyperlink>
      <w:r>
        <w:rPr>
          <w:sz w:val="20"/>
        </w:rPr>
        <w:t xml:space="preserve"> настоящих Правил, осуществляется на основании Соглашения о предоставлении субсидий, заключенного между Министерством, которому как получателю средств республиканского бюджета Республики Коми доведены лимиты бюджетных обязательств на предоставление субсидий, и муниципальным образованием,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pPr>
        <w:pStyle w:val="0"/>
        <w:spacing w:before="200" w:line-rule="auto"/>
        <w:ind w:firstLine="540"/>
        <w:jc w:val="both"/>
      </w:pPr>
      <w:r>
        <w:rPr>
          <w:sz w:val="20"/>
        </w:rPr>
        <w:t xml:space="preserve">В случае отказа муниципального образования, в отношении которого принято решение о предоставлении субсидии, от подписания (заключения) Соглашения в течение 10 рабочих дней со дня получения муниципальным образованием Соглашения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муниципального образования.</w:t>
      </w:r>
    </w:p>
    <w:p>
      <w:pPr>
        <w:pStyle w:val="0"/>
        <w:spacing w:before="200" w:line-rule="auto"/>
        <w:ind w:firstLine="540"/>
        <w:jc w:val="both"/>
      </w:pPr>
      <w:r>
        <w:rPr>
          <w:sz w:val="20"/>
        </w:rPr>
        <w:t xml:space="preserve">12. Перечисление субсидии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субсидии, в доле, соответствующей уровню софинансирования расходного обязательства муниципального образования, установленному Соглашением.</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субсидии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являются субсидии, осуществляются территориальными органами Федерального казначейства в порядке, установленном Федеральным казначейством. Субсидии отражаются в доходах бюджетов муниципальных образований по соответствующим кодам бюджетной классификации Российской Федерации.</w:t>
      </w:r>
    </w:p>
    <w:p>
      <w:pPr>
        <w:pStyle w:val="0"/>
        <w:spacing w:before="200" w:line-rule="auto"/>
        <w:ind w:firstLine="540"/>
        <w:jc w:val="both"/>
      </w:pPr>
      <w:r>
        <w:rPr>
          <w:sz w:val="20"/>
        </w:rPr>
        <w:t xml:space="preserve">Перечисление субсидий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13. Расходование средств субсидии осуществляется муниципальным образованием в соответствии с условиями, определенными в Соглашении. Значения результата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результата использования субсидии устанавливаются Соглашением.</w:t>
      </w:r>
    </w:p>
    <w:bookmarkStart w:id="4961" w:name="P4961"/>
    <w:bookmarkEnd w:id="4961"/>
    <w:p>
      <w:pPr>
        <w:pStyle w:val="0"/>
        <w:spacing w:before="200" w:line-rule="auto"/>
        <w:ind w:firstLine="540"/>
        <w:jc w:val="both"/>
      </w:pPr>
      <w:r>
        <w:rPr>
          <w:sz w:val="20"/>
        </w:rPr>
        <w:t xml:space="preserve">14. Результатом использования субсидии является количество созданных "умных" спортивных площадок.</w:t>
      </w:r>
    </w:p>
    <w:p>
      <w:pPr>
        <w:pStyle w:val="0"/>
        <w:jc w:val="both"/>
      </w:pPr>
      <w:r>
        <w:rPr>
          <w:sz w:val="20"/>
        </w:rPr>
        <w:t xml:space="preserve">(в ред. </w:t>
      </w:r>
      <w:hyperlink w:history="0" r:id="rId370" w:tooltip="Постановление Правительства РК от 05.10.2022 N 506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25 годы&quot;) {КонсультантПлюс}">
        <w:r>
          <w:rPr>
            <w:sz w:val="20"/>
            <w:color w:val="0000ff"/>
          </w:rPr>
          <w:t xml:space="preserve">Постановления</w:t>
        </w:r>
      </w:hyperlink>
      <w:r>
        <w:rPr>
          <w:sz w:val="20"/>
        </w:rPr>
        <w:t xml:space="preserve"> Правительства РК от 05.10.2022 N 506)</w:t>
      </w:r>
    </w:p>
    <w:p>
      <w:pPr>
        <w:pStyle w:val="0"/>
        <w:spacing w:before="200" w:line-rule="auto"/>
        <w:ind w:firstLine="540"/>
        <w:jc w:val="both"/>
      </w:pPr>
      <w:r>
        <w:rPr>
          <w:sz w:val="20"/>
        </w:rPr>
        <w:t xml:space="preserve">Оценка эффективности использования субсидии осуществляется Министерством на основании сравнения плановых значений результата использования субсидии, установленных Соглашением, и фактически достигнутых значений результата использования субсидии по итогам отчетного финансового года.</w:t>
      </w:r>
    </w:p>
    <w:p>
      <w:pPr>
        <w:pStyle w:val="0"/>
        <w:spacing w:before="200" w:line-rule="auto"/>
        <w:ind w:firstLine="540"/>
        <w:jc w:val="both"/>
      </w:pPr>
      <w:r>
        <w:rPr>
          <w:sz w:val="20"/>
        </w:rPr>
        <w:t xml:space="preserve">15. Плановые значения результата использования субсидии по мероприятию, предусмотренному </w:t>
      </w:r>
      <w:hyperlink w:history="0" w:anchor="P4876" w:tooltip="2. Целью предоставления субсидий является софинансировани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е по закупке и монтажу оборудования для создания &quot;умных&quot; спортивных площадок.">
        <w:r>
          <w:rPr>
            <w:sz w:val="20"/>
            <w:color w:val="0000ff"/>
          </w:rPr>
          <w:t xml:space="preserve">пунктом 2</w:t>
        </w:r>
      </w:hyperlink>
      <w:r>
        <w:rPr>
          <w:sz w:val="20"/>
        </w:rPr>
        <w:t xml:space="preserve"> настоящих Правил, определяются Министерством для каждого муниципального образования в Республике Коми исходя из необходимости достижения плановых значений, установленных при заключении соглашения о предоставлении субсидии из федерального бюджета бюджету Республики Коми.</w:t>
      </w:r>
    </w:p>
    <w:p>
      <w:pPr>
        <w:pStyle w:val="0"/>
        <w:spacing w:before="200" w:line-rule="auto"/>
        <w:ind w:firstLine="540"/>
        <w:jc w:val="both"/>
      </w:pPr>
      <w:r>
        <w:rPr>
          <w:sz w:val="20"/>
        </w:rPr>
        <w:t xml:space="preserve">16. Отчеты об эффективности использования субсидии утверждаются приказом Министерства и размещаются на его официальном сайте в информационно-телекоммуникационной сети "Интернет" в срок до 10 февраля года, следующего за отчетным.</w:t>
      </w:r>
    </w:p>
    <w:bookmarkStart w:id="4966" w:name="P4966"/>
    <w:bookmarkEnd w:id="4966"/>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w:t>
      </w:r>
      <w:hyperlink w:history="0" w:anchor="P4961" w:tooltip="14. Результатом использования субсидии является количество созданных &quot;умных&quot; спортивных площадок.">
        <w:r>
          <w:rPr>
            <w:sz w:val="20"/>
            <w:color w:val="0000ff"/>
          </w:rPr>
          <w:t xml:space="preserve">пунктом 14</w:t>
        </w:r>
      </w:hyperlink>
      <w:r>
        <w:rPr>
          <w:sz w:val="20"/>
        </w:rPr>
        <w:t xml:space="preserve">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Республики Коми в срок до 1 мая года, следующего за годом предоставления субсидии, в объеме, рассчитанном в соответствии с </w:t>
      </w:r>
      <w:hyperlink w:history="0" r:id="rId371"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w:t>
      </w:r>
    </w:p>
    <w:bookmarkStart w:id="4967" w:name="P4967"/>
    <w:bookmarkEnd w:id="4967"/>
    <w:p>
      <w:pPr>
        <w:pStyle w:val="0"/>
        <w:spacing w:before="200" w:line-rule="auto"/>
        <w:ind w:firstLine="540"/>
        <w:jc w:val="both"/>
      </w:pPr>
      <w:r>
        <w:rPr>
          <w:sz w:val="20"/>
        </w:rPr>
        <w:t xml:space="preserve">18. Основанием для освобождения муниципального образования от применения меры ответственности, предусмотренной </w:t>
      </w:r>
      <w:hyperlink w:history="0" w:anchor="P496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пунктом 17</w:t>
        </w:r>
      </w:hyperlink>
      <w:r>
        <w:rPr>
          <w:sz w:val="20"/>
        </w:rPr>
        <w:t xml:space="preserve"> настоящих Правил, является документально подтвержденное наступление обстоятельств непреодолимой силы, указанных в </w:t>
      </w:r>
      <w:hyperlink w:history="0" r:id="rId372"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пункте 19</w:t>
        </w:r>
      </w:hyperlink>
      <w:r>
        <w:rPr>
          <w:sz w:val="20"/>
        </w:rPr>
        <w:t xml:space="preserve"> Правил формирования, предоставления и распределения субсидий местным бюджетам, препятствующих исполнению соответствующих обязательств.</w:t>
      </w:r>
    </w:p>
    <w:p>
      <w:pPr>
        <w:pStyle w:val="0"/>
        <w:spacing w:before="200" w:line-rule="auto"/>
        <w:ind w:firstLine="540"/>
        <w:jc w:val="both"/>
      </w:pPr>
      <w:r>
        <w:rPr>
          <w:sz w:val="20"/>
        </w:rPr>
        <w:t xml:space="preserve">В случае отсутствия оснований для освобождения муниципального образования от применения мер ответственности, предусмотренных </w:t>
      </w:r>
      <w:hyperlink w:history="0" w:anchor="P4967" w:tooltip="18. Основанием для освобождения муниципального образования от применения меры ответственности, предусмотренной пунктом 17 настоящих Правил, является документально подтвержденное наступление обстоятельств непреодолимой силы, указанных в пункте 19 Правил формирования, предоставления и распределения субсидий местным бюджетам, препятствующих исполнению соответствующих обязательств.">
        <w:r>
          <w:rPr>
            <w:sz w:val="20"/>
            <w:color w:val="0000ff"/>
          </w:rPr>
          <w:t xml:space="preserve">абзацем первым</w:t>
        </w:r>
      </w:hyperlink>
      <w:r>
        <w:rPr>
          <w:sz w:val="20"/>
        </w:rPr>
        <w:t xml:space="preserve"> настоящего пункта, Министерство не позднее 20 рабочего дня после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направляет муниципальному образованию требование о возврате средств из местного бюджета в республиканский бюджет Республики Коми с указанием объема средств, рассчитанного в соответствии </w:t>
      </w:r>
      <w:hyperlink w:history="0" r:id="rId373"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17</w:t>
        </w:r>
      </w:hyperlink>
      <w:r>
        <w:rPr>
          <w:sz w:val="20"/>
        </w:rPr>
        <w:t xml:space="preserve"> Правил формирования, предоставления и распределения субсидий местным бюджетам и подлежащего возврату, реквизитов для перечисления указанных средств и сроков их возврата.</w:t>
      </w:r>
    </w:p>
    <w:bookmarkStart w:id="4969" w:name="P4969"/>
    <w:bookmarkEnd w:id="4969"/>
    <w:p>
      <w:pPr>
        <w:pStyle w:val="0"/>
        <w:spacing w:before="200" w:line-rule="auto"/>
        <w:ind w:firstLine="540"/>
        <w:jc w:val="both"/>
      </w:pPr>
      <w:r>
        <w:rPr>
          <w:sz w:val="20"/>
        </w:rPr>
        <w:t xml:space="preserve">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w:t>
      </w:r>
      <w:hyperlink w:history="0" w:anchor="P4945" w:tooltip="9. Предельный уровень софинансирования расходного обязательства муниципального образования из республиканского бюджета Республики Коми определяется в размере 99 процентов для всех муниципальных образований, отвечающих критериям отбора муниципальных образований для предоставления субсидий, установленным в пункте 5 настоящих Правил.">
        <w:r>
          <w:rPr>
            <w:sz w:val="20"/>
            <w:color w:val="0000ff"/>
          </w:rPr>
          <w:t xml:space="preserve">пунктом 9</w:t>
        </w:r>
      </w:hyperlink>
      <w:r>
        <w:rPr>
          <w:sz w:val="20"/>
        </w:rPr>
        <w:t xml:space="preserve">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рассчитывается в соответствии с </w:t>
      </w:r>
      <w:hyperlink w:history="0" r:id="rId374" w:tooltip="Постановление Правительства РК от 06.09.2019 N 422 (ред. от 16.05.2023) &quot;Об утверждении Правил формирования, предоставления и распределения субсидий местным бюджетам из республиканского бюджета Республики Ком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местным бюджетам.</w:t>
      </w:r>
    </w:p>
    <w:p>
      <w:pPr>
        <w:pStyle w:val="0"/>
        <w:spacing w:before="200" w:line-rule="auto"/>
        <w:ind w:firstLine="540"/>
        <w:jc w:val="both"/>
      </w:pPr>
      <w:r>
        <w:rPr>
          <w:sz w:val="20"/>
        </w:rPr>
        <w:t xml:space="preserve">Министерство не позднее 1 апреля года, следующего за годом предоставления субсидии, направляет муниципальному образованию требование по возврату средств из местного бюджета в республиканский бюджет Республики Коми с указанием объема средств, рассчитанного в соответствии с </w:t>
      </w:r>
      <w:hyperlink w:history="0" w:anchor="P4969"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абзацем первым</w:t>
        </w:r>
      </w:hyperlink>
      <w:r>
        <w:rPr>
          <w:sz w:val="20"/>
        </w:rPr>
        <w:t xml:space="preserve"> настоящего пункта и подлежащего возврату, реквизитов для перечисления указанных средств и сроков их возврата.</w:t>
      </w:r>
    </w:p>
    <w:bookmarkStart w:id="4971" w:name="P4971"/>
    <w:bookmarkEnd w:id="4971"/>
    <w:p>
      <w:pPr>
        <w:pStyle w:val="0"/>
        <w:spacing w:before="200" w:line-rule="auto"/>
        <w:ind w:firstLine="540"/>
        <w:jc w:val="both"/>
      </w:pPr>
      <w:r>
        <w:rPr>
          <w:sz w:val="20"/>
        </w:rPr>
        <w:t xml:space="preserve">20.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w:t>
      </w:r>
      <w:hyperlink w:history="0" r:id="rId375"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w:history="0" r:id="rId376"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pPr>
        <w:pStyle w:val="0"/>
        <w:spacing w:before="200" w:line-rule="auto"/>
        <w:ind w:firstLine="540"/>
        <w:jc w:val="both"/>
      </w:pPr>
      <w:r>
        <w:rPr>
          <w:sz w:val="20"/>
        </w:rPr>
        <w:t xml:space="preserve">21.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и (или) уплате штрафных санкций в соответствии с </w:t>
      </w:r>
      <w:hyperlink w:history="0" w:anchor="P496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17</w:t>
        </w:r>
      </w:hyperlink>
      <w:r>
        <w:rPr>
          <w:sz w:val="20"/>
        </w:rPr>
        <w:t xml:space="preserve"> и </w:t>
      </w:r>
      <w:hyperlink w:history="0" w:anchor="P4969"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настоящих Правил, в течение 5 рабочих дней со дня истечения установленного срока для возврата в республиканский бюджет Республики Коми средств из бюджета муниципального образования и (или) уплаты штрафных санкций представляет соответствующую информацию в Министерство финансов Республики Коми.</w:t>
      </w:r>
    </w:p>
    <w:p>
      <w:pPr>
        <w:pStyle w:val="0"/>
        <w:spacing w:before="200" w:line-rule="auto"/>
        <w:ind w:firstLine="540"/>
        <w:jc w:val="both"/>
      </w:pPr>
      <w:r>
        <w:rPr>
          <w:sz w:val="20"/>
        </w:rPr>
        <w:t xml:space="preserve">Министерство финансов Республики Коми в течение 15 рабочих дней со дня получения указанной информации обеспечивает назначение проверки исполнения муниципальным образованием обязательств по возврату средств субсидии в республиканский бюджет Республики Коми и (или) уплаты штрафных санкций.</w:t>
      </w:r>
    </w:p>
    <w:p>
      <w:pPr>
        <w:pStyle w:val="0"/>
        <w:spacing w:before="200" w:line-rule="auto"/>
        <w:ind w:firstLine="540"/>
        <w:jc w:val="both"/>
      </w:pPr>
      <w:r>
        <w:rPr>
          <w:sz w:val="20"/>
        </w:rPr>
        <w:t xml:space="preserve">22. Субсидии являются целевыми и не могут быть направлены на иные цели.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республиканский бюджет Республики Коми в соответствии с </w:t>
      </w:r>
      <w:hyperlink w:history="0" w:anchor="P4966" w:tooltip="17. 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пунктом 14 настоящих Правил, и в срок до первой даты предо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
        <w:r>
          <w:rPr>
            <w:sz w:val="20"/>
            <w:color w:val="0000ff"/>
          </w:rPr>
          <w:t xml:space="preserve">пунктами 17</w:t>
        </w:r>
      </w:hyperlink>
      <w:r>
        <w:rPr>
          <w:sz w:val="20"/>
        </w:rPr>
        <w:t xml:space="preserve">, </w:t>
      </w:r>
      <w:hyperlink w:history="0" w:anchor="P4969" w:tooltip="19. В случае если муниципальным образованием по состоянию на 31 декабря года предоставления субсидии допущены нарушения обязательств по соблюдению уровня софинансирования расходного обязательства муниципального образования из республиканского бюджета Республики Коми, установленного в соответствии с пунктом 9 настоящих Правил, объем средств, подлежащий возврату из бюджета муниципального образования в республиканский бюджет Республики Коми в срок до 1 июня года, следующего за годом предоставления субсидии,...">
        <w:r>
          <w:rPr>
            <w:sz w:val="20"/>
            <w:color w:val="0000ff"/>
          </w:rPr>
          <w:t xml:space="preserve">19</w:t>
        </w:r>
      </w:hyperlink>
      <w:r>
        <w:rPr>
          <w:sz w:val="20"/>
        </w:rPr>
        <w:t xml:space="preserve"> и </w:t>
      </w:r>
      <w:hyperlink w:history="0" w:anchor="P4971" w:tooltip="20. Не использованный по состоянию на 1 января текущего финансового года остаток субсидии подлежит возврату муниципальным образованием в республиканский бюджет Республики Коми в порядке, установленном постановлением Правительства Республики Коми от 2 февраля 2017 г. N 73 &quot;Об утверждении порядка возврата межбюджетных трансфертов из республиканского бюджета Республики Коми&quot; (далее - постановление N 73).">
        <w:r>
          <w:rPr>
            <w:sz w:val="20"/>
            <w:color w:val="0000ff"/>
          </w:rPr>
          <w:t xml:space="preserve">20</w:t>
        </w:r>
      </w:hyperlink>
      <w:r>
        <w:rPr>
          <w:sz w:val="20"/>
        </w:rPr>
        <w:t xml:space="preserve"> настоящих Правил, к нему применяются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23.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24. Контроль за соблюдением целей, порядка и условий предоставления субсидии осуществляется Министерством 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2.9</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pPr>
      <w:r>
        <w:rPr>
          <w:sz w:val="20"/>
        </w:rPr>
      </w:r>
    </w:p>
    <w:bookmarkStart w:id="4991" w:name="P4991"/>
    <w:bookmarkEnd w:id="4991"/>
    <w:p>
      <w:pPr>
        <w:pStyle w:val="2"/>
        <w:jc w:val="center"/>
      </w:pPr>
      <w:r>
        <w:rPr>
          <w:sz w:val="20"/>
        </w:rPr>
        <w:t xml:space="preserve">ПОРЯДОК</w:t>
      </w:r>
    </w:p>
    <w:p>
      <w:pPr>
        <w:pStyle w:val="2"/>
        <w:jc w:val="center"/>
      </w:pPr>
      <w:r>
        <w:rPr>
          <w:sz w:val="20"/>
        </w:rPr>
        <w:t xml:space="preserve">ОПРЕДЕЛЕНИЯ ОБЪЕМА И ПРЕДОСТАВЛЕНИЯ СУБСИДИЙ</w:t>
      </w:r>
    </w:p>
    <w:p>
      <w:pPr>
        <w:pStyle w:val="2"/>
        <w:jc w:val="center"/>
      </w:pPr>
      <w:r>
        <w:rPr>
          <w:sz w:val="20"/>
        </w:rPr>
        <w:t xml:space="preserve">ИЗ РЕСПУБЛИКАНСКОГО БЮДЖЕТА РЕСПУБЛИКИ КОМИ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ОКАЗЫВАЮЩИМ УСЛУГИ</w:t>
      </w:r>
    </w:p>
    <w:p>
      <w:pPr>
        <w:pStyle w:val="2"/>
        <w:jc w:val="center"/>
      </w:pPr>
      <w:r>
        <w:rPr>
          <w:sz w:val="20"/>
        </w:rPr>
        <w:t xml:space="preserve">В СФЕРЕ ФИЗИЧЕСКОЙ КУЛЬТУРЫ И СПОРТА В ЦЕЛЯХ РАЗВИТИЯ</w:t>
      </w:r>
    </w:p>
    <w:p>
      <w:pPr>
        <w:pStyle w:val="2"/>
        <w:jc w:val="center"/>
      </w:pPr>
      <w:r>
        <w:rPr>
          <w:sz w:val="20"/>
        </w:rPr>
        <w:t xml:space="preserve">И ПОПУЛЯРИЗАЦИИ ФИЗИЧЕСКОЙ КУЛЬТУРЫ И СПОРТА В РЕСПУБЛИКЕ</w:t>
      </w:r>
    </w:p>
    <w:p>
      <w:pPr>
        <w:pStyle w:val="2"/>
        <w:jc w:val="center"/>
      </w:pPr>
      <w:r>
        <w:rPr>
          <w:sz w:val="20"/>
        </w:rPr>
        <w:t xml:space="preserve">КОМИ И РАЗВИТИЯ ВИДОВ СПОРТА 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77" w:tooltip="Постановление Правительства РК от 09.08.2022 N 397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 {КонсультантПлюс}">
              <w:r>
                <w:rPr>
                  <w:sz w:val="20"/>
                  <w:color w:val="0000ff"/>
                </w:rPr>
                <w:t xml:space="preserve">Постановлением</w:t>
              </w:r>
            </w:hyperlink>
            <w:r>
              <w:rPr>
                <w:sz w:val="20"/>
                <w:color w:val="392c69"/>
              </w:rPr>
              <w:t xml:space="preserve"> Правительства РК от 09.08.2022 N 397;</w:t>
            </w:r>
          </w:p>
          <w:p>
            <w:pPr>
              <w:pStyle w:val="0"/>
              <w:jc w:val="center"/>
            </w:pPr>
            <w:r>
              <w:rPr>
                <w:sz w:val="20"/>
                <w:color w:val="392c69"/>
              </w:rPr>
              <w:t xml:space="preserve">в ред. </w:t>
            </w:r>
            <w:hyperlink w:history="0" r:id="rId378"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color w:val="392c69"/>
              </w:rPr>
              <w:t xml:space="preserve"> Правительства РК от 14.03.2023 N 122)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регулирует порядок определения объема и предоставления субсидий из республиканского бюджета Республики Коми некоммерческим организациям, не являющимся государственными (муниципальными) учреждениями, оказывающим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(далее соответственно - субсидии, некоммерческая организация), в рамках реализации отдельных мероприятий Государственной </w:t>
      </w:r>
      <w:hyperlink w:history="0" w:anchor="P43" w:tooltip="ГОСУДАРСТВЕННАЯ ПРОГРАММА">
        <w:r>
          <w:rPr>
            <w:sz w:val="20"/>
            <w:color w:val="0000ff"/>
          </w:rPr>
          <w:t xml:space="preserve">программы</w:t>
        </w:r>
      </w:hyperlink>
      <w:r>
        <w:rPr>
          <w:sz w:val="20"/>
        </w:rPr>
        <w:t xml:space="preserve"> Республики Коми "Развитие физической культуры и спорта", утвержденной постановлением Правительства Республики Коми от 30 октября 2019 г. N 513 (далее - Государственная программа "Развитие физической культуры и спорта") и федеральных стандартов спортивной подготовки по видам спорта.</w:t>
      </w:r>
    </w:p>
    <w:p>
      <w:pPr>
        <w:pStyle w:val="0"/>
        <w:spacing w:before="200" w:line-rule="auto"/>
        <w:ind w:firstLine="540"/>
        <w:jc w:val="both"/>
      </w:pPr>
      <w:r>
        <w:rPr>
          <w:sz w:val="20"/>
        </w:rPr>
        <w:t xml:space="preserve">2. Субсидии предоставляются некоммерческим организациям Министерством физической культуры и спорта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цель, указанную в </w:t>
      </w:r>
      <w:hyperlink w:history="0" w:anchor="P5005" w:tooltip="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quot;Развитие физической культуры и спорта&quot;.">
        <w:r>
          <w:rPr>
            <w:sz w:val="20"/>
            <w:color w:val="0000ff"/>
          </w:rPr>
          <w:t xml:space="preserve">пункте 3</w:t>
        </w:r>
      </w:hyperlink>
      <w:r>
        <w:rPr>
          <w:sz w:val="20"/>
        </w:rPr>
        <w:t xml:space="preserve"> настоящего Порядка (далее - главный распорядитель).</w:t>
      </w:r>
    </w:p>
    <w:bookmarkStart w:id="5005" w:name="P5005"/>
    <w:bookmarkEnd w:id="5005"/>
    <w:p>
      <w:pPr>
        <w:pStyle w:val="0"/>
        <w:spacing w:before="200" w:line-rule="auto"/>
        <w:ind w:firstLine="540"/>
        <w:jc w:val="both"/>
      </w:pPr>
      <w:r>
        <w:rPr>
          <w:sz w:val="20"/>
        </w:rPr>
        <w:t xml:space="preserve">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"Развитие физической культуры и спорта".</w:t>
      </w:r>
    </w:p>
    <w:p>
      <w:pPr>
        <w:pStyle w:val="0"/>
        <w:spacing w:before="200" w:line-rule="auto"/>
        <w:ind w:firstLine="540"/>
        <w:jc w:val="both"/>
      </w:pPr>
      <w:r>
        <w:rPr>
          <w:sz w:val="20"/>
        </w:rPr>
        <w:t xml:space="preserve">Субсидированию подлежат расходы некоммерческой организации на цель, указанную в </w:t>
      </w:r>
      <w:hyperlink w:history="0" w:anchor="P5005" w:tooltip="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quot;Развитие физической культуры и спорта&quot;.">
        <w:r>
          <w:rPr>
            <w:sz w:val="20"/>
            <w:color w:val="0000ff"/>
          </w:rPr>
          <w:t xml:space="preserve">абзаце первом</w:t>
        </w:r>
      </w:hyperlink>
      <w:r>
        <w:rPr>
          <w:sz w:val="20"/>
        </w:rPr>
        <w:t xml:space="preserve"> настоящего пункта, начиная с начала финансового года, но не ранее даты создания некоммерческой организации.</w:t>
      </w:r>
    </w:p>
    <w:bookmarkStart w:id="5007" w:name="P5007"/>
    <w:bookmarkEnd w:id="5007"/>
    <w:p>
      <w:pPr>
        <w:pStyle w:val="0"/>
        <w:spacing w:before="200" w:line-rule="auto"/>
        <w:ind w:firstLine="540"/>
        <w:jc w:val="both"/>
      </w:pPr>
      <w:r>
        <w:rPr>
          <w:sz w:val="20"/>
        </w:rPr>
        <w:t xml:space="preserve">4. К категории получателей субсидии относятся некоммерческие организации, созданные по решению Правительства Республики Коми в целях развития и популяризации вида спорта в Республике Коми.</w:t>
      </w:r>
    </w:p>
    <w:p>
      <w:pPr>
        <w:pStyle w:val="0"/>
        <w:spacing w:before="200" w:line-rule="auto"/>
        <w:ind w:firstLine="540"/>
        <w:jc w:val="both"/>
      </w:pPr>
      <w:r>
        <w:rPr>
          <w:sz w:val="20"/>
        </w:rPr>
        <w:t xml:space="preserve">5. Условиями предоставления субсидий некоммерческим организациям являются:</w:t>
      </w:r>
    </w:p>
    <w:bookmarkStart w:id="5009" w:name="P5009"/>
    <w:bookmarkEnd w:id="5009"/>
    <w:p>
      <w:pPr>
        <w:pStyle w:val="0"/>
        <w:spacing w:before="200" w:line-rule="auto"/>
        <w:ind w:firstLine="540"/>
        <w:jc w:val="both"/>
      </w:pPr>
      <w:r>
        <w:rPr>
          <w:sz w:val="20"/>
        </w:rPr>
        <w:t xml:space="preserve">1) соответствие некоммерческой организации на первое число месяца, предшествующего месяцу, в котором планируется заключение соглашения о предоставлении субсидии, указанного в </w:t>
      </w:r>
      <w:hyperlink w:history="0" w:anchor="P5020" w:tooltip="6. Субсидии предоставляются некоммерческим организациям на основании соглашения о предоставлении субсидии, заключенного между некоммерческой организацией и Министерством в соответствии с типовой формой, утвержденной Министерством финансов Республики Коми (далее - Соглашение).">
        <w:r>
          <w:rPr>
            <w:sz w:val="20"/>
            <w:color w:val="0000ff"/>
          </w:rPr>
          <w:t xml:space="preserve">пункте 6</w:t>
        </w:r>
      </w:hyperlink>
      <w:r>
        <w:rPr>
          <w:sz w:val="20"/>
        </w:rPr>
        <w:t xml:space="preserve"> настоящего Порядка, следующим требованиям:</w:t>
      </w:r>
    </w:p>
    <w:p>
      <w:pPr>
        <w:pStyle w:val="0"/>
        <w:spacing w:before="200" w:line-rule="auto"/>
        <w:ind w:firstLine="540"/>
        <w:jc w:val="both"/>
      </w:pPr>
      <w:r>
        <w:rPr>
          <w:sz w:val="20"/>
        </w:rPr>
        <w:t xml:space="preserve">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некоммерческой организации отсутствует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настоящим Порядком или иными правовыми актами, а также иная просроченная (неурегулированная) задолженность по денежным обязательствам перед Республикой Коми;</w:t>
      </w:r>
    </w:p>
    <w:p>
      <w:pPr>
        <w:pStyle w:val="0"/>
        <w:spacing w:before="200" w:line-rule="auto"/>
        <w:ind w:firstLine="540"/>
        <w:jc w:val="both"/>
      </w:pPr>
      <w:r>
        <w:rPr>
          <w:sz w:val="20"/>
        </w:rPr>
        <w:t xml:space="preserve">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участия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79"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некоммерческая организация не получает средства из республиканского бюджета Республики Коми на основании иных нормативных правовых актов на цель, установленную </w:t>
      </w:r>
      <w:hyperlink w:history="0" w:anchor="P5005" w:tooltip="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quot;Развитие физической культуры и спорта&quot;.">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5018" w:name="P5018"/>
    <w:bookmarkEnd w:id="5018"/>
    <w:p>
      <w:pPr>
        <w:pStyle w:val="0"/>
        <w:spacing w:before="200" w:line-rule="auto"/>
        <w:ind w:firstLine="540"/>
        <w:jc w:val="both"/>
      </w:pPr>
      <w:r>
        <w:rPr>
          <w:sz w:val="20"/>
        </w:rPr>
        <w:t xml:space="preserve">2) наличие государственной регистрации некоммерческой организации в качестве юридического лица на территории Республики Коми;</w:t>
      </w:r>
    </w:p>
    <w:p>
      <w:pPr>
        <w:pStyle w:val="0"/>
        <w:spacing w:before="200" w:line-rule="auto"/>
        <w:ind w:firstLine="540"/>
        <w:jc w:val="both"/>
      </w:pPr>
      <w:r>
        <w:rPr>
          <w:sz w:val="20"/>
        </w:rPr>
        <w:t xml:space="preserve">3) наличие заключенного соглашения, указанного в </w:t>
      </w:r>
      <w:hyperlink w:history="0" w:anchor="P5020" w:tooltip="6. Субсидии предоставляются некоммерческим организациям на основании соглашения о предоставлении субсидии, заключенного между некоммерческой организацией и Министерством в соответствии с типовой формой, утвержденной Министерством финансов Республики Коми (далее - Соглашение).">
        <w:r>
          <w:rPr>
            <w:sz w:val="20"/>
            <w:color w:val="0000ff"/>
          </w:rPr>
          <w:t xml:space="preserve">пункте 6</w:t>
        </w:r>
      </w:hyperlink>
      <w:r>
        <w:rPr>
          <w:sz w:val="20"/>
        </w:rPr>
        <w:t xml:space="preserve"> настоящего Порядка.</w:t>
      </w:r>
    </w:p>
    <w:bookmarkStart w:id="5020" w:name="P5020"/>
    <w:bookmarkEnd w:id="5020"/>
    <w:p>
      <w:pPr>
        <w:pStyle w:val="0"/>
        <w:spacing w:before="200" w:line-rule="auto"/>
        <w:ind w:firstLine="540"/>
        <w:jc w:val="both"/>
      </w:pPr>
      <w:r>
        <w:rPr>
          <w:sz w:val="20"/>
        </w:rPr>
        <w:t xml:space="preserve">6. Субсидии предоставляются некоммерческим организациям на основании соглашения о предоставлении субсидии, заключенного между некоммерческой организацией и Министерством в соответствии с типовой формой, утвержденной Министерством финансов Республики Коми (далее - Соглашение).</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а) согласие некоммерческой организации на осуществление в отношении нее Министерством проверки соблюдения порядка и условий предоставления субсидий, в том числе в части достижения результата предоставления субсидий, а также проверки органами государственного финансового контроля соблюдения некоммерческой организацией порядка и условий предоставления субсидий в соответствии со </w:t>
      </w:r>
      <w:hyperlink w:history="0" r:id="rId380"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81"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 приобретения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субсидии, определенного </w:t>
      </w:r>
      <w:hyperlink w:history="0" w:anchor="P5137" w:tooltip="20. Результатом предоставления субсидий является:">
        <w:r>
          <w:rPr>
            <w:sz w:val="20"/>
            <w:color w:val="0000ff"/>
          </w:rPr>
          <w:t xml:space="preserve">пунктом 20</w:t>
        </w:r>
      </w:hyperlink>
      <w:r>
        <w:rPr>
          <w:sz w:val="20"/>
        </w:rPr>
        <w:t xml:space="preserve"> настоящего Порядка;</w:t>
      </w:r>
    </w:p>
    <w:p>
      <w:pPr>
        <w:pStyle w:val="0"/>
        <w:spacing w:before="200" w:line-rule="auto"/>
        <w:ind w:firstLine="540"/>
        <w:jc w:val="both"/>
      </w:pPr>
      <w:r>
        <w:rPr>
          <w:sz w:val="20"/>
        </w:rPr>
        <w:t xml:space="preserve">в) размер субсидии в пределах сметы планируемых расходов на текущую деятельность некоммерческой организации на текущий финансовый год, утвержденной в установленном порядке;</w:t>
      </w:r>
    </w:p>
    <w:p>
      <w:pPr>
        <w:pStyle w:val="0"/>
        <w:spacing w:before="200" w:line-rule="auto"/>
        <w:ind w:firstLine="540"/>
        <w:jc w:val="both"/>
      </w:pPr>
      <w:r>
        <w:rPr>
          <w:sz w:val="20"/>
        </w:rPr>
        <w:t xml:space="preserve">г) значения показателей, необходимых для достижения значений результата предоставления субсидии;</w:t>
      </w:r>
    </w:p>
    <w:p>
      <w:pPr>
        <w:pStyle w:val="0"/>
        <w:spacing w:before="200" w:line-rule="auto"/>
        <w:ind w:firstLine="540"/>
        <w:jc w:val="both"/>
      </w:pPr>
      <w:r>
        <w:rPr>
          <w:sz w:val="20"/>
        </w:rPr>
        <w:t xml:space="preserve">д) порядок, сроки и формы представления некоммерческой организацией отчетности об осуществлении расходов, источником финансового обеспечения которых является субсидия, а также отчета о достижении значений результата и показателей, указанных в </w:t>
      </w:r>
      <w:hyperlink w:history="0" w:anchor="P5137" w:tooltip="20. Результатом предоставления субсидий является:">
        <w:r>
          <w:rPr>
            <w:sz w:val="20"/>
            <w:color w:val="0000ff"/>
          </w:rPr>
          <w:t xml:space="preserve">пунктах 20</w:t>
        </w:r>
      </w:hyperlink>
      <w:r>
        <w:rPr>
          <w:sz w:val="20"/>
        </w:rPr>
        <w:t xml:space="preserve"> и </w:t>
      </w:r>
      <w:hyperlink w:history="0" w:anchor="P5140" w:tooltip="21. Показателями, необходимыми для оценки достижения значений результата предоставления субсидии, являются:">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е) условия и порядок возврата субсидии;</w:t>
      </w:r>
    </w:p>
    <w:p>
      <w:pPr>
        <w:pStyle w:val="0"/>
        <w:spacing w:before="200" w:line-rule="auto"/>
        <w:ind w:firstLine="540"/>
        <w:jc w:val="both"/>
      </w:pPr>
      <w:r>
        <w:rPr>
          <w:sz w:val="20"/>
        </w:rPr>
        <w:t xml:space="preserve">ж)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решения о наличии потребности в указанных средствах или возврате указанных средств при отсутствии в них потребности в порядке и в сроки, которые определены </w:t>
      </w:r>
      <w:hyperlink w:history="0" w:anchor="P5131" w:tooltip="19. Не 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и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w:r>
          <w:rPr>
            <w:sz w:val="20"/>
            <w:color w:val="0000ff"/>
          </w:rPr>
          <w:t xml:space="preserve">пунктом 19</w:t>
        </w:r>
      </w:hyperlink>
      <w:r>
        <w:rPr>
          <w:sz w:val="20"/>
        </w:rPr>
        <w:t xml:space="preserve"> настоящего Порядка;</w:t>
      </w:r>
    </w:p>
    <w:p>
      <w:pPr>
        <w:pStyle w:val="0"/>
        <w:spacing w:before="200" w:line-rule="auto"/>
        <w:ind w:firstLine="540"/>
        <w:jc w:val="both"/>
      </w:pPr>
      <w:r>
        <w:rPr>
          <w:sz w:val="20"/>
        </w:rPr>
        <w:t xml:space="preserve">з) сроки возврата субсидии (остатка субсидии) в республиканский бюджет Республики Коми в случае образования не использованного в отчетном финансовом году остатка субсидии и отсутствия решения Министерства о наличии потребности в указанных средствах;</w:t>
      </w:r>
    </w:p>
    <w:p>
      <w:pPr>
        <w:pStyle w:val="0"/>
        <w:spacing w:before="200" w:line-rule="auto"/>
        <w:ind w:firstLine="540"/>
        <w:jc w:val="both"/>
      </w:pPr>
      <w:r>
        <w:rPr>
          <w:sz w:val="20"/>
        </w:rPr>
        <w:t xml:space="preserve">и) полный перечень направлений расходования субсидии на текущий финансовый год в соответствии с требованиями </w:t>
      </w:r>
      <w:hyperlink w:history="0" w:anchor="P5037" w:tooltip="7. Размер субсидии определяется в размере сметы планируемых расходов на текущую деятельность некоммерческой организации на текущий финансовый год, утвержденной в порядке, установленном уставом некоммерческой организации, в пределах средств, предусмотренных в республиканском бюджете Республики Коми на цель, указанную в пункте 3 настоящего Порядка.">
        <w:r>
          <w:rPr>
            <w:sz w:val="20"/>
            <w:color w:val="0000ff"/>
          </w:rPr>
          <w:t xml:space="preserve">пункта 7</w:t>
        </w:r>
      </w:hyperlink>
      <w:r>
        <w:rPr>
          <w:sz w:val="20"/>
        </w:rPr>
        <w:t xml:space="preserve"> настоящего Порядка и спецификой вида спорта;</w:t>
      </w:r>
    </w:p>
    <w:p>
      <w:pPr>
        <w:pStyle w:val="0"/>
        <w:spacing w:before="200" w:line-rule="auto"/>
        <w:ind w:firstLine="540"/>
        <w:jc w:val="both"/>
      </w:pPr>
      <w:r>
        <w:rPr>
          <w:sz w:val="20"/>
        </w:rPr>
        <w:t xml:space="preserve">к) ответственность сторон за нарушение условий Соглашения, в том числе ответственность получателя субсидии за недостижение значений результата и показателей, указанных в </w:t>
      </w:r>
      <w:hyperlink w:history="0" w:anchor="P5137" w:tooltip="20. Результатом предоставления субсидий является:">
        <w:r>
          <w:rPr>
            <w:sz w:val="20"/>
            <w:color w:val="0000ff"/>
          </w:rPr>
          <w:t xml:space="preserve">пунктах 20</w:t>
        </w:r>
      </w:hyperlink>
      <w:r>
        <w:rPr>
          <w:sz w:val="20"/>
        </w:rPr>
        <w:t xml:space="preserve"> и </w:t>
      </w:r>
      <w:hyperlink w:history="0" w:anchor="P5140" w:tooltip="21. Показателями, необходимыми для оценки достижения значений результата предоставления субсидии, являются:">
        <w:r>
          <w:rPr>
            <w:sz w:val="20"/>
            <w:color w:val="0000ff"/>
          </w:rPr>
          <w:t xml:space="preserve">21</w:t>
        </w:r>
      </w:hyperlink>
      <w:r>
        <w:rPr>
          <w:sz w:val="20"/>
        </w:rPr>
        <w:t xml:space="preserve"> настоящего Порядка;</w:t>
      </w:r>
    </w:p>
    <w:p>
      <w:pPr>
        <w:pStyle w:val="0"/>
        <w:spacing w:before="200" w:line-rule="auto"/>
        <w:ind w:firstLine="540"/>
        <w:jc w:val="both"/>
      </w:pPr>
      <w:r>
        <w:rPr>
          <w:sz w:val="20"/>
        </w:rPr>
        <w:t xml:space="preserve">л) условие ведения некоммерческой организацией раздельного бухгалтерского учета в отношении полученных средств субсидии;</w:t>
      </w:r>
    </w:p>
    <w:p>
      <w:pPr>
        <w:pStyle w:val="0"/>
        <w:spacing w:before="200" w:line-rule="auto"/>
        <w:ind w:firstLine="540"/>
        <w:jc w:val="both"/>
      </w:pPr>
      <w:r>
        <w:rPr>
          <w:sz w:val="20"/>
        </w:rPr>
        <w:t xml:space="preserve">м) сроки и порядок уведомления Министерством некоммерческой организации о невозможности предоставления субсидии в размере, определенном в Соглашении, в случае уменьшения главному распорядителю как получателю бюджетных средств ранее доведенных лимитов бюджетных обязательств,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н) порядок и сроки перечисления субсидии.</w:t>
      </w:r>
    </w:p>
    <w:p>
      <w:pPr>
        <w:pStyle w:val="0"/>
        <w:spacing w:before="200" w:line-rule="auto"/>
        <w:ind w:firstLine="540"/>
        <w:jc w:val="both"/>
      </w:pPr>
      <w:r>
        <w:rPr>
          <w:sz w:val="20"/>
        </w:rPr>
        <w:t xml:space="preserve">Расторжение Соглашения осуществляется по соглашению сторон и оформляется в виде дополнительного соглашения в соответствии с типовой формой, утвержденной Министерством финансов Республики Коми.</w:t>
      </w:r>
    </w:p>
    <w:p>
      <w:pPr>
        <w:pStyle w:val="0"/>
        <w:spacing w:before="200" w:line-rule="auto"/>
        <w:ind w:firstLine="540"/>
        <w:jc w:val="both"/>
      </w:pPr>
      <w:r>
        <w:rPr>
          <w:sz w:val="20"/>
        </w:rPr>
        <w:t xml:space="preserve">Изменение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утвержденной Министерством финансов Республики Коми.</w:t>
      </w:r>
    </w:p>
    <w:bookmarkStart w:id="5037" w:name="P5037"/>
    <w:bookmarkEnd w:id="5037"/>
    <w:p>
      <w:pPr>
        <w:pStyle w:val="0"/>
        <w:spacing w:before="200" w:line-rule="auto"/>
        <w:ind w:firstLine="540"/>
        <w:jc w:val="both"/>
      </w:pPr>
      <w:r>
        <w:rPr>
          <w:sz w:val="20"/>
        </w:rPr>
        <w:t xml:space="preserve">7. Размер субсидии определяется в размере сметы планируемых расходов на текущую деятельность некоммерческой организации на текущий финансовый год, утвержденной в порядке, установленном уставом некоммерческой организации, в пределах средств, предусмотренных в республиканском бюджете Республики Коми на цель, указанную в </w:t>
      </w:r>
      <w:hyperlink w:history="0" w:anchor="P5005" w:tooltip="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quot;Развитие физической культуры и спорта&quot;.">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Смета может содержать следующие направления расходования субсидии:</w:t>
      </w:r>
    </w:p>
    <w:p>
      <w:pPr>
        <w:pStyle w:val="0"/>
        <w:spacing w:before="200" w:line-rule="auto"/>
        <w:ind w:firstLine="540"/>
        <w:jc w:val="both"/>
      </w:pPr>
      <w:r>
        <w:rPr>
          <w:sz w:val="20"/>
        </w:rPr>
        <w:t xml:space="preserve">1) оплата расходов, связанных с реализацией получателем субсидии мероприятий по развитию вида спорта на территории Республики Коми;</w:t>
      </w:r>
    </w:p>
    <w:p>
      <w:pPr>
        <w:pStyle w:val="0"/>
        <w:spacing w:before="200" w:line-rule="auto"/>
        <w:ind w:firstLine="540"/>
        <w:jc w:val="both"/>
      </w:pPr>
      <w:r>
        <w:rPr>
          <w:sz w:val="20"/>
        </w:rPr>
        <w:t xml:space="preserve">2) оплата труда работников получателя субсидии и страховых взносов во внебюджетные фонды, установленные законодательством Российской Федерации;</w:t>
      </w:r>
    </w:p>
    <w:p>
      <w:pPr>
        <w:pStyle w:val="0"/>
        <w:spacing w:before="200" w:line-rule="auto"/>
        <w:ind w:firstLine="540"/>
        <w:jc w:val="both"/>
      </w:pPr>
      <w:r>
        <w:rPr>
          <w:sz w:val="20"/>
        </w:rPr>
        <w:t xml:space="preserve">3) расходы, связанные с обеспечением текущей деятельности некоммерческой организации, в том числе:</w:t>
      </w:r>
    </w:p>
    <w:p>
      <w:pPr>
        <w:pStyle w:val="0"/>
        <w:spacing w:before="200" w:line-rule="auto"/>
        <w:ind w:firstLine="540"/>
        <w:jc w:val="both"/>
      </w:pPr>
      <w:r>
        <w:rPr>
          <w:sz w:val="20"/>
        </w:rPr>
        <w:t xml:space="preserve">расходы, связанные со служебными командировками работников получателя субсидии;</w:t>
      </w:r>
    </w:p>
    <w:p>
      <w:pPr>
        <w:pStyle w:val="0"/>
        <w:spacing w:before="200" w:line-rule="auto"/>
        <w:ind w:firstLine="540"/>
        <w:jc w:val="both"/>
      </w:pPr>
      <w:r>
        <w:rPr>
          <w:sz w:val="20"/>
        </w:rPr>
        <w:t xml:space="preserve">расходы, связанные с участием команд высшей и суперлиги в межрегиональных, всероссийских и международных физкультурных и спортивных мероприятиях, тренировочных мероприятиях;</w:t>
      </w:r>
    </w:p>
    <w:p>
      <w:pPr>
        <w:pStyle w:val="0"/>
        <w:spacing w:before="200" w:line-rule="auto"/>
        <w:ind w:firstLine="540"/>
        <w:jc w:val="both"/>
      </w:pPr>
      <w:r>
        <w:rPr>
          <w:sz w:val="20"/>
        </w:rPr>
        <w:t xml:space="preserve">оплата коммунальных услуг и аренды помещения;</w:t>
      </w:r>
    </w:p>
    <w:p>
      <w:pPr>
        <w:pStyle w:val="0"/>
        <w:spacing w:before="200" w:line-rule="auto"/>
        <w:ind w:firstLine="540"/>
        <w:jc w:val="both"/>
      </w:pPr>
      <w:r>
        <w:rPr>
          <w:sz w:val="20"/>
        </w:rPr>
        <w:t xml:space="preserve">оплата услуг связи, в том числе подключение и использование информационно-телекоммуникационной сети "Интернет", услуг по пересылке почтовых отправлений;</w:t>
      </w:r>
    </w:p>
    <w:p>
      <w:pPr>
        <w:pStyle w:val="0"/>
        <w:spacing w:before="200" w:line-rule="auto"/>
        <w:ind w:firstLine="540"/>
        <w:jc w:val="both"/>
      </w:pPr>
      <w:r>
        <w:rPr>
          <w:sz w:val="20"/>
        </w:rPr>
        <w:t xml:space="preserve">приобретение основных средств, в том числе офисной мебели и оргтехники;</w:t>
      </w:r>
    </w:p>
    <w:p>
      <w:pPr>
        <w:pStyle w:val="0"/>
        <w:spacing w:before="200" w:line-rule="auto"/>
        <w:ind w:firstLine="540"/>
        <w:jc w:val="both"/>
      </w:pPr>
      <w:r>
        <w:rPr>
          <w:sz w:val="20"/>
        </w:rPr>
        <w:t xml:space="preserve">приобретение спортивного инвентаря и спортивной экипировки;</w:t>
      </w:r>
    </w:p>
    <w:p>
      <w:pPr>
        <w:pStyle w:val="0"/>
        <w:spacing w:before="200" w:line-rule="auto"/>
        <w:ind w:firstLine="540"/>
        <w:jc w:val="both"/>
      </w:pPr>
      <w:r>
        <w:rPr>
          <w:sz w:val="20"/>
        </w:rPr>
        <w:t xml:space="preserve">приобретение материальных запасов, в том числе канцелярских товаров, хозяйственных материалов, горюче-смазочных материалов, расходных материалов для оргтехники;</w:t>
      </w:r>
    </w:p>
    <w:p>
      <w:pPr>
        <w:pStyle w:val="0"/>
        <w:spacing w:before="200" w:line-rule="auto"/>
        <w:ind w:firstLine="540"/>
        <w:jc w:val="both"/>
      </w:pPr>
      <w:r>
        <w:rPr>
          <w:sz w:val="20"/>
        </w:rPr>
        <w:t xml:space="preserve">оплата расходов по содержанию имущества;</w:t>
      </w:r>
    </w:p>
    <w:p>
      <w:pPr>
        <w:pStyle w:val="0"/>
        <w:spacing w:before="200" w:line-rule="auto"/>
        <w:ind w:firstLine="540"/>
        <w:jc w:val="both"/>
      </w:pPr>
      <w:r>
        <w:rPr>
          <w:sz w:val="20"/>
        </w:rPr>
        <w:t xml:space="preserve">оплата расходов на приобретение программного обеспечения;</w:t>
      </w:r>
    </w:p>
    <w:p>
      <w:pPr>
        <w:pStyle w:val="0"/>
        <w:spacing w:before="200" w:line-rule="auto"/>
        <w:ind w:firstLine="540"/>
        <w:jc w:val="both"/>
      </w:pPr>
      <w:r>
        <w:rPr>
          <w:sz w:val="20"/>
        </w:rPr>
        <w:t xml:space="preserve">оплата налоговых и иных платежей в бюджетную систему Российской Федерации;</w:t>
      </w:r>
    </w:p>
    <w:p>
      <w:pPr>
        <w:pStyle w:val="0"/>
        <w:spacing w:before="200" w:line-rule="auto"/>
        <w:ind w:firstLine="540"/>
        <w:jc w:val="both"/>
      </w:pPr>
      <w:r>
        <w:rPr>
          <w:sz w:val="20"/>
        </w:rPr>
        <w:t xml:space="preserve">4) иные расходы, утвержденные высшим коллегиальным органом некоммерческой организации, согласованные с Министерством, отраженные в смете расходов, необходимые для достижения результата предоставления субсидии и показателей, необходимых для достижения значения результата предоставления субсидии, в рамках федеральных стандартов спортивной подготовки по видам спорта, предусмотренных на этапе высшего спортивного мастерства.</w:t>
      </w:r>
    </w:p>
    <w:p>
      <w:pPr>
        <w:pStyle w:val="0"/>
        <w:spacing w:before="200" w:line-rule="auto"/>
        <w:ind w:firstLine="540"/>
        <w:jc w:val="both"/>
      </w:pPr>
      <w:r>
        <w:rPr>
          <w:sz w:val="20"/>
        </w:rPr>
        <w:t xml:space="preserve">При поступлении заявлений на предоставление субсидии от нескольких некоммерческих организаций субсидия выделяется некоммерческим организациям, прошедшим отбор, в соответствии с </w:t>
      </w:r>
      <w:hyperlink w:history="0" w:anchor="P5080" w:tooltip="9. Министерство регистрирует заявление и документы, представленные некоммерческой организацией в соответствии с пунктом 8 настоящего Порядка, в день их поступления в соответствии с правилами делопроизводства, принятыми в Министерстве, и в течение 5 рабочих дней со дня регистрации документов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установленным пунктом 4 и подпунктами 1 и 2 пункта...">
        <w:r>
          <w:rPr>
            <w:sz w:val="20"/>
            <w:color w:val="0000ff"/>
          </w:rPr>
          <w:t xml:space="preserve">пунктами 9</w:t>
        </w:r>
      </w:hyperlink>
      <w:r>
        <w:rPr>
          <w:sz w:val="20"/>
        </w:rPr>
        <w:t xml:space="preserve"> - </w:t>
      </w:r>
      <w:hyperlink w:history="0" w:anchor="P5090" w:tooltip="13. Повторное рассмотрение документов от некоммерческой организации осуществляется Министерством в порядке, определенном пунктами 9 - 11 настоящего Порядка.">
        <w:r>
          <w:rPr>
            <w:sz w:val="20"/>
            <w:color w:val="0000ff"/>
          </w:rPr>
          <w:t xml:space="preserve">13</w:t>
        </w:r>
      </w:hyperlink>
      <w:r>
        <w:rPr>
          <w:sz w:val="20"/>
        </w:rPr>
        <w:t xml:space="preserve"> настоящего Порядка, в пределах лимитов бюджетных обязательств, доведенных главному распорядителю на предоставление субсидий на цель, указанную в </w:t>
      </w:r>
      <w:hyperlink w:history="0" w:anchor="P5005" w:tooltip="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quot;Развитие физической культуры и спорта&quot;.">
        <w:r>
          <w:rPr>
            <w:sz w:val="20"/>
            <w:color w:val="0000ff"/>
          </w:rPr>
          <w:t xml:space="preserve">пункте 3</w:t>
        </w:r>
      </w:hyperlink>
      <w:r>
        <w:rPr>
          <w:sz w:val="20"/>
        </w:rPr>
        <w:t xml:space="preserve"> настоящего Порядка (далее - лимиты).</w:t>
      </w:r>
    </w:p>
    <w:p>
      <w:pPr>
        <w:pStyle w:val="0"/>
        <w:spacing w:before="200" w:line-rule="auto"/>
        <w:ind w:firstLine="540"/>
        <w:jc w:val="both"/>
      </w:pPr>
      <w:r>
        <w:rPr>
          <w:sz w:val="20"/>
        </w:rPr>
        <w:t xml:space="preserve">В случае, если общая сумма заявленной потребности некоммерческих организаций не превышает сумму лимитов, то субсидия предоставляется некоммерческим организациям в заявленном размере.</w:t>
      </w:r>
    </w:p>
    <w:p>
      <w:pPr>
        <w:pStyle w:val="0"/>
        <w:spacing w:before="200" w:line-rule="auto"/>
        <w:ind w:firstLine="540"/>
        <w:jc w:val="both"/>
      </w:pPr>
      <w:r>
        <w:rPr>
          <w:sz w:val="20"/>
        </w:rPr>
        <w:t xml:space="preserve">В случае, если общая сумма заявленной потребности некоммерческих организаций превышает сумму лимитов, то субсидия предоставляется в процентном отношении из расчета отношения лимитов к общей сумме заявленной потребности некоммерческих организаций.</w:t>
      </w:r>
    </w:p>
    <w:p>
      <w:pPr>
        <w:pStyle w:val="0"/>
      </w:pPr>
      <w:r>
        <w:rPr>
          <w:sz w:val="20"/>
        </w:rPr>
      </w:r>
    </w:p>
    <w:p>
      <w:pPr>
        <w:pStyle w:val="0"/>
        <w:jc w:val="center"/>
      </w:pPr>
      <w:r>
        <w:rPr>
          <w:position w:val="-11"/>
        </w:rPr>
        <w:drawing>
          <wp:inline distT="0" distB="0" distL="0" distR="0">
            <wp:extent cx="26765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a:extLst>
                        <a:ext uri="{28A0092B-C50C-407E-A947-70E740481C1C}">
                          <a14:useLocalDpi xmlns:a14="http://schemas.microsoft.com/office/drawing/2010/main" val="0"/>
                        </a:ext>
                      </a:extLst>
                    </a:blip>
                    <a:srcRect/>
                    <a:stretch>
                      <a:fillRect/>
                    </a:stretch>
                  </pic:blipFill>
                  <pic:spPr bwMode="auto">
                    <a:xfrm>
                      <a:off x="0" y="0"/>
                      <a:ext cx="2676525" cy="276225"/>
                    </a:xfrm>
                    <a:prstGeom prst="rect">
                      <a:avLst/>
                    </a:prstGeom>
                    <a:noFill/>
                    <a:ln>
                      <a:noFill/>
                    </a:ln>
                  </pic:spPr>
                </pic:pic>
              </a:graphicData>
            </a:graphic>
          </wp:inline>
        </w:drawing>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position w:val="-10"/>
        </w:rPr>
        <w:drawing>
          <wp:inline distT="0" distB="0" distL="0" distR="0">
            <wp:extent cx="581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3">
                      <a:extLst>
                        <a:ext uri="{28A0092B-C50C-407E-A947-70E740481C1C}">
                          <a14:useLocalDpi xmlns:a14="http://schemas.microsoft.com/office/drawing/2010/main" val="0"/>
                        </a:ext>
                      </a:extLst>
                    </a:blip>
                    <a:srcRect/>
                    <a:stretch>
                      <a:fillRect/>
                    </a:stretch>
                  </pic:blipFill>
                  <pic:spPr bwMode="auto">
                    <a:xfrm>
                      <a:off x="0" y="0"/>
                      <a:ext cx="581025" cy="257175"/>
                    </a:xfrm>
                    <a:prstGeom prst="rect">
                      <a:avLst/>
                    </a:prstGeom>
                    <a:noFill/>
                    <a:ln>
                      <a:noFill/>
                    </a:ln>
                  </pic:spPr>
                </pic:pic>
              </a:graphicData>
            </a:graphic>
          </wp:inline>
        </w:drawing>
      </w:r>
      <w:r>
        <w:rPr>
          <w:sz w:val="20"/>
        </w:rPr>
        <w:t xml:space="preserve"> - сумма субсидии n-ой некоммерческой организации;</w:t>
      </w:r>
    </w:p>
    <w:p>
      <w:pPr>
        <w:pStyle w:val="0"/>
        <w:spacing w:before="200" w:line-rule="auto"/>
        <w:ind w:firstLine="540"/>
        <w:jc w:val="both"/>
      </w:pPr>
      <w:r>
        <w:rPr>
          <w:position w:val="-10"/>
        </w:rPr>
        <w:drawing>
          <wp:inline distT="0" distB="0" distL="0" distR="0">
            <wp:extent cx="600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Pr>
          <w:sz w:val="20"/>
        </w:rPr>
        <w:t xml:space="preserve"> - сумма заявленной потребности n-ой некоммерческой организации;</w:t>
      </w:r>
    </w:p>
    <w:p>
      <w:pPr>
        <w:pStyle w:val="0"/>
        <w:spacing w:before="200" w:line-rule="auto"/>
        <w:ind w:firstLine="540"/>
        <w:jc w:val="both"/>
      </w:pPr>
      <w:r>
        <w:rPr>
          <w:position w:val="-10"/>
        </w:rPr>
        <w:drawing>
          <wp:inline distT="0" distB="0" distL="0" distR="0">
            <wp:extent cx="495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5">
                      <a:extLst>
                        <a:ext uri="{28A0092B-C50C-407E-A947-70E740481C1C}">
                          <a14:useLocalDpi xmlns:a14="http://schemas.microsoft.com/office/drawing/2010/main" val="0"/>
                        </a:ext>
                      </a:extLst>
                    </a:blip>
                    <a:srcRect/>
                    <a:stretch>
                      <a:fillRect/>
                    </a:stretch>
                  </pic:blipFill>
                  <pic:spPr bwMode="auto">
                    <a:xfrm>
                      <a:off x="0" y="0"/>
                      <a:ext cx="495300" cy="257175"/>
                    </a:xfrm>
                    <a:prstGeom prst="rect">
                      <a:avLst/>
                    </a:prstGeom>
                    <a:noFill/>
                    <a:ln>
                      <a:noFill/>
                    </a:ln>
                  </pic:spPr>
                </pic:pic>
              </a:graphicData>
            </a:graphic>
          </wp:inline>
        </w:drawing>
      </w:r>
      <w:r>
        <w:rPr>
          <w:sz w:val="20"/>
        </w:rPr>
        <w:t xml:space="preserve"> - лимиты бюджетных обязательств, доведенных главному распорядителю на предоставление субсидий на цель, указанную в </w:t>
      </w:r>
      <w:hyperlink w:history="0" w:anchor="P5005" w:tooltip="3. Целью предоставления субсидий является финансовое обеспечение текущей деятельности некоммерческих организаций, оказывающих услуги в сфере физической культуры и спорта в целях развития и популяризации физической культуры и спорта в Республике Коми и развития видов спорта в Республике Коми в рамках Государственной программы &quot;Развитие физической культуры и спорта&quot;.">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r>
        <w:rPr>
          <w:sz w:val="20"/>
        </w:rPr>
        <w:t xml:space="preserve"> - сумма общей потребности от всех некоммерческих организаций, прошедших отбор.</w:t>
      </w:r>
    </w:p>
    <w:bookmarkStart w:id="5064" w:name="P5064"/>
    <w:bookmarkEnd w:id="5064"/>
    <w:p>
      <w:pPr>
        <w:pStyle w:val="0"/>
        <w:spacing w:before="200" w:line-rule="auto"/>
        <w:ind w:firstLine="540"/>
        <w:jc w:val="both"/>
      </w:pPr>
      <w:r>
        <w:rPr>
          <w:sz w:val="20"/>
        </w:rPr>
        <w:t xml:space="preserve">8. Предоставление субсидии носит заявительный порядок.</w:t>
      </w:r>
    </w:p>
    <w:p>
      <w:pPr>
        <w:pStyle w:val="0"/>
        <w:spacing w:before="200" w:line-rule="auto"/>
        <w:ind w:firstLine="540"/>
        <w:jc w:val="both"/>
      </w:pPr>
      <w:r>
        <w:rPr>
          <w:sz w:val="20"/>
        </w:rPr>
        <w:t xml:space="preserve">Для получения субсидии руководитель некоммерческой организации или иное уполномоченное лицо представляет в Министерство лично либо посредством почтовой связи на бумажном носителе заявление о предоставлении субсидии по форме (далее - заявление),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 (далее - заявление), к которому прилагаются следующие документы:</w:t>
      </w:r>
    </w:p>
    <w:bookmarkStart w:id="5066" w:name="P5066"/>
    <w:bookmarkEnd w:id="5066"/>
    <w:p>
      <w:pPr>
        <w:pStyle w:val="0"/>
        <w:spacing w:before="200" w:line-rule="auto"/>
        <w:ind w:firstLine="540"/>
        <w:jc w:val="both"/>
      </w:pPr>
      <w:r>
        <w:rPr>
          <w:sz w:val="20"/>
        </w:rPr>
        <w:t xml:space="preserve">1) копия устава некоммерческой организации, заверенная руководителем некоммерческой организации;</w:t>
      </w:r>
    </w:p>
    <w:bookmarkStart w:id="5067" w:name="P5067"/>
    <w:bookmarkEnd w:id="5067"/>
    <w:p>
      <w:pPr>
        <w:pStyle w:val="0"/>
        <w:spacing w:before="200" w:line-rule="auto"/>
        <w:ind w:firstLine="540"/>
        <w:jc w:val="both"/>
      </w:pPr>
      <w:r>
        <w:rPr>
          <w:sz w:val="20"/>
        </w:rPr>
        <w:t xml:space="preserve">2) копия выписки из Единого государственного реестра юридических лиц, сформированной не ранее первого числа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3) проект календарного плана физкультурных и спортивных мероприятий некоммерческой организации, график их проведения, утвержденный руководителем некоммерческой организации;</w:t>
      </w:r>
    </w:p>
    <w:p>
      <w:pPr>
        <w:pStyle w:val="0"/>
        <w:spacing w:before="200" w:line-rule="auto"/>
        <w:ind w:firstLine="540"/>
        <w:jc w:val="both"/>
      </w:pPr>
      <w:r>
        <w:rPr>
          <w:sz w:val="20"/>
        </w:rPr>
        <w:t xml:space="preserve">4) смета расходов на текущую деятельность некоммерческой организации в разрезе мероприятий с указанием сумм расходов на каждое мероприятие и общей суммы затрат по видам расходов, утвержденная наблюдательным советом некоммерческой организации;</w:t>
      </w:r>
    </w:p>
    <w:p>
      <w:pPr>
        <w:pStyle w:val="0"/>
        <w:spacing w:before="200" w:line-rule="auto"/>
        <w:ind w:firstLine="540"/>
        <w:jc w:val="both"/>
      </w:pPr>
      <w:r>
        <w:rPr>
          <w:sz w:val="20"/>
        </w:rPr>
        <w:t xml:space="preserve">5) копия утвержденного штатного расписания некоммерческой организации;</w:t>
      </w:r>
    </w:p>
    <w:p>
      <w:pPr>
        <w:pStyle w:val="0"/>
        <w:spacing w:before="200" w:line-rule="auto"/>
        <w:ind w:firstLine="540"/>
        <w:jc w:val="both"/>
      </w:pPr>
      <w:r>
        <w:rPr>
          <w:sz w:val="20"/>
        </w:rPr>
        <w:t xml:space="preserve">6) справка в произвольной форме о применяемой системе налогообложения;</w:t>
      </w:r>
    </w:p>
    <w:p>
      <w:pPr>
        <w:pStyle w:val="0"/>
        <w:spacing w:before="200" w:line-rule="auto"/>
        <w:ind w:firstLine="540"/>
        <w:jc w:val="both"/>
      </w:pPr>
      <w:r>
        <w:rPr>
          <w:sz w:val="20"/>
        </w:rPr>
        <w:t xml:space="preserve">7) документ, подтверждающий полномочия лица на осуществление действий от имени некоммерческой организации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некоммерческой организации;</w:t>
      </w:r>
    </w:p>
    <w:bookmarkStart w:id="5073" w:name="P5073"/>
    <w:bookmarkEnd w:id="5073"/>
    <w:p>
      <w:pPr>
        <w:pStyle w:val="0"/>
        <w:spacing w:before="200" w:line-rule="auto"/>
        <w:ind w:firstLine="540"/>
        <w:jc w:val="both"/>
      </w:pPr>
      <w:r>
        <w:rPr>
          <w:sz w:val="20"/>
        </w:rPr>
        <w:t xml:space="preserve">8) справку налогового органа об отсутствии у некоммерческой организации на дату представления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9) справку об отсутствии у некоммерческой организации на дату представления документов просроченной задолженности по возврату в республиканский бюджет Республики Коми субсидий, бюджетных инвестиций, предоставленных в соответствии с иными правовыми актами, и иной просроченной задолженности перед Республикой Коми;</w:t>
      </w:r>
    </w:p>
    <w:bookmarkStart w:id="5075" w:name="P5075"/>
    <w:bookmarkEnd w:id="5075"/>
    <w:p>
      <w:pPr>
        <w:pStyle w:val="0"/>
        <w:spacing w:before="200" w:line-rule="auto"/>
        <w:ind w:firstLine="540"/>
        <w:jc w:val="both"/>
      </w:pPr>
      <w:r>
        <w:rPr>
          <w:sz w:val="20"/>
        </w:rPr>
        <w:t xml:space="preserve">10) информацию об отсутствии в Едином федеральном реестре сведений о банкротстве в отношении некоммерческой организации с официального сайта </w:t>
      </w:r>
      <w:r>
        <w:rPr>
          <w:sz w:val="20"/>
        </w:rPr>
        <w:t xml:space="preserve">http://bankrot.fedresurs.ru</w:t>
      </w:r>
      <w:r>
        <w:rPr>
          <w:sz w:val="20"/>
        </w:rPr>
        <w:t xml:space="preserve">.</w:t>
      </w:r>
    </w:p>
    <w:p>
      <w:pPr>
        <w:pStyle w:val="0"/>
        <w:spacing w:before="200" w:line-rule="auto"/>
        <w:ind w:firstLine="540"/>
        <w:jc w:val="both"/>
      </w:pPr>
      <w:r>
        <w:rPr>
          <w:sz w:val="20"/>
        </w:rPr>
        <w:t xml:space="preserve">Документы представляются в Министерство прошитые и пронумерованные с описью вложений или в форме электронного документа (в соответствии с требованиями Федерального </w:t>
      </w:r>
      <w:hyperlink w:history="0" r:id="rId387"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"Об информации, информационных технологиях и о защите информации" и Федерального </w:t>
      </w:r>
      <w:hyperlink w:history="0" r:id="rId38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"Об электронной подписи") посредством системы электронного документооборота.</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указанных в представленных документах.</w:t>
      </w:r>
    </w:p>
    <w:p>
      <w:pPr>
        <w:pStyle w:val="0"/>
        <w:spacing w:before="200" w:line-rule="auto"/>
        <w:ind w:firstLine="540"/>
        <w:jc w:val="both"/>
      </w:pPr>
      <w:r>
        <w:rPr>
          <w:sz w:val="20"/>
        </w:rPr>
        <w:t xml:space="preserve">Документы, указанные в </w:t>
      </w:r>
      <w:hyperlink w:history="0" w:anchor="P5066" w:tooltip="1) копия устава некоммерческой организации, заверенная руководителем некоммерческой организации;">
        <w:r>
          <w:rPr>
            <w:sz w:val="20"/>
            <w:color w:val="0000ff"/>
          </w:rPr>
          <w:t xml:space="preserve">подпунктах 1</w:t>
        </w:r>
      </w:hyperlink>
      <w:r>
        <w:rPr>
          <w:sz w:val="20"/>
        </w:rPr>
        <w:t xml:space="preserve"> - </w:t>
      </w:r>
      <w:hyperlink w:history="0" w:anchor="P5075" w:tooltip="10) информацию об отсутствии в Едином федеральном реестре сведений о банкротстве в отношении некоммерческой организации с официального сайта http://bankrot.fedresurs.ru.">
        <w:r>
          <w:rPr>
            <w:sz w:val="20"/>
            <w:color w:val="0000ff"/>
          </w:rPr>
          <w:t xml:space="preserve">10</w:t>
        </w:r>
      </w:hyperlink>
      <w:r>
        <w:rPr>
          <w:sz w:val="20"/>
        </w:rPr>
        <w:t xml:space="preserve"> настоящего пункта, представляются некоммерческой организацией самостоятельно.</w:t>
      </w:r>
    </w:p>
    <w:p>
      <w:pPr>
        <w:pStyle w:val="0"/>
        <w:spacing w:before="200" w:line-rule="auto"/>
        <w:ind w:firstLine="540"/>
        <w:jc w:val="both"/>
      </w:pPr>
      <w:r>
        <w:rPr>
          <w:sz w:val="20"/>
        </w:rPr>
        <w:t xml:space="preserve">В случае если некоммерческая организация не представила по собственной инициативе документы, указанные в </w:t>
      </w:r>
      <w:hyperlink w:history="0" w:anchor="P5067" w:tooltip="2) копия выписки из Единого государственного реестра юридических лиц, сформированной не ранее первого числа месяца, предшествующего месяцу, в котором планируется заключение Соглашения;">
        <w:r>
          <w:rPr>
            <w:sz w:val="20"/>
            <w:color w:val="0000ff"/>
          </w:rPr>
          <w:t xml:space="preserve">подпунктах 2</w:t>
        </w:r>
      </w:hyperlink>
      <w:r>
        <w:rPr>
          <w:sz w:val="20"/>
        </w:rPr>
        <w:t xml:space="preserve">, </w:t>
      </w:r>
      <w:hyperlink w:history="0" w:anchor="P5073" w:tooltip="8) справку налогового органа об отсутствии у некоммерческой организации на дату представления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8</w:t>
        </w:r>
      </w:hyperlink>
      <w:r>
        <w:rPr>
          <w:sz w:val="20"/>
        </w:rPr>
        <w:t xml:space="preserve"> - </w:t>
      </w:r>
      <w:hyperlink w:history="0" w:anchor="P5075" w:tooltip="10) информацию об отсутствии в Едином федеральном реестре сведений о банкротстве в отношении некоммерческой организации с официального сайта http://bankrot.fedresurs.ru.">
        <w:r>
          <w:rPr>
            <w:sz w:val="20"/>
            <w:color w:val="0000ff"/>
          </w:rPr>
          <w:t xml:space="preserve">10</w:t>
        </w:r>
      </w:hyperlink>
      <w:r>
        <w:rPr>
          <w:sz w:val="20"/>
        </w:rPr>
        <w:t xml:space="preserve"> настоящего пункта, то Министерство в рамках межведомственного информационного взаимодействия в течение 5 рабочих дней со дня поступления от некоммерческой организации заявления запрашивает данные сведения у государственных органов, в распоряжении которых данные сведения находятся.</w:t>
      </w:r>
    </w:p>
    <w:bookmarkStart w:id="5080" w:name="P5080"/>
    <w:bookmarkEnd w:id="5080"/>
    <w:p>
      <w:pPr>
        <w:pStyle w:val="0"/>
        <w:spacing w:before="200" w:line-rule="auto"/>
        <w:ind w:firstLine="540"/>
        <w:jc w:val="both"/>
      </w:pPr>
      <w:r>
        <w:rPr>
          <w:sz w:val="20"/>
        </w:rPr>
        <w:t xml:space="preserve">9. Министерство регистрирует заявление и документы, представленные некоммерческой организацией в соответствии с </w:t>
      </w:r>
      <w:hyperlink w:history="0" w:anchor="P5064" w:tooltip="8. Предоставление субсидии носит заявительный порядок.">
        <w:r>
          <w:rPr>
            <w:sz w:val="20"/>
            <w:color w:val="0000ff"/>
          </w:rPr>
          <w:t xml:space="preserve">пунктом 8</w:t>
        </w:r>
      </w:hyperlink>
      <w:r>
        <w:rPr>
          <w:sz w:val="20"/>
        </w:rPr>
        <w:t xml:space="preserve"> настоящего Порядка, в день их поступления в соответствии с правилами делопроизводства, принятыми в Министерстве, и в течение 5 рабочих дней со дня регистрации документов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установленным </w:t>
      </w:r>
      <w:hyperlink w:history="0" w:anchor="P5007" w:tooltip="4. К категории получателей субсидии относятся некоммерческие организации, созданные по решению Правительства Республики Коми в целях развития и популяризации вида спорта в Республике Коми.">
        <w:r>
          <w:rPr>
            <w:sz w:val="20"/>
            <w:color w:val="0000ff"/>
          </w:rPr>
          <w:t xml:space="preserve">пунктом 4</w:t>
        </w:r>
      </w:hyperlink>
      <w:r>
        <w:rPr>
          <w:sz w:val="20"/>
        </w:rPr>
        <w:t xml:space="preserve"> и </w:t>
      </w:r>
      <w:hyperlink w:history="0" w:anchor="P5009" w:tooltip="1) соответствие некоммерческой организации на первое число месяца, предшествующего месяцу, в котором планируется заключение соглашения о предоставлении субсидии, указанного в пункте 6 настоящего Порядка, следующим требованиям:">
        <w:r>
          <w:rPr>
            <w:sz w:val="20"/>
            <w:color w:val="0000ff"/>
          </w:rPr>
          <w:t xml:space="preserve">подпунктами 1</w:t>
        </w:r>
      </w:hyperlink>
      <w:r>
        <w:rPr>
          <w:sz w:val="20"/>
        </w:rPr>
        <w:t xml:space="preserve"> и </w:t>
      </w:r>
      <w:hyperlink w:history="0" w:anchor="P5018" w:tooltip="2) наличие государственной регистрации некоммерческой организации в качестве юридического лица на территории Республики Коми;">
        <w:r>
          <w:rPr>
            <w:sz w:val="20"/>
            <w:color w:val="0000ff"/>
          </w:rPr>
          <w:t xml:space="preserve">2 пункта 5</w:t>
        </w:r>
      </w:hyperlink>
      <w:r>
        <w:rPr>
          <w:sz w:val="20"/>
        </w:rPr>
        <w:t xml:space="preserve"> настоящего Порядка.</w:t>
      </w:r>
    </w:p>
    <w:p>
      <w:pPr>
        <w:pStyle w:val="0"/>
        <w:spacing w:before="200" w:line-rule="auto"/>
        <w:ind w:firstLine="540"/>
        <w:jc w:val="both"/>
      </w:pPr>
      <w:r>
        <w:rPr>
          <w:sz w:val="20"/>
        </w:rPr>
        <w:t xml:space="preserve">10. Министерство в течение 7 рабочих дней со дня регистрации документов, представленных некоммерческой организацией, принимает решение в форме приказа о предоставлении субсидии и заключении соглашения с некоммерческой организацией либо об отказе некоммерческой организации в предоставлении субсидии.</w:t>
      </w:r>
    </w:p>
    <w:p>
      <w:pPr>
        <w:pStyle w:val="0"/>
        <w:spacing w:before="200" w:line-rule="auto"/>
        <w:ind w:firstLine="540"/>
        <w:jc w:val="both"/>
      </w:pPr>
      <w:r>
        <w:rPr>
          <w:sz w:val="20"/>
        </w:rPr>
        <w:t xml:space="preserve">Министерство в течение 5 рабочих дней со дня принятия соответствующего решения заключает Соглашение с некоммерческой организацией о предоставлении субсидии или направляет в ее адрес мотивированный отказ в предоставлении субсидии.</w:t>
      </w:r>
    </w:p>
    <w:p>
      <w:pPr>
        <w:pStyle w:val="0"/>
        <w:spacing w:before="200" w:line-rule="auto"/>
        <w:ind w:firstLine="540"/>
        <w:jc w:val="both"/>
      </w:pPr>
      <w:r>
        <w:rPr>
          <w:sz w:val="20"/>
        </w:rPr>
        <w:t xml:space="preserve">В случае, если некоммерческая организация не представила по собственной инициативе документы, указанные в </w:t>
      </w:r>
      <w:hyperlink w:history="0" w:anchor="P5067" w:tooltip="2) копия выписки из Единого государственного реестра юридических лиц, сформированной не ранее первого числа месяца, предшествующего месяцу, в котором планируется заключение Соглашения;">
        <w:r>
          <w:rPr>
            <w:sz w:val="20"/>
            <w:color w:val="0000ff"/>
          </w:rPr>
          <w:t xml:space="preserve">подпунктах 2</w:t>
        </w:r>
      </w:hyperlink>
      <w:r>
        <w:rPr>
          <w:sz w:val="20"/>
        </w:rPr>
        <w:t xml:space="preserve">, </w:t>
      </w:r>
      <w:hyperlink w:history="0" w:anchor="P5073" w:tooltip="8) справку налогового органа об отсутствии у некоммерческой организации на дату представления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8</w:t>
        </w:r>
      </w:hyperlink>
      <w:r>
        <w:rPr>
          <w:sz w:val="20"/>
        </w:rPr>
        <w:t xml:space="preserve"> - </w:t>
      </w:r>
      <w:hyperlink w:history="0" w:anchor="P5075" w:tooltip="10) информацию об отсутствии в Едином федеральном реестре сведений о банкротстве в отношении некоммерческой организации с официального сайта http://bankrot.fedresurs.ru.">
        <w:r>
          <w:rPr>
            <w:sz w:val="20"/>
            <w:color w:val="0000ff"/>
          </w:rPr>
          <w:t xml:space="preserve">10 пункта 8</w:t>
        </w:r>
      </w:hyperlink>
      <w:r>
        <w:rPr>
          <w:sz w:val="20"/>
        </w:rPr>
        <w:t xml:space="preserve"> настоящего Порядка, и Министерство запрашивает данные документы в рамках межведомственного информационного взаимодействия самостоятельно, то решение о предоставлении субсидии или отказе в ее предоставлении принимается в течение трех рабочих дней с момента получения всех документов, запрошенных в рамках межведомственного информационного взаимодействия.</w:t>
      </w:r>
    </w:p>
    <w:bookmarkStart w:id="5084" w:name="P5084"/>
    <w:bookmarkEnd w:id="5084"/>
    <w:p>
      <w:pPr>
        <w:pStyle w:val="0"/>
        <w:spacing w:before="200" w:line-rule="auto"/>
        <w:ind w:firstLine="540"/>
        <w:jc w:val="both"/>
      </w:pPr>
      <w:r>
        <w:rPr>
          <w:sz w:val="20"/>
        </w:rPr>
        <w:t xml:space="preserve">11.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представленных некоммерческой организацией документов, предусмотренных </w:t>
      </w:r>
      <w:hyperlink w:history="0" w:anchor="P5064" w:tooltip="8. Предоставление субсидии носит заявительный порядок.">
        <w:r>
          <w:rPr>
            <w:sz w:val="20"/>
            <w:color w:val="0000ff"/>
          </w:rPr>
          <w:t xml:space="preserve">пунктом 8</w:t>
        </w:r>
      </w:hyperlink>
      <w:r>
        <w:rPr>
          <w:sz w:val="20"/>
        </w:rPr>
        <w:t xml:space="preserve"> настоящего Порядка, требованиям к их представлению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некоммерческой организацией;</w:t>
      </w:r>
    </w:p>
    <w:p>
      <w:pPr>
        <w:pStyle w:val="0"/>
        <w:spacing w:before="200" w:line-rule="auto"/>
        <w:ind w:firstLine="540"/>
        <w:jc w:val="both"/>
      </w:pPr>
      <w:r>
        <w:rPr>
          <w:sz w:val="20"/>
        </w:rPr>
        <w:t xml:space="preserve">несоответствие некоммерческой организации требованиям, установленным </w:t>
      </w:r>
      <w:hyperlink w:history="0" w:anchor="P5007" w:tooltip="4. К категории получателей субсидии относятся некоммерческие организации, созданные по решению Правительства Республики Коми в целях развития и популяризации вида спорта в Республике Коми.">
        <w:r>
          <w:rPr>
            <w:sz w:val="20"/>
            <w:color w:val="0000ff"/>
          </w:rPr>
          <w:t xml:space="preserve">пунктом 4</w:t>
        </w:r>
      </w:hyperlink>
      <w:r>
        <w:rPr>
          <w:sz w:val="20"/>
        </w:rPr>
        <w:t xml:space="preserve"> и </w:t>
      </w:r>
      <w:hyperlink w:history="0" w:anchor="P5009" w:tooltip="1) соответствие некоммерческой организации на первое число месяца, предшествующего месяцу, в котором планируется заключение соглашения о предоставлении субсидии, указанного в пункте 6 настоящего Порядка, следующим требованиям:">
        <w:r>
          <w:rPr>
            <w:sz w:val="20"/>
            <w:color w:val="0000ff"/>
          </w:rPr>
          <w:t xml:space="preserve">подпунктами 1</w:t>
        </w:r>
      </w:hyperlink>
      <w:r>
        <w:rPr>
          <w:sz w:val="20"/>
        </w:rPr>
        <w:t xml:space="preserve"> и </w:t>
      </w:r>
      <w:hyperlink w:history="0" w:anchor="P5018" w:tooltip="2) наличие государственной регистрации некоммерческой организации в качестве юридического лица на территории Республики Коми;">
        <w:r>
          <w:rPr>
            <w:sz w:val="20"/>
            <w:color w:val="0000ff"/>
          </w:rPr>
          <w:t xml:space="preserve">2 пункта 5</w:t>
        </w:r>
      </w:hyperlink>
      <w:r>
        <w:rPr>
          <w:sz w:val="20"/>
        </w:rPr>
        <w:t xml:space="preserve"> настоящего Порядка.</w:t>
      </w:r>
    </w:p>
    <w:p>
      <w:pPr>
        <w:pStyle w:val="0"/>
        <w:spacing w:before="200" w:line-rule="auto"/>
        <w:ind w:firstLine="540"/>
        <w:jc w:val="both"/>
      </w:pPr>
      <w:r>
        <w:rPr>
          <w:sz w:val="20"/>
        </w:rPr>
        <w:t xml:space="preserve">Проверка достоверности информации, содержащейся в документах, представленных некоммерческой организацией, осуществляется путем проверки документов на предмет наличия в них противоречивых сведений.</w:t>
      </w:r>
    </w:p>
    <w:p>
      <w:pPr>
        <w:pStyle w:val="0"/>
        <w:spacing w:before="200" w:line-rule="auto"/>
        <w:ind w:firstLine="540"/>
        <w:jc w:val="both"/>
      </w:pPr>
      <w:r>
        <w:rPr>
          <w:sz w:val="20"/>
        </w:rPr>
        <w:t xml:space="preserve">12. Некоммерческая организация после устранения причин, послуживших основаниями для отказа в заключении Соглашения, вправе повторно обратиться в Министерство с заявлением и документами для получения субсидии в соответствии с </w:t>
      </w:r>
      <w:hyperlink w:history="0" w:anchor="P5064" w:tooltip="8. Предоставление субсидии носит заявительный порядок.">
        <w:r>
          <w:rPr>
            <w:sz w:val="20"/>
            <w:color w:val="0000ff"/>
          </w:rPr>
          <w:t xml:space="preserve">пунктом 8</w:t>
        </w:r>
      </w:hyperlink>
      <w:r>
        <w:rPr>
          <w:sz w:val="20"/>
        </w:rPr>
        <w:t xml:space="preserve"> настоящего Порядка.</w:t>
      </w:r>
    </w:p>
    <w:bookmarkStart w:id="5090" w:name="P5090"/>
    <w:bookmarkEnd w:id="5090"/>
    <w:p>
      <w:pPr>
        <w:pStyle w:val="0"/>
        <w:spacing w:before="200" w:line-rule="auto"/>
        <w:ind w:firstLine="540"/>
        <w:jc w:val="both"/>
      </w:pPr>
      <w:r>
        <w:rPr>
          <w:sz w:val="20"/>
        </w:rPr>
        <w:t xml:space="preserve">13. Повторное рассмотрение документов от некоммерческой организации осуществляется Министерством в порядке, определенном </w:t>
      </w:r>
      <w:hyperlink w:history="0" w:anchor="P5080" w:tooltip="9. Министерство регистрирует заявление и документы, представленные некоммерческой организацией в соответствии с пунктом 8 настоящего Порядка, в день их поступления в соответствии с правилами делопроизводства, принятыми в Министерстве, и в течение 5 рабочих дней со дня регистрации документов осуществляет проверку документов на предмет полноты и достоверности содержащейся в документах информации, а также соответствия некоммерческой организации требованиям, установленным пунктом 4 и подпунктами 1 и 2 пункта...">
        <w:r>
          <w:rPr>
            <w:sz w:val="20"/>
            <w:color w:val="0000ff"/>
          </w:rPr>
          <w:t xml:space="preserve">пунктами 9</w:t>
        </w:r>
      </w:hyperlink>
      <w:r>
        <w:rPr>
          <w:sz w:val="20"/>
        </w:rPr>
        <w:t xml:space="preserve"> - </w:t>
      </w:r>
      <w:hyperlink w:history="0" w:anchor="P5084" w:tooltip="11. Основаниями для отказа в предоставлении субсидии являются:">
        <w:r>
          <w:rPr>
            <w:sz w:val="20"/>
            <w:color w:val="0000ff"/>
          </w:rPr>
          <w:t xml:space="preserve">11</w:t>
        </w:r>
      </w:hyperlink>
      <w:r>
        <w:rPr>
          <w:sz w:val="20"/>
        </w:rPr>
        <w:t xml:space="preserve"> настоящего Порядка.</w:t>
      </w:r>
    </w:p>
    <w:p>
      <w:pPr>
        <w:pStyle w:val="0"/>
        <w:spacing w:before="200" w:line-rule="auto"/>
        <w:ind w:firstLine="540"/>
        <w:jc w:val="both"/>
      </w:pPr>
      <w:r>
        <w:rPr>
          <w:sz w:val="20"/>
        </w:rPr>
        <w:t xml:space="preserve">14. Субсидия перечисляется Министерством на счет некоммерческой организации, открытый в кредитной организации, в сроки, определенные Соглашением, не реже чем один раз в год. Сроки и график перечисления платежей определяются Соглашением в зависимости от специфики вида спорта. Первый платеж перечисляется не позднее 10 рабочих дней с даты заключения Соглашения.</w:t>
      </w:r>
    </w:p>
    <w:bookmarkStart w:id="5092" w:name="P5092"/>
    <w:bookmarkEnd w:id="5092"/>
    <w:p>
      <w:pPr>
        <w:pStyle w:val="0"/>
        <w:spacing w:before="200" w:line-rule="auto"/>
        <w:ind w:firstLine="540"/>
        <w:jc w:val="both"/>
      </w:pPr>
      <w:r>
        <w:rPr>
          <w:sz w:val="20"/>
        </w:rPr>
        <w:t xml:space="preserve">15. Некоммерческая организация ежеквартально в сроки, определенные Соглашением, представляет в Министерство отчет о достижении значений результата и показателей, указанных в </w:t>
      </w:r>
      <w:hyperlink w:history="0" w:anchor="P5137" w:tooltip="20. Результатом предоставления субсидий является:">
        <w:r>
          <w:rPr>
            <w:sz w:val="20"/>
            <w:color w:val="0000ff"/>
          </w:rPr>
          <w:t xml:space="preserve">пунктах 20</w:t>
        </w:r>
      </w:hyperlink>
      <w:r>
        <w:rPr>
          <w:sz w:val="20"/>
        </w:rPr>
        <w:t xml:space="preserve"> и </w:t>
      </w:r>
      <w:hyperlink w:history="0" w:anchor="P5140" w:tooltip="21. Показателями, необходимыми для оценки достижения значений результата предоставления субсидии, являются:">
        <w:r>
          <w:rPr>
            <w:sz w:val="20"/>
            <w:color w:val="0000ff"/>
          </w:rPr>
          <w:t xml:space="preserve">21</w:t>
        </w:r>
      </w:hyperlink>
      <w:r>
        <w:rPr>
          <w:sz w:val="20"/>
        </w:rPr>
        <w:t xml:space="preserve"> настоящего Порядка, отчет об осуществлении расходов, источником финансового обеспечения которых является субсидия, по формам, установленным Соглашением.</w:t>
      </w:r>
    </w:p>
    <w:p>
      <w:pPr>
        <w:pStyle w:val="0"/>
        <w:spacing w:before="200" w:line-rule="auto"/>
        <w:ind w:firstLine="540"/>
        <w:jc w:val="both"/>
      </w:pPr>
      <w:r>
        <w:rPr>
          <w:sz w:val="20"/>
        </w:rPr>
        <w:t xml:space="preserve">Министерство вправе установить в Соглашении форму и сроки предоставляемой некоммерческой организацией дополнительной отчетности, связанной с предоставлением субсидии и не указанной в </w:t>
      </w:r>
      <w:hyperlink w:history="0" w:anchor="P5092" w:tooltip="15. Некоммерческая организация ежеквартально в сроки, определенные Соглашением, представляет в Министерство отчет о достижении значений результата и показателей, указанных в пунктах 20 и 21 настоящего Порядка, отчет об осуществлении расходов, источником финансового обеспечения которых является субсидия, по формам, установленным Соглашение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Ответственность за достоверность представленных в Министерство сведений возлагается на некоммерческую организацию.</w:t>
      </w:r>
    </w:p>
    <w:p>
      <w:pPr>
        <w:pStyle w:val="0"/>
        <w:spacing w:before="200" w:line-rule="auto"/>
        <w:ind w:firstLine="540"/>
        <w:jc w:val="both"/>
      </w:pPr>
      <w:r>
        <w:rPr>
          <w:sz w:val="20"/>
        </w:rPr>
        <w:t xml:space="preserve">16. Субсидия является целевой и не может быть направлена на иные цели. Нецелевое использование средств субсидии влечет применение мер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17. Проверка соблюдения некоммерческой организацией порядка и условий предоставления субсидий, в том числе в части достижения результата предоставления субсидии, осуществляется Министерством.</w:t>
      </w:r>
    </w:p>
    <w:p>
      <w:pPr>
        <w:pStyle w:val="0"/>
        <w:spacing w:before="200" w:line-rule="auto"/>
        <w:ind w:firstLine="540"/>
        <w:jc w:val="both"/>
      </w:pPr>
      <w:r>
        <w:rPr>
          <w:sz w:val="20"/>
        </w:rPr>
        <w:t xml:space="preserve">Органами государственного финансового контроля осуществляется проверка в соответствии со </w:t>
      </w:r>
      <w:hyperlink w:history="0" r:id="rId38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39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bookmarkStart w:id="5098" w:name="P5098"/>
    <w:bookmarkEnd w:id="5098"/>
    <w:p>
      <w:pPr>
        <w:pStyle w:val="0"/>
        <w:spacing w:before="200" w:line-rule="auto"/>
        <w:ind w:firstLine="540"/>
        <w:jc w:val="both"/>
      </w:pPr>
      <w:r>
        <w:rPr>
          <w:sz w:val="20"/>
        </w:rPr>
        <w:t xml:space="preserve">18. В случае нарушения некоммерческой организацией условий, установленных при предоставлении субсидий, выявленного в том числе по фактам проверок, проведенных Министерством или органами государственного финансового контроля, а также в случае недостижения значений результата и показателей, указанных в </w:t>
      </w:r>
      <w:hyperlink w:history="0" w:anchor="P5137" w:tooltip="20. Результатом предоставления субсидий является:">
        <w:r>
          <w:rPr>
            <w:sz w:val="20"/>
            <w:color w:val="0000ff"/>
          </w:rPr>
          <w:t xml:space="preserve">пунктах 20</w:t>
        </w:r>
      </w:hyperlink>
      <w:r>
        <w:rPr>
          <w:sz w:val="20"/>
        </w:rPr>
        <w:t xml:space="preserve"> и </w:t>
      </w:r>
      <w:hyperlink w:history="0" w:anchor="P5140" w:tooltip="21. Показателями, необходимыми для оценки достижения значений результата предоставления субсидии, являются:">
        <w:r>
          <w:rPr>
            <w:sz w:val="20"/>
            <w:color w:val="0000ff"/>
          </w:rPr>
          <w:t xml:space="preserve">21</w:t>
        </w:r>
      </w:hyperlink>
      <w:r>
        <w:rPr>
          <w:sz w:val="20"/>
        </w:rPr>
        <w:t xml:space="preserve"> настоящего Порядка, средства субсидий подлежат возврату в республиканский бюджет Республики Коми в порядке, определенном настоящим пунктом.</w:t>
      </w:r>
    </w:p>
    <w:p>
      <w:pPr>
        <w:pStyle w:val="0"/>
        <w:spacing w:before="200" w:line-rule="auto"/>
        <w:ind w:firstLine="540"/>
        <w:jc w:val="both"/>
      </w:pPr>
      <w:r>
        <w:rPr>
          <w:sz w:val="20"/>
        </w:rPr>
        <w:t xml:space="preserve">Возврат в республиканский бюджет Республики Коми средств субсидии некоммерческой организацией осуществляется на основании уведомления Министерства о возврате в республиканский бюджет Республики Коми средств субсидии, направленного некоммерческой организации в течение 15 рабочих дней со дня выявления фактов нарушений порядка и условий предоставления субсидии или в случае установления факта недостижения некоммерческой организацией результата предоставления субсидии и показателей, необходимых для достижения значения результата предоставления субсидии.</w:t>
      </w:r>
    </w:p>
    <w:p>
      <w:pPr>
        <w:pStyle w:val="0"/>
        <w:spacing w:before="200" w:line-rule="auto"/>
        <w:ind w:firstLine="540"/>
        <w:jc w:val="both"/>
      </w:pPr>
      <w:r>
        <w:rPr>
          <w:sz w:val="20"/>
        </w:rPr>
        <w:t xml:space="preserve">Некоммерческая организация в течение 10 рабочих дней (в случае, если в уведомлении не указан иной срок) со дня получения уведомления, указанного в </w:t>
      </w:r>
      <w:hyperlink w:history="0" w:anchor="P5098" w:tooltip="18. В случае нарушения некоммерческой организацией условий, установленных при предоставлении субсидий, выявленного в том числе по фактам проверок, проведенных Министерством или органами государственного финансового контроля, а также в случае недостижения значений результата и показателей, указанных в пунктах 20 и 21 настоящего Порядка, средства субсидий подлежат возврату в республиканский бюджет Республики Коми в порядке, определенном настоящим пунктом.">
        <w:r>
          <w:rPr>
            <w:sz w:val="20"/>
            <w:color w:val="0000ff"/>
          </w:rPr>
          <w:t xml:space="preserve">абзаце первом</w:t>
        </w:r>
      </w:hyperlink>
      <w:r>
        <w:rPr>
          <w:sz w:val="20"/>
        </w:rPr>
        <w:t xml:space="preserve"> настоящего пункта, обязана вернуть средства субсидии в республиканский бюджет Республики Коми в объеме, указанном в уведомлении.</w:t>
      </w:r>
    </w:p>
    <w:p>
      <w:pPr>
        <w:pStyle w:val="0"/>
        <w:spacing w:before="200" w:line-rule="auto"/>
        <w:ind w:firstLine="540"/>
        <w:jc w:val="both"/>
      </w:pPr>
      <w:r>
        <w:rPr>
          <w:sz w:val="20"/>
        </w:rPr>
        <w:t xml:space="preserve">В случае несоблюдения сроков для возврата субсидии, установленных уведомлением, Министерство обеспечивает их взыскание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В случае нарушения порядка и условий предоставления субсидии возврат средств субсидии в республиканский бюджет Республики Коми осуществляется в полном объеме.</w:t>
      </w:r>
    </w:p>
    <w:p>
      <w:pPr>
        <w:pStyle w:val="0"/>
        <w:spacing w:before="200" w:line-rule="auto"/>
        <w:ind w:firstLine="540"/>
        <w:jc w:val="both"/>
      </w:pPr>
      <w:r>
        <w:rPr>
          <w:sz w:val="20"/>
        </w:rPr>
        <w:t xml:space="preserve">В случае установления факта недостижения некоммерческой организацией результата предоставления субсидии и показателей, необходимых для достижения значения результата предоставления субсидии, предусмотренных в </w:t>
      </w:r>
      <w:hyperlink w:history="0" w:anchor="P5137" w:tooltip="20. Результатом предоставления субсидий является:">
        <w:r>
          <w:rPr>
            <w:sz w:val="20"/>
            <w:color w:val="0000ff"/>
          </w:rPr>
          <w:t xml:space="preserve">пунктах 20</w:t>
        </w:r>
      </w:hyperlink>
      <w:r>
        <w:rPr>
          <w:sz w:val="20"/>
        </w:rPr>
        <w:t xml:space="preserve"> и </w:t>
      </w:r>
      <w:hyperlink w:history="0" w:anchor="P5140" w:tooltip="21. Показателями, необходимыми для оценки достижения значений результата предоставления субсидии, являются:">
        <w:r>
          <w:rPr>
            <w:sz w:val="20"/>
            <w:color w:val="0000ff"/>
          </w:rPr>
          <w:t xml:space="preserve">21</w:t>
        </w:r>
      </w:hyperlink>
      <w:r>
        <w:rPr>
          <w:sz w:val="20"/>
        </w:rPr>
        <w:t xml:space="preserve"> настоящего Порядка, в сроки, установленные Соглашением, объем субсидии, подлежащий возврату в республиканский бюджет Республики Коми в установленные настоящим Порядком сроки (V возврата), рассчитывается Министерством по формуле:</w:t>
      </w:r>
    </w:p>
    <w:p>
      <w:pPr>
        <w:pStyle w:val="0"/>
      </w:pPr>
      <w:r>
        <w:rPr>
          <w:sz w:val="20"/>
        </w:rPr>
      </w:r>
    </w:p>
    <w:p>
      <w:pPr>
        <w:pStyle w:val="0"/>
        <w:jc w:val="center"/>
      </w:pPr>
      <w:r>
        <w:rPr>
          <w:sz w:val="20"/>
        </w:rPr>
        <w:t xml:space="preserve">Vвозврата = (Vсубсидии x k x m / n) x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Vсубсидии - размер субсидии, предоставленной некоммерческой организации в отчетном финансовом году;</w:t>
      </w:r>
    </w:p>
    <w:p>
      <w:pPr>
        <w:pStyle w:val="0"/>
        <w:spacing w:before="200" w:line-rule="auto"/>
        <w:ind w:firstLine="540"/>
        <w:jc w:val="both"/>
      </w:pPr>
      <w:r>
        <w:rPr>
          <w:sz w:val="20"/>
        </w:rPr>
        <w:t xml:space="preserve">m - количество результатов и показателей, необходимых для оценки достижения результатов предоставления субсидии, по которым индекс, отражающий уровень недостижения i-го результата или показателей, необходимых для оценки достижения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 показателей, необходимых для оценки достижения результатов предоставления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pPr>
      <w:r>
        <w:rPr>
          <w:sz w:val="20"/>
        </w:rPr>
      </w:r>
    </w:p>
    <w:p>
      <w:pPr>
        <w:pStyle w:val="0"/>
        <w:jc w:val="center"/>
      </w:pPr>
      <w:r>
        <w:rPr>
          <w:sz w:val="20"/>
        </w:rPr>
        <w:t xml:space="preserve">k = SUM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результата или показателей, необходимых для оценки достижения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или показателей, необходимых для оценки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i-го результата или показателей, необходимых для оценки достижения результата предоставления субсидии, определяется:</w:t>
      </w:r>
    </w:p>
    <w:p>
      <w:pPr>
        <w:pStyle w:val="0"/>
        <w:spacing w:before="200" w:line-rule="auto"/>
        <w:ind w:firstLine="540"/>
        <w:jc w:val="both"/>
      </w:pPr>
      <w:r>
        <w:rPr>
          <w:sz w:val="20"/>
        </w:rPr>
        <w:t xml:space="preserve">а) для результатов и показателей, необходимых для оценки достижения результатов предоставления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целевого результата или показателя, необходимого для оценки достижения результатов предоставления субсидии, на отчетную дату;</w:t>
      </w:r>
    </w:p>
    <w:p>
      <w:pPr>
        <w:pStyle w:val="0"/>
        <w:spacing w:before="200" w:line-rule="auto"/>
        <w:ind w:firstLine="540"/>
        <w:jc w:val="both"/>
      </w:pPr>
      <w:r>
        <w:rPr>
          <w:sz w:val="20"/>
        </w:rPr>
        <w:t xml:space="preserve">Si - плановое значение i-го целевого результата или показателя, необходимого для оценки достижения результатов предоставления субсидии, установленного Соглашением;</w:t>
      </w:r>
    </w:p>
    <w:p>
      <w:pPr>
        <w:pStyle w:val="0"/>
        <w:spacing w:before="200" w:line-rule="auto"/>
        <w:ind w:firstLine="540"/>
        <w:jc w:val="both"/>
      </w:pPr>
      <w:r>
        <w:rPr>
          <w:sz w:val="20"/>
        </w:rPr>
        <w:t xml:space="preserve">б) для результатов и показателей, необходимых для оценки достижения результатов предоставления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pPr>
      <w:r>
        <w:rPr>
          <w:sz w:val="20"/>
        </w:rPr>
      </w:r>
    </w:p>
    <w:p>
      <w:pPr>
        <w:pStyle w:val="0"/>
        <w:jc w:val="center"/>
      </w:pPr>
      <w:r>
        <w:rPr>
          <w:sz w:val="20"/>
        </w:rPr>
        <w:t xml:space="preserve">Di = 1 - Si / Ti.</w:t>
      </w:r>
    </w:p>
    <w:p>
      <w:pPr>
        <w:pStyle w:val="0"/>
      </w:pPr>
      <w:r>
        <w:rPr>
          <w:sz w:val="20"/>
        </w:rPr>
      </w:r>
    </w:p>
    <w:bookmarkStart w:id="5131" w:name="P5131"/>
    <w:bookmarkEnd w:id="5131"/>
    <w:p>
      <w:pPr>
        <w:pStyle w:val="0"/>
        <w:ind w:firstLine="540"/>
        <w:jc w:val="both"/>
      </w:pPr>
      <w:r>
        <w:rPr>
          <w:sz w:val="20"/>
        </w:rPr>
        <w:t xml:space="preserve">19. Не 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подлежит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w:t>
      </w:r>
    </w:p>
    <w:bookmarkStart w:id="5132" w:name="P5132"/>
    <w:bookmarkEnd w:id="5132"/>
    <w:p>
      <w:pPr>
        <w:pStyle w:val="0"/>
        <w:spacing w:before="200" w:line-rule="auto"/>
        <w:ind w:firstLine="540"/>
        <w:jc w:val="both"/>
      </w:pPr>
      <w:r>
        <w:rPr>
          <w:sz w:val="20"/>
        </w:rPr>
        <w:t xml:space="preserve">В целях принятия Министерством решения о наличии потребности в не использованной в отчетном финансовом году субсидии (остатка субсидии) в срок до 1 февраля года, следующего за отчетным, некоммерческая организация направляет в Министерство информацию о наличии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информация) вместе с пояснительной запиской, содержащей финансово-экономическое обоснование с указанием направлений расходов.</w:t>
      </w:r>
    </w:p>
    <w:p>
      <w:pPr>
        <w:pStyle w:val="0"/>
        <w:spacing w:before="200" w:line-rule="auto"/>
        <w:ind w:firstLine="540"/>
        <w:jc w:val="both"/>
      </w:pPr>
      <w:r>
        <w:rPr>
          <w:sz w:val="20"/>
        </w:rPr>
        <w:t xml:space="preserve">Министерство рассматривает документы, указанные в </w:t>
      </w:r>
      <w:hyperlink w:history="0" w:anchor="P5132" w:tooltip="В целях принятия Министерством решения о наличии потребности в не использованной в отчетном финансовом году субсидии (остатка субсидии) в срок до 1 февраля года, следующего за отчетным, некоммерческая организация направляет в Министерство информацию о налич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с указанием суммы заявляемой потребности (далее - информац...">
        <w:r>
          <w:rPr>
            <w:sz w:val="20"/>
            <w:color w:val="0000ff"/>
          </w:rPr>
          <w:t xml:space="preserve">абзаце втором</w:t>
        </w:r>
      </w:hyperlink>
      <w:r>
        <w:rPr>
          <w:sz w:val="20"/>
        </w:rPr>
        <w:t xml:space="preserve"> настоящего пункта, и принимает 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в течение 10 рабочих дней со дня получения информации и прилагаемых к ней документов.</w:t>
      </w:r>
    </w:p>
    <w:p>
      <w:pPr>
        <w:pStyle w:val="0"/>
        <w:spacing w:before="200" w:line-rule="auto"/>
        <w:ind w:firstLine="540"/>
        <w:jc w:val="both"/>
      </w:pPr>
      <w:r>
        <w:rPr>
          <w:sz w:val="20"/>
        </w:rPr>
        <w:t xml:space="preserve">Основанием для принятия Министерством решения о наличии потребности является непревышение суммы заявляемой потребности, соответствующей целям предоставления субсидии, над неиспользованными остатками субсидии в отчетном финансовом году.</w:t>
      </w:r>
    </w:p>
    <w:p>
      <w:pPr>
        <w:pStyle w:val="0"/>
        <w:spacing w:before="200" w:line-rule="auto"/>
        <w:ind w:firstLine="540"/>
        <w:jc w:val="both"/>
      </w:pPr>
      <w:r>
        <w:rPr>
          <w:sz w:val="20"/>
        </w:rPr>
        <w:t xml:space="preserve">Решение о наличии (отсутствии) потребности в направлении не использованной на начало текущего финансового года субсидии (остатка субсидии) на финансовое обеспечение расходов, соответствующих целям предоставления субсидии, направляется Министерством некоммерческой организации в течение 5 рабочих дней со дня его принятия.</w:t>
      </w:r>
    </w:p>
    <w:p>
      <w:pPr>
        <w:pStyle w:val="0"/>
        <w:spacing w:before="200" w:line-rule="auto"/>
        <w:ind w:firstLine="540"/>
        <w:jc w:val="both"/>
      </w:pPr>
      <w:r>
        <w:rPr>
          <w:sz w:val="20"/>
        </w:rPr>
        <w:t xml:space="preserve">В случае невозврата некоммерческой организацией остатка средств субсидии в срок, установленный в </w:t>
      </w:r>
      <w:hyperlink w:history="0" w:anchor="P5131" w:tooltip="19. Не использованная в отчетном финансовом году субсидия (остаток субсидии), в отношении которой Министерством не принято решение о наличии потребности в указанных средствах, подлежит возврату в республиканский бюджет Республики Коми в течение 10 рабочих дней со дня получения некоммерческой организацией соответствующего требования Министерства.">
        <w:r>
          <w:rPr>
            <w:sz w:val="20"/>
            <w:color w:val="0000ff"/>
          </w:rPr>
          <w:t xml:space="preserve">абзаце первом</w:t>
        </w:r>
      </w:hyperlink>
      <w:r>
        <w:rPr>
          <w:sz w:val="20"/>
        </w:rPr>
        <w:t xml:space="preserve"> настоящего пункта, Министерство принимает меры по взысканию субсидии в судебном порядке.</w:t>
      </w:r>
    </w:p>
    <w:bookmarkStart w:id="5137" w:name="P5137"/>
    <w:bookmarkEnd w:id="5137"/>
    <w:p>
      <w:pPr>
        <w:pStyle w:val="0"/>
        <w:spacing w:before="200" w:line-rule="auto"/>
        <w:ind w:firstLine="540"/>
        <w:jc w:val="both"/>
      </w:pPr>
      <w:r>
        <w:rPr>
          <w:sz w:val="20"/>
        </w:rPr>
        <w:t xml:space="preserve">20. Результатом предоставления субсидий является:</w:t>
      </w:r>
    </w:p>
    <w:p>
      <w:pPr>
        <w:pStyle w:val="0"/>
        <w:spacing w:before="200" w:line-rule="auto"/>
        <w:ind w:firstLine="540"/>
        <w:jc w:val="both"/>
      </w:pPr>
      <w:r>
        <w:rPr>
          <w:sz w:val="20"/>
        </w:rPr>
        <w:t xml:space="preserve">по итогам спортивного сезона профессиональная спортивная команда по виду спорта приняла участие не менее чем в 24-х играх не ниже уровня высшей лиги.</w:t>
      </w:r>
    </w:p>
    <w:p>
      <w:pPr>
        <w:pStyle w:val="0"/>
        <w:spacing w:before="200" w:line-rule="auto"/>
        <w:ind w:firstLine="540"/>
        <w:jc w:val="both"/>
      </w:pPr>
      <w:r>
        <w:rPr>
          <w:sz w:val="20"/>
        </w:rPr>
        <w:t xml:space="preserve">Даты начала и окончания спортивного сезона устанавливаются в Соглашении исходя из специфики вида спорта.</w:t>
      </w:r>
    </w:p>
    <w:bookmarkStart w:id="5140" w:name="P5140"/>
    <w:bookmarkEnd w:id="5140"/>
    <w:p>
      <w:pPr>
        <w:pStyle w:val="0"/>
        <w:spacing w:before="200" w:line-rule="auto"/>
        <w:ind w:firstLine="540"/>
        <w:jc w:val="both"/>
      </w:pPr>
      <w:r>
        <w:rPr>
          <w:sz w:val="20"/>
        </w:rPr>
        <w:t xml:space="preserve">21. Показателями, необходимыми для оценки достижения значений результата предоставления субсидии, являются:</w:t>
      </w:r>
    </w:p>
    <w:p>
      <w:pPr>
        <w:pStyle w:val="0"/>
        <w:spacing w:before="200" w:line-rule="auto"/>
        <w:ind w:firstLine="540"/>
        <w:jc w:val="both"/>
      </w:pPr>
      <w:r>
        <w:rPr>
          <w:sz w:val="20"/>
        </w:rPr>
        <w:t xml:space="preserve">количество игр не ниже уровня высшей лиги, в которых профессиональная спортивная команда по виду спорта завоевала 1 место;</w:t>
      </w:r>
    </w:p>
    <w:p>
      <w:pPr>
        <w:pStyle w:val="0"/>
        <w:spacing w:before="200" w:line-rule="auto"/>
        <w:ind w:firstLine="540"/>
        <w:jc w:val="both"/>
      </w:pPr>
      <w:r>
        <w:rPr>
          <w:sz w:val="20"/>
        </w:rPr>
        <w:t xml:space="preserve">доля спортсменов, проходящих спортивную подготовку в государственных учреждениях Республики Коми, подведомственных Министерству физической культуры и спорта Республики Коми, включенных в состав профессиональной спортивной команды по виду спорта, в общей численности спортсменов профессиональной спортивной команды по виду спорта.</w:t>
      </w:r>
    </w:p>
    <w:p>
      <w:pPr>
        <w:pStyle w:val="0"/>
        <w:spacing w:before="200" w:line-rule="auto"/>
        <w:ind w:firstLine="540"/>
        <w:jc w:val="both"/>
      </w:pPr>
      <w:r>
        <w:rPr>
          <w:sz w:val="20"/>
        </w:rPr>
        <w:t xml:space="preserve">Значения показателей устанавливаются в Соглашении.</w:t>
      </w:r>
    </w:p>
    <w:p>
      <w:pPr>
        <w:pStyle w:val="0"/>
        <w:spacing w:before="200" w:line-rule="auto"/>
        <w:ind w:firstLine="540"/>
        <w:jc w:val="both"/>
      </w:pPr>
      <w:r>
        <w:rPr>
          <w:sz w:val="20"/>
        </w:rPr>
        <w:t xml:space="preserve">22.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Коми о республиканском бюджете Республики Коми на очередной финансовый год и плановый период (проекта закона Республики Коми о внесении изменений в закон Республики Коми о республиканском бюджете Республики Коми на текущий финансовый год и плановый период).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2.10</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pPr>
      <w:r>
        <w:rPr>
          <w:sz w:val="20"/>
        </w:rPr>
      </w:r>
    </w:p>
    <w:bookmarkStart w:id="5156" w:name="P5156"/>
    <w:bookmarkEnd w:id="5156"/>
    <w:p>
      <w:pPr>
        <w:pStyle w:val="2"/>
        <w:jc w:val="center"/>
      </w:pPr>
      <w:r>
        <w:rPr>
          <w:sz w:val="20"/>
        </w:rPr>
        <w:t xml:space="preserve">ПРАВИЛА</w:t>
      </w:r>
    </w:p>
    <w:p>
      <w:pPr>
        <w:pStyle w:val="2"/>
        <w:jc w:val="center"/>
      </w:pPr>
      <w:r>
        <w:rPr>
          <w:sz w:val="20"/>
        </w:rPr>
        <w:t xml:space="preserve">ПРЕДОСТАВЛЕНИЯ ИНЫХ МЕЖБЮДЖЕТНЫХ ТРАНСФЕРТОВ</w:t>
      </w:r>
    </w:p>
    <w:p>
      <w:pPr>
        <w:pStyle w:val="2"/>
        <w:jc w:val="center"/>
      </w:pPr>
      <w:r>
        <w:rPr>
          <w:sz w:val="20"/>
        </w:rPr>
        <w:t xml:space="preserve">НА УКРЕПЛЕНИЕ МАТЕРИАЛЬНО-ТЕХНИЧЕСКОЙ БАЗЫ ОРГАНИЗАЦИЙ</w:t>
      </w:r>
    </w:p>
    <w:p>
      <w:pPr>
        <w:pStyle w:val="2"/>
        <w:jc w:val="center"/>
      </w:pPr>
      <w:r>
        <w:rPr>
          <w:sz w:val="20"/>
        </w:rPr>
        <w:t xml:space="preserve">ФИЗКУЛЬТУРНО-СПОРТИВНОЙ НАПРАВЛЕННОСТИ В РЕСПУБЛИКЕ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91" w:tooltip="Постановление Правительства РК от 11.10.2022 N 509 (ред. от 14.12.2022) &quot;О перераспределении бюджетных ассигнований и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КонсультантПлюс}">
              <w:r>
                <w:rPr>
                  <w:sz w:val="20"/>
                  <w:color w:val="0000ff"/>
                </w:rPr>
                <w:t xml:space="preserve">Постановлением</w:t>
              </w:r>
            </w:hyperlink>
            <w:r>
              <w:rPr>
                <w:sz w:val="20"/>
                <w:color w:val="392c69"/>
              </w:rPr>
              <w:t xml:space="preserve"> Правительства РК от 11.10.2022 N 509;</w:t>
            </w:r>
          </w:p>
          <w:p>
            <w:pPr>
              <w:pStyle w:val="0"/>
              <w:jc w:val="center"/>
            </w:pPr>
            <w:r>
              <w:rPr>
                <w:sz w:val="20"/>
                <w:color w:val="392c69"/>
              </w:rPr>
              <w:t xml:space="preserve">в ред. </w:t>
            </w:r>
            <w:hyperlink w:history="0" r:id="rId392"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color w:val="392c69"/>
              </w:rPr>
              <w:t xml:space="preserve"> Правительства РК от 14.03.2023 N 122)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устанавливают цель, порядок и условия предоставления иных межбюджетных трансфертов из республиканского бюджета Республики Коми бюджетам муниципальных образований в Республике Коми в пределах средств республиканского бюджета Республики Коми на текущий финансовый год на укрепление материально-технической базы организаций физкультурно-спортивной направленности в Республике Коми на реализацию основного мероприятия "Модернизация и укрепление материально-технической базы организаций физкультурно-спортивной направленности в Республике Коми" </w:t>
      </w:r>
      <w:hyperlink w:history="0" w:anchor="P387" w:tooltip="ПАСПОРТ ПОДПРОГРАММЫ">
        <w:r>
          <w:rPr>
            <w:sz w:val="20"/>
            <w:color w:val="0000ff"/>
          </w:rPr>
          <w:t xml:space="preserve">подпрограммы</w:t>
        </w:r>
      </w:hyperlink>
      <w:r>
        <w:rPr>
          <w:sz w:val="20"/>
        </w:rPr>
        <w:t xml:space="preserve"> "Развитие спорта высших достижений и системы подготовки спортивного резерва" Государственной программы Республики Коми "Развитие физической культуры и спорта", утвержденной постановлением Правительства Республики Коми от 30 октября 2019 г. N 513 (далее, соответственно - Правила, Программа, иной межбюджетный трансферт).</w:t>
      </w:r>
    </w:p>
    <w:bookmarkStart w:id="5165" w:name="P5165"/>
    <w:bookmarkEnd w:id="5165"/>
    <w:p>
      <w:pPr>
        <w:pStyle w:val="0"/>
        <w:spacing w:before="200" w:line-rule="auto"/>
        <w:ind w:firstLine="540"/>
        <w:jc w:val="both"/>
      </w:pPr>
      <w:r>
        <w:rPr>
          <w:sz w:val="20"/>
        </w:rPr>
        <w:t xml:space="preserve">2. Целью предоставления иного межбюджетного трансферта является софинансирование в полном объеме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укрепления материально-технической базы организаций физкультурно-спортивной направленности в Республике Коми по следующим направлениям:</w:t>
      </w:r>
    </w:p>
    <w:p>
      <w:pPr>
        <w:pStyle w:val="0"/>
        <w:spacing w:before="200" w:line-rule="auto"/>
        <w:ind w:firstLine="540"/>
        <w:jc w:val="both"/>
      </w:pPr>
      <w:r>
        <w:rPr>
          <w:sz w:val="20"/>
        </w:rPr>
        <w:t xml:space="preserve">проведения капитальных ремонтов объектов спорта;</w:t>
      </w:r>
    </w:p>
    <w:p>
      <w:pPr>
        <w:pStyle w:val="0"/>
        <w:spacing w:before="200" w:line-rule="auto"/>
        <w:ind w:firstLine="540"/>
        <w:jc w:val="both"/>
      </w:pPr>
      <w:r>
        <w:rPr>
          <w:sz w:val="20"/>
        </w:rPr>
        <w:t xml:space="preserve">приобретения спортивно-технологического оборудования и инвентаря.</w:t>
      </w:r>
    </w:p>
    <w:p>
      <w:pPr>
        <w:pStyle w:val="0"/>
        <w:spacing w:before="200" w:line-rule="auto"/>
        <w:ind w:firstLine="540"/>
        <w:jc w:val="both"/>
      </w:pPr>
      <w:r>
        <w:rPr>
          <w:sz w:val="20"/>
        </w:rPr>
        <w:t xml:space="preserve">3. Предоставление иных межбюджетных трансфертов осуществляется Министерством физической культуры и спорта Республики Коми (далее - Министерство) в соответствии со сводной бюджетной росписью республиканского бюджета Республики Коми в пределах установленных лимитов бюджетных обязательств на текущий год на основании заключенного соглашения между Министерством и муниципальным образованием о предоставлении иного межбюджетного трансферта на бумажном носителе (далее - Соглашение).</w:t>
      </w:r>
    </w:p>
    <w:p>
      <w:pPr>
        <w:pStyle w:val="0"/>
        <w:spacing w:before="200" w:line-rule="auto"/>
        <w:ind w:firstLine="540"/>
        <w:jc w:val="both"/>
      </w:pPr>
      <w:r>
        <w:rPr>
          <w:sz w:val="20"/>
        </w:rPr>
        <w:t xml:space="preserve">4. Распределение иного межбюджетного трансферта на текущий финансовый год между муниципальными образованиями утверждается правовым актом Правительства Республики Коми с учетом потребности муниципальных образований в средствах республиканского бюджета Республики Коми, предусмотренных на цель, указанную в </w:t>
      </w:r>
      <w:hyperlink w:history="0" w:anchor="P5165" w:tooltip="2. Целью предоставления иного межбюджетного трансферта является софинансирование в полном объеме расходных обязательств органов местного самоуправления в Республике Коми (далее - муниципальные образования), возникающих при реализации муниципальных программ (подпрограмм), содержащих мероприятия в части укрепления материально-технической базы организаций физкультурно-спортивной направленности в Республике Коми по следующим направлениям:">
        <w:r>
          <w:rPr>
            <w:sz w:val="20"/>
            <w:color w:val="0000ff"/>
          </w:rPr>
          <w:t xml:space="preserve">пункте 2</w:t>
        </w:r>
      </w:hyperlink>
      <w:r>
        <w:rPr>
          <w:sz w:val="20"/>
        </w:rPr>
        <w:t xml:space="preserve"> настоящих Правил.</w:t>
      </w:r>
    </w:p>
    <w:p>
      <w:pPr>
        <w:pStyle w:val="0"/>
        <w:jc w:val="both"/>
      </w:pPr>
      <w:r>
        <w:rPr>
          <w:sz w:val="20"/>
        </w:rPr>
        <w:t xml:space="preserve">(в ред. </w:t>
      </w:r>
      <w:hyperlink w:history="0" r:id="rId393"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Перечень спортивных объектов и мероприятий по укреплению материально-технической базы определяется в пообъектном распределении иного межбюджетного трансферта, утвержденного правовым актом Правительства Республики Коми.</w:t>
      </w:r>
    </w:p>
    <w:p>
      <w:pPr>
        <w:pStyle w:val="0"/>
        <w:jc w:val="both"/>
      </w:pPr>
      <w:r>
        <w:rPr>
          <w:sz w:val="20"/>
        </w:rPr>
        <w:t xml:space="preserve">(в ред. </w:t>
      </w:r>
      <w:hyperlink w:history="0" r:id="rId394"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rPr>
        <w:t xml:space="preserve"> Правительства РК от 14.03.2023 N 122)</w:t>
      </w:r>
    </w:p>
    <w:p>
      <w:pPr>
        <w:pStyle w:val="0"/>
        <w:spacing w:before="200" w:line-rule="auto"/>
        <w:ind w:firstLine="540"/>
        <w:jc w:val="both"/>
      </w:pPr>
      <w:r>
        <w:rPr>
          <w:sz w:val="20"/>
        </w:rPr>
        <w:t xml:space="preserve">5. Предельный уровень софинансирования расходных обязательств за счет средств из республиканского бюджета Республики Коми, источником финансового обеспечения которого является иной межбюджетный трансферт, устанавливается в размере равным 100 процентов.</w:t>
      </w:r>
    </w:p>
    <w:p>
      <w:pPr>
        <w:pStyle w:val="0"/>
        <w:spacing w:before="200" w:line-rule="auto"/>
        <w:ind w:firstLine="540"/>
        <w:jc w:val="both"/>
      </w:pPr>
      <w:r>
        <w:rPr>
          <w:sz w:val="20"/>
        </w:rPr>
        <w:t xml:space="preserve">6. Перечисление иного межбюджетного трансферта из республиканского бюджета Республики Коми бюджетам муниципальных образований осуществляется в пределах суммы, необходимой для оплаты денежных обязательств получателя средств бюджета муниципального образования, соответствующих целям предоставления иного межбюджетного трансферта.</w:t>
      </w:r>
    </w:p>
    <w:p>
      <w:pPr>
        <w:pStyle w:val="0"/>
        <w:spacing w:before="200" w:line-rule="auto"/>
        <w:ind w:firstLine="540"/>
        <w:jc w:val="both"/>
      </w:pPr>
      <w:r>
        <w:rPr>
          <w:sz w:val="20"/>
        </w:rPr>
        <w:t xml:space="preserve">Полномочия получателя средств республиканского бюджета Республики Коми по перечислению иного межбюджетного трансферта из республиканского бюджета Республики Коми бюджету муниципального образования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иной межбюджетный трансферт, осуществляются территориальными органами Федерального казначейства в порядке, установленном Федеральным казначейством.</w:t>
      </w:r>
    </w:p>
    <w:p>
      <w:pPr>
        <w:pStyle w:val="0"/>
        <w:spacing w:before="200" w:line-rule="auto"/>
        <w:ind w:firstLine="540"/>
        <w:jc w:val="both"/>
      </w:pPr>
      <w:r>
        <w:rPr>
          <w:sz w:val="20"/>
        </w:rPr>
        <w:t xml:space="preserve">Перечисление иного межбюджетного трансферта осуществляется Управлением Федерального казначейства по Республике Коми с лицевого счета для учета операций по переданным полномочиям получателя бюджетных средств, открытого в Управлении Федерального казначейства по Республике Коми для последующего их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Иной межбюджетный трансферт отражается в доходах бюджета муниципального образования по соответствующим кодам бюджетной классификации Российской Федерации.</w:t>
      </w:r>
    </w:p>
    <w:p>
      <w:pPr>
        <w:pStyle w:val="0"/>
        <w:spacing w:before="200" w:line-rule="auto"/>
        <w:ind w:firstLine="540"/>
        <w:jc w:val="both"/>
      </w:pPr>
      <w:r>
        <w:rPr>
          <w:sz w:val="20"/>
        </w:rPr>
        <w:t xml:space="preserve">7. Форма, сроки и порядок предоставления Министерству муниципальным образованием отчетности об осуществлении расходов, источником финансового обеспечения которых является иной межбюджетный трансферт, и о достигнутом результате использования иного межбюджетного трансферта устанавливаются Соглашением.</w:t>
      </w:r>
    </w:p>
    <w:p>
      <w:pPr>
        <w:pStyle w:val="0"/>
        <w:spacing w:before="200" w:line-rule="auto"/>
        <w:ind w:firstLine="540"/>
        <w:jc w:val="both"/>
      </w:pPr>
      <w:r>
        <w:rPr>
          <w:sz w:val="20"/>
        </w:rPr>
        <w:t xml:space="preserve">8. Результатом использования иного межбюджетного трансферта является количество спортивных объектов, на которых выполнены мероприятия по укреплению материально-технической базы в текущем финансовом году (единиц).</w:t>
      </w:r>
    </w:p>
    <w:p>
      <w:pPr>
        <w:pStyle w:val="0"/>
        <w:spacing w:before="200" w:line-rule="auto"/>
        <w:ind w:firstLine="540"/>
        <w:jc w:val="both"/>
      </w:pPr>
      <w:r>
        <w:rPr>
          <w:sz w:val="20"/>
        </w:rPr>
        <w:t xml:space="preserve">Оценка эффективности использования иных межбюджетных трансфертов осуществляется Министерством на основании сравнения плановых значений результатов использования иных межбюджетных трансфертов, установленных Соглашением, и фактически достигнутых значений результата использования иных межбюджетных трансфертов по итогам отчетного финансового года.</w:t>
      </w:r>
    </w:p>
    <w:p>
      <w:pPr>
        <w:pStyle w:val="0"/>
        <w:spacing w:before="200" w:line-rule="auto"/>
        <w:ind w:firstLine="540"/>
        <w:jc w:val="both"/>
      </w:pPr>
      <w:r>
        <w:rPr>
          <w:sz w:val="20"/>
        </w:rPr>
        <w:t xml:space="preserve">9. Отчеты об эффективности использования иных межбюджетных трансфертов утверждаются Министерством и размещаются на официальном сайте Министерства в сети "Интернет" в срок до 15 февраля года, следующего за отчетным.</w:t>
      </w:r>
    </w:p>
    <w:bookmarkStart w:id="5182" w:name="P5182"/>
    <w:bookmarkEnd w:id="5182"/>
    <w:p>
      <w:pPr>
        <w:pStyle w:val="0"/>
        <w:spacing w:before="200" w:line-rule="auto"/>
        <w:ind w:firstLine="540"/>
        <w:jc w:val="both"/>
      </w:pPr>
      <w:r>
        <w:rPr>
          <w:sz w:val="20"/>
        </w:rPr>
        <w:t xml:space="preserve">10. В случае если муниципальным образованием по состоянию на 31 декабря года предоставления иных межбюджетных трансфертов не достигнут результат использования иного межбюджетного трансферта и в срок до первой даты представления отчетности о достигнутом результате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то иные межбюджетные трансферты подлежат возврату в республиканский бюджет Республики Коми в срок до 1 мая года, следующего за годом предоставления иных межбюджетных трансфертов в объеме, предусмотренном в пообъектном распределении.</w:t>
      </w:r>
    </w:p>
    <w:bookmarkStart w:id="5183" w:name="P5183"/>
    <w:bookmarkEnd w:id="5183"/>
    <w:p>
      <w:pPr>
        <w:pStyle w:val="0"/>
        <w:spacing w:before="200" w:line-rule="auto"/>
        <w:ind w:firstLine="540"/>
        <w:jc w:val="both"/>
      </w:pPr>
      <w:r>
        <w:rPr>
          <w:sz w:val="20"/>
        </w:rPr>
        <w:t xml:space="preserve">11. В случае выявления нецелевого использования иных межбюджетных трансфертов и (или) нарушения муниципальным образованием условий их предоставления (использования) иные межбюджетные трансферты подлежат возврату в республиканский бюджет Республики Коми.</w:t>
      </w:r>
    </w:p>
    <w:p>
      <w:pPr>
        <w:pStyle w:val="0"/>
        <w:spacing w:before="200" w:line-rule="auto"/>
        <w:ind w:firstLine="540"/>
        <w:jc w:val="both"/>
      </w:pPr>
      <w:r>
        <w:rPr>
          <w:sz w:val="20"/>
        </w:rPr>
        <w:t xml:space="preserve">Министерство в течение 10 рабочих дней со дня выявления нарушений, указанных в </w:t>
      </w:r>
      <w:hyperlink w:history="0" w:anchor="P5183" w:tooltip="11. В случае выявления нецелевого использования иных межбюджетных трансфертов и (или) нарушения муниципальным образованием условий их предоставления (использования) иные межбюджетные трансферты подлежат возврату в республиканский бюджет Республики Коми.">
        <w:r>
          <w:rPr>
            <w:sz w:val="20"/>
            <w:color w:val="0000ff"/>
          </w:rPr>
          <w:t xml:space="preserve">абзаце первом</w:t>
        </w:r>
      </w:hyperlink>
      <w:r>
        <w:rPr>
          <w:sz w:val="20"/>
        </w:rPr>
        <w:t xml:space="preserve"> настоящего пункта, направляет муниципальному образованию уведомление о возврате иных межбюджетных трансфертов.</w:t>
      </w:r>
    </w:p>
    <w:p>
      <w:pPr>
        <w:pStyle w:val="0"/>
        <w:spacing w:before="200" w:line-rule="auto"/>
        <w:ind w:firstLine="540"/>
        <w:jc w:val="both"/>
      </w:pPr>
      <w:r>
        <w:rPr>
          <w:sz w:val="20"/>
        </w:rPr>
        <w:t xml:space="preserve">Муниципальное образование осуществляет возврат иных межбюджетных трансфертов в срок, указанный в уведомлении.</w:t>
      </w:r>
    </w:p>
    <w:p>
      <w:pPr>
        <w:pStyle w:val="0"/>
        <w:spacing w:before="200" w:line-rule="auto"/>
        <w:ind w:firstLine="540"/>
        <w:jc w:val="both"/>
      </w:pPr>
      <w:r>
        <w:rPr>
          <w:sz w:val="20"/>
        </w:rPr>
        <w:t xml:space="preserve">12. Не использованный на 1 января текущего финансового года остаток иного межбюджетного трансферта, предоставленного бюджету муниципального образования из республиканского бюджета Республики Коми, подлежит возврату муниципальным образованием в республиканский бюджет Республики Коми в порядке, установленном </w:t>
      </w:r>
      <w:hyperlink w:history="0" r:id="rId395"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Правительства Республики Коми от 2 февраля 2017 г. N 73 "Об утверждении порядка возврата межбюджетных трансфертов из республиканского бюджета Республики Коми" (далее - постановление N 73).</w:t>
      </w:r>
    </w:p>
    <w:p>
      <w:pPr>
        <w:pStyle w:val="0"/>
        <w:spacing w:before="200" w:line-rule="auto"/>
        <w:ind w:firstLine="540"/>
        <w:jc w:val="both"/>
      </w:pPr>
      <w:r>
        <w:rPr>
          <w:sz w:val="20"/>
        </w:rPr>
        <w:t xml:space="preserve">В случае если неиспользованный остаток иного межбюджетного трансферта не перечислен в доход республиканского бюджета Республики Коми в срок, установленный </w:t>
      </w:r>
      <w:hyperlink w:history="0" r:id="rId396" w:tooltip="Постановление Правительства РК от 02.02.2017 N 73 (ред. от 19.09.2017) &quot;Об утверждении порядка возврата межбюджетных трансфертов из республиканского бюджета Республики Коми&quot; {КонсультантПлюс}">
        <w:r>
          <w:rPr>
            <w:sz w:val="20"/>
            <w:color w:val="0000ff"/>
          </w:rPr>
          <w:t xml:space="preserve">постановлением</w:t>
        </w:r>
      </w:hyperlink>
      <w:r>
        <w:rPr>
          <w:sz w:val="20"/>
        </w:rPr>
        <w:t xml:space="preserve"> N 73, указанные средства подлежат взысканию в доход республиканского бюджета Республики Коми в порядке, определенном Министерством финансов Республики Коми.</w:t>
      </w:r>
    </w:p>
    <w:p>
      <w:pPr>
        <w:pStyle w:val="0"/>
        <w:spacing w:before="200" w:line-rule="auto"/>
        <w:ind w:firstLine="540"/>
        <w:jc w:val="both"/>
      </w:pPr>
      <w:r>
        <w:rPr>
          <w:sz w:val="20"/>
        </w:rPr>
        <w:t xml:space="preserve">13. Министерство в случае полного или частичного неперечисления муниципальным образованием сумм, подлежащих возврату в республиканский бюджет Республики Коми в соответствии с </w:t>
      </w:r>
      <w:hyperlink w:history="0" w:anchor="P5182" w:tooltip="10. В случае если муниципальным образованием по состоянию на 31 декабря года предоставления иных межбюджетных трансфертов не достигнут результат использования иного межбюджетного трансферта и в срок до первой даты представления отчетности о достигнутом результате использова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 то иные межбюджетные трансферты подлежат возврату в республиканск...">
        <w:r>
          <w:rPr>
            <w:sz w:val="20"/>
            <w:color w:val="0000ff"/>
          </w:rPr>
          <w:t xml:space="preserve">пунктами 10</w:t>
        </w:r>
      </w:hyperlink>
      <w:r>
        <w:rPr>
          <w:sz w:val="20"/>
        </w:rPr>
        <w:t xml:space="preserve"> и </w:t>
      </w:r>
      <w:hyperlink w:history="0" w:anchor="P5183" w:tooltip="11. В случае выявления нецелевого использования иных межбюджетных трансфертов и (или) нарушения муниципальным образованием условий их предоставления (использования) иные межбюджетные трансферты подлежат возврату в республиканский бюджет Республики Коми.">
        <w:r>
          <w:rPr>
            <w:sz w:val="20"/>
            <w:color w:val="0000ff"/>
          </w:rPr>
          <w:t xml:space="preserve">11</w:t>
        </w:r>
      </w:hyperlink>
      <w:r>
        <w:rPr>
          <w:sz w:val="20"/>
        </w:rPr>
        <w:t xml:space="preserve"> настоящих Правил, осуществляет взыскание сумм, подлежащих возврату, в судебном порядке.</w:t>
      </w:r>
    </w:p>
    <w:p>
      <w:pPr>
        <w:pStyle w:val="0"/>
        <w:spacing w:before="200" w:line-rule="auto"/>
        <w:ind w:firstLine="540"/>
        <w:jc w:val="both"/>
      </w:pPr>
      <w:r>
        <w:rPr>
          <w:sz w:val="20"/>
        </w:rPr>
        <w:t xml:space="preserve">14. Ответственность за достоверность представляемых в Министерство сведений и отчетов возлагается на муниципальное образование.</w:t>
      </w:r>
    </w:p>
    <w:p>
      <w:pPr>
        <w:pStyle w:val="0"/>
        <w:spacing w:before="200" w:line-rule="auto"/>
        <w:ind w:firstLine="540"/>
        <w:jc w:val="both"/>
      </w:pPr>
      <w:r>
        <w:rPr>
          <w:sz w:val="20"/>
        </w:rPr>
        <w:t xml:space="preserve">15. Контроль за соблюдением целей, порядка и условий предоставления иного межбюджетного трансферта осуществляется в установленном порядке Министерством,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Республики Коми</w:t>
      </w:r>
    </w:p>
    <w:p>
      <w:pPr>
        <w:pStyle w:val="0"/>
        <w:jc w:val="right"/>
      </w:pPr>
      <w:r>
        <w:rPr>
          <w:sz w:val="20"/>
        </w:rPr>
        <w:t xml:space="preserve">"Развитие физической</w:t>
      </w:r>
    </w:p>
    <w:p>
      <w:pPr>
        <w:pStyle w:val="0"/>
        <w:jc w:val="right"/>
      </w:pPr>
      <w:r>
        <w:rPr>
          <w:sz w:val="20"/>
        </w:rPr>
        <w:t xml:space="preserve">культуры и спорта"</w:t>
      </w:r>
    </w:p>
    <w:p>
      <w:pPr>
        <w:pStyle w:val="0"/>
      </w:pPr>
      <w:r>
        <w:rPr>
          <w:sz w:val="20"/>
        </w:rPr>
      </w:r>
    </w:p>
    <w:bookmarkStart w:id="5202" w:name="P5202"/>
    <w:bookmarkEnd w:id="5202"/>
    <w:p>
      <w:pPr>
        <w:pStyle w:val="2"/>
        <w:jc w:val="center"/>
      </w:pPr>
      <w:r>
        <w:rPr>
          <w:sz w:val="20"/>
        </w:rPr>
        <w:t xml:space="preserve">ОСНОВНЫЕ ПАРАМЕТРЫ</w:t>
      </w:r>
    </w:p>
    <w:p>
      <w:pPr>
        <w:pStyle w:val="2"/>
        <w:jc w:val="center"/>
      </w:pPr>
      <w:r>
        <w:rPr>
          <w:sz w:val="20"/>
        </w:rPr>
        <w:t xml:space="preserve">РЕГИОНАЛЬНОГО ПРОЕКТА "СПОРТ - НОРМА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7" w:tooltip="Постановление Правительства РК от 14.03.2023 N 122 &quot;О внесении изменений в постановление Правительства Республики Коми от 30 октября 2019 г. N 513 &quot;Об утверждении Государственной программы Республики Коми &quot;Развитие физической культуры и спорта&quot; (вместе с &quot;Перечнем и характеристиками основных мероприятий государственной программы на 2020 - 2030 годы&quot;, &quot;Перечнем и сведениями о целевых индикаторах и показателях государственной программы, подпрограмм государственной программы&quot;, &quot;Перечнем объектов капитального с {КонсультантПлюс}">
              <w:r>
                <w:rPr>
                  <w:sz w:val="20"/>
                  <w:color w:val="0000ff"/>
                </w:rPr>
                <w:t xml:space="preserve">Постановления</w:t>
              </w:r>
            </w:hyperlink>
            <w:r>
              <w:rPr>
                <w:sz w:val="20"/>
                <w:color w:val="392c69"/>
              </w:rPr>
              <w:t xml:space="preserve"> Правительства РК от 14.03.2023 N 122)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454"/>
        <w:gridCol w:w="1871"/>
        <w:gridCol w:w="1701"/>
        <w:gridCol w:w="1531"/>
        <w:gridCol w:w="1587"/>
      </w:tblGrid>
      <w:tr>
        <w:tc>
          <w:tcPr>
            <w:tcW w:w="1871" w:type="dxa"/>
          </w:tcPr>
          <w:p>
            <w:pPr>
              <w:pStyle w:val="0"/>
            </w:pPr>
            <w:r>
              <w:rPr>
                <w:sz w:val="20"/>
              </w:rPr>
              <w:t xml:space="preserve">Наименование федерального проекта</w:t>
            </w:r>
          </w:p>
        </w:tc>
        <w:tc>
          <w:tcPr>
            <w:gridSpan w:val="5"/>
            <w:tcW w:w="7144" w:type="dxa"/>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r>
      <w:tr>
        <w:tc>
          <w:tcPr>
            <w:tcW w:w="1871" w:type="dxa"/>
          </w:tcPr>
          <w:p>
            <w:pPr>
              <w:pStyle w:val="0"/>
            </w:pPr>
            <w:r>
              <w:rPr>
                <w:sz w:val="20"/>
              </w:rPr>
              <w:t xml:space="preserve">Краткое наименование регионального проекта</w:t>
            </w:r>
          </w:p>
        </w:tc>
        <w:tc>
          <w:tcPr>
            <w:gridSpan w:val="2"/>
            <w:tcW w:w="2325" w:type="dxa"/>
          </w:tcPr>
          <w:p>
            <w:pPr>
              <w:pStyle w:val="0"/>
            </w:pPr>
            <w:r>
              <w:rPr>
                <w:sz w:val="20"/>
              </w:rPr>
              <w:t xml:space="preserve">Спорт - норма жизни (Республика Коми)</w:t>
            </w:r>
          </w:p>
        </w:tc>
        <w:tc>
          <w:tcPr>
            <w:tcW w:w="1701" w:type="dxa"/>
          </w:tcPr>
          <w:p>
            <w:pPr>
              <w:pStyle w:val="0"/>
              <w:jc w:val="both"/>
            </w:pPr>
            <w:r>
              <w:rPr>
                <w:sz w:val="20"/>
              </w:rPr>
              <w:t xml:space="preserve">Срок реализации проекта</w:t>
            </w:r>
          </w:p>
        </w:tc>
        <w:tc>
          <w:tcPr>
            <w:tcW w:w="1531" w:type="dxa"/>
          </w:tcPr>
          <w:p>
            <w:pPr>
              <w:pStyle w:val="0"/>
            </w:pPr>
            <w:r>
              <w:rPr>
                <w:sz w:val="20"/>
              </w:rPr>
              <w:t xml:space="preserve">01.01.2019</w:t>
            </w:r>
          </w:p>
        </w:tc>
        <w:tc>
          <w:tcPr>
            <w:tcW w:w="1587" w:type="dxa"/>
          </w:tcPr>
          <w:p>
            <w:pPr>
              <w:pStyle w:val="0"/>
            </w:pPr>
            <w:r>
              <w:rPr>
                <w:sz w:val="20"/>
              </w:rPr>
              <w:t xml:space="preserve">31.12.2024</w:t>
            </w:r>
          </w:p>
        </w:tc>
      </w:tr>
      <w:tr>
        <w:tc>
          <w:tcPr>
            <w:tcW w:w="1871" w:type="dxa"/>
          </w:tcPr>
          <w:p>
            <w:pPr>
              <w:pStyle w:val="0"/>
            </w:pPr>
            <w:r>
              <w:rPr>
                <w:sz w:val="20"/>
              </w:rPr>
              <w:t xml:space="preserve">Куратор регионального проекта</w:t>
            </w:r>
          </w:p>
        </w:tc>
        <w:tc>
          <w:tcPr>
            <w:gridSpan w:val="2"/>
            <w:tcW w:w="2325" w:type="dxa"/>
          </w:tcPr>
          <w:p>
            <w:pPr>
              <w:pStyle w:val="0"/>
            </w:pPr>
            <w:r>
              <w:rPr>
                <w:sz w:val="20"/>
              </w:rPr>
              <w:t xml:space="preserve">Просужих А.А.</w:t>
            </w:r>
          </w:p>
        </w:tc>
        <w:tc>
          <w:tcPr>
            <w:gridSpan w:val="3"/>
            <w:tcW w:w="4819" w:type="dxa"/>
          </w:tcPr>
          <w:p>
            <w:pPr>
              <w:pStyle w:val="0"/>
              <w:jc w:val="both"/>
            </w:pPr>
            <w:r>
              <w:rPr>
                <w:sz w:val="20"/>
              </w:rPr>
              <w:t xml:space="preserve">заместитель Председателя Правительства Республики Коми</w:t>
            </w:r>
          </w:p>
        </w:tc>
      </w:tr>
      <w:tr>
        <w:tc>
          <w:tcPr>
            <w:tcW w:w="1871" w:type="dxa"/>
          </w:tcPr>
          <w:p>
            <w:pPr>
              <w:pStyle w:val="0"/>
            </w:pPr>
            <w:r>
              <w:rPr>
                <w:sz w:val="20"/>
              </w:rPr>
              <w:t xml:space="preserve">Руководитель регионального проекта</w:t>
            </w:r>
          </w:p>
        </w:tc>
        <w:tc>
          <w:tcPr>
            <w:gridSpan w:val="2"/>
            <w:tcW w:w="2325" w:type="dxa"/>
          </w:tcPr>
          <w:p>
            <w:pPr>
              <w:pStyle w:val="0"/>
            </w:pPr>
            <w:r>
              <w:rPr>
                <w:sz w:val="20"/>
              </w:rPr>
              <w:t xml:space="preserve">Карина Н.В.</w:t>
            </w:r>
          </w:p>
        </w:tc>
        <w:tc>
          <w:tcPr>
            <w:gridSpan w:val="3"/>
            <w:tcW w:w="4819" w:type="dxa"/>
          </w:tcPr>
          <w:p>
            <w:pPr>
              <w:pStyle w:val="0"/>
              <w:jc w:val="both"/>
            </w:pPr>
            <w:r>
              <w:rPr>
                <w:sz w:val="20"/>
              </w:rPr>
              <w:t xml:space="preserve">министр физической культуры и спорта Республики Коми</w:t>
            </w:r>
          </w:p>
        </w:tc>
      </w:tr>
      <w:tr>
        <w:tc>
          <w:tcPr>
            <w:tcW w:w="1871" w:type="dxa"/>
          </w:tcPr>
          <w:p>
            <w:pPr>
              <w:pStyle w:val="0"/>
            </w:pPr>
            <w:r>
              <w:rPr>
                <w:sz w:val="20"/>
              </w:rPr>
              <w:t xml:space="preserve">Администратор регионального проекта</w:t>
            </w:r>
          </w:p>
        </w:tc>
        <w:tc>
          <w:tcPr>
            <w:gridSpan w:val="2"/>
            <w:tcW w:w="2325" w:type="dxa"/>
          </w:tcPr>
          <w:p>
            <w:pPr>
              <w:pStyle w:val="0"/>
            </w:pPr>
            <w:r>
              <w:rPr>
                <w:sz w:val="20"/>
              </w:rPr>
              <w:t xml:space="preserve">Шеренговский А.И.</w:t>
            </w:r>
          </w:p>
        </w:tc>
        <w:tc>
          <w:tcPr>
            <w:gridSpan w:val="3"/>
            <w:tcW w:w="4819" w:type="dxa"/>
          </w:tcPr>
          <w:p>
            <w:pPr>
              <w:pStyle w:val="0"/>
              <w:jc w:val="both"/>
            </w:pPr>
            <w:r>
              <w:rPr>
                <w:sz w:val="20"/>
              </w:rPr>
              <w:t xml:space="preserve">директор ГКУ РК "Центр обеспечения деятельности Министерства физической культуры и спорта Республики Коми"</w:t>
            </w:r>
          </w:p>
        </w:tc>
      </w:tr>
      <w:tr>
        <w:tc>
          <w:tcPr>
            <w:tcW w:w="1871" w:type="dxa"/>
          </w:tcPr>
          <w:p>
            <w:pPr>
              <w:pStyle w:val="0"/>
            </w:pPr>
            <w:r>
              <w:rPr>
                <w:sz w:val="20"/>
              </w:rPr>
              <w:t xml:space="preserve">Связь с государственными программами Российской Федерации</w:t>
            </w:r>
          </w:p>
        </w:tc>
        <w:tc>
          <w:tcPr>
            <w:tcW w:w="454" w:type="dxa"/>
          </w:tcPr>
          <w:p>
            <w:pPr>
              <w:pStyle w:val="0"/>
            </w:pPr>
            <w:r>
              <w:rPr>
                <w:sz w:val="20"/>
              </w:rPr>
              <w:t xml:space="preserve">1</w:t>
            </w:r>
          </w:p>
        </w:tc>
        <w:tc>
          <w:tcPr>
            <w:tcW w:w="1871" w:type="dxa"/>
          </w:tcPr>
          <w:p>
            <w:pPr>
              <w:pStyle w:val="0"/>
            </w:pPr>
            <w:r>
              <w:rPr>
                <w:sz w:val="20"/>
              </w:rPr>
              <w:t xml:space="preserve">Государственная программа</w:t>
            </w:r>
          </w:p>
        </w:tc>
        <w:tc>
          <w:tcPr>
            <w:gridSpan w:val="3"/>
            <w:tcW w:w="4819" w:type="dxa"/>
          </w:tcPr>
          <w:p>
            <w:pPr>
              <w:pStyle w:val="0"/>
              <w:jc w:val="both"/>
            </w:pPr>
            <w:r>
              <w:rPr>
                <w:sz w:val="20"/>
              </w:rPr>
              <w:t xml:space="preserve">Государственная программа Республики Коми "Развитие сельского хозяйства и регулирование рынков сельскохозяйственной продукции, сырья и продовольствия, развитие рыбохозяйственного комплекса"</w:t>
            </w:r>
          </w:p>
        </w:tc>
      </w:tr>
      <w:tr>
        <w:tc>
          <w:tcPr>
            <w:tcW w:w="1871" w:type="dxa"/>
          </w:tcPr>
          <w:p>
            <w:pPr>
              <w:pStyle w:val="0"/>
            </w:pPr>
            <w:r>
              <w:rPr>
                <w:sz w:val="20"/>
              </w:rPr>
              <w:t xml:space="preserve">Связь с государственными программами Российской Федерации</w:t>
            </w:r>
          </w:p>
        </w:tc>
        <w:tc>
          <w:tcPr>
            <w:tcW w:w="454" w:type="dxa"/>
          </w:tcPr>
          <w:p>
            <w:pPr>
              <w:pStyle w:val="0"/>
            </w:pPr>
            <w:r>
              <w:rPr>
                <w:sz w:val="20"/>
              </w:rPr>
              <w:t xml:space="preserve">2</w:t>
            </w:r>
          </w:p>
        </w:tc>
        <w:tc>
          <w:tcPr>
            <w:tcW w:w="1871" w:type="dxa"/>
          </w:tcPr>
          <w:p>
            <w:pPr>
              <w:pStyle w:val="0"/>
            </w:pPr>
            <w:r>
              <w:rPr>
                <w:sz w:val="20"/>
              </w:rPr>
              <w:t xml:space="preserve">Государственная программа</w:t>
            </w:r>
          </w:p>
        </w:tc>
        <w:tc>
          <w:tcPr>
            <w:gridSpan w:val="3"/>
            <w:tcW w:w="4819" w:type="dxa"/>
          </w:tcPr>
          <w:p>
            <w:pPr>
              <w:pStyle w:val="0"/>
              <w:jc w:val="both"/>
            </w:pPr>
            <w:r>
              <w:rPr>
                <w:sz w:val="20"/>
              </w:rPr>
              <w:t xml:space="preserve">Государственная программа Республики Коми "Развитие физической культуры и спорта"</w:t>
            </w:r>
          </w:p>
        </w:tc>
      </w:tr>
      <w:tr>
        <w:tc>
          <w:tcPr>
            <w:tcW w:w="1871" w:type="dxa"/>
          </w:tcPr>
          <w:p>
            <w:pPr>
              <w:pStyle w:val="0"/>
            </w:pPr>
            <w:r>
              <w:rPr>
                <w:sz w:val="20"/>
              </w:rPr>
              <w:t xml:space="preserve">Общественно значимый результат</w:t>
            </w:r>
          </w:p>
        </w:tc>
        <w:tc>
          <w:tcPr>
            <w:gridSpan w:val="5"/>
            <w:tcW w:w="7144" w:type="dxa"/>
          </w:tcPr>
          <w:p>
            <w:pPr>
              <w:pStyle w:val="0"/>
              <w:jc w:val="both"/>
            </w:pPr>
            <w:r>
              <w:rPr>
                <w:sz w:val="20"/>
              </w:rPr>
              <w:t xml:space="preserve">Созданы для всех категорий и групп населения условия для занятий физической культурой и спортом (новая модель спорта)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05"/>
        <w:gridCol w:w="1077"/>
        <w:gridCol w:w="907"/>
        <w:gridCol w:w="1247"/>
        <w:gridCol w:w="647"/>
        <w:gridCol w:w="680"/>
        <w:gridCol w:w="624"/>
        <w:gridCol w:w="624"/>
        <w:gridCol w:w="680"/>
        <w:gridCol w:w="680"/>
      </w:tblGrid>
      <w:tr>
        <w:tc>
          <w:tcPr>
            <w:gridSpan w:val="10"/>
            <w:tcW w:w="9071" w:type="dxa"/>
          </w:tcPr>
          <w:p>
            <w:pPr>
              <w:pStyle w:val="0"/>
              <w:outlineLvl w:val="2"/>
              <w:jc w:val="center"/>
            </w:pPr>
            <w:r>
              <w:rPr>
                <w:sz w:val="20"/>
              </w:rPr>
              <w:t xml:space="preserve">Показатели федерального проекта по Республике Коми</w:t>
            </w:r>
          </w:p>
        </w:tc>
      </w:tr>
      <w:tr>
        <w:tc>
          <w:tcPr>
            <w:tcW w:w="1905" w:type="dxa"/>
            <w:vMerge w:val="restart"/>
          </w:tcPr>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Единица измерения</w:t>
            </w:r>
          </w:p>
        </w:tc>
        <w:tc>
          <w:tcPr>
            <w:gridSpan w:val="2"/>
            <w:tcW w:w="2154" w:type="dxa"/>
          </w:tcPr>
          <w:p>
            <w:pPr>
              <w:pStyle w:val="0"/>
              <w:jc w:val="center"/>
            </w:pPr>
            <w:r>
              <w:rPr>
                <w:sz w:val="20"/>
              </w:rPr>
              <w:t xml:space="preserve">Базовое значение</w:t>
            </w:r>
          </w:p>
        </w:tc>
        <w:tc>
          <w:tcPr>
            <w:gridSpan w:val="6"/>
            <w:tcW w:w="3935" w:type="dxa"/>
          </w:tcPr>
          <w:p>
            <w:pPr>
              <w:pStyle w:val="0"/>
              <w:jc w:val="center"/>
            </w:pPr>
            <w:r>
              <w:rPr>
                <w:sz w:val="20"/>
              </w:rPr>
              <w:t xml:space="preserve">Период, год</w:t>
            </w:r>
          </w:p>
        </w:tc>
      </w:tr>
      <w:tr>
        <w:tc>
          <w:tcPr>
            <w:vMerge w:val="continue"/>
          </w:tcPr>
          <w:p/>
        </w:tc>
        <w:tc>
          <w:tcPr>
            <w:vMerge w:val="continue"/>
          </w:tcPr>
          <w:p/>
        </w:tc>
        <w:tc>
          <w:tcPr>
            <w:tcW w:w="907" w:type="dxa"/>
          </w:tcPr>
          <w:p>
            <w:pPr>
              <w:pStyle w:val="0"/>
              <w:jc w:val="center"/>
            </w:pPr>
            <w:r>
              <w:rPr>
                <w:sz w:val="20"/>
              </w:rPr>
              <w:t xml:space="preserve">значение</w:t>
            </w:r>
          </w:p>
        </w:tc>
        <w:tc>
          <w:tcPr>
            <w:tcW w:w="1247" w:type="dxa"/>
          </w:tcPr>
          <w:p>
            <w:pPr>
              <w:pStyle w:val="0"/>
              <w:jc w:val="center"/>
            </w:pPr>
            <w:r>
              <w:rPr>
                <w:sz w:val="20"/>
              </w:rPr>
              <w:t xml:space="preserve">дата</w:t>
            </w:r>
          </w:p>
        </w:tc>
        <w:tc>
          <w:tcPr>
            <w:tcW w:w="647" w:type="dxa"/>
          </w:tcPr>
          <w:p>
            <w:pPr>
              <w:pStyle w:val="0"/>
              <w:jc w:val="center"/>
            </w:pPr>
            <w:r>
              <w:rPr>
                <w:sz w:val="20"/>
              </w:rPr>
              <w:t xml:space="preserve">2019</w:t>
            </w:r>
          </w:p>
        </w:tc>
        <w:tc>
          <w:tcPr>
            <w:tcW w:w="680" w:type="dxa"/>
          </w:tcPr>
          <w:p>
            <w:pPr>
              <w:pStyle w:val="0"/>
              <w:jc w:val="center"/>
            </w:pPr>
            <w:r>
              <w:rPr>
                <w:sz w:val="20"/>
              </w:rPr>
              <w:t xml:space="preserve">2020</w:t>
            </w:r>
          </w:p>
        </w:tc>
        <w:tc>
          <w:tcPr>
            <w:tcW w:w="624" w:type="dxa"/>
          </w:tcPr>
          <w:p>
            <w:pPr>
              <w:pStyle w:val="0"/>
              <w:jc w:val="center"/>
            </w:pPr>
            <w:r>
              <w:rPr>
                <w:sz w:val="20"/>
              </w:rPr>
              <w:t xml:space="preserve">2021</w:t>
            </w:r>
          </w:p>
        </w:tc>
        <w:tc>
          <w:tcPr>
            <w:tcW w:w="624" w:type="dxa"/>
          </w:tcPr>
          <w:p>
            <w:pPr>
              <w:pStyle w:val="0"/>
              <w:jc w:val="center"/>
            </w:pPr>
            <w:r>
              <w:rPr>
                <w:sz w:val="20"/>
              </w:rPr>
              <w:t xml:space="preserve">2022</w:t>
            </w:r>
          </w:p>
        </w:tc>
        <w:tc>
          <w:tcPr>
            <w:tcW w:w="680" w:type="dxa"/>
          </w:tcPr>
          <w:p>
            <w:pPr>
              <w:pStyle w:val="0"/>
              <w:jc w:val="center"/>
            </w:pPr>
            <w:r>
              <w:rPr>
                <w:sz w:val="20"/>
              </w:rPr>
              <w:t xml:space="preserve">2023</w:t>
            </w:r>
          </w:p>
        </w:tc>
        <w:tc>
          <w:tcPr>
            <w:tcW w:w="680" w:type="dxa"/>
          </w:tcPr>
          <w:p>
            <w:pPr>
              <w:pStyle w:val="0"/>
              <w:jc w:val="center"/>
            </w:pPr>
            <w:r>
              <w:rPr>
                <w:sz w:val="20"/>
              </w:rPr>
              <w:t xml:space="preserve">2024</w:t>
            </w:r>
          </w:p>
        </w:tc>
      </w:tr>
      <w:tr>
        <w:tc>
          <w:tcPr>
            <w:tcW w:w="1905" w:type="dxa"/>
          </w:tcPr>
          <w:p>
            <w:pPr>
              <w:pStyle w:val="0"/>
              <w:jc w:val="both"/>
            </w:pPr>
            <w:r>
              <w:rPr>
                <w:sz w:val="20"/>
              </w:rPr>
              <w:t xml:space="preserve">Доля граждан, систематически занимающихся физической культурой и спортом</w:t>
            </w:r>
          </w:p>
        </w:tc>
        <w:tc>
          <w:tcPr>
            <w:tcW w:w="1077" w:type="dxa"/>
          </w:tcPr>
          <w:p>
            <w:pPr>
              <w:pStyle w:val="0"/>
            </w:pPr>
            <w:r>
              <w:rPr>
                <w:sz w:val="20"/>
              </w:rPr>
              <w:t xml:space="preserve">Процент</w:t>
            </w:r>
          </w:p>
        </w:tc>
        <w:tc>
          <w:tcPr>
            <w:tcW w:w="907" w:type="dxa"/>
          </w:tcPr>
          <w:p>
            <w:pPr>
              <w:pStyle w:val="0"/>
              <w:jc w:val="center"/>
            </w:pPr>
            <w:r>
              <w:rPr>
                <w:sz w:val="20"/>
              </w:rPr>
              <w:t xml:space="preserve">37,5</w:t>
            </w:r>
          </w:p>
        </w:tc>
        <w:tc>
          <w:tcPr>
            <w:tcW w:w="1247" w:type="dxa"/>
          </w:tcPr>
          <w:p>
            <w:pPr>
              <w:pStyle w:val="0"/>
              <w:jc w:val="center"/>
            </w:pPr>
            <w:r>
              <w:rPr>
                <w:sz w:val="20"/>
              </w:rPr>
              <w:t xml:space="preserve">31.12.2019</w:t>
            </w:r>
          </w:p>
        </w:tc>
        <w:tc>
          <w:tcPr>
            <w:tcW w:w="647" w:type="dxa"/>
          </w:tcPr>
          <w:p>
            <w:pPr>
              <w:pStyle w:val="0"/>
              <w:jc w:val="center"/>
            </w:pPr>
            <w:r>
              <w:rPr>
                <w:sz w:val="20"/>
              </w:rPr>
              <w:t xml:space="preserve">37,5</w:t>
            </w:r>
          </w:p>
        </w:tc>
        <w:tc>
          <w:tcPr>
            <w:tcW w:w="680" w:type="dxa"/>
          </w:tcPr>
          <w:p>
            <w:pPr>
              <w:pStyle w:val="0"/>
              <w:jc w:val="center"/>
            </w:pPr>
            <w:r>
              <w:rPr>
                <w:sz w:val="20"/>
              </w:rPr>
              <w:t xml:space="preserve">41,2</w:t>
            </w:r>
          </w:p>
        </w:tc>
        <w:tc>
          <w:tcPr>
            <w:tcW w:w="624" w:type="dxa"/>
          </w:tcPr>
          <w:p>
            <w:pPr>
              <w:pStyle w:val="0"/>
              <w:jc w:val="center"/>
            </w:pPr>
            <w:r>
              <w:rPr>
                <w:sz w:val="20"/>
              </w:rPr>
              <w:t xml:space="preserve">44,8</w:t>
            </w:r>
          </w:p>
        </w:tc>
        <w:tc>
          <w:tcPr>
            <w:tcW w:w="624" w:type="dxa"/>
          </w:tcPr>
          <w:p>
            <w:pPr>
              <w:pStyle w:val="0"/>
              <w:jc w:val="center"/>
            </w:pPr>
            <w:r>
              <w:rPr>
                <w:sz w:val="20"/>
              </w:rPr>
              <w:t xml:space="preserve">49,7</w:t>
            </w:r>
          </w:p>
        </w:tc>
        <w:tc>
          <w:tcPr>
            <w:tcW w:w="680" w:type="dxa"/>
          </w:tcPr>
          <w:p>
            <w:pPr>
              <w:pStyle w:val="0"/>
              <w:jc w:val="center"/>
            </w:pPr>
            <w:r>
              <w:rPr>
                <w:sz w:val="20"/>
              </w:rPr>
              <w:t xml:space="preserve">52,4</w:t>
            </w:r>
          </w:p>
        </w:tc>
        <w:tc>
          <w:tcPr>
            <w:tcW w:w="680" w:type="dxa"/>
          </w:tcPr>
          <w:p>
            <w:pPr>
              <w:pStyle w:val="0"/>
              <w:jc w:val="center"/>
            </w:pPr>
            <w:r>
              <w:rPr>
                <w:sz w:val="20"/>
              </w:rPr>
              <w:t xml:space="preserve">55,5</w:t>
            </w:r>
          </w:p>
        </w:tc>
      </w:tr>
      <w:tr>
        <w:tc>
          <w:tcPr>
            <w:tcW w:w="1905" w:type="dxa"/>
          </w:tcPr>
          <w:p>
            <w:pPr>
              <w:pStyle w:val="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tc>
        <w:tc>
          <w:tcPr>
            <w:tcW w:w="1077" w:type="dxa"/>
          </w:tcPr>
          <w:p>
            <w:pPr>
              <w:pStyle w:val="0"/>
            </w:pPr>
            <w:r>
              <w:rPr>
                <w:sz w:val="20"/>
              </w:rPr>
              <w:t xml:space="preserve">Процент</w:t>
            </w:r>
          </w:p>
        </w:tc>
        <w:tc>
          <w:tcPr>
            <w:tcW w:w="907" w:type="dxa"/>
          </w:tcPr>
          <w:p>
            <w:pPr>
              <w:pStyle w:val="0"/>
              <w:jc w:val="center"/>
            </w:pPr>
            <w:r>
              <w:rPr>
                <w:sz w:val="20"/>
              </w:rPr>
              <w:t xml:space="preserve">41,0</w:t>
            </w:r>
          </w:p>
        </w:tc>
        <w:tc>
          <w:tcPr>
            <w:tcW w:w="1247" w:type="dxa"/>
          </w:tcPr>
          <w:p>
            <w:pPr>
              <w:pStyle w:val="0"/>
              <w:jc w:val="center"/>
            </w:pPr>
            <w:r>
              <w:rPr>
                <w:sz w:val="20"/>
              </w:rPr>
              <w:t xml:space="preserve">31.12.2017</w:t>
            </w:r>
          </w:p>
        </w:tc>
        <w:tc>
          <w:tcPr>
            <w:tcW w:w="647" w:type="dxa"/>
          </w:tcPr>
          <w:p>
            <w:pPr>
              <w:pStyle w:val="0"/>
              <w:jc w:val="center"/>
            </w:pPr>
            <w:r>
              <w:rPr>
                <w:sz w:val="20"/>
              </w:rPr>
              <w:t xml:space="preserve">61,0</w:t>
            </w:r>
          </w:p>
        </w:tc>
        <w:tc>
          <w:tcPr>
            <w:tcW w:w="680" w:type="dxa"/>
          </w:tcPr>
          <w:p>
            <w:pPr>
              <w:pStyle w:val="0"/>
              <w:jc w:val="center"/>
            </w:pPr>
            <w:r>
              <w:rPr>
                <w:sz w:val="20"/>
              </w:rPr>
              <w:t xml:space="preserve">61,2</w:t>
            </w:r>
          </w:p>
        </w:tc>
        <w:tc>
          <w:tcPr>
            <w:tcW w:w="624" w:type="dxa"/>
          </w:tcPr>
          <w:p>
            <w:pPr>
              <w:pStyle w:val="0"/>
              <w:jc w:val="center"/>
            </w:pPr>
            <w:r>
              <w:rPr>
                <w:sz w:val="20"/>
              </w:rPr>
              <w:t xml:space="preserve">61,3</w:t>
            </w:r>
          </w:p>
        </w:tc>
        <w:tc>
          <w:tcPr>
            <w:tcW w:w="624" w:type="dxa"/>
          </w:tcPr>
          <w:p>
            <w:pPr>
              <w:pStyle w:val="0"/>
              <w:jc w:val="center"/>
            </w:pPr>
            <w:r>
              <w:rPr>
                <w:sz w:val="20"/>
              </w:rPr>
              <w:t xml:space="preserve">63,0</w:t>
            </w:r>
          </w:p>
        </w:tc>
        <w:tc>
          <w:tcPr>
            <w:tcW w:w="680" w:type="dxa"/>
          </w:tcPr>
          <w:p>
            <w:pPr>
              <w:pStyle w:val="0"/>
              <w:jc w:val="center"/>
            </w:pPr>
            <w:r>
              <w:rPr>
                <w:sz w:val="20"/>
              </w:rPr>
              <w:t xml:space="preserve">63,1</w:t>
            </w:r>
          </w:p>
        </w:tc>
        <w:tc>
          <w:tcPr>
            <w:tcW w:w="680" w:type="dxa"/>
          </w:tcPr>
          <w:p>
            <w:pPr>
              <w:pStyle w:val="0"/>
              <w:jc w:val="center"/>
            </w:pPr>
            <w:r>
              <w:rPr>
                <w:sz w:val="20"/>
              </w:rPr>
              <w:t xml:space="preserve">63,2</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5"/>
        <w:gridCol w:w="5138"/>
        <w:gridCol w:w="1304"/>
        <w:gridCol w:w="624"/>
        <w:gridCol w:w="1360"/>
      </w:tblGrid>
      <w:tr>
        <w:tc>
          <w:tcPr>
            <w:gridSpan w:val="5"/>
            <w:tcW w:w="9071" w:type="dxa"/>
          </w:tcPr>
          <w:p>
            <w:pPr>
              <w:pStyle w:val="0"/>
              <w:outlineLvl w:val="2"/>
              <w:jc w:val="center"/>
            </w:pPr>
            <w:r>
              <w:rPr>
                <w:sz w:val="20"/>
              </w:rPr>
              <w:t xml:space="preserve">Результаты федерального проекта по Республике Коми</w:t>
            </w:r>
          </w:p>
        </w:tc>
      </w:tr>
      <w:tr>
        <w:tc>
          <w:tcPr>
            <w:tcW w:w="645" w:type="dxa"/>
            <w:vMerge w:val="restart"/>
          </w:tcPr>
          <w:p>
            <w:pPr>
              <w:pStyle w:val="0"/>
              <w:jc w:val="center"/>
            </w:pPr>
            <w:r>
              <w:rPr>
                <w:sz w:val="20"/>
              </w:rPr>
              <w:t xml:space="preserve">N п/п</w:t>
            </w:r>
          </w:p>
        </w:tc>
        <w:tc>
          <w:tcPr>
            <w:tcW w:w="5138" w:type="dxa"/>
            <w:vMerge w:val="restart"/>
          </w:tcPr>
          <w:p>
            <w:pPr>
              <w:pStyle w:val="0"/>
              <w:jc w:val="center"/>
            </w:pPr>
            <w:r>
              <w:rPr>
                <w:sz w:val="20"/>
              </w:rPr>
              <w:t xml:space="preserve">Наименование задачи, результата</w:t>
            </w:r>
          </w:p>
        </w:tc>
        <w:tc>
          <w:tcPr>
            <w:tcW w:w="1304" w:type="dxa"/>
            <w:vMerge w:val="restart"/>
          </w:tcPr>
          <w:p>
            <w:pPr>
              <w:pStyle w:val="0"/>
              <w:jc w:val="center"/>
            </w:pPr>
            <w:r>
              <w:rPr>
                <w:sz w:val="20"/>
              </w:rPr>
              <w:t xml:space="preserve">Наименование единицы измерения</w:t>
            </w:r>
          </w:p>
        </w:tc>
        <w:tc>
          <w:tcPr>
            <w:gridSpan w:val="2"/>
            <w:tcW w:w="1984" w:type="dxa"/>
          </w:tcPr>
          <w:p>
            <w:pPr>
              <w:pStyle w:val="0"/>
              <w:jc w:val="center"/>
            </w:pPr>
            <w:r>
              <w:rPr>
                <w:sz w:val="20"/>
              </w:rPr>
              <w:t xml:space="preserve">Результат</w:t>
            </w:r>
          </w:p>
        </w:tc>
      </w:tr>
      <w:tr>
        <w:tc>
          <w:tcPr>
            <w:vMerge w:val="continue"/>
          </w:tcPr>
          <w:p/>
        </w:tc>
        <w:tc>
          <w:tcPr>
            <w:vMerge w:val="continue"/>
          </w:tcPr>
          <w:p/>
        </w:tc>
        <w:tc>
          <w:tcPr>
            <w:vMerge w:val="continue"/>
          </w:tcPr>
          <w:p/>
        </w:tc>
        <w:tc>
          <w:tcPr>
            <w:tcW w:w="624" w:type="dxa"/>
          </w:tcPr>
          <w:p>
            <w:pPr>
              <w:pStyle w:val="0"/>
              <w:jc w:val="center"/>
            </w:pPr>
            <w:r>
              <w:rPr>
                <w:sz w:val="20"/>
              </w:rPr>
              <w:t xml:space="preserve">Значения</w:t>
            </w:r>
          </w:p>
        </w:tc>
        <w:tc>
          <w:tcPr>
            <w:tcW w:w="1360" w:type="dxa"/>
          </w:tcPr>
          <w:p>
            <w:pPr>
              <w:pStyle w:val="0"/>
              <w:jc w:val="center"/>
            </w:pPr>
            <w:r>
              <w:rPr>
                <w:sz w:val="20"/>
              </w:rPr>
              <w:t xml:space="preserve">Дата достижения результата (дд.мм.гг)</w:t>
            </w:r>
          </w:p>
        </w:tc>
      </w:tr>
      <w:tr>
        <w:tc>
          <w:tcPr>
            <w:tcW w:w="645" w:type="dxa"/>
          </w:tcPr>
          <w:p>
            <w:pPr>
              <w:pStyle w:val="0"/>
            </w:pPr>
            <w:r>
              <w:rPr>
                <w:sz w:val="20"/>
              </w:rPr>
              <w:t xml:space="preserve">1.</w:t>
            </w:r>
          </w:p>
        </w:tc>
        <w:tc>
          <w:tcPr>
            <w:gridSpan w:val="4"/>
            <w:tcW w:w="8426" w:type="dxa"/>
          </w:tcPr>
          <w:p>
            <w:pPr>
              <w:pStyle w:val="0"/>
              <w:jc w:val="both"/>
            </w:pPr>
            <w:r>
              <w:rPr>
                <w:sz w:val="20"/>
              </w:rPr>
              <w:t xml:space="preserve">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r>
      <w:tr>
        <w:tc>
          <w:tcPr>
            <w:tcW w:w="645" w:type="dxa"/>
          </w:tcPr>
          <w:p>
            <w:pPr>
              <w:pStyle w:val="0"/>
            </w:pPr>
            <w:r>
              <w:rPr>
                <w:sz w:val="20"/>
              </w:rPr>
              <w:t xml:space="preserve">1.1.</w:t>
            </w:r>
          </w:p>
        </w:tc>
        <w:tc>
          <w:tcPr>
            <w:tcW w:w="5138" w:type="dxa"/>
          </w:tcPr>
          <w:p>
            <w:pPr>
              <w:pStyle w:val="0"/>
              <w:jc w:val="both"/>
            </w:pPr>
            <w:r>
              <w:rPr>
                <w:sz w:val="20"/>
              </w:rPr>
              <w:t xml:space="preserve">В организации спортивной подготовки, в том числе спортивные школы по хоккею, поставлено новое спортивное оборудование и инвентарь</w:t>
            </w:r>
          </w:p>
        </w:tc>
        <w:tc>
          <w:tcPr>
            <w:tcW w:w="1304" w:type="dxa"/>
          </w:tcPr>
          <w:p>
            <w:pPr>
              <w:pStyle w:val="0"/>
            </w:pPr>
            <w:r>
              <w:rPr>
                <w:sz w:val="20"/>
              </w:rPr>
              <w:t xml:space="preserve">Единица</w:t>
            </w:r>
          </w:p>
        </w:tc>
        <w:tc>
          <w:tcPr>
            <w:tcW w:w="624" w:type="dxa"/>
          </w:tcPr>
          <w:p>
            <w:pPr>
              <w:pStyle w:val="0"/>
              <w:jc w:val="center"/>
            </w:pPr>
            <w:r>
              <w:rPr>
                <w:sz w:val="20"/>
              </w:rPr>
              <w:t xml:space="preserve">4</w:t>
            </w:r>
          </w:p>
        </w:tc>
        <w:tc>
          <w:tcPr>
            <w:tcW w:w="1360" w:type="dxa"/>
          </w:tcPr>
          <w:p>
            <w:pPr>
              <w:pStyle w:val="0"/>
            </w:pPr>
            <w:r>
              <w:rPr>
                <w:sz w:val="20"/>
              </w:rPr>
              <w:t xml:space="preserve">25.12.2019</w:t>
            </w:r>
          </w:p>
        </w:tc>
      </w:tr>
      <w:tr>
        <w:tc>
          <w:tcPr>
            <w:tcW w:w="645" w:type="dxa"/>
          </w:tcPr>
          <w:p>
            <w:pPr>
              <w:pStyle w:val="0"/>
            </w:pPr>
            <w:r>
              <w:rPr>
                <w:sz w:val="20"/>
              </w:rPr>
              <w:t xml:space="preserve">1.2.</w:t>
            </w:r>
          </w:p>
        </w:tc>
        <w:tc>
          <w:tcPr>
            <w:tcW w:w="5138" w:type="dxa"/>
          </w:tcPr>
          <w:p>
            <w:pPr>
              <w:pStyle w:val="0"/>
              <w:jc w:val="both"/>
            </w:pPr>
            <w:r>
              <w:rPr>
                <w:sz w:val="20"/>
              </w:rPr>
              <w:t xml:space="preserve">В организации спортивной подготовки, в том числе спортивные школы по хоккею, поставлено новое спортивное оборудование и инвентарь</w:t>
            </w:r>
          </w:p>
        </w:tc>
        <w:tc>
          <w:tcPr>
            <w:tcW w:w="1304" w:type="dxa"/>
          </w:tcPr>
          <w:p>
            <w:pPr>
              <w:pStyle w:val="0"/>
            </w:pPr>
            <w:r>
              <w:rPr>
                <w:sz w:val="20"/>
              </w:rPr>
              <w:t xml:space="preserve">Единица</w:t>
            </w:r>
          </w:p>
        </w:tc>
        <w:tc>
          <w:tcPr>
            <w:tcW w:w="624" w:type="dxa"/>
          </w:tcPr>
          <w:p>
            <w:pPr>
              <w:pStyle w:val="0"/>
              <w:jc w:val="center"/>
            </w:pPr>
            <w:r>
              <w:rPr>
                <w:sz w:val="20"/>
              </w:rPr>
              <w:t xml:space="preserve">1</w:t>
            </w:r>
          </w:p>
        </w:tc>
        <w:tc>
          <w:tcPr>
            <w:tcW w:w="1360" w:type="dxa"/>
          </w:tcPr>
          <w:p>
            <w:pPr>
              <w:pStyle w:val="0"/>
            </w:pPr>
            <w:r>
              <w:rPr>
                <w:sz w:val="20"/>
              </w:rPr>
              <w:t xml:space="preserve">25.12.2020</w:t>
            </w:r>
          </w:p>
        </w:tc>
      </w:tr>
      <w:tr>
        <w:tc>
          <w:tcPr>
            <w:tcW w:w="645" w:type="dxa"/>
          </w:tcPr>
          <w:p>
            <w:pPr>
              <w:pStyle w:val="0"/>
            </w:pPr>
            <w:r>
              <w:rPr>
                <w:sz w:val="20"/>
              </w:rPr>
              <w:t xml:space="preserve">1.3.</w:t>
            </w:r>
          </w:p>
        </w:tc>
        <w:tc>
          <w:tcPr>
            <w:tcW w:w="5138" w:type="dxa"/>
          </w:tcPr>
          <w:p>
            <w:pPr>
              <w:pStyle w:val="0"/>
              <w:jc w:val="both"/>
            </w:pPr>
            <w:r>
              <w:rPr>
                <w:sz w:val="20"/>
              </w:rPr>
              <w:t xml:space="preserve">В организации спортивной подготовки, в том числе спортивные школы по хоккею, поставлено новое спортивное оборудование и инвентарь</w:t>
            </w:r>
          </w:p>
        </w:tc>
        <w:tc>
          <w:tcPr>
            <w:tcW w:w="1304" w:type="dxa"/>
          </w:tcPr>
          <w:p>
            <w:pPr>
              <w:pStyle w:val="0"/>
            </w:pPr>
            <w:r>
              <w:rPr>
                <w:sz w:val="20"/>
              </w:rPr>
              <w:t xml:space="preserve">Единица</w:t>
            </w:r>
          </w:p>
        </w:tc>
        <w:tc>
          <w:tcPr>
            <w:tcW w:w="624" w:type="dxa"/>
          </w:tcPr>
          <w:p>
            <w:pPr>
              <w:pStyle w:val="0"/>
              <w:jc w:val="center"/>
            </w:pPr>
            <w:r>
              <w:rPr>
                <w:sz w:val="20"/>
              </w:rPr>
              <w:t xml:space="preserve">2</w:t>
            </w:r>
          </w:p>
        </w:tc>
        <w:tc>
          <w:tcPr>
            <w:tcW w:w="1360" w:type="dxa"/>
          </w:tcPr>
          <w:p>
            <w:pPr>
              <w:pStyle w:val="0"/>
            </w:pPr>
            <w:r>
              <w:rPr>
                <w:sz w:val="20"/>
              </w:rPr>
              <w:t xml:space="preserve">25.12.2021</w:t>
            </w:r>
          </w:p>
        </w:tc>
      </w:tr>
      <w:tr>
        <w:tc>
          <w:tcPr>
            <w:tcW w:w="645" w:type="dxa"/>
          </w:tcPr>
          <w:p>
            <w:pPr>
              <w:pStyle w:val="0"/>
            </w:pPr>
            <w:r>
              <w:rPr>
                <w:sz w:val="20"/>
              </w:rPr>
              <w:t xml:space="preserve">1.4.</w:t>
            </w:r>
          </w:p>
        </w:tc>
        <w:tc>
          <w:tcPr>
            <w:tcW w:w="5138" w:type="dxa"/>
          </w:tcPr>
          <w:p>
            <w:pPr>
              <w:pStyle w:val="0"/>
              <w:jc w:val="both"/>
            </w:pPr>
            <w:r>
              <w:rPr>
                <w:sz w:val="20"/>
              </w:rPr>
              <w:t xml:space="preserve">В организации спортивной подготовки, в том числе спортивные школы по хоккею, поставлено новое спортивное оборудование и инвентарь</w:t>
            </w:r>
          </w:p>
        </w:tc>
        <w:tc>
          <w:tcPr>
            <w:tcW w:w="1304" w:type="dxa"/>
          </w:tcPr>
          <w:p>
            <w:pPr>
              <w:pStyle w:val="0"/>
            </w:pPr>
            <w:r>
              <w:rPr>
                <w:sz w:val="20"/>
              </w:rPr>
              <w:t xml:space="preserve">Единица</w:t>
            </w:r>
          </w:p>
        </w:tc>
        <w:tc>
          <w:tcPr>
            <w:tcW w:w="624" w:type="dxa"/>
          </w:tcPr>
          <w:p>
            <w:pPr>
              <w:pStyle w:val="0"/>
              <w:jc w:val="center"/>
            </w:pPr>
            <w:r>
              <w:rPr>
                <w:sz w:val="20"/>
              </w:rPr>
              <w:t xml:space="preserve">6</w:t>
            </w:r>
          </w:p>
        </w:tc>
        <w:tc>
          <w:tcPr>
            <w:tcW w:w="1360" w:type="dxa"/>
          </w:tcPr>
          <w:p>
            <w:pPr>
              <w:pStyle w:val="0"/>
            </w:pPr>
            <w:r>
              <w:rPr>
                <w:sz w:val="20"/>
              </w:rPr>
              <w:t xml:space="preserve">25.12.2022</w:t>
            </w:r>
          </w:p>
        </w:tc>
      </w:tr>
      <w:tr>
        <w:tc>
          <w:tcPr>
            <w:tcW w:w="645" w:type="dxa"/>
          </w:tcPr>
          <w:p>
            <w:pPr>
              <w:pStyle w:val="0"/>
            </w:pPr>
            <w:r>
              <w:rPr>
                <w:sz w:val="20"/>
              </w:rPr>
              <w:t xml:space="preserve">1.5.</w:t>
            </w:r>
          </w:p>
        </w:tc>
        <w:tc>
          <w:tcPr>
            <w:tcW w:w="5138" w:type="dxa"/>
          </w:tcPr>
          <w:p>
            <w:pPr>
              <w:pStyle w:val="0"/>
              <w:jc w:val="both"/>
            </w:pPr>
            <w:r>
              <w:rPr>
                <w:sz w:val="20"/>
              </w:rPr>
              <w:t xml:space="preserve">В спортивные школы олимпийского резерва поставлено новое спортивное оборудование и инвентарь</w:t>
            </w:r>
          </w:p>
        </w:tc>
        <w:tc>
          <w:tcPr>
            <w:tcW w:w="1304" w:type="dxa"/>
          </w:tcPr>
          <w:p>
            <w:pPr>
              <w:pStyle w:val="0"/>
            </w:pPr>
            <w:r>
              <w:rPr>
                <w:sz w:val="20"/>
              </w:rPr>
              <w:t xml:space="preserve">Единица</w:t>
            </w:r>
          </w:p>
        </w:tc>
        <w:tc>
          <w:tcPr>
            <w:tcW w:w="624" w:type="dxa"/>
          </w:tcPr>
          <w:p>
            <w:pPr>
              <w:pStyle w:val="0"/>
              <w:jc w:val="center"/>
            </w:pPr>
            <w:r>
              <w:rPr>
                <w:sz w:val="20"/>
              </w:rPr>
              <w:t xml:space="preserve">6</w:t>
            </w:r>
          </w:p>
        </w:tc>
        <w:tc>
          <w:tcPr>
            <w:tcW w:w="1360" w:type="dxa"/>
          </w:tcPr>
          <w:p>
            <w:pPr>
              <w:pStyle w:val="0"/>
            </w:pPr>
            <w:r>
              <w:rPr>
                <w:sz w:val="20"/>
              </w:rPr>
              <w:t xml:space="preserve">25.12.2023</w:t>
            </w:r>
          </w:p>
        </w:tc>
      </w:tr>
      <w:tr>
        <w:tc>
          <w:tcPr>
            <w:tcW w:w="645" w:type="dxa"/>
          </w:tcPr>
          <w:p>
            <w:pPr>
              <w:pStyle w:val="0"/>
            </w:pPr>
            <w:r>
              <w:rPr>
                <w:sz w:val="20"/>
              </w:rPr>
              <w:t xml:space="preserve">1.6.</w:t>
            </w:r>
          </w:p>
        </w:tc>
        <w:tc>
          <w:tcPr>
            <w:tcW w:w="5138" w:type="dxa"/>
          </w:tcPr>
          <w:p>
            <w:pPr>
              <w:pStyle w:val="0"/>
              <w:jc w:val="both"/>
            </w:pPr>
            <w:r>
              <w:rPr>
                <w:sz w:val="20"/>
              </w:rPr>
              <w:t xml:space="preserve">В спортивные школы олимпийского резерва поставлено новое спортивное оборудование и инвентарь</w:t>
            </w:r>
          </w:p>
        </w:tc>
        <w:tc>
          <w:tcPr>
            <w:tcW w:w="1304" w:type="dxa"/>
          </w:tcPr>
          <w:p>
            <w:pPr>
              <w:pStyle w:val="0"/>
            </w:pPr>
            <w:r>
              <w:rPr>
                <w:sz w:val="20"/>
              </w:rPr>
              <w:t xml:space="preserve">Единица</w:t>
            </w:r>
          </w:p>
        </w:tc>
        <w:tc>
          <w:tcPr>
            <w:tcW w:w="624" w:type="dxa"/>
          </w:tcPr>
          <w:p>
            <w:pPr>
              <w:pStyle w:val="0"/>
              <w:jc w:val="center"/>
            </w:pPr>
            <w:r>
              <w:rPr>
                <w:sz w:val="20"/>
              </w:rPr>
              <w:t xml:space="preserve">6</w:t>
            </w:r>
          </w:p>
        </w:tc>
        <w:tc>
          <w:tcPr>
            <w:tcW w:w="1360" w:type="dxa"/>
          </w:tcPr>
          <w:p>
            <w:pPr>
              <w:pStyle w:val="0"/>
            </w:pPr>
            <w:r>
              <w:rPr>
                <w:sz w:val="20"/>
              </w:rPr>
              <w:t xml:space="preserve">25.12.2024</w:t>
            </w:r>
          </w:p>
        </w:tc>
      </w:tr>
      <w:tr>
        <w:tc>
          <w:tcPr>
            <w:tcW w:w="645" w:type="dxa"/>
          </w:tcPr>
          <w:p>
            <w:pPr>
              <w:pStyle w:val="0"/>
            </w:pPr>
            <w:r>
              <w:rPr>
                <w:sz w:val="20"/>
              </w:rPr>
              <w:t xml:space="preserve">1.7.</w:t>
            </w:r>
          </w:p>
        </w:tc>
        <w:tc>
          <w:tcPr>
            <w:tcW w:w="5138" w:type="dxa"/>
          </w:tcPr>
          <w:p>
            <w:pPr>
              <w:pStyle w:val="0"/>
              <w:jc w:val="both"/>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304" w:type="dxa"/>
          </w:tcPr>
          <w:p>
            <w:pPr>
              <w:pStyle w:val="0"/>
            </w:pPr>
            <w:r>
              <w:rPr>
                <w:sz w:val="20"/>
              </w:rPr>
              <w:t xml:space="preserve">Единица</w:t>
            </w:r>
          </w:p>
        </w:tc>
        <w:tc>
          <w:tcPr>
            <w:tcW w:w="624" w:type="dxa"/>
          </w:tcPr>
          <w:p>
            <w:pPr>
              <w:pStyle w:val="0"/>
              <w:jc w:val="center"/>
            </w:pPr>
            <w:r>
              <w:rPr>
                <w:sz w:val="20"/>
              </w:rPr>
              <w:t xml:space="preserve">34</w:t>
            </w:r>
          </w:p>
        </w:tc>
        <w:tc>
          <w:tcPr>
            <w:tcW w:w="1360" w:type="dxa"/>
          </w:tcPr>
          <w:p>
            <w:pPr>
              <w:pStyle w:val="0"/>
            </w:pPr>
            <w:r>
              <w:rPr>
                <w:sz w:val="20"/>
              </w:rPr>
              <w:t xml:space="preserve">25.12.2019</w:t>
            </w:r>
          </w:p>
        </w:tc>
      </w:tr>
      <w:tr>
        <w:tc>
          <w:tcPr>
            <w:tcW w:w="645" w:type="dxa"/>
          </w:tcPr>
          <w:p>
            <w:pPr>
              <w:pStyle w:val="0"/>
            </w:pPr>
            <w:r>
              <w:rPr>
                <w:sz w:val="20"/>
              </w:rPr>
              <w:t xml:space="preserve">1.8.</w:t>
            </w:r>
          </w:p>
        </w:tc>
        <w:tc>
          <w:tcPr>
            <w:tcW w:w="5138" w:type="dxa"/>
          </w:tcPr>
          <w:p>
            <w:pPr>
              <w:pStyle w:val="0"/>
              <w:jc w:val="both"/>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304" w:type="dxa"/>
          </w:tcPr>
          <w:p>
            <w:pPr>
              <w:pStyle w:val="0"/>
            </w:pPr>
            <w:r>
              <w:rPr>
                <w:sz w:val="20"/>
              </w:rPr>
              <w:t xml:space="preserve">Единица</w:t>
            </w:r>
          </w:p>
        </w:tc>
        <w:tc>
          <w:tcPr>
            <w:tcW w:w="624" w:type="dxa"/>
          </w:tcPr>
          <w:p>
            <w:pPr>
              <w:pStyle w:val="0"/>
              <w:jc w:val="center"/>
            </w:pPr>
            <w:r>
              <w:rPr>
                <w:sz w:val="20"/>
              </w:rPr>
              <w:t xml:space="preserve">34</w:t>
            </w:r>
          </w:p>
        </w:tc>
        <w:tc>
          <w:tcPr>
            <w:tcW w:w="1360" w:type="dxa"/>
          </w:tcPr>
          <w:p>
            <w:pPr>
              <w:pStyle w:val="0"/>
            </w:pPr>
            <w:r>
              <w:rPr>
                <w:sz w:val="20"/>
              </w:rPr>
              <w:t xml:space="preserve">25.12.2020</w:t>
            </w:r>
          </w:p>
        </w:tc>
      </w:tr>
      <w:tr>
        <w:tc>
          <w:tcPr>
            <w:tcW w:w="645" w:type="dxa"/>
          </w:tcPr>
          <w:p>
            <w:pPr>
              <w:pStyle w:val="0"/>
            </w:pPr>
            <w:r>
              <w:rPr>
                <w:sz w:val="20"/>
              </w:rPr>
              <w:t xml:space="preserve">1.9.</w:t>
            </w:r>
          </w:p>
        </w:tc>
        <w:tc>
          <w:tcPr>
            <w:tcW w:w="5138" w:type="dxa"/>
          </w:tcPr>
          <w:p>
            <w:pPr>
              <w:pStyle w:val="0"/>
              <w:jc w:val="both"/>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304" w:type="dxa"/>
          </w:tcPr>
          <w:p>
            <w:pPr>
              <w:pStyle w:val="0"/>
            </w:pPr>
            <w:r>
              <w:rPr>
                <w:sz w:val="20"/>
              </w:rPr>
              <w:t xml:space="preserve">Единица</w:t>
            </w:r>
          </w:p>
        </w:tc>
        <w:tc>
          <w:tcPr>
            <w:tcW w:w="624" w:type="dxa"/>
          </w:tcPr>
          <w:p>
            <w:pPr>
              <w:pStyle w:val="0"/>
              <w:jc w:val="center"/>
            </w:pPr>
            <w:r>
              <w:rPr>
                <w:sz w:val="20"/>
              </w:rPr>
              <w:t xml:space="preserve">35</w:t>
            </w:r>
          </w:p>
        </w:tc>
        <w:tc>
          <w:tcPr>
            <w:tcW w:w="1360" w:type="dxa"/>
          </w:tcPr>
          <w:p>
            <w:pPr>
              <w:pStyle w:val="0"/>
            </w:pPr>
            <w:r>
              <w:rPr>
                <w:sz w:val="20"/>
              </w:rPr>
              <w:t xml:space="preserve">25.12.2021</w:t>
            </w:r>
          </w:p>
        </w:tc>
      </w:tr>
      <w:tr>
        <w:tc>
          <w:tcPr>
            <w:tcW w:w="645" w:type="dxa"/>
          </w:tcPr>
          <w:p>
            <w:pPr>
              <w:pStyle w:val="0"/>
            </w:pPr>
            <w:r>
              <w:rPr>
                <w:sz w:val="20"/>
              </w:rPr>
              <w:t xml:space="preserve">1.10.</w:t>
            </w:r>
          </w:p>
        </w:tc>
        <w:tc>
          <w:tcPr>
            <w:tcW w:w="5138" w:type="dxa"/>
          </w:tcPr>
          <w:p>
            <w:pPr>
              <w:pStyle w:val="0"/>
              <w:jc w:val="both"/>
            </w:pPr>
            <w:r>
              <w:rPr>
                <w:sz w:val="20"/>
              </w:rPr>
              <w:t xml:space="preserve">Все организации спортивной подготовки предоставляют услуги населению в соответствии с федеральными стандартами спортивной подготовки</w:t>
            </w:r>
          </w:p>
        </w:tc>
        <w:tc>
          <w:tcPr>
            <w:tcW w:w="1304" w:type="dxa"/>
          </w:tcPr>
          <w:p>
            <w:pPr>
              <w:pStyle w:val="0"/>
            </w:pPr>
            <w:r>
              <w:rPr>
                <w:sz w:val="20"/>
              </w:rPr>
              <w:t xml:space="preserve">Единица</w:t>
            </w:r>
          </w:p>
        </w:tc>
        <w:tc>
          <w:tcPr>
            <w:tcW w:w="624" w:type="dxa"/>
          </w:tcPr>
          <w:p>
            <w:pPr>
              <w:pStyle w:val="0"/>
              <w:jc w:val="center"/>
            </w:pPr>
            <w:r>
              <w:rPr>
                <w:sz w:val="20"/>
              </w:rPr>
              <w:t xml:space="preserve">5</w:t>
            </w:r>
          </w:p>
        </w:tc>
        <w:tc>
          <w:tcPr>
            <w:tcW w:w="1360" w:type="dxa"/>
          </w:tcPr>
          <w:p>
            <w:pPr>
              <w:pStyle w:val="0"/>
            </w:pPr>
            <w:r>
              <w:rPr>
                <w:sz w:val="20"/>
              </w:rPr>
              <w:t xml:space="preserve">25.12.2022</w:t>
            </w:r>
          </w:p>
        </w:tc>
      </w:tr>
      <w:tr>
        <w:tc>
          <w:tcPr>
            <w:tcW w:w="645" w:type="dxa"/>
          </w:tcPr>
          <w:p>
            <w:pPr>
              <w:pStyle w:val="0"/>
            </w:pPr>
            <w:r>
              <w:rPr>
                <w:sz w:val="20"/>
              </w:rPr>
              <w:t xml:space="preserve">1.11.</w:t>
            </w:r>
          </w:p>
        </w:tc>
        <w:tc>
          <w:tcPr>
            <w:tcW w:w="5138" w:type="dxa"/>
          </w:tcPr>
          <w:p>
            <w:pPr>
              <w:pStyle w:val="0"/>
              <w:jc w:val="both"/>
            </w:pPr>
            <w:r>
              <w:rPr>
                <w:sz w:val="20"/>
              </w:rPr>
              <w:t xml:space="preserve">Организациям, входящим в систему спортивной подготовки, оказана государственная поддержка</w:t>
            </w:r>
          </w:p>
        </w:tc>
        <w:tc>
          <w:tcPr>
            <w:tcW w:w="1304" w:type="dxa"/>
          </w:tcPr>
          <w:p>
            <w:pPr>
              <w:pStyle w:val="0"/>
            </w:pPr>
            <w:r>
              <w:rPr>
                <w:sz w:val="20"/>
              </w:rPr>
              <w:t xml:space="preserve">Единица</w:t>
            </w:r>
          </w:p>
        </w:tc>
        <w:tc>
          <w:tcPr>
            <w:tcW w:w="624" w:type="dxa"/>
          </w:tcPr>
          <w:p>
            <w:pPr>
              <w:pStyle w:val="0"/>
              <w:jc w:val="center"/>
            </w:pPr>
            <w:r>
              <w:rPr>
                <w:sz w:val="20"/>
              </w:rPr>
              <w:t xml:space="preserve">6</w:t>
            </w:r>
          </w:p>
        </w:tc>
        <w:tc>
          <w:tcPr>
            <w:tcW w:w="1360" w:type="dxa"/>
          </w:tcPr>
          <w:p>
            <w:pPr>
              <w:pStyle w:val="0"/>
            </w:pPr>
            <w:r>
              <w:rPr>
                <w:sz w:val="20"/>
              </w:rPr>
              <w:t xml:space="preserve">25.12.2023</w:t>
            </w:r>
          </w:p>
        </w:tc>
      </w:tr>
      <w:tr>
        <w:tc>
          <w:tcPr>
            <w:tcW w:w="645" w:type="dxa"/>
          </w:tcPr>
          <w:p>
            <w:pPr>
              <w:pStyle w:val="0"/>
            </w:pPr>
            <w:r>
              <w:rPr>
                <w:sz w:val="20"/>
              </w:rPr>
              <w:t xml:space="preserve">1.12.</w:t>
            </w:r>
          </w:p>
        </w:tc>
        <w:tc>
          <w:tcPr>
            <w:tcW w:w="5138" w:type="dxa"/>
          </w:tcPr>
          <w:p>
            <w:pPr>
              <w:pStyle w:val="0"/>
              <w:jc w:val="both"/>
            </w:pPr>
            <w:r>
              <w:rPr>
                <w:sz w:val="20"/>
              </w:rPr>
              <w:t xml:space="preserve">Организациям, входящим в систему спортивной подготовки, оказана государственная поддержка</w:t>
            </w:r>
          </w:p>
        </w:tc>
        <w:tc>
          <w:tcPr>
            <w:tcW w:w="1304" w:type="dxa"/>
          </w:tcPr>
          <w:p>
            <w:pPr>
              <w:pStyle w:val="0"/>
            </w:pPr>
            <w:r>
              <w:rPr>
                <w:sz w:val="20"/>
              </w:rPr>
              <w:t xml:space="preserve">Единица</w:t>
            </w:r>
          </w:p>
        </w:tc>
        <w:tc>
          <w:tcPr>
            <w:tcW w:w="624" w:type="dxa"/>
          </w:tcPr>
          <w:p>
            <w:pPr>
              <w:pStyle w:val="0"/>
              <w:jc w:val="center"/>
            </w:pPr>
            <w:r>
              <w:rPr>
                <w:sz w:val="20"/>
              </w:rPr>
              <w:t xml:space="preserve">6</w:t>
            </w:r>
          </w:p>
        </w:tc>
        <w:tc>
          <w:tcPr>
            <w:tcW w:w="1360" w:type="dxa"/>
          </w:tcPr>
          <w:p>
            <w:pPr>
              <w:pStyle w:val="0"/>
            </w:pPr>
            <w:r>
              <w:rPr>
                <w:sz w:val="20"/>
              </w:rPr>
              <w:t xml:space="preserve">25.12.2024</w:t>
            </w:r>
          </w:p>
        </w:tc>
      </w:tr>
      <w:tr>
        <w:tc>
          <w:tcPr>
            <w:tcW w:w="645" w:type="dxa"/>
          </w:tcPr>
          <w:p>
            <w:pPr>
              <w:pStyle w:val="0"/>
            </w:pPr>
            <w:r>
              <w:rPr>
                <w:sz w:val="20"/>
              </w:rPr>
              <w:t xml:space="preserve">1.13.</w:t>
            </w:r>
          </w:p>
        </w:tc>
        <w:tc>
          <w:tcPr>
            <w:tcW w:w="5138" w:type="dxa"/>
          </w:tcPr>
          <w:p>
            <w:pPr>
              <w:pStyle w:val="0"/>
              <w:jc w:val="both"/>
            </w:pPr>
            <w:r>
              <w:rPr>
                <w:sz w:val="20"/>
              </w:rPr>
              <w:t xml:space="preserve">Поставлены комплекты спортивного оборудования (малые спортивные формы и футбольные поля)</w:t>
            </w:r>
          </w:p>
        </w:tc>
        <w:tc>
          <w:tcPr>
            <w:tcW w:w="1304" w:type="dxa"/>
          </w:tcPr>
          <w:p>
            <w:pPr>
              <w:pStyle w:val="0"/>
            </w:pPr>
            <w:r>
              <w:rPr>
                <w:sz w:val="20"/>
              </w:rPr>
              <w:t xml:space="preserve">Единица</w:t>
            </w:r>
          </w:p>
        </w:tc>
        <w:tc>
          <w:tcPr>
            <w:tcW w:w="624" w:type="dxa"/>
          </w:tcPr>
          <w:p>
            <w:pPr>
              <w:pStyle w:val="0"/>
              <w:jc w:val="center"/>
            </w:pPr>
            <w:r>
              <w:rPr>
                <w:sz w:val="20"/>
              </w:rPr>
              <w:t xml:space="preserve">6</w:t>
            </w:r>
          </w:p>
        </w:tc>
        <w:tc>
          <w:tcPr>
            <w:tcW w:w="1360" w:type="dxa"/>
          </w:tcPr>
          <w:p>
            <w:pPr>
              <w:pStyle w:val="0"/>
            </w:pPr>
            <w:r>
              <w:rPr>
                <w:sz w:val="20"/>
              </w:rPr>
              <w:t xml:space="preserve">25.12.2019</w:t>
            </w:r>
          </w:p>
        </w:tc>
      </w:tr>
      <w:tr>
        <w:tc>
          <w:tcPr>
            <w:tcW w:w="645" w:type="dxa"/>
          </w:tcPr>
          <w:p>
            <w:pPr>
              <w:pStyle w:val="0"/>
            </w:pPr>
            <w:r>
              <w:rPr>
                <w:sz w:val="20"/>
              </w:rPr>
              <w:t xml:space="preserve">1.14.</w:t>
            </w:r>
          </w:p>
        </w:tc>
        <w:tc>
          <w:tcPr>
            <w:tcW w:w="5138" w:type="dxa"/>
          </w:tcPr>
          <w:p>
            <w:pPr>
              <w:pStyle w:val="0"/>
              <w:jc w:val="both"/>
            </w:pPr>
            <w:r>
              <w:rPr>
                <w:sz w:val="20"/>
              </w:rPr>
              <w:t xml:space="preserve">Поставлены комплекты спортивного оборудования (малые спортивные формы и футбольные поля)</w:t>
            </w:r>
          </w:p>
        </w:tc>
        <w:tc>
          <w:tcPr>
            <w:tcW w:w="1304" w:type="dxa"/>
          </w:tcPr>
          <w:p>
            <w:pPr>
              <w:pStyle w:val="0"/>
            </w:pPr>
            <w:r>
              <w:rPr>
                <w:sz w:val="20"/>
              </w:rPr>
              <w:t xml:space="preserve">Единица</w:t>
            </w:r>
          </w:p>
        </w:tc>
        <w:tc>
          <w:tcPr>
            <w:tcW w:w="624" w:type="dxa"/>
          </w:tcPr>
          <w:p>
            <w:pPr>
              <w:pStyle w:val="0"/>
              <w:jc w:val="center"/>
            </w:pPr>
            <w:r>
              <w:rPr>
                <w:sz w:val="20"/>
              </w:rPr>
              <w:t xml:space="preserve">4</w:t>
            </w:r>
          </w:p>
        </w:tc>
        <w:tc>
          <w:tcPr>
            <w:tcW w:w="1360" w:type="dxa"/>
          </w:tcPr>
          <w:p>
            <w:pPr>
              <w:pStyle w:val="0"/>
            </w:pPr>
            <w:r>
              <w:rPr>
                <w:sz w:val="20"/>
              </w:rPr>
              <w:t xml:space="preserve">25.12.2020</w:t>
            </w:r>
          </w:p>
        </w:tc>
      </w:tr>
      <w:tr>
        <w:tc>
          <w:tcPr>
            <w:tcW w:w="645" w:type="dxa"/>
          </w:tcPr>
          <w:p>
            <w:pPr>
              <w:pStyle w:val="0"/>
            </w:pPr>
            <w:r>
              <w:rPr>
                <w:sz w:val="20"/>
              </w:rPr>
              <w:t xml:space="preserve">1.15.</w:t>
            </w:r>
          </w:p>
        </w:tc>
        <w:tc>
          <w:tcPr>
            <w:tcW w:w="5138" w:type="dxa"/>
          </w:tcPr>
          <w:p>
            <w:pPr>
              <w:pStyle w:val="0"/>
              <w:jc w:val="both"/>
            </w:pPr>
            <w:r>
              <w:rPr>
                <w:sz w:val="20"/>
              </w:rPr>
              <w:t xml:space="preserve">Поставлены комплекты спортивного оборудования (малые спортивные формы и футбольные поля)</w:t>
            </w:r>
          </w:p>
        </w:tc>
        <w:tc>
          <w:tcPr>
            <w:tcW w:w="1304" w:type="dxa"/>
          </w:tcPr>
          <w:p>
            <w:pPr>
              <w:pStyle w:val="0"/>
            </w:pPr>
            <w:r>
              <w:rPr>
                <w:sz w:val="20"/>
              </w:rPr>
              <w:t xml:space="preserve">Единица</w:t>
            </w:r>
          </w:p>
        </w:tc>
        <w:tc>
          <w:tcPr>
            <w:tcW w:w="624" w:type="dxa"/>
          </w:tcPr>
          <w:p>
            <w:pPr>
              <w:pStyle w:val="0"/>
              <w:jc w:val="center"/>
            </w:pPr>
            <w:r>
              <w:rPr>
                <w:sz w:val="20"/>
              </w:rPr>
              <w:t xml:space="preserve">2</w:t>
            </w:r>
          </w:p>
        </w:tc>
        <w:tc>
          <w:tcPr>
            <w:tcW w:w="1360" w:type="dxa"/>
          </w:tcPr>
          <w:p>
            <w:pPr>
              <w:pStyle w:val="0"/>
            </w:pPr>
            <w:r>
              <w:rPr>
                <w:sz w:val="20"/>
              </w:rPr>
              <w:t xml:space="preserve">25.12.2021</w:t>
            </w:r>
          </w:p>
        </w:tc>
      </w:tr>
      <w:tr>
        <w:tc>
          <w:tcPr>
            <w:tcW w:w="645" w:type="dxa"/>
          </w:tcPr>
          <w:p>
            <w:pPr>
              <w:pStyle w:val="0"/>
            </w:pPr>
            <w:r>
              <w:rPr>
                <w:sz w:val="20"/>
              </w:rPr>
              <w:t xml:space="preserve">1.16.</w:t>
            </w:r>
          </w:p>
        </w:tc>
        <w:tc>
          <w:tcPr>
            <w:tcW w:w="5138" w:type="dxa"/>
          </w:tcPr>
          <w:p>
            <w:pPr>
              <w:pStyle w:val="0"/>
              <w:jc w:val="both"/>
            </w:pPr>
            <w:r>
              <w:rPr>
                <w:sz w:val="20"/>
              </w:rPr>
              <w:t xml:space="preserve">Поставлены комплекты спортивного оборудования (малые спортивные формы и футбольные поля)</w:t>
            </w:r>
          </w:p>
        </w:tc>
        <w:tc>
          <w:tcPr>
            <w:tcW w:w="1304" w:type="dxa"/>
          </w:tcPr>
          <w:p>
            <w:pPr>
              <w:pStyle w:val="0"/>
            </w:pPr>
            <w:r>
              <w:rPr>
                <w:sz w:val="20"/>
              </w:rPr>
              <w:t xml:space="preserve">Единица</w:t>
            </w:r>
          </w:p>
        </w:tc>
        <w:tc>
          <w:tcPr>
            <w:tcW w:w="624" w:type="dxa"/>
          </w:tcPr>
          <w:p>
            <w:pPr>
              <w:pStyle w:val="0"/>
              <w:jc w:val="center"/>
            </w:pPr>
            <w:r>
              <w:rPr>
                <w:sz w:val="20"/>
              </w:rPr>
              <w:t xml:space="preserve">3</w:t>
            </w:r>
          </w:p>
        </w:tc>
        <w:tc>
          <w:tcPr>
            <w:tcW w:w="1360" w:type="dxa"/>
          </w:tcPr>
          <w:p>
            <w:pPr>
              <w:pStyle w:val="0"/>
            </w:pPr>
            <w:r>
              <w:rPr>
                <w:sz w:val="20"/>
              </w:rPr>
              <w:t xml:space="preserve">25.12.2022</w:t>
            </w:r>
          </w:p>
        </w:tc>
      </w:tr>
      <w:tr>
        <w:tc>
          <w:tcPr>
            <w:tcW w:w="645" w:type="dxa"/>
          </w:tcPr>
          <w:p>
            <w:pPr>
              <w:pStyle w:val="0"/>
            </w:pPr>
            <w:r>
              <w:rPr>
                <w:sz w:val="20"/>
              </w:rPr>
              <w:t xml:space="preserve">1.17.</w:t>
            </w:r>
          </w:p>
        </w:tc>
        <w:tc>
          <w:tcPr>
            <w:tcW w:w="5138" w:type="dxa"/>
          </w:tcPr>
          <w:p>
            <w:pPr>
              <w:pStyle w:val="0"/>
              <w:jc w:val="both"/>
            </w:pPr>
            <w:r>
              <w:rPr>
                <w:sz w:val="20"/>
              </w:rPr>
              <w:t xml:space="preserve">Поставлены комплекты спортивного оборудования (малые спортивные формы и футбольные поля)</w:t>
            </w:r>
          </w:p>
        </w:tc>
        <w:tc>
          <w:tcPr>
            <w:tcW w:w="1304" w:type="dxa"/>
          </w:tcPr>
          <w:p>
            <w:pPr>
              <w:pStyle w:val="0"/>
            </w:pPr>
            <w:r>
              <w:rPr>
                <w:sz w:val="20"/>
              </w:rPr>
              <w:t xml:space="preserve">Единица</w:t>
            </w:r>
          </w:p>
        </w:tc>
        <w:tc>
          <w:tcPr>
            <w:tcW w:w="624" w:type="dxa"/>
          </w:tcPr>
          <w:p>
            <w:pPr>
              <w:pStyle w:val="0"/>
              <w:jc w:val="center"/>
            </w:pPr>
            <w:r>
              <w:rPr>
                <w:sz w:val="20"/>
              </w:rPr>
              <w:t xml:space="preserve">2</w:t>
            </w:r>
          </w:p>
        </w:tc>
        <w:tc>
          <w:tcPr>
            <w:tcW w:w="1360" w:type="dxa"/>
          </w:tcPr>
          <w:p>
            <w:pPr>
              <w:pStyle w:val="0"/>
            </w:pPr>
            <w:r>
              <w:rPr>
                <w:sz w:val="20"/>
              </w:rPr>
              <w:t xml:space="preserve">25.12.2023</w:t>
            </w:r>
          </w:p>
        </w:tc>
      </w:tr>
      <w:tr>
        <w:tc>
          <w:tcPr>
            <w:tcW w:w="645" w:type="dxa"/>
          </w:tcPr>
          <w:p>
            <w:pPr>
              <w:pStyle w:val="0"/>
            </w:pPr>
            <w:r>
              <w:rPr>
                <w:sz w:val="20"/>
              </w:rPr>
              <w:t xml:space="preserve">1.18.</w:t>
            </w:r>
          </w:p>
        </w:tc>
        <w:tc>
          <w:tcPr>
            <w:tcW w:w="5138" w:type="dxa"/>
          </w:tcPr>
          <w:p>
            <w:pPr>
              <w:pStyle w:val="0"/>
              <w:jc w:val="both"/>
            </w:pPr>
            <w:r>
              <w:rPr>
                <w:sz w:val="20"/>
              </w:rPr>
              <w:t xml:space="preserve">Построены и введены в эксплуатацию объекты спорта в рамках реализации федеральной целевой </w:t>
            </w:r>
            <w:hyperlink w:history="0" r:id="rId398"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в 2016 - 2020 годы"</w:t>
            </w:r>
          </w:p>
        </w:tc>
        <w:tc>
          <w:tcPr>
            <w:tcW w:w="1304" w:type="dxa"/>
          </w:tcPr>
          <w:p>
            <w:pPr>
              <w:pStyle w:val="0"/>
            </w:pPr>
            <w:r>
              <w:rPr>
                <w:sz w:val="20"/>
              </w:rPr>
              <w:t xml:space="preserve">Единица</w:t>
            </w:r>
          </w:p>
        </w:tc>
        <w:tc>
          <w:tcPr>
            <w:tcW w:w="624" w:type="dxa"/>
          </w:tcPr>
          <w:p>
            <w:pPr>
              <w:pStyle w:val="0"/>
              <w:jc w:val="center"/>
            </w:pPr>
            <w:r>
              <w:rPr>
                <w:sz w:val="20"/>
              </w:rPr>
              <w:t xml:space="preserve">0</w:t>
            </w:r>
          </w:p>
        </w:tc>
        <w:tc>
          <w:tcPr>
            <w:tcW w:w="1360" w:type="dxa"/>
          </w:tcPr>
          <w:p>
            <w:pPr>
              <w:pStyle w:val="0"/>
            </w:pPr>
            <w:r>
              <w:rPr>
                <w:sz w:val="20"/>
              </w:rPr>
              <w:t xml:space="preserve">25.12.2019</w:t>
            </w:r>
          </w:p>
        </w:tc>
      </w:tr>
      <w:tr>
        <w:tc>
          <w:tcPr>
            <w:tcW w:w="645" w:type="dxa"/>
          </w:tcPr>
          <w:p>
            <w:pPr>
              <w:pStyle w:val="0"/>
            </w:pPr>
            <w:r>
              <w:rPr>
                <w:sz w:val="20"/>
              </w:rPr>
              <w:t xml:space="preserve">1.19.</w:t>
            </w:r>
          </w:p>
        </w:tc>
        <w:tc>
          <w:tcPr>
            <w:tcW w:w="5138" w:type="dxa"/>
          </w:tcPr>
          <w:p>
            <w:pPr>
              <w:pStyle w:val="0"/>
              <w:jc w:val="both"/>
            </w:pPr>
            <w:r>
              <w:rPr>
                <w:sz w:val="20"/>
              </w:rPr>
              <w:t xml:space="preserve">Построены и введены в эксплуатацию объекты спорта региональной (муниципальной) собственности</w:t>
            </w:r>
          </w:p>
        </w:tc>
        <w:tc>
          <w:tcPr>
            <w:tcW w:w="1304" w:type="dxa"/>
          </w:tcPr>
          <w:p>
            <w:pPr>
              <w:pStyle w:val="0"/>
            </w:pPr>
            <w:r>
              <w:rPr>
                <w:sz w:val="20"/>
              </w:rPr>
              <w:t xml:space="preserve">Единица</w:t>
            </w:r>
          </w:p>
        </w:tc>
        <w:tc>
          <w:tcPr>
            <w:tcW w:w="624" w:type="dxa"/>
          </w:tcPr>
          <w:p>
            <w:pPr>
              <w:pStyle w:val="0"/>
              <w:jc w:val="center"/>
            </w:pPr>
            <w:r>
              <w:rPr>
                <w:sz w:val="20"/>
              </w:rPr>
              <w:t xml:space="preserve">1</w:t>
            </w:r>
          </w:p>
        </w:tc>
        <w:tc>
          <w:tcPr>
            <w:tcW w:w="1360" w:type="dxa"/>
          </w:tcPr>
          <w:p>
            <w:pPr>
              <w:pStyle w:val="0"/>
            </w:pPr>
            <w:r>
              <w:rPr>
                <w:sz w:val="20"/>
              </w:rPr>
              <w:t xml:space="preserve">25.12.2022</w:t>
            </w:r>
          </w:p>
        </w:tc>
      </w:tr>
      <w:tr>
        <w:tc>
          <w:tcPr>
            <w:tcW w:w="645" w:type="dxa"/>
          </w:tcPr>
          <w:p>
            <w:pPr>
              <w:pStyle w:val="0"/>
            </w:pPr>
            <w:r>
              <w:rPr>
                <w:sz w:val="20"/>
              </w:rPr>
              <w:t xml:space="preserve">1.20.</w:t>
            </w:r>
          </w:p>
        </w:tc>
        <w:tc>
          <w:tcPr>
            <w:tcW w:w="5138" w:type="dxa"/>
          </w:tcPr>
          <w:p>
            <w:pPr>
              <w:pStyle w:val="0"/>
              <w:jc w:val="both"/>
            </w:pPr>
            <w:r>
              <w:rPr>
                <w:sz w:val="20"/>
              </w:rPr>
              <w:t xml:space="preserve">Построены и введены в эксплуатацию объекты спорта региональной (муниципальной) собственности</w:t>
            </w:r>
          </w:p>
        </w:tc>
        <w:tc>
          <w:tcPr>
            <w:tcW w:w="1304" w:type="dxa"/>
          </w:tcPr>
          <w:p>
            <w:pPr>
              <w:pStyle w:val="0"/>
            </w:pPr>
            <w:r>
              <w:rPr>
                <w:sz w:val="20"/>
              </w:rPr>
              <w:t xml:space="preserve">Единица</w:t>
            </w:r>
          </w:p>
        </w:tc>
        <w:tc>
          <w:tcPr>
            <w:tcW w:w="624" w:type="dxa"/>
          </w:tcPr>
          <w:p>
            <w:pPr>
              <w:pStyle w:val="0"/>
              <w:jc w:val="center"/>
            </w:pPr>
            <w:r>
              <w:rPr>
                <w:sz w:val="20"/>
              </w:rPr>
              <w:t xml:space="preserve">2</w:t>
            </w:r>
          </w:p>
        </w:tc>
        <w:tc>
          <w:tcPr>
            <w:tcW w:w="1360" w:type="dxa"/>
          </w:tcPr>
          <w:p>
            <w:pPr>
              <w:pStyle w:val="0"/>
            </w:pPr>
            <w:r>
              <w:rPr>
                <w:sz w:val="20"/>
              </w:rPr>
              <w:t xml:space="preserve">25.12.2023</w:t>
            </w:r>
          </w:p>
        </w:tc>
      </w:tr>
      <w:tr>
        <w:tc>
          <w:tcPr>
            <w:tcW w:w="645" w:type="dxa"/>
          </w:tcPr>
          <w:p>
            <w:pPr>
              <w:pStyle w:val="0"/>
            </w:pPr>
            <w:r>
              <w:rPr>
                <w:sz w:val="20"/>
              </w:rPr>
              <w:t xml:space="preserve">1.21.</w:t>
            </w:r>
          </w:p>
        </w:tc>
        <w:tc>
          <w:tcPr>
            <w:tcW w:w="5138" w:type="dxa"/>
          </w:tcPr>
          <w:p>
            <w:pPr>
              <w:pStyle w:val="0"/>
              <w:jc w:val="both"/>
            </w:pPr>
            <w:r>
              <w:rPr>
                <w:sz w:val="20"/>
              </w:rPr>
              <w:t xml:space="preserve">Построены и введены в эксплуатацию объекты спорта региональной (муниципальной) собственности</w:t>
            </w:r>
          </w:p>
        </w:tc>
        <w:tc>
          <w:tcPr>
            <w:tcW w:w="1304" w:type="dxa"/>
          </w:tcPr>
          <w:p>
            <w:pPr>
              <w:pStyle w:val="0"/>
            </w:pPr>
            <w:r>
              <w:rPr>
                <w:sz w:val="20"/>
              </w:rPr>
              <w:t xml:space="preserve">Единица</w:t>
            </w:r>
          </w:p>
        </w:tc>
        <w:tc>
          <w:tcPr>
            <w:tcW w:w="624" w:type="dxa"/>
          </w:tcPr>
          <w:p>
            <w:pPr>
              <w:pStyle w:val="0"/>
              <w:jc w:val="center"/>
            </w:pPr>
            <w:r>
              <w:rPr>
                <w:sz w:val="20"/>
              </w:rPr>
              <w:t xml:space="preserve">1</w:t>
            </w:r>
          </w:p>
        </w:tc>
        <w:tc>
          <w:tcPr>
            <w:tcW w:w="1360" w:type="dxa"/>
          </w:tcPr>
          <w:p>
            <w:pPr>
              <w:pStyle w:val="0"/>
            </w:pPr>
            <w:r>
              <w:rPr>
                <w:sz w:val="20"/>
              </w:rPr>
              <w:t xml:space="preserve">25.12.2024</w:t>
            </w:r>
          </w:p>
        </w:tc>
      </w:tr>
      <w:tr>
        <w:tc>
          <w:tcPr>
            <w:tcW w:w="645" w:type="dxa"/>
          </w:tcPr>
          <w:p>
            <w:pPr>
              <w:pStyle w:val="0"/>
            </w:pPr>
            <w:r>
              <w:rPr>
                <w:sz w:val="20"/>
              </w:rPr>
              <w:t xml:space="preserve">1.22.</w:t>
            </w:r>
          </w:p>
        </w:tc>
        <w:tc>
          <w:tcPr>
            <w:tcW w:w="5138" w:type="dxa"/>
          </w:tcPr>
          <w:p>
            <w:pPr>
              <w:pStyle w:val="0"/>
              <w:jc w:val="both"/>
            </w:pPr>
            <w:r>
              <w:rPr>
                <w:sz w:val="20"/>
              </w:rPr>
              <w:t xml:space="preserve">В организации спортивной подготовки поставлено спортивное оборудование в рамках федеральной целевой </w:t>
            </w:r>
            <w:hyperlink w:history="0" r:id="rId399" w:tooltip="Постановление Правительства РФ от 21.01.2015 N 30 (ред. от 18.06.2019) &quot;О федеральной целевой программе &quot;Развитие физической культуры и спорта в Российской Федерации на 2016 - 2020 годы&quot; {КонсультантПлюс}">
              <w:r>
                <w:rPr>
                  <w:sz w:val="20"/>
                  <w:color w:val="0000ff"/>
                </w:rPr>
                <w:t xml:space="preserve">программы</w:t>
              </w:r>
            </w:hyperlink>
            <w:r>
              <w:rPr>
                <w:sz w:val="20"/>
              </w:rPr>
              <w:t xml:space="preserve"> "Развитие физической культуры и спорта в Российской Федерации на 2016 - 2020 годы"</w:t>
            </w:r>
          </w:p>
        </w:tc>
        <w:tc>
          <w:tcPr>
            <w:tcW w:w="1304" w:type="dxa"/>
          </w:tcPr>
          <w:p>
            <w:pPr>
              <w:pStyle w:val="0"/>
            </w:pPr>
            <w:r>
              <w:rPr>
                <w:sz w:val="20"/>
              </w:rPr>
              <w:t xml:space="preserve">Единица</w:t>
            </w:r>
          </w:p>
        </w:tc>
        <w:tc>
          <w:tcPr>
            <w:tcW w:w="624" w:type="dxa"/>
          </w:tcPr>
          <w:p>
            <w:pPr>
              <w:pStyle w:val="0"/>
              <w:jc w:val="center"/>
            </w:pPr>
            <w:r>
              <w:rPr>
                <w:sz w:val="20"/>
              </w:rPr>
              <w:t xml:space="preserve">1</w:t>
            </w:r>
          </w:p>
        </w:tc>
        <w:tc>
          <w:tcPr>
            <w:tcW w:w="1360" w:type="dxa"/>
          </w:tcPr>
          <w:p>
            <w:pPr>
              <w:pStyle w:val="0"/>
            </w:pPr>
            <w:r>
              <w:rPr>
                <w:sz w:val="20"/>
              </w:rPr>
              <w:t xml:space="preserve">25.12.2019</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30 октября 2019 г. N 513</w:t>
      </w:r>
    </w:p>
    <w:p>
      <w:pPr>
        <w:pStyle w:val="0"/>
      </w:pPr>
      <w:r>
        <w:rPr>
          <w:sz w:val="20"/>
        </w:rPr>
      </w:r>
    </w:p>
    <w:bookmarkStart w:id="5397" w:name="P5397"/>
    <w:bookmarkEnd w:id="5397"/>
    <w:p>
      <w:pPr>
        <w:pStyle w:val="2"/>
        <w:jc w:val="center"/>
      </w:pPr>
      <w:r>
        <w:rPr>
          <w:sz w:val="20"/>
        </w:rPr>
        <w:t xml:space="preserve">ПЕРЕЧЕНЬ</w:t>
      </w:r>
    </w:p>
    <w:p>
      <w:pPr>
        <w:pStyle w:val="2"/>
        <w:jc w:val="center"/>
      </w:pPr>
      <w:r>
        <w:rPr>
          <w:sz w:val="20"/>
        </w:rPr>
        <w:t xml:space="preserve">ПОСТАНОВЛЕНИЙ ПРАВИТЕЛЬСТВА РЕСПУБЛИКИ КОМИ,</w:t>
      </w:r>
    </w:p>
    <w:p>
      <w:pPr>
        <w:pStyle w:val="2"/>
        <w:jc w:val="center"/>
      </w:pPr>
      <w:r>
        <w:rPr>
          <w:sz w:val="20"/>
        </w:rPr>
        <w:t xml:space="preserve">ПРИЗНАВАЕМЫХ УТРАТИВШИМИ СИЛУ</w:t>
      </w:r>
    </w:p>
    <w:p>
      <w:pPr>
        <w:pStyle w:val="0"/>
      </w:pPr>
      <w:r>
        <w:rPr>
          <w:sz w:val="20"/>
        </w:rPr>
      </w:r>
    </w:p>
    <w:p>
      <w:pPr>
        <w:pStyle w:val="0"/>
        <w:ind w:firstLine="540"/>
        <w:jc w:val="both"/>
      </w:pPr>
      <w:r>
        <w:rPr>
          <w:sz w:val="20"/>
        </w:rPr>
        <w:t xml:space="preserve">1. </w:t>
      </w:r>
      <w:hyperlink w:history="0" r:id="rId400" w:tooltip="Постановление Правительства РК от 28.09.2012 N 422 (ред. от 04.03.2020) &quot;Об утверждении Государственной программы Республики Коми &quot;Развитие физической культуры и спорта&quot; (вместе с &quot;Подпрограммой &quot;Развитие инфраструктуры физической культуры и спорта&quot;, &quot;Подпрограммой &quot;Массовая физическая культура&quot;, &quot;Подпрограммой &quot;Подготовка спортивного резерва&quot;, &quot;Подпрограммой &quot;Спорт высших достижений&quot;, &quot;Подпрограммой &quot;Обеспечение реализации государственной программы&quot;, &quot;Перечнем объектов капитального строительства для госуда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 </w:t>
      </w:r>
      <w:hyperlink w:history="0" r:id="rId401" w:tooltip="Постановление Правительства РК от 18.07.2013 N 254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распределения и предоставления из республиканского бюджета Республики Коми субсидий на софинансирование расходных обязательств органов местного самоуправления, связанных с укреплением материально-технической базы муниципальных учреждений в сфере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18 июля 2013 г. N 254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3. </w:t>
      </w:r>
      <w:hyperlink w:history="0" r:id="rId402" w:tooltip="Постановление Правительства РК от 20.12.2013 N 522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в 2014 году из республиканского бюджета Республики Коми субсидий иным некоммерческим организациям, не являющимся государственными (муниципальными) учреждениями, в состав которых входят команды, представляющие п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декабря 2013 г. N 522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4. </w:t>
      </w:r>
      <w:hyperlink w:history="0" r:id="rId403" w:tooltip="Постановление Правительства РК от 04.03.2014 N 83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марта 2014 г. N 83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5. </w:t>
      </w:r>
      <w:hyperlink w:history="0" r:id="rId404" w:tooltip="Постановление Правительства РК от 18.08.2014 N 338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18 августа 2014 г. N 338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6. </w:t>
      </w:r>
      <w:hyperlink w:history="0" r:id="rId405" w:tooltip="Постановление Правительства РК от 26.12.2014 N 549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сновных мероприятий государственной программ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26 декабря 2014 г. N 549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7. </w:t>
      </w:r>
      <w:hyperlink w:history="0" r:id="rId406" w:tooltip="Постановление Правительства РК от 30.12.2014 N 575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сновных мероприятий государственной программы&quot;, &quot;Порядком определения объема и предоставления в 2015 году из республиканского бюджета Республики Коми субсидий иным некоммерческим организациям, не являющимся государственными (муниципальными) учре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декабря 2014 г. N 575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8. </w:t>
      </w:r>
      <w:hyperlink w:history="0" r:id="rId407" w:tooltip="Постановление Правительства РК от 04.06.2015 N 236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июня 2015 г. N 236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9. </w:t>
      </w:r>
      <w:hyperlink w:history="0" r:id="rId408" w:tooltip="Постановление Правительства РК от 23.12.2015 N 558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предоставления из республиканского бюджета Республики Коми бюджетам муниципальных районов (городских округов) на строительство и реконструкцию объектов муниципальных образований&quot;, &quot;Правилами распределения и предоставления из республиканского бюд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23 декабря 2015 г. N 558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10. </w:t>
      </w:r>
      <w:hyperlink w:history="0" r:id="rId409" w:tooltip="Постановление Правительства РК от 31.12.2015 N 588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31 декабря 2015 г. N 588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11. </w:t>
      </w:r>
      <w:hyperlink w:history="0" r:id="rId410" w:tooltip="Постановление Правительства РК от 04.02.2016 N 55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объектов муниципальных образований&quot;, &quot;Правилами распределения и предоставления из республиканс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февраля 2016 г. N 55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12. </w:t>
      </w:r>
      <w:hyperlink w:history="0" r:id="rId411" w:tooltip="Постановление Правительства РК от 04.07.2016 N 326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4 июля 2016 г. N 326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13. </w:t>
      </w:r>
      <w:hyperlink w:history="0" r:id="rId412" w:tooltip="Постановление Правительства РК от 07.09.2016 N 429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7 сентября 2016 г. N 429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14. </w:t>
      </w:r>
      <w:hyperlink w:history="0" r:id="rId413" w:tooltip="Постановление Правительства РК от 20.10.2016 N 489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октября 2016 г. N 489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15. </w:t>
      </w:r>
      <w:hyperlink w:history="0" r:id="rId414" w:tooltip="Постановление Правительства РК от 26.01.2017 N 41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26 января 2017 г. N 41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16. </w:t>
      </w:r>
      <w:hyperlink w:history="0" r:id="rId415" w:tooltip="Постановление Правительства РК от 31.01.2017 N 58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орядком определения объема и предоставления в 2017 году из республиканского бюджета Республики Коми субсидий иным некоммерческим организациям, не являющимся государственными (муниципальными) учреждениями, в состав которых входят команды, представляющие пр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31 января 2017 г. N 58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17. </w:t>
      </w:r>
      <w:hyperlink w:history="0" r:id="rId416" w:tooltip="Постановление Правительства РК от 14.04.2017 N 216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14 апреля 2017 г. N 216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18. </w:t>
      </w:r>
      <w:hyperlink w:history="0" r:id="rId417" w:tooltip="Постановление Правительства РК от 28.06.2017 N 344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муниципальных образований&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июня 2017 г. N 344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19. </w:t>
      </w:r>
      <w:hyperlink w:history="0" r:id="rId418" w:tooltip="Постановление Правительства РК от 23.08.2017 N 451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23 августа 2017 г. N 451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20. </w:t>
      </w:r>
      <w:hyperlink w:history="0" r:id="rId419" w:tooltip="Постановление Правительства РК от 28.09.2017 N 516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сентября 2017 г. N 516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21. </w:t>
      </w:r>
      <w:hyperlink w:history="0" r:id="rId420" w:tooltip="Постановление Правительства РК от 23.11.2017 N 615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муниципальных образований&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23 ноября 2017 г. N 615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22. </w:t>
      </w:r>
      <w:hyperlink w:history="0" r:id="rId421" w:tooltip="Постановление Правительства РК от 02.02.2018 N 68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 февраля 2018 г. N 68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23. </w:t>
      </w:r>
      <w:hyperlink w:history="0" r:id="rId422" w:tooltip="Постановление Правительства РК от 20.04.2018 N 204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апреля 2018 г. N 204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24. </w:t>
      </w:r>
      <w:hyperlink w:history="0" r:id="rId423" w:tooltip="Постановление Правительства РК от 26.10.2018 N 460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26 октября 2018 г. N 460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25. </w:t>
      </w:r>
      <w:hyperlink w:history="0" r:id="rId424" w:tooltip="Постановление Правительства РК от 07.12.2018 N 518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7 декабря 2018 г. N 518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26. </w:t>
      </w:r>
      <w:hyperlink w:history="0" r:id="rId425" w:tooltip="Постановление Правительства РК от 24.12.2018 N 583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декабря 2018 г. N 583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27. </w:t>
      </w:r>
      <w:hyperlink w:history="0" r:id="rId426" w:tooltip="Постановление Правительства РК от 06.02.2019 N 52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б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6 февраля 2019 г. N 52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28. </w:t>
      </w:r>
      <w:hyperlink w:history="0" r:id="rId427" w:tooltip="Постановление Правительства РК от 28.03.2019 N 151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оснащение объектов спортивной инфраструктуры спортивно-технологическим оборудованием&quot;, &quot;Правилами предоставления субсидий из республиканско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марта 2019 г. N 151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29. </w:t>
      </w:r>
      <w:hyperlink w:history="0" r:id="rId428" w:tooltip="Постановление Правительства РК от 10.06.2019 N 285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quot;Правилами предоставления субсидий из республиканского бюджета Респу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10 июня 2019 г. N 285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30. </w:t>
      </w:r>
      <w:hyperlink w:history="0" r:id="rId429" w:tooltip="Постановление Правительства РК от 28.06.2019 N 314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еречнем объектов капитального строительства для государственных нужд Республики Коми, подлежащих строительству (реконструкции) за счет средств республиканского бюджета Республики Ком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28 июня 2019 г. N 314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31. </w:t>
      </w:r>
      <w:hyperlink w:history="0" r:id="rId430" w:tooltip="Постановление Правительства РК от 03.07.2019 N 326 &quot;О внесении изменений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вместе с &quot;Правилами предоставления субсидий из республиканского бюджета Республики Коми бюджетам муниципальных образований на адресную финансовую поддержку спортивных организаций, осуществляющих спортивную подготовку, на 2020 год&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 июля 2019 г. N 326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spacing w:before="200" w:line-rule="auto"/>
        <w:ind w:firstLine="540"/>
        <w:jc w:val="both"/>
      </w:pPr>
      <w:r>
        <w:rPr>
          <w:sz w:val="20"/>
        </w:rPr>
        <w:t xml:space="preserve">32. </w:t>
      </w:r>
      <w:hyperlink w:history="0" r:id="rId431" w:tooltip="Постановление Правительства РК от 20.09.2019 N 449 &quot;О внесении изменения в постановление Правительства Республики Коми от 28 сентября 2012 г. N 422 &quot;Об утверждении Государственной программы Республики Коми &quot;Развити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20 сентября 2019 г. N 449 "О внесении изменений в постановление Правительства Республики Коми от 28 сентября 2012 г. N 422 "Об утверждении Государственной программы Республики Коми "Развитие физической культуры и спорта".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30.10.2019 N 513</w:t>
            <w:br/>
            <w:t>(ред. от 07.09.2023)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РК от 30.10.2019 N 513</w:t>
            <w:br/>
            <w:t>(ред. от 07.09.2023)</w:t>
            <w:br/>
            <w:t>"Об утверждении Государственной программы Респуб...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52EAB0C4EE38EE873A21FAB37F3B0ED723335FF09E4A91B9AA19FAC25643539496710750A8E4AE6A7737BEDCB72CBB1A1D27E9EFA9943E308686EFWBC4G" TargetMode = "External"/>
	<Relationship Id="rId8" Type="http://schemas.openxmlformats.org/officeDocument/2006/relationships/hyperlink" Target="consultantplus://offline/ref=D552EAB0C4EE38EE873A21FAB37F3B0ED723335FF09E4895B9AD19FAC25643539496710750A8E4AE6A7737BEDFB72CBB1A1D27E9EFA9943E308686EFWBC4G" TargetMode = "External"/>
	<Relationship Id="rId9" Type="http://schemas.openxmlformats.org/officeDocument/2006/relationships/hyperlink" Target="consultantplus://offline/ref=D552EAB0C4EE38EE873A21FAB37F3B0ED723335FF09E4992B8A619FAC25643539496710750A8E4AE6A7737BEDFB72CBB1A1D27E9EFA9943E308686EFWBC4G" TargetMode = "External"/>
	<Relationship Id="rId10" Type="http://schemas.openxmlformats.org/officeDocument/2006/relationships/hyperlink" Target="consultantplus://offline/ref=D552EAB0C4EE38EE873A21FAB37F3B0ED723335FF0914A90BBA819FAC25643539496710750A8E4AE6A7737BEDFB72CBB1A1D27E9EFA9943E308686EFWBC4G" TargetMode = "External"/>
	<Relationship Id="rId11" Type="http://schemas.openxmlformats.org/officeDocument/2006/relationships/hyperlink" Target="consultantplus://offline/ref=D552EAB0C4EE38EE873A21FAB37F3B0ED723335FF0914892BFA619FAC25643539496710750A8E4AE6A7737BEDFB72CBB1A1D27E9EFA9943E308686EFWBC4G" TargetMode = "External"/>
	<Relationship Id="rId12" Type="http://schemas.openxmlformats.org/officeDocument/2006/relationships/hyperlink" Target="consultantplus://offline/ref=D552EAB0C4EE38EE873A21FAB37F3B0ED723335FF0914993B8A719FAC25643539496710750A8E4AE6A7737BEDFB72CBB1A1D27E9EFA9943E308686EFWBC4G" TargetMode = "External"/>
	<Relationship Id="rId13" Type="http://schemas.openxmlformats.org/officeDocument/2006/relationships/hyperlink" Target="consultantplus://offline/ref=D552EAB0C4EE38EE873A21FAB37F3B0ED723335FF0904F96BCAF19FAC25643539496710750A8E4AE6A7737BEDFB72CBB1A1D27E9EFA9943E308686EFWBC4G" TargetMode = "External"/>
	<Relationship Id="rId14" Type="http://schemas.openxmlformats.org/officeDocument/2006/relationships/hyperlink" Target="consultantplus://offline/ref=D552EAB0C4EE38EE873A21FAB37F3B0ED723335FF0904F9DB8AB19FAC25643539496710750A8E4AE6A7737BCDAB72CBB1A1D27E9EFA9943E308686EFWBC4G" TargetMode = "External"/>
	<Relationship Id="rId15" Type="http://schemas.openxmlformats.org/officeDocument/2006/relationships/hyperlink" Target="consultantplus://offline/ref=D552EAB0C4EE38EE873A21FAB37F3B0ED723335FF0904B91BEA619FAC25643539496710750A8E4AE6A7737BEDFB72CBB1A1D27E9EFA9943E308686EFWBC4G" TargetMode = "External"/>
	<Relationship Id="rId16" Type="http://schemas.openxmlformats.org/officeDocument/2006/relationships/hyperlink" Target="consultantplus://offline/ref=D552EAB0C4EE38EE873A21FAB37F3B0ED723335FF0904694BFA619FAC25643539496710750A8E4AE6A7737BEDFB72CBB1A1D27E9EFA9943E308686EFWBC4G" TargetMode = "External"/>
	<Relationship Id="rId17" Type="http://schemas.openxmlformats.org/officeDocument/2006/relationships/hyperlink" Target="consultantplus://offline/ref=D552EAB0C4EE38EE873A21FAB37F3B0ED723335FF0904795BAA919FAC25643539496710750A8E4AE6A7737BEDFB72CBB1A1D27E9EFA9943E308686EFWBC4G" TargetMode = "External"/>
	<Relationship Id="rId18" Type="http://schemas.openxmlformats.org/officeDocument/2006/relationships/hyperlink" Target="consultantplus://offline/ref=D552EAB0C4EE38EE873A21FAB37F3B0ED723335FF3994F90B2AF19FAC25643539496710750A8E4AE6A7737BEDCB72CBB1A1D27E9EFA9943E308686EFWBC4G" TargetMode = "External"/>
	<Relationship Id="rId19" Type="http://schemas.openxmlformats.org/officeDocument/2006/relationships/hyperlink" Target="consultantplus://offline/ref=D552EAB0C4EE38EE873A21FAB37F3B0ED723335FF3994F9CBDA819FAC25643539496710750A8E4AE6A7737BEDFB72CBB1A1D27E9EFA9943E308686EFWBC4G" TargetMode = "External"/>
	<Relationship Id="rId20" Type="http://schemas.openxmlformats.org/officeDocument/2006/relationships/hyperlink" Target="consultantplus://offline/ref=D552EAB0C4EE38EE873A21FAB37F3B0ED723335FF3994C9CBEAE19FAC25643539496710750A8E4AE6A7737BEDFB72CBB1A1D27E9EFA9943E308686EFWBC4G" TargetMode = "External"/>
	<Relationship Id="rId21" Type="http://schemas.openxmlformats.org/officeDocument/2006/relationships/hyperlink" Target="consultantplus://offline/ref=D552EAB0C4EE38EE873A21FAB37F3B0ED723335FF3994B90B2A919FAC25643539496710750A8E4AE6A7737BEDFB72CBB1A1D27E9EFA9943E308686EFWBC4G" TargetMode = "External"/>
	<Relationship Id="rId22" Type="http://schemas.openxmlformats.org/officeDocument/2006/relationships/hyperlink" Target="consultantplus://offline/ref=D552EAB0C4EE38EE873A21FAB37F3B0ED723335FF3994694B2AF19FAC25643539496710750A8E4AE6A7737BEDFB72CBB1A1D27E9EFA9943E308686EFWBC4G" TargetMode = "External"/>
	<Relationship Id="rId23" Type="http://schemas.openxmlformats.org/officeDocument/2006/relationships/hyperlink" Target="consultantplus://offline/ref=D552EAB0C4EE38EE873A21FAB37F3B0ED723335FF3994690B2AA19FAC25643539496710750A8E4AE6A7737BFD9B72CBB1A1D27E9EFA9943E308686EFWBC4G" TargetMode = "External"/>
	<Relationship Id="rId24" Type="http://schemas.openxmlformats.org/officeDocument/2006/relationships/hyperlink" Target="consultantplus://offline/ref=D552EAB0C4EE38EE873A21FAB37F3B0ED723335FF3984C9CBEAE19FAC25643539496710750A8E4AE6A7737BFD9B72CBB1A1D27E9EFA9943E308686EFWBC4G" TargetMode = "External"/>
	<Relationship Id="rId25" Type="http://schemas.openxmlformats.org/officeDocument/2006/relationships/hyperlink" Target="consultantplus://offline/ref=D552EAB0C4EE38EE873A21FAB37F3B0ED723335FF3984E97B3AB19FAC25643539496710750A8E4AE6A7737BEDFB72CBB1A1D27E9EFA9943E308686EFWBC4G" TargetMode = "External"/>
	<Relationship Id="rId26" Type="http://schemas.openxmlformats.org/officeDocument/2006/relationships/hyperlink" Target="consultantplus://offline/ref=D552EAB0C4EE38EE873A21FAB37F3B0ED723335FF3984D90BBAD19FAC25643539496710750A8E4AE6A7737BED3B72CBB1A1D27E9EFA9943E308686EFWBC4G" TargetMode = "External"/>
	<Relationship Id="rId27" Type="http://schemas.openxmlformats.org/officeDocument/2006/relationships/hyperlink" Target="consultantplus://offline/ref=D552EAB0C4EE38EE873A21FAB37F3B0ED723335FF3984C94BFAB19FAC25643539496710750A8E4AE6A7737BEDFB72CBB1A1D27E9EFA9943E308686EFWBC4G" TargetMode = "External"/>
	<Relationship Id="rId28" Type="http://schemas.openxmlformats.org/officeDocument/2006/relationships/hyperlink" Target="consultantplus://offline/ref=D552EAB0C4EE38EE873A21FAB37F3B0ED723335FF3984C92B2AC19FAC25643539496710750A8E4AE6A7737BFDAB72CBB1A1D27E9EFA9943E308686EFWBC4G" TargetMode = "External"/>
	<Relationship Id="rId29" Type="http://schemas.openxmlformats.org/officeDocument/2006/relationships/hyperlink" Target="consultantplus://offline/ref=D552EAB0C4EE38EE873A21FAB37F3B0ED723335FF3984B93BAAF19FAC25643539496710750A8E4AE6A7737BEDFB72CBB1A1D27E9EFA9943E308686EFWBC4G" TargetMode = "External"/>
	<Relationship Id="rId30" Type="http://schemas.openxmlformats.org/officeDocument/2006/relationships/hyperlink" Target="consultantplus://offline/ref=D552EAB0C4EE38EE873A21FAB37F3B0ED723335FF398489DBEAF19FAC25643539496710750A8E4AE6A7737BEDFB72CBB1A1D27E9EFA9943E308686EFWBC4G" TargetMode = "External"/>
	<Relationship Id="rId31" Type="http://schemas.openxmlformats.org/officeDocument/2006/relationships/hyperlink" Target="consultantplus://offline/ref=D552EAB0C4EE38EE873A21FAB37F3B0ED723335FF39B4D92B3AB19FAC25643539496710750A8E4AE6A7737BEDDB72CBB1A1D27E9EFA9943E308686EFWBC4G" TargetMode = "External"/>
	<Relationship Id="rId32" Type="http://schemas.openxmlformats.org/officeDocument/2006/relationships/hyperlink" Target="consultantplus://offline/ref=D552EAB0C4EE38EE873A21FAB37F3B0ED723335FF09E4D9DBCA919FAC25643539496710742A8BCA2687029BFDBA27AEA5CW4CBG" TargetMode = "External"/>
	<Relationship Id="rId33" Type="http://schemas.openxmlformats.org/officeDocument/2006/relationships/hyperlink" Target="consultantplus://offline/ref=D552EAB0C4EE38EE873A21FAB37F3B0ED723335FF09E4A91B9AA19FAC25643539496710750A8E4AE6A7737BBDFB72CBB1A1D27E9EFA9943E308686EFWBC4G" TargetMode = "External"/>
	<Relationship Id="rId34" Type="http://schemas.openxmlformats.org/officeDocument/2006/relationships/hyperlink" Target="consultantplus://offline/ref=D552EAB0C4EE38EE873A21FAB37F3B0ED723335FF09E4895B9AD19FAC25643539496710750A8E4AE6A7737BFDBB72CBB1A1D27E9EFA9943E308686EFWBC4G" TargetMode = "External"/>
	<Relationship Id="rId35" Type="http://schemas.openxmlformats.org/officeDocument/2006/relationships/hyperlink" Target="consultantplus://offline/ref=D552EAB0C4EE38EE873A21FAB37F3B0ED723335FF09E4992B8A619FAC25643539496710750A8E4AE6A7737BFD8B72CBB1A1D27E9EFA9943E308686EFWBC4G" TargetMode = "External"/>
	<Relationship Id="rId36" Type="http://schemas.openxmlformats.org/officeDocument/2006/relationships/hyperlink" Target="consultantplus://offline/ref=D552EAB0C4EE38EE873A21FAB37F3B0ED723335FF0914A90BBA819FAC25643539496710750A8E4AE6A7737BFDBB72CBB1A1D27E9EFA9943E308686EFWBC4G" TargetMode = "External"/>
	<Relationship Id="rId37" Type="http://schemas.openxmlformats.org/officeDocument/2006/relationships/hyperlink" Target="consultantplus://offline/ref=D552EAB0C4EE38EE873A21FAB37F3B0ED723335FF0914892BFA619FAC25643539496710750A8E4AE6A7737BFDBB72CBB1A1D27E9EFA9943E308686EFWBC4G" TargetMode = "External"/>
	<Relationship Id="rId38" Type="http://schemas.openxmlformats.org/officeDocument/2006/relationships/hyperlink" Target="consultantplus://offline/ref=D552EAB0C4EE38EE873A21FAB37F3B0ED723335FF0914993B8A719FAC25643539496710750A8E4AE6A7737BFDBB72CBB1A1D27E9EFA9943E308686EFWBC4G" TargetMode = "External"/>
	<Relationship Id="rId39" Type="http://schemas.openxmlformats.org/officeDocument/2006/relationships/hyperlink" Target="consultantplus://offline/ref=D552EAB0C4EE38EE873A21FAB37F3B0ED723335FF0904F96BCAF19FAC25643539496710750A8E4AE6A7737BFD9B72CBB1A1D27E9EFA9943E308686EFWBC4G" TargetMode = "External"/>
	<Relationship Id="rId40" Type="http://schemas.openxmlformats.org/officeDocument/2006/relationships/hyperlink" Target="consultantplus://offline/ref=D552EAB0C4EE38EE873A21FAB37F3B0ED723335FF0904F9DB8AB19FAC25643539496710750A8E4AE6A7737BCDBB72CBB1A1D27E9EFA9943E308686EFWBC4G" TargetMode = "External"/>
	<Relationship Id="rId41" Type="http://schemas.openxmlformats.org/officeDocument/2006/relationships/hyperlink" Target="consultantplus://offline/ref=D552EAB0C4EE38EE873A21FAB37F3B0ED723335FF0904B91BEA619FAC25643539496710750A8E4AE6A7737BFDBB72CBB1A1D27E9EFA9943E308686EFWBC4G" TargetMode = "External"/>
	<Relationship Id="rId42" Type="http://schemas.openxmlformats.org/officeDocument/2006/relationships/hyperlink" Target="consultantplus://offline/ref=D552EAB0C4EE38EE873A21FAB37F3B0ED723335FF0904694BFA619FAC25643539496710750A8E4AE6A7737BFDBB72CBB1A1D27E9EFA9943E308686EFWBC4G" TargetMode = "External"/>
	<Relationship Id="rId43" Type="http://schemas.openxmlformats.org/officeDocument/2006/relationships/hyperlink" Target="consultantplus://offline/ref=D552EAB0C4EE38EE873A21FAB37F3B0ED723335FF0904795BAA919FAC25643539496710750A8E4AE6A7737BFDBB72CBB1A1D27E9EFA9943E308686EFWBC4G" TargetMode = "External"/>
	<Relationship Id="rId44" Type="http://schemas.openxmlformats.org/officeDocument/2006/relationships/hyperlink" Target="consultantplus://offline/ref=D552EAB0C4EE38EE873A21FAB37F3B0ED723335FF3994F90B2AF19FAC25643539496710750A8E4AE6A7737BFD8B72CBB1A1D27E9EFA9943E308686EFWBC4G" TargetMode = "External"/>
	<Relationship Id="rId45" Type="http://schemas.openxmlformats.org/officeDocument/2006/relationships/hyperlink" Target="consultantplus://offline/ref=D552EAB0C4EE38EE873A21FAB37F3B0ED723335FF3994F9CBDA819FAC25643539496710750A8E4AE6A7737BFDBB72CBB1A1D27E9EFA9943E308686EFWBC4G" TargetMode = "External"/>
	<Relationship Id="rId46" Type="http://schemas.openxmlformats.org/officeDocument/2006/relationships/hyperlink" Target="consultantplus://offline/ref=D552EAB0C4EE38EE873A21FAB37F3B0ED723335FF3994C9CBEAE19FAC25643539496710750A8E4AE6A7737BFDBB72CBB1A1D27E9EFA9943E308686EFWBC4G" TargetMode = "External"/>
	<Relationship Id="rId47" Type="http://schemas.openxmlformats.org/officeDocument/2006/relationships/hyperlink" Target="consultantplus://offline/ref=D552EAB0C4EE38EE873A21FAB37F3B0ED723335FF3994B90B2A919FAC25643539496710750A8E4AE6A7737BFDBB72CBB1A1D27E9EFA9943E308686EFWBC4G" TargetMode = "External"/>
	<Relationship Id="rId48" Type="http://schemas.openxmlformats.org/officeDocument/2006/relationships/hyperlink" Target="consultantplus://offline/ref=D552EAB0C4EE38EE873A21FAB37F3B0ED723335FF3994694B2AF19FAC25643539496710750A8E4AE6A7737BFDBB72CBB1A1D27E9EFA9943E308686EFWBC4G" TargetMode = "External"/>
	<Relationship Id="rId49" Type="http://schemas.openxmlformats.org/officeDocument/2006/relationships/hyperlink" Target="consultantplus://offline/ref=D552EAB0C4EE38EE873A21FAB37F3B0ED723335FF3994690B2AA19FAC25643539496710750A8E4AE6A7737B9D9B72CBB1A1D27E9EFA9943E308686EFWBC4G" TargetMode = "External"/>
	<Relationship Id="rId50" Type="http://schemas.openxmlformats.org/officeDocument/2006/relationships/hyperlink" Target="consultantplus://offline/ref=D552EAB0C4EE38EE873A21FAB37F3B0ED723335FF3984C9CBEAE19FAC25643539496710750A8E4AE6A7736BBDAB72CBB1A1D27E9EFA9943E308686EFWBC4G" TargetMode = "External"/>
	<Relationship Id="rId51" Type="http://schemas.openxmlformats.org/officeDocument/2006/relationships/hyperlink" Target="consultantplus://offline/ref=D552EAB0C4EE38EE873A21FAB37F3B0ED723335FF3984E97B3AB19FAC25643539496710750A8E4AE6A7737BFDBB72CBB1A1D27E9EFA9943E308686EFWBC4G" TargetMode = "External"/>
	<Relationship Id="rId52" Type="http://schemas.openxmlformats.org/officeDocument/2006/relationships/hyperlink" Target="consultantplus://offline/ref=D552EAB0C4EE38EE873A21FAB37F3B0ED723335FF3984D90BBAD19FAC25643539496710750A8E4AE6A7737B7DEB72CBB1A1D27E9EFA9943E308686EFWBC4G" TargetMode = "External"/>
	<Relationship Id="rId53" Type="http://schemas.openxmlformats.org/officeDocument/2006/relationships/hyperlink" Target="consultantplus://offline/ref=D552EAB0C4EE38EE873A21FAB37F3B0ED723335FF3984C94BFAB19FAC25643539496710750A8E4AE6A7737BFDBB72CBB1A1D27E9EFA9943E308686EFWBC4G" TargetMode = "External"/>
	<Relationship Id="rId54" Type="http://schemas.openxmlformats.org/officeDocument/2006/relationships/hyperlink" Target="consultantplus://offline/ref=D552EAB0C4EE38EE873A21FAB37F3B0ED723335FF3984C92B2AC19FAC25643539496710750A8E4AE6A7737BFDBB72CBB1A1D27E9EFA9943E308686EFWBC4G" TargetMode = "External"/>
	<Relationship Id="rId55" Type="http://schemas.openxmlformats.org/officeDocument/2006/relationships/hyperlink" Target="consultantplus://offline/ref=D552EAB0C4EE38EE873A21FAB37F3B0ED723335FF3984B93BAAF19FAC25643539496710750A8E4AE6A7737BFDBB72CBB1A1D27E9EFA9943E308686EFWBC4G" TargetMode = "External"/>
	<Relationship Id="rId56" Type="http://schemas.openxmlformats.org/officeDocument/2006/relationships/hyperlink" Target="consultantplus://offline/ref=D552EAB0C4EE38EE873A21FAB37F3B0ED723335FF398489DBEAF19FAC25643539496710750A8E4AE6A7737BFDBB72CBB1A1D27E9EFA9943E308686EFWBC4G" TargetMode = "External"/>
	<Relationship Id="rId57" Type="http://schemas.openxmlformats.org/officeDocument/2006/relationships/hyperlink" Target="consultantplus://offline/ref=D552EAB0C4EE38EE873A21FAB37F3B0ED723335FF39B4D92B3AB19FAC25643539496710750A8E4AE6A7737BFDEB72CBB1A1D27E9EFA9943E308686EFWBC4G" TargetMode = "External"/>
	<Relationship Id="rId58" Type="http://schemas.openxmlformats.org/officeDocument/2006/relationships/hyperlink" Target="consultantplus://offline/ref=D552EAB0C4EE38EE873A21FAB37F3B0ED723335FF0914993B8A719FAC25643539496710750A8E4AE6A7737BFD9B72CBB1A1D27E9EFA9943E308686EFWBC4G" TargetMode = "External"/>
	<Relationship Id="rId59" Type="http://schemas.openxmlformats.org/officeDocument/2006/relationships/hyperlink" Target="consultantplus://offline/ref=D552EAB0C4EE38EE873A21FAB37F3B0ED723335FF0904694BFA619FAC25643539496710750A8E4AE6A7737BFD9B72CBB1A1D27E9EFA9943E308686EFWBC4G" TargetMode = "External"/>
	<Relationship Id="rId60" Type="http://schemas.openxmlformats.org/officeDocument/2006/relationships/hyperlink" Target="consultantplus://offline/ref=D552EAB0C4EE38EE873A21FAB37F3B0ED723335FF398489DBEAF19FAC25643539496710750A8E4AE6A7737BFD9B72CBB1A1D27E9EFA9943E308686EFWBC4G" TargetMode = "External"/>
	<Relationship Id="rId61" Type="http://schemas.openxmlformats.org/officeDocument/2006/relationships/hyperlink" Target="consultantplus://offline/ref=D552EAB0C4EE38EE873A21FAB37F3B0ED723335FF398489DBEAF19FAC25643539496710750A8E4AE6A7737BFDFB72CBB1A1D27E9EFA9943E308686EFWBC4G" TargetMode = "External"/>
	<Relationship Id="rId62" Type="http://schemas.openxmlformats.org/officeDocument/2006/relationships/hyperlink" Target="consultantplus://offline/ref=D552EAB0C4EE38EE873A21FAB37F3B0ED723335FF0914A90BBA819FAC25643539496710750A8E4AE6A7737BFD9B72CBB1A1D27E9EFA9943E308686EFWBC4G" TargetMode = "External"/>
	<Relationship Id="rId63" Type="http://schemas.openxmlformats.org/officeDocument/2006/relationships/hyperlink" Target="consultantplus://offline/ref=D552EAB0C4EE38EE873A21FAB37F3B0ED723335FF398489DBEAF19FAC25643539496710750A8E4AE6A7737BFDCB72CBB1A1D27E9EFA9943E308686EFWBC4G" TargetMode = "External"/>
	<Relationship Id="rId64" Type="http://schemas.openxmlformats.org/officeDocument/2006/relationships/hyperlink" Target="consultantplus://offline/ref=D552EAB0C4EE38EE873A21FAB37F3B0ED723335FF398489DBEAF19FAC25643539496710750A8E4AE6A7737B9DDB72CBB1A1D27E9EFA9943E308686EFWBC4G" TargetMode = "External"/>
	<Relationship Id="rId65" Type="http://schemas.openxmlformats.org/officeDocument/2006/relationships/hyperlink" Target="consultantplus://offline/ref=D552EAB0C4EE38EE873A21FAB37F3B0ED723335FF0904694BFA619FAC25643539496710750A8E4AE6A7736BEDEB72CBB1A1D27E9EFA9943E308686EFWBC4G" TargetMode = "External"/>
	<Relationship Id="rId66" Type="http://schemas.openxmlformats.org/officeDocument/2006/relationships/hyperlink" Target="consultantplus://offline/ref=D552EAB0C4EE38EE873A21FAB37F3B0ED723335FF3994F9CBDA819FAC25643539496710750A8E4AE6A7736BED8B72CBB1A1D27E9EFA9943E308686EFWBC4G" TargetMode = "External"/>
	<Relationship Id="rId67" Type="http://schemas.openxmlformats.org/officeDocument/2006/relationships/hyperlink" Target="consultantplus://offline/ref=D552EAB0C4EE38EE873A21FAB37F3B0ED723335FF3994C9CBEAE19FAC25643539496710750A8E4AE6A7737B7DCB72CBB1A1D27E9EFA9943E308686EFWBC4G" TargetMode = "External"/>
	<Relationship Id="rId68" Type="http://schemas.openxmlformats.org/officeDocument/2006/relationships/hyperlink" Target="consultantplus://offline/ref=D552EAB0C4EE38EE873A21FAB37F3B0ED723335FF398489DBEAF19FAC25643539496710750A8E4AE6A7736BDD2B72CBB1A1D27E9EFA9943E308686EFWBC4G" TargetMode = "External"/>
	<Relationship Id="rId69" Type="http://schemas.openxmlformats.org/officeDocument/2006/relationships/hyperlink" Target="consultantplus://offline/ref=D552EAB0C4EE38EE873A21FAB37F3B0ED723335FF0914993B8A719FAC25643539496710750A8E4AE6A7737B6DDB72CBB1A1D27E9EFA9943E308686EFWBC4G" TargetMode = "External"/>
	<Relationship Id="rId70" Type="http://schemas.openxmlformats.org/officeDocument/2006/relationships/hyperlink" Target="consultantplus://offline/ref=D552EAB0C4EE38EE873A21FAB37F3B0ED723335FF3994B90B2A919FAC25643539496710750A8E4AE6A7736BFDDB72CBB1A1D27E9EFA9943E308686EFWBC4G" TargetMode = "External"/>
	<Relationship Id="rId71" Type="http://schemas.openxmlformats.org/officeDocument/2006/relationships/hyperlink" Target="consultantplus://offline/ref=D552EAB0C4EE38EE873A21FAB37F3B0ED723335FF3994B90B2A919FAC25643539496710750A8E4AE6A7736BFDDB72CBB1A1D27E9EFA9943E308686EFWBC4G" TargetMode = "External"/>
	<Relationship Id="rId72" Type="http://schemas.openxmlformats.org/officeDocument/2006/relationships/hyperlink" Target="consultantplus://offline/ref=D552EAB0C4EE38EE873A21FAB37F3B0ED723335FF0904F96BCAF19FAC25643539496710750A8E4AE6A7736BED2B72CBB1A1D27E9EFA9943E308686EFWBC4G" TargetMode = "External"/>
	<Relationship Id="rId73" Type="http://schemas.openxmlformats.org/officeDocument/2006/relationships/hyperlink" Target="consultantplus://offline/ref=D552EAB0C4EE38EE873A21FAB37F3B0ED723335FF398489DBEAF19FAC25643539496710750A8E4AE6A7736BAD2B72CBB1A1D27E9EFA9943E308686EFWBC4G" TargetMode = "External"/>
	<Relationship Id="rId74" Type="http://schemas.openxmlformats.org/officeDocument/2006/relationships/hyperlink" Target="consultantplus://offline/ref=D552EAB0C4EE38EE873A21FAB37F3B0ED723335FF398489DBEAF19FAC25643539496710750A8E4AE6A7736BBDFB72CBB1A1D27E9EFA9943E308686EFWBC4G" TargetMode = "External"/>
	<Relationship Id="rId75" Type="http://schemas.openxmlformats.org/officeDocument/2006/relationships/hyperlink" Target="consultantplus://offline/ref=D552EAB0C4EE38EE873A21FAB37F3B0ED723335FF0914A90BBA819FAC25643539496710750A8E4AE6A7737B6DDB72CBB1A1D27E9EFA9943E308686EFWBC4G" TargetMode = "External"/>
	<Relationship Id="rId76" Type="http://schemas.openxmlformats.org/officeDocument/2006/relationships/hyperlink" Target="consultantplus://offline/ref=D552EAB0C4EE38EE873A21FAB37F3B0ED723335FF398489DBEAF19FAC25643539496710750A8E4AE6A7736BBDCB72CBB1A1D27E9EFA9943E308686EFWBC4G" TargetMode = "External"/>
	<Relationship Id="rId77" Type="http://schemas.openxmlformats.org/officeDocument/2006/relationships/hyperlink" Target="consultantplus://offline/ref=D552EAB0C4EE38EE873A21FAB37F3B0ED723335FF398489DBEAF19FAC25643539496710750A8E4AE6A7735BFDDB72CBB1A1D27E9EFA9943E308686EFWBC4G" TargetMode = "External"/>
	<Relationship Id="rId78" Type="http://schemas.openxmlformats.org/officeDocument/2006/relationships/hyperlink" Target="consultantplus://offline/ref=D552EAB0C4EE38EE873A21FAB37F3B0ED723335FF0904F96BCAF19FAC25643539496710750A8E4AE6A7735BEDBB72CBB1A1D27E9EFA9943E308686EFWBC4G" TargetMode = "External"/>
	<Relationship Id="rId79" Type="http://schemas.openxmlformats.org/officeDocument/2006/relationships/hyperlink" Target="consultantplus://offline/ref=D552EAB0C4EE38EE873A21FAB37F3B0ED723335FF0904694BFA619FAC25643539496710750A8E4AE6A7736B7DCB72CBB1A1D27E9EFA9943E308686EFWBC4G" TargetMode = "External"/>
	<Relationship Id="rId80" Type="http://schemas.openxmlformats.org/officeDocument/2006/relationships/hyperlink" Target="consultantplus://offline/ref=D552EAB0C4EE38EE873A21FAB37F3B0ED723335FF3994C9CBEAE19FAC25643539496710750A8E4AE6A7736B6DCB72CBB1A1D27E9EFA9943E308686EFWBC4G" TargetMode = "External"/>
	<Relationship Id="rId81" Type="http://schemas.openxmlformats.org/officeDocument/2006/relationships/hyperlink" Target="consultantplus://offline/ref=D552EAB0C4EE38EE873A21FAB37F3B0ED723335FF3984C94BFAB19FAC25643539496710750A8E4AE6A7735BCD9B72CBB1A1D27E9EFA9943E308686EFWBC4G" TargetMode = "External"/>
	<Relationship Id="rId82" Type="http://schemas.openxmlformats.org/officeDocument/2006/relationships/hyperlink" Target="consultantplus://offline/ref=D552EAB0C4EE38EE873A21FAB37F3B0ED723335FF398489DBEAF19FAC25643539496710750A8E4AE6A7735B9D2B72CBB1A1D27E9EFA9943E308686EFWBC4G" TargetMode = "External"/>
	<Relationship Id="rId83" Type="http://schemas.openxmlformats.org/officeDocument/2006/relationships/hyperlink" Target="consultantplus://offline/ref=D552EAB0C4EE38EE873A21FAB37F3B0ED723335FF0904694BFA619FAC25643539496710750A8E4AE6A7736B7D3B72CBB1A1D27E9EFA9943E308686EFWBC4G" TargetMode = "External"/>
	<Relationship Id="rId84" Type="http://schemas.openxmlformats.org/officeDocument/2006/relationships/hyperlink" Target="consultantplus://offline/ref=D552EAB0C4EE38EE873A21FAB37F3B0ED723335FF398489DBEAF19FAC25643539496710750A8E4AE6A7735B7DEB72CBB1A1D27E9EFA9943E308686EFWBC4G" TargetMode = "External"/>
	<Relationship Id="rId85" Type="http://schemas.openxmlformats.org/officeDocument/2006/relationships/hyperlink" Target="consultantplus://offline/ref=D552EAB0C4EE38EE873A21FAB37F3B0ED723335FF398489DBEAF19FAC25643539496710750A8E4AE6A7735B7D3B72CBB1A1D27E9EFA9943E308686EFWBC4G" TargetMode = "External"/>
	<Relationship Id="rId86" Type="http://schemas.openxmlformats.org/officeDocument/2006/relationships/hyperlink" Target="consultantplus://offline/ref=D552EAB0C4EE38EE873A21FAB37F3B0ED723335FF0914A90BBA819FAC25643539496710750A8E4AE6A7736B8DBB72CBB1A1D27E9EFA9943E308686EFWBC4G" TargetMode = "External"/>
	<Relationship Id="rId87" Type="http://schemas.openxmlformats.org/officeDocument/2006/relationships/hyperlink" Target="consultantplus://offline/ref=D552EAB0C4EE38EE873A21FAB37F3B0ED723335FF398489DBEAF19FAC25643539496710750A8E4AE6A7734BEDAB72CBB1A1D27E9EFA9943E308686EFWBC4G" TargetMode = "External"/>
	<Relationship Id="rId88" Type="http://schemas.openxmlformats.org/officeDocument/2006/relationships/hyperlink" Target="consultantplus://offline/ref=D552EAB0C4EE38EE873A21FAB37F3B0ED723335FF398489DBEAF19FAC25643539496710750A8E4AE6A7734B8DBB72CBB1A1D27E9EFA9943E308686EFWBC4G" TargetMode = "External"/>
	<Relationship Id="rId89" Type="http://schemas.openxmlformats.org/officeDocument/2006/relationships/hyperlink" Target="consultantplus://offline/ref=D552EAB0C4EE38EE873A21FAB37F3B0ED723335FF398489DBEAF19FAC25643539496710750A8E4AE6A7733BCD8B72CBB1A1D27E9EFA9943E308686EFWBC4G" TargetMode = "External"/>
	<Relationship Id="rId90" Type="http://schemas.openxmlformats.org/officeDocument/2006/relationships/hyperlink" Target="consultantplus://offline/ref=D552EAB0C4EE38EE873A21FAB37F3B0ED723335FF398489DBEAF19FAC25643539496710750A8E4AE6A7733BDDAB72CBB1A1D27E9EFA9943E308686EFWBC4G" TargetMode = "External"/>
	<Relationship Id="rId91" Type="http://schemas.openxmlformats.org/officeDocument/2006/relationships/hyperlink" Target="consultantplus://offline/ref=D552EAB0C4EE38EE873A21FAB37F3B0ED723335FF398489DBEAF19FAC25643539496710750A8E4AE6A7733BDDBB72CBB1A1D27E9EFA9943E308686EFWBC4G" TargetMode = "External"/>
	<Relationship Id="rId92" Type="http://schemas.openxmlformats.org/officeDocument/2006/relationships/hyperlink" Target="consultantplus://offline/ref=D552EAB0C4EE38EE873A21FAB37F3B0ED723335FF0904F96BCAF19FAC25643539496710750A8E4AE6A7734BCDEB72CBB1A1D27E9EFA9943E308686EFWBC4G" TargetMode = "External"/>
	<Relationship Id="rId93" Type="http://schemas.openxmlformats.org/officeDocument/2006/relationships/hyperlink" Target="consultantplus://offline/ref=D552EAB0C4EE38EE873A21FAB37F3B0ED723335FF0904F96BCAF19FAC25643539496710750A8E4AE6A7734BCDCB72CBB1A1D27E9EFA9943E308686EFWBC4G" TargetMode = "External"/>
	<Relationship Id="rId94" Type="http://schemas.openxmlformats.org/officeDocument/2006/relationships/hyperlink" Target="consultantplus://offline/ref=D552EAB0C4EE38EE873A21FAB37F3B0ED723335FF09E4895B9AD19FAC25643539496710750A8E4AE6A7737BFD9B72CBB1A1D27E9EFA9943E308686EFWBC4G" TargetMode = "External"/>
	<Relationship Id="rId95" Type="http://schemas.openxmlformats.org/officeDocument/2006/relationships/hyperlink" Target="consultantplus://offline/ref=D552EAB0C4EE38EE873A21FAB37F3B0ED723335FF398489DBEAF19FAC25643539496710750A8E4AE6A7733B8D2B72CBB1A1D27E9EFA9943E308686EFWBC4G" TargetMode = "External"/>
	<Relationship Id="rId96" Type="http://schemas.openxmlformats.org/officeDocument/2006/relationships/hyperlink" Target="consultantplus://offline/ref=D552EAB0C4EE38EE873A21FAB37F3B0ED723335FF398489DBEAF19FAC25643539496710750A8E4AE6A7733B8D3B72CBB1A1D27E9EFA9943E308686EFWBC4G" TargetMode = "External"/>
	<Relationship Id="rId97" Type="http://schemas.openxmlformats.org/officeDocument/2006/relationships/hyperlink" Target="consultantplus://offline/ref=D552EAB0C4EE38EE873A21FAB37F3B0ED723335FF0914A90BBA819FAC25643539496710750A8E4AE6A7735BBD3B72CBB1A1D27E9EFA9943E308686EFWBC4G" TargetMode = "External"/>
	<Relationship Id="rId98" Type="http://schemas.openxmlformats.org/officeDocument/2006/relationships/hyperlink" Target="consultantplus://offline/ref=D552EAB0C4EE38EE873A21FAB37F3B0ED723335FF3994B90B2A919FAC25643539496710750A8E4AE6A7735BBDCB72CBB1A1D27E9EFA9943E308686EFWBC4G" TargetMode = "External"/>
	<Relationship Id="rId99" Type="http://schemas.openxmlformats.org/officeDocument/2006/relationships/hyperlink" Target="consultantplus://offline/ref=D552EAB0C4EE38EE873A21FAB37F3B0ED723335FF398489DBEAF19FAC25643539496710750A8E4AE6A7733B9DBB72CBB1A1D27E9EFA9943E308686EFWBC4G" TargetMode = "External"/>
	<Relationship Id="rId100" Type="http://schemas.openxmlformats.org/officeDocument/2006/relationships/hyperlink" Target="consultantplus://offline/ref=D552EAB0C4EE38EE873A21FAB37F3B0ED723335FF398489DBEAF19FAC25643539496710750A8E4AE6A7733B9D8B72CBB1A1D27E9EFA9943E308686EFWBC4G" TargetMode = "External"/>
	<Relationship Id="rId101" Type="http://schemas.openxmlformats.org/officeDocument/2006/relationships/hyperlink" Target="consultantplus://offline/ref=D552EAB0C4EE38EE873A21FAB37F3B0ED723335FF3994B90B2A919FAC25643539496710750A8E4AE6A7735BBDDB72CBB1A1D27E9EFA9943E308686EFWBC4G" TargetMode = "External"/>
	<Relationship Id="rId102" Type="http://schemas.openxmlformats.org/officeDocument/2006/relationships/hyperlink" Target="consultantplus://offline/ref=D552EAB0C4EE38EE873A21FAB37F3B0ED723335FF3994694B2AF19FAC25643539496710750A8E4AE6A7737BFD9B72CBB1A1D27E9EFA9943E308686EFWBC4G" TargetMode = "External"/>
	<Relationship Id="rId103" Type="http://schemas.openxmlformats.org/officeDocument/2006/relationships/hyperlink" Target="consultantplus://offline/ref=D552EAB0C4EE38EE873A21FAB37F3B0ED723335FF398489DBEAF19FAC25643539496710750A8E4AE6A7733B9DEB72CBB1A1D27E9EFA9943E308686EFWBC4G" TargetMode = "External"/>
	<Relationship Id="rId104" Type="http://schemas.openxmlformats.org/officeDocument/2006/relationships/hyperlink" Target="consultantplus://offline/ref=D552EAB0C4EE38EE873A21FAB37F3B0ED723335FF3994694B2AF19FAC25643539496710750A8E4AE6A7737BFDEB72CBB1A1D27E9EFA9943E308686EFWBC4G" TargetMode = "External"/>
	<Relationship Id="rId105" Type="http://schemas.openxmlformats.org/officeDocument/2006/relationships/hyperlink" Target="consultantplus://offline/ref=D552EAB0C4EE38EE873A21FAB37F3B0ED723335FF3984D90BBAD19FAC25643539496710750A8E4AE6A7737B7DCB72CBB1A1D27E9EFA9943E308686EFWBC4G" TargetMode = "External"/>
	<Relationship Id="rId106" Type="http://schemas.openxmlformats.org/officeDocument/2006/relationships/hyperlink" Target="consultantplus://offline/ref=D552EAB0C4EE38EE873A21FAB37F3B0ED723335FF3984D90BBAD19FAC25643539496710750A8E4AE6A7737B7DDB72CBB1A1D27E9EFA9943E308686EFWBC4G" TargetMode = "External"/>
	<Relationship Id="rId107" Type="http://schemas.openxmlformats.org/officeDocument/2006/relationships/hyperlink" Target="consultantplus://offline/ref=D552EAB0C4EE38EE873A21FAB37F3B0ED723335FF09E4992B8A619FAC25643539496710750A8E4AE6A7736BBDBB72CBB1A1D27E9EFA9943E308686EFWBC4G" TargetMode = "External"/>
	<Relationship Id="rId108" Type="http://schemas.openxmlformats.org/officeDocument/2006/relationships/hyperlink" Target="consultantplus://offline/ref=D552EAB0C4EE38EE873A21FAB37F3B0ED723335FF0914A90BBA819FAC25643539496710750A8E4AE6A7735B8DBB72CBB1A1D27E9EFA9943E308686EFWBC4G" TargetMode = "External"/>
	<Relationship Id="rId109" Type="http://schemas.openxmlformats.org/officeDocument/2006/relationships/hyperlink" Target="consultantplus://offline/ref=D552EAB0C4EE38EE873A21FAB37F3B0ED723335FF0914993B8A719FAC25643539496710750A8E4AE6A7735BBD9B72CBB1A1D27E9EFA9943E308686EFWBC4G" TargetMode = "External"/>
	<Relationship Id="rId110" Type="http://schemas.openxmlformats.org/officeDocument/2006/relationships/hyperlink" Target="consultantplus://offline/ref=D552EAB0C4EE38EE873A21FAB37F3B0ED723335FF0904F96BCAF19FAC25643539496710750A8E4AE6A7734BCDDB72CBB1A1D27E9EFA9943E308686EFWBC4G" TargetMode = "External"/>
	<Relationship Id="rId111" Type="http://schemas.openxmlformats.org/officeDocument/2006/relationships/hyperlink" Target="consultantplus://offline/ref=D552EAB0C4EE38EE873A21FAB37F3B0ED723335FF0904694BFA619FAC25643539496710750A8E4AE6A7734BFD3B72CBB1A1D27E9EFA9943E308686EFWBC4G" TargetMode = "External"/>
	<Relationship Id="rId112" Type="http://schemas.openxmlformats.org/officeDocument/2006/relationships/hyperlink" Target="consultantplus://offline/ref=D552EAB0C4EE38EE873A21FAB37F3B0ED723335FF3994F9CBDA819FAC25643539496710750A8E4AE6A7734BFD8B72CBB1A1D27E9EFA9943E308686EFWBC4G" TargetMode = "External"/>
	<Relationship Id="rId113" Type="http://schemas.openxmlformats.org/officeDocument/2006/relationships/hyperlink" Target="consultantplus://offline/ref=D552EAB0C4EE38EE873A21FAB37F3B0ED723335FF3994C9CBEAE19FAC25643539496710750A8E4AE6A7734BFDBB72CBB1A1D27E9EFA9943E308686EFWBC4G" TargetMode = "External"/>
	<Relationship Id="rId114" Type="http://schemas.openxmlformats.org/officeDocument/2006/relationships/hyperlink" Target="consultantplus://offline/ref=D552EAB0C4EE38EE873A21FAB37F3B0ED723335FF3994B90B2A919FAC25643539496710750A8E4AE6A7735BBD3B72CBB1A1D27E9EFA9943E308686EFWBC4G" TargetMode = "External"/>
	<Relationship Id="rId115" Type="http://schemas.openxmlformats.org/officeDocument/2006/relationships/hyperlink" Target="consultantplus://offline/ref=D552EAB0C4EE38EE873A21FAB37F3B0ED723335FF3994690B2AA19FAC25643539496710750A8E4AE6A7737B9D9B72CBB1A1D27E9EFA9943E308686EFWBC4G" TargetMode = "External"/>
	<Relationship Id="rId116" Type="http://schemas.openxmlformats.org/officeDocument/2006/relationships/hyperlink" Target="consultantplus://offline/ref=D552EAB0C4EE38EE873A21FAB37F3B0ED723335FF3984C9CBEAE19FAC25643539496710750A8E4AE6A7736BBDBB72CBB1A1D27E9EFA9943E308686EFWBC4G" TargetMode = "External"/>
	<Relationship Id="rId117" Type="http://schemas.openxmlformats.org/officeDocument/2006/relationships/hyperlink" Target="consultantplus://offline/ref=D552EAB0C4EE38EE873A21FAB37F3B0ED723335FF3984E97B3AB19FAC25643539496710750A8E4AE6A7734BBD9B72CBB1A1D27E9EFA9943E308686EFWBC4G" TargetMode = "External"/>
	<Relationship Id="rId118" Type="http://schemas.openxmlformats.org/officeDocument/2006/relationships/hyperlink" Target="consultantplus://offline/ref=D552EAB0C4EE38EE873A21FAB37F3B0ED723335FF3984D90BBAD19FAC25643539496710750A8E4AE6A7737B7D3B72CBB1A1D27E9EFA9943E308686EFWBC4G" TargetMode = "External"/>
	<Relationship Id="rId119" Type="http://schemas.openxmlformats.org/officeDocument/2006/relationships/hyperlink" Target="consultantplus://offline/ref=D552EAB0C4EE38EE873A21FAB37F3B0ED723335FF3984C94BFAB19FAC25643539496710750A8E4AE6A7734BBD2B72CBB1A1D27E9EFA9943E308686EFWBC4G" TargetMode = "External"/>
	<Relationship Id="rId120" Type="http://schemas.openxmlformats.org/officeDocument/2006/relationships/hyperlink" Target="consultantplus://offline/ref=D552EAB0C4EE38EE873A21FAB37F3B0ED723335FF3984C92B2AC19FAC25643539496710750A8E4AE6A7737BFDBB72CBB1A1D27E9EFA9943E308686EFWBC4G" TargetMode = "External"/>
	<Relationship Id="rId121" Type="http://schemas.openxmlformats.org/officeDocument/2006/relationships/hyperlink" Target="consultantplus://offline/ref=D552EAB0C4EE38EE873A21FAB37F3B0ED723335FF3984B93BAAF19FAC25643539496710750A8E4AE6A7734BBD2B72CBB1A1D27E9EFA9943E308686EFWBC4G" TargetMode = "External"/>
	<Relationship Id="rId122" Type="http://schemas.openxmlformats.org/officeDocument/2006/relationships/hyperlink" Target="consultantplus://offline/ref=D552EAB0C4EE38EE873A21FAB37F3B0ED723335FF398489DBEAF19FAC25643539496710750A8E4AE6A7733B9DFB72CBB1A1D27E9EFA9943E308686EFWBC4G" TargetMode = "External"/>
	<Relationship Id="rId123" Type="http://schemas.openxmlformats.org/officeDocument/2006/relationships/hyperlink" Target="consultantplus://offline/ref=D552EAB0C4EE38EE873A21FAB37F3B0ED723335FF398489DBEAF19FAC25643539496710750A8E4AE6A7733B9DFB72CBB1A1D27E9EFA9943E308686EFWBC4G" TargetMode = "External"/>
	<Relationship Id="rId124" Type="http://schemas.openxmlformats.org/officeDocument/2006/relationships/header" Target="header2.xml"/>
	<Relationship Id="rId125" Type="http://schemas.openxmlformats.org/officeDocument/2006/relationships/footer" Target="footer2.xml"/>
	<Relationship Id="rId126" Type="http://schemas.openxmlformats.org/officeDocument/2006/relationships/hyperlink" Target="consultantplus://offline/ref=D552EAB0C4EE38EE873A21FAB37F3B0ED723335FF398489DBEAF19FAC25643539496710750A8E4AE6A7730BDD2B72CBB1A1D27E9EFA9943E308686EFWBC4G" TargetMode = "External"/>
	<Relationship Id="rId127" Type="http://schemas.openxmlformats.org/officeDocument/2006/relationships/image" Target="media/image2.wmf"/>
	<Relationship Id="rId128" Type="http://schemas.openxmlformats.org/officeDocument/2006/relationships/hyperlink" Target="consultantplus://offline/ref=D552EAB0C4EE38EE873A21FAB37F3B0ED723335FF09E4992B8A619FAC25643539496710750A8E4AE6A7635BDDDB72CBB1A1D27E9EFA9943E308686EFWBC4G" TargetMode = "External"/>
	<Relationship Id="rId129" Type="http://schemas.openxmlformats.org/officeDocument/2006/relationships/hyperlink" Target="consultantplus://offline/ref=D552EAB0C4EE38EE873A21FAB37F3B0ED723335FF398489DBEAF19FAC25643539496710750A8E4AE6A7635BAD3B72CBB1A1D27E9EFA9943E308686EFWBC4G" TargetMode = "External"/>
	<Relationship Id="rId130" Type="http://schemas.openxmlformats.org/officeDocument/2006/relationships/hyperlink" Target="consultantplus://offline/ref=D552EAB0C4EE38EE873A21FAB37F3B0ED723335FF398489DBEAF19FAC25643539496710750A8E4AE6A7632BEDBB72CBB1A1D27E9EFA9943E308686EFWBC4G" TargetMode = "External"/>
	<Relationship Id="rId131" Type="http://schemas.openxmlformats.org/officeDocument/2006/relationships/hyperlink" Target="consultantplus://offline/ref=D552EAB0C4EE38EE873A21FAB37F3B0ED723335FF398489DBEAF19FAC25643539496710750A8E4AE6A7631BBDBB72CBB1A1D27E9EFA9943E308686EFWBC4G" TargetMode = "External"/>
	<Relationship Id="rId132" Type="http://schemas.openxmlformats.org/officeDocument/2006/relationships/hyperlink" Target="consultantplus://offline/ref=D552EAB0C4EE38EE873A21FAB37F3B0ED723335FF398489DBEAF19FAC25643539496710750A8E4AE6A763EBEDFB72CBB1A1D27E9EFA9943E308686EFWBC4G" TargetMode = "External"/>
	<Relationship Id="rId133" Type="http://schemas.openxmlformats.org/officeDocument/2006/relationships/hyperlink" Target="consultantplus://offline/ref=D552EAB0C4EE38EE873A21FAB37F3B0ED723335FF398489DBEAF19FAC25643539496710750A8E4AE6A7436BDD8B72CBB1A1D27E9EFA9943E308686EFWBC4G" TargetMode = "External"/>
	<Relationship Id="rId134" Type="http://schemas.openxmlformats.org/officeDocument/2006/relationships/hyperlink" Target="consultantplus://offline/ref=D552EAB0C4EE38EE873A21FAB37F3B0ED723335FF398489DBEAF19FAC25643539496710750A8E4AE6A7436B7DCB72CBB1A1D27E9EFA9943E308686EFWBC4G" TargetMode = "External"/>
	<Relationship Id="rId135" Type="http://schemas.openxmlformats.org/officeDocument/2006/relationships/hyperlink" Target="consultantplus://offline/ref=D552EAB0C4EE38EE873A21FAB37F3B0ED723335FF09E4A91B9AA19FAC25643539496710750A8E4AE6A7737BBDCB72CBB1A1D27E9EFA9943E308686EFWBC4G" TargetMode = "External"/>
	<Relationship Id="rId136" Type="http://schemas.openxmlformats.org/officeDocument/2006/relationships/hyperlink" Target="consultantplus://offline/ref=D552EAB0C4EE38EE873A21FAB37F3B0ED723335FF09E4895B9AD19FAC25643539496710750A8E4AE6A7737BFDEB72CBB1A1D27E9EFA9943E308686EFWBC4G" TargetMode = "External"/>
	<Relationship Id="rId137" Type="http://schemas.openxmlformats.org/officeDocument/2006/relationships/hyperlink" Target="consultantplus://offline/ref=D552EAB0C4EE38EE873A21FAB37F3B0ED723335FF09E4992B8A619FAC25643539496710750A8E4AE6A7635BAD9B72CBB1A1D27E9EFA9943E308686EFWBC4G" TargetMode = "External"/>
	<Relationship Id="rId138" Type="http://schemas.openxmlformats.org/officeDocument/2006/relationships/hyperlink" Target="consultantplus://offline/ref=D552EAB0C4EE38EE873A21FAB37F3B0ED723335FF0914A90BBA819FAC25643539496710750A8E4AE6A7734BADFB72CBB1A1D27E9EFA9943E308686EFWBC4G" TargetMode = "External"/>
	<Relationship Id="rId139" Type="http://schemas.openxmlformats.org/officeDocument/2006/relationships/hyperlink" Target="consultantplus://offline/ref=D552EAB0C4EE38EE873A21FAB37F3B0ED723335FF0914892BFA619FAC25643539496710750A8E4AE6A7737BFD8B72CBB1A1D27E9EFA9943E308686EFWBC4G" TargetMode = "External"/>
	<Relationship Id="rId140" Type="http://schemas.openxmlformats.org/officeDocument/2006/relationships/hyperlink" Target="consultantplus://offline/ref=D552EAB0C4EE38EE873A21FAB37F3B0ED723335FF0904F96BCAF19FAC25643539496710750A8E4AE6A7734BDDCB72CBB1A1D27E9EFA9943E308686EFWBC4G" TargetMode = "External"/>
	<Relationship Id="rId141" Type="http://schemas.openxmlformats.org/officeDocument/2006/relationships/hyperlink" Target="consultantplus://offline/ref=D552EAB0C4EE38EE873A21FAB37F3B0ED723335FF0904F9DB8AB19FAC25643539496710750A8E4AE6A7737BCD8B72CBB1A1D27E9EFA9943E308686EFWBC4G" TargetMode = "External"/>
	<Relationship Id="rId142" Type="http://schemas.openxmlformats.org/officeDocument/2006/relationships/hyperlink" Target="consultantplus://offline/ref=D552EAB0C4EE38EE873A21FAB37F3B0ED723335FF0904B91BEA619FAC25643539496710750A8E4AE6A7737BFD8B72CBB1A1D27E9EFA9943E308686EFWBC4G" TargetMode = "External"/>
	<Relationship Id="rId143" Type="http://schemas.openxmlformats.org/officeDocument/2006/relationships/hyperlink" Target="consultantplus://offline/ref=D552EAB0C4EE38EE873A21FAB37F3B0ED723335FF0904795BAA919FAC25643539496710750A8E4AE6A7737BFD8B72CBB1A1D27E9EFA9943E308686EFWBC4G" TargetMode = "External"/>
	<Relationship Id="rId144" Type="http://schemas.openxmlformats.org/officeDocument/2006/relationships/hyperlink" Target="consultantplus://offline/ref=D552EAB0C4EE38EE873A21FAB37F3B0ED723335FF3994F90B2AF19FAC25643539496710750A8E4AE6A7737BFD9B72CBB1A1D27E9EFA9943E308686EFWBC4G" TargetMode = "External"/>
	<Relationship Id="rId145" Type="http://schemas.openxmlformats.org/officeDocument/2006/relationships/hyperlink" Target="consultantplus://offline/ref=D552EAB0C4EE38EE873A21FAB37F3B0ED723335FF3994C9CBEAE19FAC25643539496710750A8E4AE6A7734BFD8B72CBB1A1D27E9EFA9943E308686EFWBC4G" TargetMode = "External"/>
	<Relationship Id="rId146" Type="http://schemas.openxmlformats.org/officeDocument/2006/relationships/hyperlink" Target="consultantplus://offline/ref=D552EAB0C4EE38EE873A21FAB37F3B0ED723335FF3994B90B2A919FAC25643539496710750A8E4AE6A7735B8DAB72CBB1A1D27E9EFA9943E308686EFWBC4G" TargetMode = "External"/>
	<Relationship Id="rId147" Type="http://schemas.openxmlformats.org/officeDocument/2006/relationships/hyperlink" Target="consultantplus://offline/ref=D552EAB0C4EE38EE873A21FAB37F3B0ED723335FF3994694B2AF19FAC25643539496710750A8E4AE6A7737BFDCB72CBB1A1D27E9EFA9943E308686EFWBC4G" TargetMode = "External"/>
	<Relationship Id="rId148" Type="http://schemas.openxmlformats.org/officeDocument/2006/relationships/hyperlink" Target="consultantplus://offline/ref=D552EAB0C4EE38EE873A21FAB37F3B0ED723335FF3984E97B3AB19FAC25643539496710750A8E4AE6A7734B8D9B72CBB1A1D27E9EFA9943E308686EFWBC4G" TargetMode = "External"/>
	<Relationship Id="rId149" Type="http://schemas.openxmlformats.org/officeDocument/2006/relationships/hyperlink" Target="consultantplus://offline/ref=D552EAB0C4EE38EE873A21FAB37F3B0ED723335FF3984D90BBAD19FAC25643539496710750A8E4AE6A7736B8D9B72CBB1A1D27E9EFA9943E308686EFWBC4G" TargetMode = "External"/>
	<Relationship Id="rId150" Type="http://schemas.openxmlformats.org/officeDocument/2006/relationships/hyperlink" Target="consultantplus://offline/ref=D552EAB0C4EE38EE873A21FAB37F3B0ED723335FF398489DBEAF19FAC25643539496710750A8E4AE6A7733B9DCB72CBB1A1D27E9EFA9943E308686EFWBC4G" TargetMode = "External"/>
	<Relationship Id="rId151" Type="http://schemas.openxmlformats.org/officeDocument/2006/relationships/hyperlink" Target="consultantplus://offline/ref=D552EAB0C4EE38EE873A21FAB37F3B0ED723335FF39B4D92B3AB19FAC25643539496710750A8E4AE6A7737BFDFB72CBB1A1D27E9EFA9943E308686EFWBC4G" TargetMode = "External"/>
	<Relationship Id="rId152" Type="http://schemas.openxmlformats.org/officeDocument/2006/relationships/hyperlink" Target="consultantplus://offline/ref=D552EAB0C4EE38EE873A21FAB37F3B0ED723335FF09E4895B9AD19FAC25643539496710750A8E4AE6A7737BFDFB72CBB1A1D27E9EFA9943E308686EFWBC4G" TargetMode = "External"/>
	<Relationship Id="rId153" Type="http://schemas.openxmlformats.org/officeDocument/2006/relationships/hyperlink" Target="consultantplus://offline/ref=D552EAB0C4EE38EE873A21FAB37F3B0ED723335FF0914A90BBA819FAC25643539496710750A8E4AE6A7734BADCB72CBB1A1D27E9EFA9943E308686EFWBC4G" TargetMode = "External"/>
	<Relationship Id="rId154" Type="http://schemas.openxmlformats.org/officeDocument/2006/relationships/hyperlink" Target="consultantplus://offline/ref=D552EAB0C4EE38EE873A21FAB37F3B0ED723335FF0914892BFA619FAC25643539496710750A8E4AE6A7737BFD9B72CBB1A1D27E9EFA9943E308686EFWBC4G" TargetMode = "External"/>
	<Relationship Id="rId155" Type="http://schemas.openxmlformats.org/officeDocument/2006/relationships/hyperlink" Target="consultantplus://offline/ref=D552EAB0C4EE38EE873A21FAB37F3B0ED723335FF0904F96BCAF19FAC25643539496710750A8E4AE6A7734BDDDB72CBB1A1D27E9EFA9943E308686EFWBC4G" TargetMode = "External"/>
	<Relationship Id="rId156" Type="http://schemas.openxmlformats.org/officeDocument/2006/relationships/hyperlink" Target="consultantplus://offline/ref=D552EAB0C4EE38EE873A21FAB37F3B0ED723335FF0904795BAA919FAC25643539496710750A8E4AE6A7737BFD9B72CBB1A1D27E9EFA9943E308686EFWBC4G" TargetMode = "External"/>
	<Relationship Id="rId157" Type="http://schemas.openxmlformats.org/officeDocument/2006/relationships/hyperlink" Target="consultantplus://offline/ref=D552EAB0C4EE38EE873A21FAB37F3B0ED723335FF3994F90B2AF19FAC25643539496710750A8E4AE6A7737BFDEB72CBB1A1D27E9EFA9943E308686EFWBC4G" TargetMode = "External"/>
	<Relationship Id="rId158" Type="http://schemas.openxmlformats.org/officeDocument/2006/relationships/hyperlink" Target="consultantplus://offline/ref=D552EAB0C4EE38EE873A21FAB37F3B0ED723335FF3994C9CBEAE19FAC25643539496710750A8E4AE6A7734BFD9B72CBB1A1D27E9EFA9943E308686EFWBC4G" TargetMode = "External"/>
	<Relationship Id="rId159" Type="http://schemas.openxmlformats.org/officeDocument/2006/relationships/hyperlink" Target="consultantplus://offline/ref=D552EAB0C4EE38EE873A21FAB37F3B0ED723335FF3984E97B3AB19FAC25643539496710750A8E4AE6A7734B8DEB72CBB1A1D27E9EFA9943E308686EFWBC4G" TargetMode = "External"/>
	<Relationship Id="rId160" Type="http://schemas.openxmlformats.org/officeDocument/2006/relationships/hyperlink" Target="consultantplus://offline/ref=D552EAB0C4EE38EE873A21FAB37F3B0ED723335FF39B4D92B3AB19FAC25643539496710750A8E4AE6A7737BFDCB72CBB1A1D27E9EFA9943E308686EFWBC4G" TargetMode = "External"/>
	<Relationship Id="rId161" Type="http://schemas.openxmlformats.org/officeDocument/2006/relationships/hyperlink" Target="consultantplus://offline/ref=D552EAB0C4EE38EE873A21FAB37F3B0ED723335FF09E4895B9AD19FAC25643539496710750A8E4AE6A7737BFD2B72CBB1A1D27E9EFA9943E308686EFWBC4G" TargetMode = "External"/>
	<Relationship Id="rId162" Type="http://schemas.openxmlformats.org/officeDocument/2006/relationships/hyperlink" Target="consultantplus://offline/ref=D552EAB0C4EE38EE873A21FAB37F3B0ED723335FF09E4895B9AD19FAC25643539496710750A8E4AE6A7737BFD3B72CBB1A1D27E9EFA9943E308686EFWBC4G" TargetMode = "External"/>
	<Relationship Id="rId163" Type="http://schemas.openxmlformats.org/officeDocument/2006/relationships/hyperlink" Target="consultantplus://offline/ref=D552EAB0C4EE38EE873A21FAB37F3B0ED723335FF3984E97B3AB19FAC25643539496710750A8E4AE6A7734B8DCB72CBB1A1D27E9EFA9943E308686EFWBC4G" TargetMode = "External"/>
	<Relationship Id="rId164" Type="http://schemas.openxmlformats.org/officeDocument/2006/relationships/hyperlink" Target="consultantplus://offline/ref=D552EAB0C4EE38EE873A21FAB37F3B0ED723335FF3984E97B3AB19FAC25643539496710750A8E4AE6A7734B8D2B72CBB1A1D27E9EFA9943E308686EFWBC4G" TargetMode = "External"/>
	<Relationship Id="rId165" Type="http://schemas.openxmlformats.org/officeDocument/2006/relationships/hyperlink" Target="consultantplus://offline/ref=D552EAB0C4EE38EE873A21FAB37F3B0ED723335FF39B4F96BCA919FAC25643539496710750A8E4AE6A7530BCDFB72CBB1A1D27E9EFA9943E308686EFWBC4G" TargetMode = "External"/>
	<Relationship Id="rId166" Type="http://schemas.openxmlformats.org/officeDocument/2006/relationships/hyperlink" Target="consultantplus://offline/ref=D552EAB0C4EE38EE873A21FAB37F3B0ED723335FF3984E97B3AB19FAC25643539496710750A8E4AE6A7734B9DAB72CBB1A1D27E9EFA9943E308686EFWBC4G" TargetMode = "External"/>
	<Relationship Id="rId167" Type="http://schemas.openxmlformats.org/officeDocument/2006/relationships/hyperlink" Target="consultantplus://offline/ref=D552EAB0C4EE38EE873A21FAB37F3B0ED723335FF09E4895B9AD19FAC25643539496710750A8E4AE6A7737BCDBB72CBB1A1D27E9EFA9943E308686EFWBC4G" TargetMode = "External"/>
	<Relationship Id="rId168" Type="http://schemas.openxmlformats.org/officeDocument/2006/relationships/hyperlink" Target="consultantplus://offline/ref=D552EAB0C4EE38EE873A21FAB37F3B0ED723335FF3984791BAAF19FAC25643539496710750A8E4AE6A7737BBDBB72CBB1A1D27E9EFA9943E308686EFWBC4G" TargetMode = "External"/>
	<Relationship Id="rId169" Type="http://schemas.openxmlformats.org/officeDocument/2006/relationships/hyperlink" Target="consultantplus://offline/ref=D552EAB0C4EE38EE873A21FAB37F3B0ED723335FF3984791BAAF19FAC25643539496710750A8E4AE6A7737BBD8B72CBB1A1D27E9EFA9943E308686EFWBC4G" TargetMode = "External"/>
	<Relationship Id="rId170" Type="http://schemas.openxmlformats.org/officeDocument/2006/relationships/hyperlink" Target="consultantplus://offline/ref=D552EAB0C4EE38EE873A21FAB37F3B0ED723335FF09E4895B9AD19FAC25643539496710750A8E4AE6A7737BCD8B72CBB1A1D27E9EFA9943E308686EFWBC4G" TargetMode = "External"/>
	<Relationship Id="rId171" Type="http://schemas.openxmlformats.org/officeDocument/2006/relationships/hyperlink" Target="consultantplus://offline/ref=D552EAB0C4EE38EE873A21FAB37F3B0ED723335FF3984E97B3AB19FAC25643539496710750A8E4AE6A7734B9DEB72CBB1A1D27E9EFA9943E308686EFWBC4G" TargetMode = "External"/>
	<Relationship Id="rId172" Type="http://schemas.openxmlformats.org/officeDocument/2006/relationships/hyperlink" Target="consultantplus://offline/ref=D552EAB0C4EE38EE873A21FAB37F3B0ED723335FF0904F96BCAF19FAC25643539496710750A8E4AE6A7734BDD2B72CBB1A1D27E9EFA9943E308686EFWBC4G" TargetMode = "External"/>
	<Relationship Id="rId173" Type="http://schemas.openxmlformats.org/officeDocument/2006/relationships/hyperlink" Target="consultantplus://offline/ref=D552EAB0C4EE38EE873A21FAB37F3B0ED723335FF0904795BAA919FAC25643539496710750A8E4AE6A7737BFDEB72CBB1A1D27E9EFA9943E308686EFWBC4G" TargetMode = "External"/>
	<Relationship Id="rId174" Type="http://schemas.openxmlformats.org/officeDocument/2006/relationships/hyperlink" Target="consultantplus://offline/ref=D552EAB0C4EE38EE873A21FAB37F3B0ED723335FF3984E97B3AB19FAC25643539496710750A8E4AE6A7734B9DFB72CBB1A1D27E9EFA9943E308686EFWBC4G" TargetMode = "External"/>
	<Relationship Id="rId175" Type="http://schemas.openxmlformats.org/officeDocument/2006/relationships/hyperlink" Target="consultantplus://offline/ref=D552EAB0C4EE38EE873A21FAB37F3B0ED723335FF0914892BFA619FAC25643539496710750A8E4AE6A7737BFDEB72CBB1A1D27E9EFA9943E308686EFWBC4G" TargetMode = "External"/>
	<Relationship Id="rId176" Type="http://schemas.openxmlformats.org/officeDocument/2006/relationships/hyperlink" Target="consultantplus://offline/ref=D552EAB0C4EE38EE873A21FAB37F3B0ED723335FF39B4A90B8AD19FAC25643539496710742A8BCA2687029BFDBA27AEA5CW4CBG" TargetMode = "External"/>
	<Relationship Id="rId177" Type="http://schemas.openxmlformats.org/officeDocument/2006/relationships/hyperlink" Target="consultantplus://offline/ref=D552EAB0C4EE38EE873A21FAB37F3B0ED723335FF0914892BFA619FAC25643539496710750A8E4AE6A7737BFDFB72CBB1A1D27E9EFA9943E308686EFWBC4G" TargetMode = "External"/>
	<Relationship Id="rId178" Type="http://schemas.openxmlformats.org/officeDocument/2006/relationships/hyperlink" Target="consultantplus://offline/ref=D552EAB0C4EE38EE873A21FAB37F3B0ED723335FF3984E97B3AB19FAC25643539496710750A8E4AE6A7734B9DCB72CBB1A1D27E9EFA9943E308686EFWBC4G" TargetMode = "External"/>
	<Relationship Id="rId179" Type="http://schemas.openxmlformats.org/officeDocument/2006/relationships/hyperlink" Target="consultantplus://offline/ref=D552EAB0C4EE38EE873A21FAB37F3B0ED723335FF3994C9CBEAE19FAC25643539496710750A8E4AE6A7734BFDEB72CBB1A1D27E9EFA9943E308686EFWBC4G" TargetMode = "External"/>
	<Relationship Id="rId180" Type="http://schemas.openxmlformats.org/officeDocument/2006/relationships/hyperlink" Target="consultantplus://offline/ref=D552EAB0C4EE38EE873A21FAB37F3B0ED723335FF39B4D92B3AB19FAC25643539496710750A8E4AE6A7737BFDDB72CBB1A1D27E9EFA9943E308686EFWBC4G" TargetMode = "External"/>
	<Relationship Id="rId181" Type="http://schemas.openxmlformats.org/officeDocument/2006/relationships/hyperlink" Target="consultantplus://offline/ref=D552EAB0C4EE38EE873A21FAB37F3B0ED723335FF39B4D92B3AB19FAC25643539496710750A8E4AE6A7737BFD3B72CBB1A1D27E9EFA9943E308686EFWBC4G" TargetMode = "External"/>
	<Relationship Id="rId182" Type="http://schemas.openxmlformats.org/officeDocument/2006/relationships/hyperlink" Target="consultantplus://offline/ref=D552EAB0C4EE38EE873A21FAB37F3B0ED723335FF39B4D92B3AB19FAC25643539496710750A8E4AE6A7737BCDAB72CBB1A1D27E9EFA9943E308686EFWBC4G" TargetMode = "External"/>
	<Relationship Id="rId183" Type="http://schemas.openxmlformats.org/officeDocument/2006/relationships/hyperlink" Target="consultantplus://offline/ref=D552EAB0C4EE38EE873A21FAB37F3B0ED723335FF39B4D92B3AB19FAC25643539496710750A8E4AE6A7737BCDBB72CBB1A1D27E9EFA9943E308686EFWBC4G" TargetMode = "External"/>
	<Relationship Id="rId184" Type="http://schemas.openxmlformats.org/officeDocument/2006/relationships/hyperlink" Target="consultantplus://offline/ref=D552EAB0C4EE38EE873A21FAB37F3B0ED723335FF0904F96BCAF19FAC25643539496710750A8E4AE6A7734BADAB72CBB1A1D27E9EFA9943E308686EFWBC4G" TargetMode = "External"/>
	<Relationship Id="rId185" Type="http://schemas.openxmlformats.org/officeDocument/2006/relationships/hyperlink" Target="consultantplus://offline/ref=D552EAB0C4EE38EE873A21FAB37F3B0ED723335FF3994C9CBEAE19FAC25643539496710750A8E4AE6A7734BFDFB72CBB1A1D27E9EFA9943E308686EFWBC4G" TargetMode = "External"/>
	<Relationship Id="rId186" Type="http://schemas.openxmlformats.org/officeDocument/2006/relationships/hyperlink" Target="consultantplus://offline/ref=D552EAB0C4EE38EE873A21FAB37F3B0ED723335FF3984E97B3AB19FAC25643539496710750A8E4AE6A7734B9D2B72CBB1A1D27E9EFA9943E308686EFWBC4G" TargetMode = "External"/>
	<Relationship Id="rId187" Type="http://schemas.openxmlformats.org/officeDocument/2006/relationships/hyperlink" Target="consultantplus://offline/ref=D552EAB0C4EE38EE873A21FAB37F3B0ED723335FF3984E97B3AB19FAC25643539496710750A8E4AE6A7734B6DAB72CBB1A1D27E9EFA9943E308686EFWBC4G" TargetMode = "External"/>
	<Relationship Id="rId188" Type="http://schemas.openxmlformats.org/officeDocument/2006/relationships/hyperlink" Target="consultantplus://offline/ref=D552EAB0C4EE38EE873A21FAB37F3B0ED723335FF3984791BAAF19FAC25643539496710750A8E4AE6A7737B7D9B72CBB1A1D27E9EFA9943E308686EFWBC4G" TargetMode = "External"/>
	<Relationship Id="rId189" Type="http://schemas.openxmlformats.org/officeDocument/2006/relationships/hyperlink" Target="consultantplus://offline/ref=D552EAB0C4EE38EE873A21FAB37F3B0ED723335FF3984791BAAF19FAC25643539496710750A8E4AE6A7737B8DAB72CBB1A1D27E9EFA9943E308686EFWBC4G" TargetMode = "External"/>
	<Relationship Id="rId190" Type="http://schemas.openxmlformats.org/officeDocument/2006/relationships/hyperlink" Target="consultantplus://offline/ref=D552EAB0C4EE38EE873A21FAB37F3B0ED723335FF3984791BAAF19FAC25643539496710750A8E4AE6A7737BBD2B72CBB1A1D27E9EFA9943E308686EFWBC4G" TargetMode = "External"/>
	<Relationship Id="rId191" Type="http://schemas.openxmlformats.org/officeDocument/2006/relationships/hyperlink" Target="consultantplus://offline/ref=D552EAB0C4EE38EE873A21FAB37F3B0ED723335FF3984791BAAF19FAC25643539496710750A8E4AE6A7737B8DAB72CBB1A1D27E9EFA9943E308686EFWBC4G" TargetMode = "External"/>
	<Relationship Id="rId192" Type="http://schemas.openxmlformats.org/officeDocument/2006/relationships/hyperlink" Target="consultantplus://offline/ref=D552EAB0C4EE38EE873A21FAB37F3B0ED723335FF3984791BAAF19FAC25643539496710750A8E4AE6A7736BFDDB72CBB1A1D27E9EFA9943E308686EFWBC4G" TargetMode = "External"/>
	<Relationship Id="rId193" Type="http://schemas.openxmlformats.org/officeDocument/2006/relationships/hyperlink" Target="consultantplus://offline/ref=D552EAB0C4EE38EE873A21FAB37F3B0ED723335FF3994C9CBEAE19FAC25643539496710750A8E4AE6A7734BCDAB72CBB1A1D27E9EFA9943E308686EFWBC4G" TargetMode = "External"/>
	<Relationship Id="rId194" Type="http://schemas.openxmlformats.org/officeDocument/2006/relationships/hyperlink" Target="consultantplus://offline/ref=D552EAB0C4EE38EE873A21FAB37F3B0ED723335FF3984791BAAF19FAC25643539496710750A8E4AE6A7736BDD9B72CBB1A1D27E9EFA9943E308686EFWBC4G" TargetMode = "External"/>
	<Relationship Id="rId195" Type="http://schemas.openxmlformats.org/officeDocument/2006/relationships/hyperlink" Target="consultantplus://offline/ref=D552EAB0C4EE38EE873A21FAB37F3B0ED723335FF09A4793BEAD19FAC25643539496710742A8BCA2687029BFDBA27AEA5CW4CBG" TargetMode = "External"/>
	<Relationship Id="rId196" Type="http://schemas.openxmlformats.org/officeDocument/2006/relationships/hyperlink" Target="consultantplus://offline/ref=D552EAB0C4EE38EE873A21FAB37F3B0ED723335FF09A4793BEAD19FAC25643539496710742A8BCA2687029BFDBA27AEA5CW4CBG" TargetMode = "External"/>
	<Relationship Id="rId197" Type="http://schemas.openxmlformats.org/officeDocument/2006/relationships/hyperlink" Target="consultantplus://offline/ref=D552EAB0C4EE38EE873A21FAB37F3B0ED723335FF3994F90B2AF19FAC25643539496710750A8E4AE6A7737BFDEB72CBB1A1D27E9EFA9943E308686EFWBC4G" TargetMode = "External"/>
	<Relationship Id="rId198" Type="http://schemas.openxmlformats.org/officeDocument/2006/relationships/hyperlink" Target="consultantplus://offline/ref=D552EAB0C4EE38EE873A21FAB37F3B0ED723335FF09E4895B9AD19FAC25643539496710750A8E4AE6A7737BCDEB72CBB1A1D27E9EFA9943E308686EFWBC4G" TargetMode = "External"/>
	<Relationship Id="rId199" Type="http://schemas.openxmlformats.org/officeDocument/2006/relationships/hyperlink" Target="consultantplus://offline/ref=D552EAB0C4EE38EE873A21FAB37F3B0ED723335FF0914892BFA619FAC25643539496710750A8E4AE6A7737BFDDB72CBB1A1D27E9EFA9943E308686EFWBC4G" TargetMode = "External"/>
	<Relationship Id="rId200" Type="http://schemas.openxmlformats.org/officeDocument/2006/relationships/hyperlink" Target="consultantplus://offline/ref=D552EAB0C4EE38EE873A21FAB37F3B0ED723335FF3994C9CBEAE19FAC25643539496710750A8E4AE6A7734BCDBB72CBB1A1D27E9EFA9943E308686EFWBC4G" TargetMode = "External"/>
	<Relationship Id="rId201" Type="http://schemas.openxmlformats.org/officeDocument/2006/relationships/hyperlink" Target="consultantplus://offline/ref=D552EAB0C4EE38EE873A21FAB37F3B0ED723335FF3984E97B3AB19FAC25643539496710750A8E4AE6A7734B6DBB72CBB1A1D27E9EFA9943E308686EFWBC4G" TargetMode = "External"/>
	<Relationship Id="rId202" Type="http://schemas.openxmlformats.org/officeDocument/2006/relationships/hyperlink" Target="consultantplus://offline/ref=D552EAB0C4EE38EE873A21FAB37F3B0ED723335FF398489DBEAF19FAC25643539496710750A8E4AE6A7733B9DDB72CBB1A1D27E9EFA9943E308686EFWBC4G" TargetMode = "External"/>
	<Relationship Id="rId203" Type="http://schemas.openxmlformats.org/officeDocument/2006/relationships/hyperlink" Target="consultantplus://offline/ref=D552EAB0C4EE38EE873A21FAB37F3B0ED723335FF3984891BBA619FAC25643539496710750A8E4AE6A7737BCD8B72CBB1A1D27E9EFA9943E308686EFWBC4G" TargetMode = "External"/>
	<Relationship Id="rId204" Type="http://schemas.openxmlformats.org/officeDocument/2006/relationships/hyperlink" Target="consultantplus://offline/ref=D552EAB0C4EE38EE873A21FAB37F3B0ED723335FF398489DBEAF19FAC25643539496710750A8E4AE6A7733B9D3B72CBB1A1D27E9EFA9943E308686EFWBC4G" TargetMode = "External"/>
	<Relationship Id="rId205" Type="http://schemas.openxmlformats.org/officeDocument/2006/relationships/hyperlink" Target="consultantplus://offline/ref=D552EAB0C4EE38EE873A21FAB37F3B0ED723335FF09E4895B9AD19FAC25643539496710750A8E4AE6A7737BCDFB72CBB1A1D27E9EFA9943E308686EFWBC4G" TargetMode = "External"/>
	<Relationship Id="rId206" Type="http://schemas.openxmlformats.org/officeDocument/2006/relationships/hyperlink" Target="consultantplus://offline/ref=D552EAB0C4EE38EE873A21FAB37F3B0ED723335FF398489DBEAF19FAC25643539496710750A8E4AE6A7733B6DAB72CBB1A1D27E9EFA9943E308686EFWBC4G" TargetMode = "External"/>
	<Relationship Id="rId207" Type="http://schemas.openxmlformats.org/officeDocument/2006/relationships/image" Target="media/image3.wmf"/>
	<Relationship Id="rId208" Type="http://schemas.openxmlformats.org/officeDocument/2006/relationships/hyperlink" Target="consultantplus://offline/ref=D552EAB0C4EE38EE873A21FAB37F3B0ED723335FF3994C9CBEAE19FAC25643539496710750A8E4AE6A7734BCD8B72CBB1A1D27E9EFA9943E308686EFWBC4G" TargetMode = "External"/>
	<Relationship Id="rId209" Type="http://schemas.openxmlformats.org/officeDocument/2006/relationships/hyperlink" Target="consultantplus://offline/ref=D552EAB0C4EE38EE873A21FAB37F3B0ED723335FF3984E97B3AB19FAC25643539496710750A8E4AE6A7734B6DBB72CBB1A1D27E9EFA9943E308686EFWBC4G" TargetMode = "External"/>
	<Relationship Id="rId210" Type="http://schemas.openxmlformats.org/officeDocument/2006/relationships/hyperlink" Target="consultantplus://offline/ref=D552EAB0C4EE38EE873A21FAB37F3B0ED723335FF3984791BAAF19FAC25643539496710750A8E4AE6A7737BBDBB72CBB1A1D27E9EFA9943E308686EFWBC4G" TargetMode = "External"/>
	<Relationship Id="rId211" Type="http://schemas.openxmlformats.org/officeDocument/2006/relationships/hyperlink" Target="consultantplus://offline/ref=D552EAB0C4EE38EE873A21FAB37F3B0ED723335FF3984791BAAF19FAC25643539496710750A8E4AE6A7737BBD8B72CBB1A1D27E9EFA9943E308686EFWBC4G" TargetMode = "External"/>
	<Relationship Id="rId212" Type="http://schemas.openxmlformats.org/officeDocument/2006/relationships/hyperlink" Target="consultantplus://offline/ref=D552EAB0C4EE38EE873A21FAB37F3B0ED723335FF3984791BAAF19FAC25643539496710750A8E4AE6A7737B9DDB72CBB1A1D27E9EFA9943E308686EFWBC4G" TargetMode = "External"/>
	<Relationship Id="rId213" Type="http://schemas.openxmlformats.org/officeDocument/2006/relationships/hyperlink" Target="consultantplus://offline/ref=D552EAB0C4EE38EE873A21FAB37F3B0ED723335FF0914892BFA619FAC25643539496710750A8E4AE6A7737BFDDB72CBB1A1D27E9EFA9943E308686EFWBC4G" TargetMode = "External"/>
	<Relationship Id="rId214" Type="http://schemas.openxmlformats.org/officeDocument/2006/relationships/hyperlink" Target="consultantplus://offline/ref=D552EAB0C4EE38EE873A21FAB37F3B0ED723335FF3984791BAAF19FAC25643539496710750A8E4AE6A7736BFDDB72CBB1A1D27E9EFA9943E308686EFWBC4G" TargetMode = "External"/>
	<Relationship Id="rId215" Type="http://schemas.openxmlformats.org/officeDocument/2006/relationships/hyperlink" Target="consultantplus://offline/ref=D552EAB0C4EE38EE873A21FAB37F3B0ED723335FF09E4895B9AD19FAC25643539496710750A8E4AE6A7737BCDDB72CBB1A1D27E9EFA9943E308686EFWBC4G" TargetMode = "External"/>
	<Relationship Id="rId216" Type="http://schemas.openxmlformats.org/officeDocument/2006/relationships/hyperlink" Target="consultantplus://offline/ref=D552EAB0C4EE38EE873A21FAB37F3B0ED723335FF3994C9CBEAE19FAC25643539496710750A8E4AE6A7734BCDEB72CBB1A1D27E9EFA9943E308686EFWBC4G" TargetMode = "External"/>
	<Relationship Id="rId217" Type="http://schemas.openxmlformats.org/officeDocument/2006/relationships/hyperlink" Target="consultantplus://offline/ref=D552EAB0C4EE38EE873A21FAB37F3B0ED723335FF09E4895B9AD19FAC25643539496710750A8E4AE6A7737BDDAB72CBB1A1D27E9EFA9943E308686EFWBC4G" TargetMode = "External"/>
	<Relationship Id="rId218" Type="http://schemas.openxmlformats.org/officeDocument/2006/relationships/hyperlink" Target="consultantplus://offline/ref=D552EAB0C4EE38EE873A21FAB37F3B0ED723335FF3994C9CBEAE19FAC25643539496710750A8E4AE6A7734BCDFB72CBB1A1D27E9EFA9943E308686EFWBC4G" TargetMode = "External"/>
	<Relationship Id="rId219" Type="http://schemas.openxmlformats.org/officeDocument/2006/relationships/hyperlink" Target="consultantplus://offline/ref=D552EAB0C4EE38EE873A21FAB37F3B0ED723335FF09E4895B9AD19FAC25643539496710750A8E4AE6A7737BDD8B72CBB1A1D27E9EFA9943E308686EFWBC4G" TargetMode = "External"/>
	<Relationship Id="rId220" Type="http://schemas.openxmlformats.org/officeDocument/2006/relationships/hyperlink" Target="consultantplus://offline/ref=D552EAB0C4EE38EE873A21FAB37F3B0ED723335FF3994C9CBEAE19FAC25643539496710750A8E4AE6A7734BCDCB72CBB1A1D27E9EFA9943E308686EFWBC4G" TargetMode = "External"/>
	<Relationship Id="rId221" Type="http://schemas.openxmlformats.org/officeDocument/2006/relationships/hyperlink" Target="consultantplus://offline/ref=D552EAB0C4EE38EE873A21FAB37F3B0ED723335FF09E4895B9AD19FAC25643539496710750A8E4AE6A7737BDD9B72CBB1A1D27E9EFA9943E308686EFWBC4G" TargetMode = "External"/>
	<Relationship Id="rId222" Type="http://schemas.openxmlformats.org/officeDocument/2006/relationships/hyperlink" Target="consultantplus://offline/ref=D552EAB0C4EE38EE873A21FAB37F3B0ED723335FF3984791BAAF19FAC25643539496710750A8E4AE6A7737B7D9B72CBB1A1D27E9EFA9943E308686EFWBC4G" TargetMode = "External"/>
	<Relationship Id="rId223" Type="http://schemas.openxmlformats.org/officeDocument/2006/relationships/hyperlink" Target="consultantplus://offline/ref=D552EAB0C4EE38EE873A21FAB37F3B0ED723335FF09E4895B9AD19FAC25643539496710750A8E4AE6A7737BDDEB72CBB1A1D27E9EFA9943E308686EFWBC4G" TargetMode = "External"/>
	<Relationship Id="rId224" Type="http://schemas.openxmlformats.org/officeDocument/2006/relationships/hyperlink" Target="consultantplus://offline/ref=D552EAB0C4EE38EE873A21FAB37F3B0ED723335FF3994C9CBEAE19FAC25643539496710750A8E4AE6A7734BCDDB72CBB1A1D27E9EFA9943E308686EFWBC4G" TargetMode = "External"/>
	<Relationship Id="rId225" Type="http://schemas.openxmlformats.org/officeDocument/2006/relationships/hyperlink" Target="consultantplus://offline/ref=D552EAB0C4EE38EE873A21FAB37F3B0ED723335FF3984791BAAF19FAC25643539496710750A8E4AE6A7736BFDDB72CBB1A1D27E9EFA9943E308686EFWBC4G" TargetMode = "External"/>
	<Relationship Id="rId226" Type="http://schemas.openxmlformats.org/officeDocument/2006/relationships/hyperlink" Target="consultantplus://offline/ref=D552EAB0C4EE38EE873A21FAB37F3B0ED723335FF09E4895B9AD19FAC25643539496710750A8E4AE6A7737BDDFB72CBB1A1D27E9EFA9943E308686EFWBC4G" TargetMode = "External"/>
	<Relationship Id="rId227" Type="http://schemas.openxmlformats.org/officeDocument/2006/relationships/hyperlink" Target="consultantplus://offline/ref=D552EAB0C4EE38EE873A21FAB37F3B0ED723335FF3994C9CBEAE19FAC25643539496710750A8E4AE6A7734BCD3B72CBB1A1D27E9EFA9943E308686EFWBC4G" TargetMode = "External"/>
	<Relationship Id="rId228" Type="http://schemas.openxmlformats.org/officeDocument/2006/relationships/hyperlink" Target="consultantplus://offline/ref=D552EAB0C4EE38EE873A21FAB37F3B0ED723335FF3984791BAAF19FAC25643539496710750A8E4AE6A7736BDD9B72CBB1A1D27E9EFA9943E308686EFWBC4G" TargetMode = "External"/>
	<Relationship Id="rId229" Type="http://schemas.openxmlformats.org/officeDocument/2006/relationships/hyperlink" Target="consultantplus://offline/ref=D552EAB0C4EE38EE873A21FAB37F3B0ED723335FF09A4793BEAD19FAC25643539496710742A8BCA2687029BFDBA27AEA5CW4CBG" TargetMode = "External"/>
	<Relationship Id="rId230" Type="http://schemas.openxmlformats.org/officeDocument/2006/relationships/hyperlink" Target="consultantplus://offline/ref=D552EAB0C4EE38EE873A21FAB37F3B0ED723335FF09A4793BEAD19FAC25643539496710742A8BCA2687029BFDBA27AEA5CW4CBG" TargetMode = "External"/>
	<Relationship Id="rId231" Type="http://schemas.openxmlformats.org/officeDocument/2006/relationships/hyperlink" Target="consultantplus://offline/ref=D552EAB0C4EE38EE873A21FAB37F3B0ED723335FF398489DBEAF19FAC25643539496710750A8E4AE6A7733B6DBB72CBB1A1D27E9EFA9943E308686EFWBC4G" TargetMode = "External"/>
	<Relationship Id="rId232" Type="http://schemas.openxmlformats.org/officeDocument/2006/relationships/hyperlink" Target="consultantplus://offline/ref=D552EAB0C4EE38EE873A3FF7A513650AD52E6C52F99C45C3E7FA1FAD9D064506D4D6775515EEE0A43E2673EBD7BE7FF45F4934E9E8B5W9C6G" TargetMode = "External"/>
	<Relationship Id="rId233" Type="http://schemas.openxmlformats.org/officeDocument/2006/relationships/hyperlink" Target="consultantplus://offline/ref=D552EAB0C4EE38EE873A3FF7A513650AD52D6E51F09F45C3E7FA1FAD9D064506D4D6775217E8E2FB3B3362B3D8BB66EB5F5628EBEAWBC4G" TargetMode = "External"/>
	<Relationship Id="rId234" Type="http://schemas.openxmlformats.org/officeDocument/2006/relationships/hyperlink" Target="consultantplus://offline/ref=D552EAB0C4EE38EE873A3FF7A513650AD52B6C56F89C45C3E7FA1FAD9D064506C6D62F5E11EBF7AE6B6935BED8WBCFG" TargetMode = "External"/>
	<Relationship Id="rId235" Type="http://schemas.openxmlformats.org/officeDocument/2006/relationships/image" Target="media/image4.wmf"/>
	<Relationship Id="rId236" Type="http://schemas.openxmlformats.org/officeDocument/2006/relationships/image" Target="media/image5.wmf"/>
	<Relationship Id="rId237" Type="http://schemas.openxmlformats.org/officeDocument/2006/relationships/image" Target="media/image6.wmf"/>
	<Relationship Id="rId238" Type="http://schemas.openxmlformats.org/officeDocument/2006/relationships/image" Target="media/image7.wmf"/>
	<Relationship Id="rId239" Type="http://schemas.openxmlformats.org/officeDocument/2006/relationships/image" Target="media/image8.wmf"/>
	<Relationship Id="rId240" Type="http://schemas.openxmlformats.org/officeDocument/2006/relationships/image" Target="media/image9.wmf"/>
	<Relationship Id="rId241" Type="http://schemas.openxmlformats.org/officeDocument/2006/relationships/image" Target="media/image10.wmf"/>
	<Relationship Id="rId242" Type="http://schemas.openxmlformats.org/officeDocument/2006/relationships/image" Target="media/image11.wmf"/>
	<Relationship Id="rId243" Type="http://schemas.openxmlformats.org/officeDocument/2006/relationships/hyperlink" Target="consultantplus://offline/ref=D552EAB0C4EE38EE873A3FF7A513650AD52E6C52F99C45C3E7FA1FAD9D064506D4D6775014ECEDA43E2673EBD7BE7FF45F4934E9E8B5W9C6G" TargetMode = "External"/>
	<Relationship Id="rId244" Type="http://schemas.openxmlformats.org/officeDocument/2006/relationships/hyperlink" Target="consultantplus://offline/ref=D552EAB0C4EE38EE873A3FF7A513650AD52E6C52F99C45C3E7FA1FAD9D064506D4D6775014EEEBA43E2673EBD7BE7FF45F4934E9E8B5W9C6G" TargetMode = "External"/>
	<Relationship Id="rId245" Type="http://schemas.openxmlformats.org/officeDocument/2006/relationships/hyperlink" Target="consultantplus://offline/ref=D552EAB0C4EE38EE873A3FF7A513650AD5286D56F69145C3E7FA1FAD9D064506C6D62F5E11EBF7AE6B6935BED8WBCFG" TargetMode = "External"/>
	<Relationship Id="rId246" Type="http://schemas.openxmlformats.org/officeDocument/2006/relationships/hyperlink" Target="consultantplus://offline/ref=D552EAB0C4EE38EE873A21FAB37F3B0ED723335FF3984A91BBAB19FAC25643539496710742A8BCA2687029BFDBA27AEA5CW4CBG" TargetMode = "External"/>
	<Relationship Id="rId247" Type="http://schemas.openxmlformats.org/officeDocument/2006/relationships/hyperlink" Target="consultantplus://offline/ref=D552EAB0C4EE38EE873A3FF7A513650AD52E6C52F99C45C3E7FA1FAD9D064506D4D6775014ECEDA43E2673EBD7BE7FF45F4934E9E8B5W9C6G" TargetMode = "External"/>
	<Relationship Id="rId248" Type="http://schemas.openxmlformats.org/officeDocument/2006/relationships/hyperlink" Target="consultantplus://offline/ref=D552EAB0C4EE38EE873A3FF7A513650AD52E6C52F99C45C3E7FA1FAD9D064506D4D6775014EEEBA43E2673EBD7BE7FF45F4934E9E8B5W9C6G" TargetMode = "External"/>
	<Relationship Id="rId249" Type="http://schemas.openxmlformats.org/officeDocument/2006/relationships/hyperlink" Target="consultantplus://offline/ref=D552EAB0C4EE38EE873A21FAB37F3B0ED723335FF09E4895B9AD19FAC25643539496710750A8E4AE6A7737BDDCB72CBB1A1D27E9EFA9943E308686EFWBC4G" TargetMode = "External"/>
	<Relationship Id="rId250" Type="http://schemas.openxmlformats.org/officeDocument/2006/relationships/hyperlink" Target="consultantplus://offline/ref=D552EAB0C4EE38EE873A21FAB37F3B0ED723335FF0914892BFA619FAC25643539496710750A8E4AE6A7737BFD2B72CBB1A1D27E9EFA9943E308686EFWBC4G" TargetMode = "External"/>
	<Relationship Id="rId251" Type="http://schemas.openxmlformats.org/officeDocument/2006/relationships/hyperlink" Target="consultantplus://offline/ref=D552EAB0C4EE38EE873A21FAB37F3B0ED723335FF0904F96BCAF19FAC25643539496710750A8E4AE6A7734BAD3B72CBB1A1D27E9EFA9943E308686EFWBC4G" TargetMode = "External"/>
	<Relationship Id="rId252" Type="http://schemas.openxmlformats.org/officeDocument/2006/relationships/hyperlink" Target="consultantplus://offline/ref=D552EAB0C4EE38EE873A21FAB37F3B0ED723335FF0904795BAA919FAC25643539496710750A8E4AE6A7737BFDFB72CBB1A1D27E9EFA9943E308686EFWBC4G" TargetMode = "External"/>
	<Relationship Id="rId253" Type="http://schemas.openxmlformats.org/officeDocument/2006/relationships/hyperlink" Target="consultantplus://offline/ref=D552EAB0C4EE38EE873A21FAB37F3B0ED723335FF3994C9CBEAE19FAC25643539496710750A8E4AE6A7734BDDAB72CBB1A1D27E9EFA9943E308686EFWBC4G" TargetMode = "External"/>
	<Relationship Id="rId254" Type="http://schemas.openxmlformats.org/officeDocument/2006/relationships/hyperlink" Target="consultantplus://offline/ref=D552EAB0C4EE38EE873A21FAB37F3B0ED723335FF3994B90B2A919FAC25643539496710750A8E4AE6A7735B8DBB72CBB1A1D27E9EFA9943E308686EFWBC4G" TargetMode = "External"/>
	<Relationship Id="rId255" Type="http://schemas.openxmlformats.org/officeDocument/2006/relationships/hyperlink" Target="consultantplus://offline/ref=D552EAB0C4EE38EE873A21FAB37F3B0ED723335FF398489DBEAF19FAC25643539496710750A8E4AE6A7733B6D8B72CBB1A1D27E9EFA9943E308686EFWBC4G" TargetMode = "External"/>
	<Relationship Id="rId256" Type="http://schemas.openxmlformats.org/officeDocument/2006/relationships/hyperlink" Target="consultantplus://offline/ref=D552EAB0C4EE38EE873A21FAB37F3B0ED723335FF3994B90B2A919FAC25643539496710750A8E4AE6A7735B8D8B72CBB1A1D27E9EFA9943E308686EFWBC4G" TargetMode = "External"/>
	<Relationship Id="rId257" Type="http://schemas.openxmlformats.org/officeDocument/2006/relationships/hyperlink" Target="consultantplus://offline/ref=D552EAB0C4EE38EE873A21FAB37F3B0ED723335FF3984791BAAF19FAC25643539496710750A8E4AE6A7737BBDBB72CBB1A1D27E9EFA9943E308686EFWBC4G" TargetMode = "External"/>
	<Relationship Id="rId258" Type="http://schemas.openxmlformats.org/officeDocument/2006/relationships/hyperlink" Target="consultantplus://offline/ref=D552EAB0C4EE38EE873A21FAB37F3B0ED723335FF3984791BAAF19FAC25643539496710750A8E4AE6A7737BBD8B72CBB1A1D27E9EFA9943E308686EFWBC4G" TargetMode = "External"/>
	<Relationship Id="rId259" Type="http://schemas.openxmlformats.org/officeDocument/2006/relationships/hyperlink" Target="consultantplus://offline/ref=D552EAB0C4EE38EE873A21FAB37F3B0ED723335FF0904F96BCAF19FAC25643539496710750A8E4AE6A7734BBDBB72CBB1A1D27E9EFA9943E308686EFWBC4G" TargetMode = "External"/>
	<Relationship Id="rId260" Type="http://schemas.openxmlformats.org/officeDocument/2006/relationships/hyperlink" Target="consultantplus://offline/ref=D552EAB0C4EE38EE873A21FAB37F3B0ED723335FF3994B90B2A919FAC25643539496710750A8E4AE6A7735B8D3B72CBB1A1D27E9EFA9943E308686EFWBC4G" TargetMode = "External"/>
	<Relationship Id="rId261" Type="http://schemas.openxmlformats.org/officeDocument/2006/relationships/hyperlink" Target="consultantplus://offline/ref=D552EAB0C4EE38EE873A21FAB37F3B0ED723335FF0914892BFA619FAC25643539496710750A8E4AE6A7737BCDBB72CBB1A1D27E9EFA9943E308686EFWBC4G" TargetMode = "External"/>
	<Relationship Id="rId262" Type="http://schemas.openxmlformats.org/officeDocument/2006/relationships/hyperlink" Target="consultantplus://offline/ref=D552EAB0C4EE38EE873A21FAB37F3B0ED723335FF0914892BFA619FAC25643539496710750A8E4AE6A7737BCD9B72CBB1A1D27E9EFA9943E308686EFWBC4G" TargetMode = "External"/>
	<Relationship Id="rId263" Type="http://schemas.openxmlformats.org/officeDocument/2006/relationships/hyperlink" Target="consultantplus://offline/ref=D552EAB0C4EE38EE873A21FAB37F3B0ED723335FF0914892BFA619FAC25643539496710750A8E4AE6A7737BCDEB72CBB1A1D27E9EFA9943E308686EFWBC4G" TargetMode = "External"/>
	<Relationship Id="rId264" Type="http://schemas.openxmlformats.org/officeDocument/2006/relationships/hyperlink" Target="consultantplus://offline/ref=D552EAB0C4EE38EE873A21FAB37F3B0ED723335FF0914892BFA619FAC25643539496710750A8E4AE6A7737BCDCB72CBB1A1D27E9EFA9943E308686EFWBC4G" TargetMode = "External"/>
	<Relationship Id="rId265" Type="http://schemas.openxmlformats.org/officeDocument/2006/relationships/hyperlink" Target="consultantplus://offline/ref=D552EAB0C4EE38EE873A21FAB37F3B0ED723335FF0914892BFA619FAC25643539496710750A8E4AE6A7737BCDDB72CBB1A1D27E9EFA9943E308686EFWBC4G" TargetMode = "External"/>
	<Relationship Id="rId266" Type="http://schemas.openxmlformats.org/officeDocument/2006/relationships/hyperlink" Target="consultantplus://offline/ref=D552EAB0C4EE38EE873A21FAB37F3B0ED723335FF3994B90B2A919FAC25643539496710750A8E4AE6A7735B9DAB72CBB1A1D27E9EFA9943E308686EFWBC4G" TargetMode = "External"/>
	<Relationship Id="rId267" Type="http://schemas.openxmlformats.org/officeDocument/2006/relationships/hyperlink" Target="consultantplus://offline/ref=D552EAB0C4EE38EE873A21FAB37F3B0ED723335FF3994B90B2A919FAC25643539496710750A8E4AE6A7735B9DBB72CBB1A1D27E9EFA9943E308686EFWBC4G" TargetMode = "External"/>
	<Relationship Id="rId268" Type="http://schemas.openxmlformats.org/officeDocument/2006/relationships/hyperlink" Target="consultantplus://offline/ref=D552EAB0C4EE38EE873A21FAB37F3B0ED723335FF0914892BFA619FAC25643539496710750A8E4AE6A7737BCD2B72CBB1A1D27E9EFA9943E308686EFWBC4G" TargetMode = "External"/>
	<Relationship Id="rId269" Type="http://schemas.openxmlformats.org/officeDocument/2006/relationships/hyperlink" Target="consultantplus://offline/ref=D552EAB0C4EE38EE873A21FAB37F3B0ED723335FF0914892BFA619FAC25643539496710750A8E4AE6A7737BDDAB72CBB1A1D27E9EFA9943E308686EFWBC4G" TargetMode = "External"/>
	<Relationship Id="rId270" Type="http://schemas.openxmlformats.org/officeDocument/2006/relationships/hyperlink" Target="consultantplus://offline/ref=D552EAB0C4EE38EE873A21FAB37F3B0ED723335FF0914892BFA619FAC25643539496710750A8E4AE6A7737BDD8B72CBB1A1D27E9EFA9943E308686EFWBC4G" TargetMode = "External"/>
	<Relationship Id="rId271" Type="http://schemas.openxmlformats.org/officeDocument/2006/relationships/hyperlink" Target="consultantplus://offline/ref=D552EAB0C4EE38EE873A21FAB37F3B0ED723335FF398489DBEAF19FAC25643539496710750A8E4AE6A7733B6DEB72CBB1A1D27E9EFA9943E308686EFWBC4G" TargetMode = "External"/>
	<Relationship Id="rId272" Type="http://schemas.openxmlformats.org/officeDocument/2006/relationships/hyperlink" Target="consultantplus://offline/ref=D552EAB0C4EE38EE873A21FAB37F3B0ED723335FF398489DBEAF19FAC25643539496710750A8E4AE6A7733B6DFB72CBB1A1D27E9EFA9943E308686EFWBC4G" TargetMode = "External"/>
	<Relationship Id="rId273" Type="http://schemas.openxmlformats.org/officeDocument/2006/relationships/hyperlink" Target="consultantplus://offline/ref=D552EAB0C4EE38EE873A21FAB37F3B0ED723335FF0904F96BCAF19FAC25643539496710750A8E4AE6A7734BBD9B72CBB1A1D27E9EFA9943E308686EFWBC4G" TargetMode = "External"/>
	<Relationship Id="rId274" Type="http://schemas.openxmlformats.org/officeDocument/2006/relationships/hyperlink" Target="consultantplus://offline/ref=D552EAB0C4EE38EE873A21FAB37F3B0ED723335FF3994B90B2A919FAC25643539496710750A8E4AE6A7735B9D9B72CBB1A1D27E9EFA9943E308686EFWBC4G" TargetMode = "External"/>
	<Relationship Id="rId275" Type="http://schemas.openxmlformats.org/officeDocument/2006/relationships/hyperlink" Target="consultantplus://offline/ref=D552EAB0C4EE38EE873A21FAB37F3B0ED723335FF0904F96BCAF19FAC25643539496710750A8E4AE6A7734BBDEB72CBB1A1D27E9EFA9943E308686EFWBC4G" TargetMode = "External"/>
	<Relationship Id="rId276" Type="http://schemas.openxmlformats.org/officeDocument/2006/relationships/hyperlink" Target="consultantplus://offline/ref=D552EAB0C4EE38EE873A21FAB37F3B0ED723335FF3994B90B2A919FAC25643539496710750A8E4AE6A7735B9DEB72CBB1A1D27E9EFA9943E308686EFWBC4G" TargetMode = "External"/>
	<Relationship Id="rId277" Type="http://schemas.openxmlformats.org/officeDocument/2006/relationships/hyperlink" Target="consultantplus://offline/ref=D552EAB0C4EE38EE873A21FAB37F3B0ED723335FF0904F96BCAF19FAC25643539496710750A8E4AE6A7734BBDFB72CBB1A1D27E9EFA9943E308686EFWBC4G" TargetMode = "External"/>
	<Relationship Id="rId278" Type="http://schemas.openxmlformats.org/officeDocument/2006/relationships/hyperlink" Target="consultantplus://offline/ref=D552EAB0C4EE38EE873A21FAB37F3B0ED723335FF0904F96BCAF19FAC25643539496710750A8E4AE6A7734BBDDB72CBB1A1D27E9EFA9943E308686EFWBC4G" TargetMode = "External"/>
	<Relationship Id="rId279" Type="http://schemas.openxmlformats.org/officeDocument/2006/relationships/hyperlink" Target="consultantplus://offline/ref=D552EAB0C4EE38EE873A21FAB37F3B0ED723335FF3994B90B2A919FAC25643539496710750A8E4AE6A7735B9DCB72CBB1A1D27E9EFA9943E308686EFWBC4G" TargetMode = "External"/>
	<Relationship Id="rId280" Type="http://schemas.openxmlformats.org/officeDocument/2006/relationships/hyperlink" Target="consultantplus://offline/ref=D552EAB0C4EE38EE873A21FAB37F3B0ED723335FF0904F96BCAF19FAC25643539496710750A8E4AE6A7734BBD2B72CBB1A1D27E9EFA9943E308686EFWBC4G" TargetMode = "External"/>
	<Relationship Id="rId281" Type="http://schemas.openxmlformats.org/officeDocument/2006/relationships/hyperlink" Target="consultantplus://offline/ref=D552EAB0C4EE38EE873A21FAB37F3B0ED723335FF0904F96BCAF19FAC25643539496710750A8E4AE6A7734B8DAB72CBB1A1D27E9EFA9943E308686EFWBC4G" TargetMode = "External"/>
	<Relationship Id="rId282" Type="http://schemas.openxmlformats.org/officeDocument/2006/relationships/hyperlink" Target="consultantplus://offline/ref=D552EAB0C4EE38EE873A21FAB37F3B0ED723335FF3994C9CBEAE19FAC25643539496710750A8E4AE6A7734BDDBB72CBB1A1D27E9EFA9943E308686EFWBC4G" TargetMode = "External"/>
	<Relationship Id="rId283" Type="http://schemas.openxmlformats.org/officeDocument/2006/relationships/hyperlink" Target="consultantplus://offline/ref=D552EAB0C4EE38EE873A21FAB37F3B0ED723335FF3994C9CBEAE19FAC25643539496710750A8E4AE6A7734BDDEB72CBB1A1D27E9EFA9943E308686EFWBC4G" TargetMode = "External"/>
	<Relationship Id="rId284" Type="http://schemas.openxmlformats.org/officeDocument/2006/relationships/hyperlink" Target="consultantplus://offline/ref=D552EAB0C4EE38EE873A21FAB37F3B0ED723335FF3994C9CBEAE19FAC25643539496710750A8E4AE6A7734BDDDB72CBB1A1D27E9EFA9943E308686EFWBC4G" TargetMode = "External"/>
	<Relationship Id="rId285" Type="http://schemas.openxmlformats.org/officeDocument/2006/relationships/hyperlink" Target="consultantplus://offline/ref=D552EAB0C4EE38EE873A21FAB37F3B0ED723335FF3994C9CBEAE19FAC25643539496710750A8E4AE6A7734BADAB72CBB1A1D27E9EFA9943E308686EFWBC4G" TargetMode = "External"/>
	<Relationship Id="rId286" Type="http://schemas.openxmlformats.org/officeDocument/2006/relationships/hyperlink" Target="consultantplus://offline/ref=D552EAB0C4EE38EE873A21FAB37F3B0ED723335FF09A4793BEAD19FAC25643539496710742A8BCA2687029BFDBA27AEA5CW4CBG" TargetMode = "External"/>
	<Relationship Id="rId287" Type="http://schemas.openxmlformats.org/officeDocument/2006/relationships/hyperlink" Target="consultantplus://offline/ref=D552EAB0C4EE38EE873A21FAB37F3B0ED723335FF09A4793BEAD19FAC25643539496710742A8BCA2687029BFDBA27AEA5CW4CBG" TargetMode = "External"/>
	<Relationship Id="rId288" Type="http://schemas.openxmlformats.org/officeDocument/2006/relationships/hyperlink" Target="consultantplus://offline/ref=D552EAB0C4EE38EE873A21FAB37F3B0ED723335FF398489DBEAF19FAC25643539496710750A8E4AE6A7733B6DCB72CBB1A1D27E9EFA9943E308686EFWBC4G" TargetMode = "External"/>
	<Relationship Id="rId289" Type="http://schemas.openxmlformats.org/officeDocument/2006/relationships/hyperlink" Target="consultantplus://offline/ref=D552EAB0C4EE38EE873A21FAB37F3B0ED723335FF398489DBEAF19FAC25643539496710750A8E4AE6A7733B6DDB72CBB1A1D27E9EFA9943E308686EFWBC4G" TargetMode = "External"/>
	<Relationship Id="rId290" Type="http://schemas.openxmlformats.org/officeDocument/2006/relationships/hyperlink" Target="consultantplus://offline/ref=D552EAB0C4EE38EE873A21FAB37F3B0ED723335FF3984791BAAF19FAC25643539496710750A8E4AE6A7736BBD8B72CBB1A1D27E9EFA9943E308686EFWBC4G" TargetMode = "External"/>
	<Relationship Id="rId291" Type="http://schemas.openxmlformats.org/officeDocument/2006/relationships/hyperlink" Target="consultantplus://offline/ref=D552EAB0C4EE38EE873A21FAB37F3B0ED723335FF3984791BAAF19FAC25643539496710750A8E4AE6A7737BBD8B72CBB1A1D27E9EFA9943E308686EFWBC4G" TargetMode = "External"/>
	<Relationship Id="rId292" Type="http://schemas.openxmlformats.org/officeDocument/2006/relationships/hyperlink" Target="consultantplus://offline/ref=D552EAB0C4EE38EE873A21FAB37F3B0ED723335FF3984791BAAF19FAC25643539496710750A8E4AE6A7737B9DDB72CBB1A1D27E9EFA9943E308686EFWBC4G" TargetMode = "External"/>
	<Relationship Id="rId293" Type="http://schemas.openxmlformats.org/officeDocument/2006/relationships/image" Target="media/image12.wmf"/>
	<Relationship Id="rId294" Type="http://schemas.openxmlformats.org/officeDocument/2006/relationships/image" Target="media/image13.wmf"/>
	<Relationship Id="rId295" Type="http://schemas.openxmlformats.org/officeDocument/2006/relationships/hyperlink" Target="consultantplus://offline/ref=D552EAB0C4EE38EE873A21FAB37F3B0ED723335FF3984791BAAF19FAC25643539496710750A8E4AE6A7737B6DDB72CBB1A1D27E9EFA9943E308686EFWBC4G" TargetMode = "External"/>
	<Relationship Id="rId296" Type="http://schemas.openxmlformats.org/officeDocument/2006/relationships/hyperlink" Target="consultantplus://offline/ref=D552EAB0C4EE38EE873A21FAB37F3B0ED723335FF3984791BAAF19FAC25643539496710750A8E4AE6A7736BFDDB72CBB1A1D27E9EFA9943E308686EFWBC4G" TargetMode = "External"/>
	<Relationship Id="rId297" Type="http://schemas.openxmlformats.org/officeDocument/2006/relationships/hyperlink" Target="consultantplus://offline/ref=D552EAB0C4EE38EE873A21FAB37F3B0ED723335FF3984791BAAF19FAC25643539496710750A8E4AE6A7737B7D9B72CBB1A1D27E9EFA9943E308686EFWBC4G" TargetMode = "External"/>
	<Relationship Id="rId298" Type="http://schemas.openxmlformats.org/officeDocument/2006/relationships/hyperlink" Target="consultantplus://offline/ref=D552EAB0C4EE38EE873A21FAB37F3B0ED723335FF3984791BAAF19FAC25643539496710750A8E4AE6A7736BDD9B72CBB1A1D27E9EFA9943E308686EFWBC4G" TargetMode = "External"/>
	<Relationship Id="rId299" Type="http://schemas.openxmlformats.org/officeDocument/2006/relationships/hyperlink" Target="consultantplus://offline/ref=D552EAB0C4EE38EE873A21FAB37F3B0ED723335FF09A4793BEAD19FAC25643539496710742A8BCA2687029BFDBA27AEA5CW4CBG" TargetMode = "External"/>
	<Relationship Id="rId300" Type="http://schemas.openxmlformats.org/officeDocument/2006/relationships/hyperlink" Target="consultantplus://offline/ref=D552EAB0C4EE38EE873A21FAB37F3B0ED723335FF09A4793BEAD19FAC25643539496710742A8BCA2687029BFDBA27AEA5CW4CBG" TargetMode = "External"/>
	<Relationship Id="rId301" Type="http://schemas.openxmlformats.org/officeDocument/2006/relationships/hyperlink" Target="consultantplus://offline/ref=D552EAB0C4EE38EE873A3FF7A513650AD5286D56F69145C3E7FA1FAD9D064506C6D62F5E11EBF7AE6B6935BED8WBCFG" TargetMode = "External"/>
	<Relationship Id="rId302" Type="http://schemas.openxmlformats.org/officeDocument/2006/relationships/hyperlink" Target="consultantplus://offline/ref=D552EAB0C4EE38EE873A21FAB37F3B0ED723335FF3984A91BBAB19FAC25643539496710742A8BCA2687029BFDBA27AEA5CW4CBG" TargetMode = "External"/>
	<Relationship Id="rId303" Type="http://schemas.openxmlformats.org/officeDocument/2006/relationships/hyperlink" Target="consultantplus://offline/ref=D552EAB0C4EE38EE873A21FAB37F3B0ED723335FF09E4A91B9AA19FAC25643539496710750A8E4AE6A7737BBDCB72CBB1A1D27E9EFA9943E308686EFWBC4G" TargetMode = "External"/>
	<Relationship Id="rId304" Type="http://schemas.openxmlformats.org/officeDocument/2006/relationships/hyperlink" Target="consultantplus://offline/ref=D552EAB0C4EE38EE873A21FAB37F3B0ED723335FF0914892BFA619FAC25643539496710750A8E4AE6A7737BDD3B72CBB1A1D27E9EFA9943E308686EFWBC4G" TargetMode = "External"/>
	<Relationship Id="rId305" Type="http://schemas.openxmlformats.org/officeDocument/2006/relationships/hyperlink" Target="consultantplus://offline/ref=D552EAB0C4EE38EE873A21FAB37F3B0ED723335FF0904F96BCAF19FAC25643539496710750A8E4AE6A7734B9DAB72CBB1A1D27E9EFA9943E308686EFWBC4G" TargetMode = "External"/>
	<Relationship Id="rId306" Type="http://schemas.openxmlformats.org/officeDocument/2006/relationships/hyperlink" Target="consultantplus://offline/ref=D552EAB0C4EE38EE873A21FAB37F3B0ED723335FF0904F9DB8AB19FAC25643539496710750A8E4AE6A7737BCD8B72CBB1A1D27E9EFA9943E308686EFWBC4G" TargetMode = "External"/>
	<Relationship Id="rId307" Type="http://schemas.openxmlformats.org/officeDocument/2006/relationships/hyperlink" Target="consultantplus://offline/ref=D552EAB0C4EE38EE873A21FAB37F3B0ED723335FF398489DBEAF19FAC25643539496710750A8E4AE6A7733B6D2B72CBB1A1D27E9EFA9943E308686EFWBC4G" TargetMode = "External"/>
	<Relationship Id="rId308" Type="http://schemas.openxmlformats.org/officeDocument/2006/relationships/hyperlink" Target="consultantplus://offline/ref=D552EAB0C4EE38EE873A21FAB37F3B0ED723335FF0914892BFA619FAC25643539496710750A8E4AE6A7737BADAB72CBB1A1D27E9EFA9943E308686EFWBC4G" TargetMode = "External"/>
	<Relationship Id="rId309" Type="http://schemas.openxmlformats.org/officeDocument/2006/relationships/hyperlink" Target="consultantplus://offline/ref=D552EAB0C4EE38EE873A21FAB37F3B0ED723335FF0904F96BCAF19FAC25643539496710750A8E4AE6A7734B9D8B72CBB1A1D27E9EFA9943E308686EFWBC4G" TargetMode = "External"/>
	<Relationship Id="rId310" Type="http://schemas.openxmlformats.org/officeDocument/2006/relationships/hyperlink" Target="consultantplus://offline/ref=D552EAB0C4EE38EE873A21FAB37F3B0ED723335FF0904F96BCAF19FAC25643539496710750A8E4AE6A7734B9DEB72CBB1A1D27E9EFA9943E308686EFWBC4G" TargetMode = "External"/>
	<Relationship Id="rId311" Type="http://schemas.openxmlformats.org/officeDocument/2006/relationships/hyperlink" Target="consultantplus://offline/ref=D552EAB0C4EE38EE873A3FF7A513650AD5296C52F29D45C3E7FA1FAD9D064506C6D62F5E11EBF7AE6B6935BED8WBCFG" TargetMode = "External"/>
	<Relationship Id="rId312" Type="http://schemas.openxmlformats.org/officeDocument/2006/relationships/hyperlink" Target="consultantplus://offline/ref=D552EAB0C4EE38EE873A3FF7A513650AD5296A51F39145C3E7FA1FAD9D064506C6D62F5E11EBF7AE6B6935BED8WBCFG" TargetMode = "External"/>
	<Relationship Id="rId313" Type="http://schemas.openxmlformats.org/officeDocument/2006/relationships/hyperlink" Target="consultantplus://offline/ref=D552EAB0C4EE38EE873A3FF7A513650AD0216F50F09B45C3E7FA1FAD9D064506C6D62F5E11EBF7AE6B6935BED8WBCFG" TargetMode = "External"/>
	<Relationship Id="rId314" Type="http://schemas.openxmlformats.org/officeDocument/2006/relationships/hyperlink" Target="consultantplus://offline/ref=D552EAB0C4EE38EE873A21FAB37F3B0ED723335FF3984791BAAF19FAC25643539496710750A8E4AE6A7737BBDBB72CBB1A1D27E9EFA9943E308686EFWBC4G" TargetMode = "External"/>
	<Relationship Id="rId315" Type="http://schemas.openxmlformats.org/officeDocument/2006/relationships/hyperlink" Target="consultantplus://offline/ref=D552EAB0C4EE38EE873A21FAB37F3B0ED723335FF3984791BAAF19FAC25643539496710750A8E4AE6A7737BBD8B72CBB1A1D27E9EFA9943E308686EFWBC4G" TargetMode = "External"/>
	<Relationship Id="rId316" Type="http://schemas.openxmlformats.org/officeDocument/2006/relationships/hyperlink" Target="consultantplus://offline/ref=D552EAB0C4EE38EE873A21FAB37F3B0ED723335FF3984791BAAF19FAC25643539496710750A8E4AE6A7737B9DDB72CBB1A1D27E9EFA9943E308686EFWBC4G" TargetMode = "External"/>
	<Relationship Id="rId317" Type="http://schemas.openxmlformats.org/officeDocument/2006/relationships/hyperlink" Target="consultantplus://offline/ref=D552EAB0C4EE38EE873A21FAB37F3B0ED723335FF0914892BFA619FAC25643539496710750A8E4AE6A7737BADFB72CBB1A1D27E9EFA9943E308686EFWBC4G" TargetMode = "External"/>
	<Relationship Id="rId318" Type="http://schemas.openxmlformats.org/officeDocument/2006/relationships/hyperlink" Target="consultantplus://offline/ref=D552EAB0C4EE38EE873A21FAB37F3B0ED723335FF0904F96BCAF19FAC25643539496710750A8E4AE6A7734B9DCB72CBB1A1D27E9EFA9943E308686EFWBC4G" TargetMode = "External"/>
	<Relationship Id="rId319" Type="http://schemas.openxmlformats.org/officeDocument/2006/relationships/hyperlink" Target="consultantplus://offline/ref=D552EAB0C4EE38EE873A21FAB37F3B0ED723335FF0914892BFA619FAC25643539496710750A8E4AE6A7737BADDB72CBB1A1D27E9EFA9943E308686EFWBC4G" TargetMode = "External"/>
	<Relationship Id="rId320" Type="http://schemas.openxmlformats.org/officeDocument/2006/relationships/hyperlink" Target="consultantplus://offline/ref=D552EAB0C4EE38EE873A21FAB37F3B0ED723335FF0904F96BCAF19FAC25643539496710750A8E4AE6A7734B9D2B72CBB1A1D27E9EFA9943E308686EFWBC4G" TargetMode = "External"/>
	<Relationship Id="rId321" Type="http://schemas.openxmlformats.org/officeDocument/2006/relationships/hyperlink" Target="consultantplus://offline/ref=D552EAB0C4EE38EE873A21FAB37F3B0ED723335FF0904F96BCAF19FAC25643539496710750A8E4AE6A7734B9D3B72CBB1A1D27E9EFA9943E308686EFWBC4G" TargetMode = "External"/>
	<Relationship Id="rId322" Type="http://schemas.openxmlformats.org/officeDocument/2006/relationships/hyperlink" Target="consultantplus://offline/ref=D552EAB0C4EE38EE873A21FAB37F3B0ED723335FF0914892BFA619FAC25643539496710750A8E4AE6A7737BBDAB72CBB1A1D27E9EFA9943E308686EFWBC4G" TargetMode = "External"/>
	<Relationship Id="rId323" Type="http://schemas.openxmlformats.org/officeDocument/2006/relationships/hyperlink" Target="consultantplus://offline/ref=D552EAB0C4EE38EE873A21FAB37F3B0ED723335FF0914892BFA619FAC25643539496710750A8E4AE6A7737BBD9B72CBB1A1D27E9EFA9943E308686EFWBC4G" TargetMode = "External"/>
	<Relationship Id="rId324" Type="http://schemas.openxmlformats.org/officeDocument/2006/relationships/hyperlink" Target="consultantplus://offline/ref=D552EAB0C4EE38EE873A21FAB37F3B0ED723335FF0914892BFA619FAC25643539496710750A8E4AE6A7737BBDFB72CBB1A1D27E9EFA9943E308686EFWBC4G" TargetMode = "External"/>
	<Relationship Id="rId325" Type="http://schemas.openxmlformats.org/officeDocument/2006/relationships/hyperlink" Target="consultantplus://offline/ref=D552EAB0C4EE38EE873A21FAB37F3B0ED723335FF0914892BFA619FAC25643539496710750A8E4AE6A7737BBDCB72CBB1A1D27E9EFA9943E308686EFWBC4G" TargetMode = "External"/>
	<Relationship Id="rId326" Type="http://schemas.openxmlformats.org/officeDocument/2006/relationships/hyperlink" Target="consultantplus://offline/ref=D552EAB0C4EE38EE873A21FAB37F3B0ED723335FF0914892BFA619FAC25643539496710750A8E4AE6A7737BBDDB72CBB1A1D27E9EFA9943E308686EFWBC4G" TargetMode = "External"/>
	<Relationship Id="rId327" Type="http://schemas.openxmlformats.org/officeDocument/2006/relationships/hyperlink" Target="consultantplus://offline/ref=D552EAB0C4EE38EE873A21FAB37F3B0ED723335FF0914892BFA619FAC25643539496710750A8E4AE6A7737BBD2B72CBB1A1D27E9EFA9943E308686EFWBC4G" TargetMode = "External"/>
	<Relationship Id="rId328" Type="http://schemas.openxmlformats.org/officeDocument/2006/relationships/hyperlink" Target="consultantplus://offline/ref=D552EAB0C4EE38EE873A21FAB37F3B0ED723335FF0914892BFA619FAC25643539496710750A8E4AE6A7737BBD3B72CBB1A1D27E9EFA9943E308686EFWBC4G" TargetMode = "External"/>
	<Relationship Id="rId329" Type="http://schemas.openxmlformats.org/officeDocument/2006/relationships/hyperlink" Target="consultantplus://offline/ref=D552EAB0C4EE38EE873A21FAB37F3B0ED723335FF0914892BFA619FAC25643539496710750A8E4AE6A7737B8DAB72CBB1A1D27E9EFA9943E308686EFWBC4G" TargetMode = "External"/>
	<Relationship Id="rId330" Type="http://schemas.openxmlformats.org/officeDocument/2006/relationships/hyperlink" Target="consultantplus://offline/ref=D552EAB0C4EE38EE873A21FAB37F3B0ED723335FF09E4A91B9AA19FAC25643539496710750A8E4AE6A7737BBDDB72CBB1A1D27E9EFA9943E308686EFWBC4G" TargetMode = "External"/>
	<Relationship Id="rId331" Type="http://schemas.openxmlformats.org/officeDocument/2006/relationships/hyperlink" Target="consultantplus://offline/ref=EB3B0520F4BED788CACA678380C06A28569B14E45D231C78E648C2CF3BAB8DFCDF43C0705B6E5587A0CB745FA7970C7C2A639DCE921F8C198286D3B3XDC8G" TargetMode = "External"/>
	<Relationship Id="rId332" Type="http://schemas.openxmlformats.org/officeDocument/2006/relationships/hyperlink" Target="consultantplus://offline/ref=EB3B0520F4BED788CACA678380C06A28569B14E45E2A1C77E741C2CF3BAB8DFCDF43C0705B6E5587A0CB7050A6970C7C2A639DCE921F8C198286D3B3XDC8G" TargetMode = "External"/>
	<Relationship Id="rId333" Type="http://schemas.openxmlformats.org/officeDocument/2006/relationships/hyperlink" Target="consultantplus://offline/ref=EB3B0520F4BED788CACA678380C06A28569B14E45D231C78E648C2CF3BAB8DFCDF43C0705B6E5587A0CB745FA6970C7C2A639DCE921F8C198286D3B3XDC8G" TargetMode = "External"/>
	<Relationship Id="rId334" Type="http://schemas.openxmlformats.org/officeDocument/2006/relationships/hyperlink" Target="consultantplus://offline/ref=EB3B0520F4BED788CACA678380C06A28569B14E45E2B1B73E448C2CF3BAB8DFCDF43C0705B6E5587A0CB735EA6970C7C2A639DCE921F8C198286D3B3XDC8G" TargetMode = "External"/>
	<Relationship Id="rId335" Type="http://schemas.openxmlformats.org/officeDocument/2006/relationships/hyperlink" Target="consultantplus://offline/ref=EB3B0520F4BED788CACA678380C06A28569B14E45E2B1B73E448C2CF3BAB8DFCDF43C0705B6E5587A0CB7456A2970C7C2A639DCE921F8C198286D3B3XDC8G" TargetMode = "External"/>
	<Relationship Id="rId336" Type="http://schemas.openxmlformats.org/officeDocument/2006/relationships/hyperlink" Target="consultantplus://offline/ref=EB3B0520F4BED788CACA678380C06A28569B14E45E2A1C77E741C2CF3BAB8DFCDF43C0705B6E5587A0CB7050A4970C7C2A639DCE921F8C198286D3B3XDC8G" TargetMode = "External"/>
	<Relationship Id="rId337" Type="http://schemas.openxmlformats.org/officeDocument/2006/relationships/hyperlink" Target="consultantplus://offline/ref=EB3B0520F4BED788CACA678380C06A28569B14E45D231374E248C2CF3BAB8DFCDF43C0705B6E5587A0CB705FA4970C7C2A639DCE921F8C198286D3B3XDC8G" TargetMode = "External"/>
	<Relationship Id="rId338" Type="http://schemas.openxmlformats.org/officeDocument/2006/relationships/hyperlink" Target="consultantplus://offline/ref=EB3B0520F4BED788CACA678380C06A28569B14E45D231374E248C2CF3BAB8DFCDF43C0705B6E5587A0CB7157A0970C7C2A639DCE921F8C198286D3B3XDC8G" TargetMode = "External"/>
	<Relationship Id="rId339" Type="http://schemas.openxmlformats.org/officeDocument/2006/relationships/hyperlink" Target="consultantplus://offline/ref=EB3B0520F4BED788CACA678380C06A28569B14E45D231374E248C2CF3BAB8DFCDF43C0705B6E5587A0CB705FA4970C7C2A639DCE921F8C198286D3B3XDC8G" TargetMode = "External"/>
	<Relationship Id="rId340" Type="http://schemas.openxmlformats.org/officeDocument/2006/relationships/hyperlink" Target="consultantplus://offline/ref=EB3B0520F4BED788CACA678380C06A28569B14E45D231374E248C2CF3BAB8DFCDF43C0705B6E5587A0CB7155A4970C7C2A639DCE921F8C198286D3B3XDC8G" TargetMode = "External"/>
	<Relationship Id="rId341" Type="http://schemas.openxmlformats.org/officeDocument/2006/relationships/hyperlink" Target="consultantplus://offline/ref=EB3B0520F4BED788CACA678380C06A28569B14E45E211376E64AC2CF3BAB8DFCDF43C070496E0D8BA2CC6E57A6825A2D6CX3C5G" TargetMode = "External"/>
	<Relationship Id="rId342" Type="http://schemas.openxmlformats.org/officeDocument/2006/relationships/hyperlink" Target="consultantplus://offline/ref=EB3B0520F4BED788CACA678380C06A28569B14E45E211376E64AC2CF3BAB8DFCDF43C070496E0D8BA2CC6E57A6825A2D6CX3C5G" TargetMode = "External"/>
	<Relationship Id="rId343" Type="http://schemas.openxmlformats.org/officeDocument/2006/relationships/hyperlink" Target="consultantplus://offline/ref=EB3B0520F4BED788CACA678380C06A28569B14E45D231C78E648C2CF3BAB8DFCDF43C0705B6E5587A0CB745FA5970C7C2A639DCE921F8C198286D3B3XDC8G" TargetMode = "External"/>
	<Relationship Id="rId344" Type="http://schemas.openxmlformats.org/officeDocument/2006/relationships/hyperlink" Target="consultantplus://offline/ref=EB3B0520F4BED788CACA678380C06A28569B14E45D231C78E648C2CF3BAB8DFCDF43C0705B6E5587A0CB745FA4970C7C2A639DCE921F8C198286D3B3XDC8G" TargetMode = "External"/>
	<Relationship Id="rId345" Type="http://schemas.openxmlformats.org/officeDocument/2006/relationships/hyperlink" Target="consultantplus://offline/ref=EB3B0520F4BED788CACA678380C06A28569B14E45D231374E248C2CF3BAB8DFCDF43C0705B6E5587A0CB7153A5970C7C2A639DCE921F8C198286D3B3XDC8G" TargetMode = "External"/>
	<Relationship Id="rId346" Type="http://schemas.openxmlformats.org/officeDocument/2006/relationships/hyperlink" Target="consultantplus://offline/ref=EB3B0520F4BED788CACA678380C06A28569B14E45D231374E248C2CF3BAB8DFCDF43C0705B6E5587A0CB7053A5970C7C2A639DCE921F8C198286D3B3XDC8G" TargetMode = "External"/>
	<Relationship Id="rId347" Type="http://schemas.openxmlformats.org/officeDocument/2006/relationships/hyperlink" Target="consultantplus://offline/ref=EB3B0520F4BED788CACA678380C06A28569B14E45D231374E248C2CF3BAB8DFCDF43C0705B6E5587A0CB7051A0970C7C2A639DCE921F8C198286D3B3XDC8G" TargetMode = "External"/>
	<Relationship Id="rId348" Type="http://schemas.openxmlformats.org/officeDocument/2006/relationships/image" Target="media/image14.wmf"/>
	<Relationship Id="rId349" Type="http://schemas.openxmlformats.org/officeDocument/2006/relationships/image" Target="media/image15.wmf"/>
	<Relationship Id="rId350" Type="http://schemas.openxmlformats.org/officeDocument/2006/relationships/hyperlink" Target="consultantplus://offline/ref=EB3B0520F4BED788CACA678380C06A28569B14E45D231374E248C2CF3BAB8DFCDF43C0705B6E5587A0CB705FA4970C7C2A639DCE921F8C198286D3B3XDC8G" TargetMode = "External"/>
	<Relationship Id="rId351" Type="http://schemas.openxmlformats.org/officeDocument/2006/relationships/hyperlink" Target="consultantplus://offline/ref=EB3B0520F4BED788CACA678380C06A28569B14E45D231374E248C2CF3BAB8DFCDF43C0705B6E5587A0CB7157A0970C7C2A639DCE921F8C198286D3B3XDC8G" TargetMode = "External"/>
	<Relationship Id="rId352" Type="http://schemas.openxmlformats.org/officeDocument/2006/relationships/hyperlink" Target="consultantplus://offline/ref=EB3B0520F4BED788CACA678380C06A28569B14E45D231374E248C2CF3BAB8DFCDF43C0705B6E5587A0CB705FA4970C7C2A639DCE921F8C198286D3B3XDC8G" TargetMode = "External"/>
	<Relationship Id="rId353" Type="http://schemas.openxmlformats.org/officeDocument/2006/relationships/hyperlink" Target="consultantplus://offline/ref=EB3B0520F4BED788CACA678380C06A28569B14E45D231374E248C2CF3BAB8DFCDF43C0705B6E5587A0CB7155A4970C7C2A639DCE921F8C198286D3B3XDC8G" TargetMode = "External"/>
	<Relationship Id="rId354" Type="http://schemas.openxmlformats.org/officeDocument/2006/relationships/hyperlink" Target="consultantplus://offline/ref=EB3B0520F4BED788CACA678380C06A28569B14E45E211376E64AC2CF3BAB8DFCDF43C070496E0D8BA2CC6E57A6825A2D6CX3C5G" TargetMode = "External"/>
	<Relationship Id="rId355" Type="http://schemas.openxmlformats.org/officeDocument/2006/relationships/hyperlink" Target="consultantplus://offline/ref=EB3B0520F4BED788CACA678380C06A28569B14E45E211376E64AC2CF3BAB8DFCDF43C070496E0D8BA2CC6E57A6825A2D6CX3C5G" TargetMode = "External"/>
	<Relationship Id="rId356" Type="http://schemas.openxmlformats.org/officeDocument/2006/relationships/hyperlink" Target="consultantplus://offline/ref=EB3B0520F4BED788CACA798E96AC342C54904AED582A1126BF1DC49864FB8BA98D039E291A2D4687A1D57256A5X9CFG" TargetMode = "External"/>
	<Relationship Id="rId357" Type="http://schemas.openxmlformats.org/officeDocument/2006/relationships/hyperlink" Target="consultantplus://offline/ref=EB3B0520F4BED788CACA678380C06A28569B14E45D231E74E34CC2CF3BAB8DFCDF43C070496E0D8BA2CC6E57A6825A2D6CX3C5G" TargetMode = "External"/>
	<Relationship Id="rId358" Type="http://schemas.openxmlformats.org/officeDocument/2006/relationships/hyperlink" Target="consultantplus://offline/ref=EB3B0520F4BED788CACA678380C06A28569B14E45D221F75EA4EC2CF3BAB8DFCDF43C0705B6E5587A0CB7357A0970C7C2A639DCE921F8C198286D3B3XDC8G" TargetMode = "External"/>
	<Relationship Id="rId359" Type="http://schemas.openxmlformats.org/officeDocument/2006/relationships/hyperlink" Target="consultantplus://offline/ref=EB3B0520F4BED788CACA678380C06A28569B14E45D231A72EB4CC2CF3BAB8DFCDF43C0705B6E5587A0CB7456A3970C7C2A639DCE921F8C198286D3B3XDC8G" TargetMode = "External"/>
	<Relationship Id="rId360" Type="http://schemas.openxmlformats.org/officeDocument/2006/relationships/hyperlink" Target="consultantplus://offline/ref=EB3B0520F4BED788CACA678380C06A28569B14E45D231C78E648C2CF3BAB8DFCDF43C0705B6E5587A0CB745FA3970C7C2A639DCE921F8C198286D3B3XDC8G" TargetMode = "External"/>
	<Relationship Id="rId361" Type="http://schemas.openxmlformats.org/officeDocument/2006/relationships/hyperlink" Target="consultantplus://offline/ref=EB3B0520F4BED788CACA678380C06A28569B14E45D231A72EB4CC2CF3BAB8DFCDF43C0705B6E5587A0CB7456A2970C7C2A639DCE921F8C198286D3B3XDC8G" TargetMode = "External"/>
	<Relationship Id="rId362" Type="http://schemas.openxmlformats.org/officeDocument/2006/relationships/hyperlink" Target="consultantplus://offline/ref=EB3B0520F4BED788CACA678380C06A28569B14E45D231374E248C2CF3BAB8DFCDF43C0705B6E5587A0CB7153A5970C7C2A639DCE921F8C198286D3B3XDC8G" TargetMode = "External"/>
	<Relationship Id="rId363" Type="http://schemas.openxmlformats.org/officeDocument/2006/relationships/hyperlink" Target="consultantplus://offline/ref=EB3B0520F4BED788CACA678380C06A28569B14E45D231374E248C2CF3BAB8DFCDF43C0705B6E5587A0CB7053A5970C7C2A639DCE921F8C198286D3B3XDC8G" TargetMode = "External"/>
	<Relationship Id="rId364" Type="http://schemas.openxmlformats.org/officeDocument/2006/relationships/hyperlink" Target="consultantplus://offline/ref=EB3B0520F4BED788CACA678380C06A28569B14E45D231374E248C2CF3BAB8DFCDF43C0705B6E5587A0CB7051A0970C7C2A639DCE921F8C198286D3B3XDC8G" TargetMode = "External"/>
	<Relationship Id="rId365" Type="http://schemas.openxmlformats.org/officeDocument/2006/relationships/hyperlink" Target="consultantplus://offline/ref=EB3B0520F4BED788CACA678380C06A28569B14E45D231C78E648C2CF3BAB8DFCDF43C0705B6E5587A0CB745FA0970C7C2A639DCE921F8C198286D3B3XDC8G" TargetMode = "External"/>
	<Relationship Id="rId366" Type="http://schemas.openxmlformats.org/officeDocument/2006/relationships/hyperlink" Target="consultantplus://offline/ref=EB3B0520F4BED788CACA678380C06A28569B14E45D231C78E648C2CF3BAB8DFCDF43C0705B6E5587A0CB745FAE970C7C2A639DCE921F8C198286D3B3XDC8G" TargetMode = "External"/>
	<Relationship Id="rId367" Type="http://schemas.openxmlformats.org/officeDocument/2006/relationships/hyperlink" Target="consultantplus://offline/ref=EB3B0520F4BED788CACA678380C06A28569B14E45D231C78E648C2CF3BAB8DFCDF43C0705B6E5587A0CB7556A6970C7C2A639DCE921F8C198286D3B3XDC8G" TargetMode = "External"/>
	<Relationship Id="rId368" Type="http://schemas.openxmlformats.org/officeDocument/2006/relationships/hyperlink" Target="consultantplus://offline/ref=EB3B0520F4BED788CACA678380C06A28569B14E45D231C78E648C2CF3BAB8DFCDF43C0705B6E5587A0CB7556A3970C7C2A639DCE921F8C198286D3B3XDC8G" TargetMode = "External"/>
	<Relationship Id="rId369" Type="http://schemas.openxmlformats.org/officeDocument/2006/relationships/hyperlink" Target="consultantplus://offline/ref=EB3B0520F4BED788CACA678380C06A28569B14E45D231C78E648C2CF3BAB8DFCDF43C0705B6E5587A0CB7556A2970C7C2A639DCE921F8C198286D3B3XDC8G" TargetMode = "External"/>
	<Relationship Id="rId370" Type="http://schemas.openxmlformats.org/officeDocument/2006/relationships/hyperlink" Target="consultantplus://offline/ref=EB3B0520F4BED788CACA678380C06A28569B14E45D231A72EB4CC2CF3BAB8DFCDF43C0705B6E5587A0CB7456A0970C7C2A639DCE921F8C198286D3B3XDC8G" TargetMode = "External"/>
	<Relationship Id="rId371" Type="http://schemas.openxmlformats.org/officeDocument/2006/relationships/hyperlink" Target="consultantplus://offline/ref=EB3B0520F4BED788CACA678380C06A28569B14E45D231374E248C2CF3BAB8DFCDF43C0705B6E5587A0CB705FA4970C7C2A639DCE921F8C198286D3B3XDC8G" TargetMode = "External"/>
	<Relationship Id="rId372" Type="http://schemas.openxmlformats.org/officeDocument/2006/relationships/hyperlink" Target="consultantplus://offline/ref=EB3B0520F4BED788CACA678380C06A28569B14E45D231374E248C2CF3BAB8DFCDF43C0705B6E5587A0CB7157A0970C7C2A639DCE921F8C198286D3B3XDC8G" TargetMode = "External"/>
	<Relationship Id="rId373" Type="http://schemas.openxmlformats.org/officeDocument/2006/relationships/hyperlink" Target="consultantplus://offline/ref=EB3B0520F4BED788CACA678380C06A28569B14E45D231374E248C2CF3BAB8DFCDF43C0705B6E5587A0CB705FA4970C7C2A639DCE921F8C198286D3B3XDC8G" TargetMode = "External"/>
	<Relationship Id="rId374" Type="http://schemas.openxmlformats.org/officeDocument/2006/relationships/hyperlink" Target="consultantplus://offline/ref=EB3B0520F4BED788CACA678380C06A28569B14E45D231374E248C2CF3BAB8DFCDF43C0705B6E5587A0CB7155A4970C7C2A639DCE921F8C198286D3B3XDC8G" TargetMode = "External"/>
	<Relationship Id="rId375" Type="http://schemas.openxmlformats.org/officeDocument/2006/relationships/hyperlink" Target="consultantplus://offline/ref=EB3B0520F4BED788CACA678380C06A28569B14E45E211376E64AC2CF3BAB8DFCDF43C070496E0D8BA2CC6E57A6825A2D6CX3C5G" TargetMode = "External"/>
	<Relationship Id="rId376" Type="http://schemas.openxmlformats.org/officeDocument/2006/relationships/hyperlink" Target="consultantplus://offline/ref=EB3B0520F4BED788CACA678380C06A28569B14E45E211376E64AC2CF3BAB8DFCDF43C070496E0D8BA2CC6E57A6825A2D6CX3C5G" TargetMode = "External"/>
	<Relationship Id="rId377" Type="http://schemas.openxmlformats.org/officeDocument/2006/relationships/hyperlink" Target="consultantplus://offline/ref=EB3B0520F4BED788CACA678380C06A28569B14E45D221271EA48C2CF3BAB8DFCDF43C0705B6E5587A0CB7057A1970C7C2A639DCE921F8C198286D3B3XDC8G" TargetMode = "External"/>
	<Relationship Id="rId378" Type="http://schemas.openxmlformats.org/officeDocument/2006/relationships/hyperlink" Target="consultantplus://offline/ref=EB3B0520F4BED788CACA678380C06A28569B14E45D231C78E648C2CF3BAB8DFCDF43C0705B6E5587A0CB7556A1970C7C2A639DCE921F8C198286D3B3XDC8G" TargetMode = "External"/>
	<Relationship Id="rId379" Type="http://schemas.openxmlformats.org/officeDocument/2006/relationships/hyperlink" Target="consultantplus://offline/ref=EB3B0520F4BED788CACA678380C06A28569B14E45D231C78E648C2CF3BAB8DFCDF43C0705B6E5587A0CB7556A0970C7C2A639DCE921F8C198286D3B3XDC8G" TargetMode = "External"/>
	<Relationship Id="rId380" Type="http://schemas.openxmlformats.org/officeDocument/2006/relationships/hyperlink" Target="consultantplus://offline/ref=EB3B0520F4BED788CACA798E96AC342C54964BE957271126BF1DC49864FB8BA99F03C6271F2A5C8DF49A3403AA9E5F336F378ECE9503X8CEG" TargetMode = "External"/>
	<Relationship Id="rId381" Type="http://schemas.openxmlformats.org/officeDocument/2006/relationships/hyperlink" Target="consultantplus://offline/ref=EB3B0520F4BED788CACA798E96AC342C54964BE957271126BF1DC49864FB8BA99F03C6271F285A8DF49A3403AA9E5F336F378ECE9503X8CEG" TargetMode = "External"/>
	<Relationship Id="rId382" Type="http://schemas.openxmlformats.org/officeDocument/2006/relationships/image" Target="media/image16.wmf"/>
	<Relationship Id="rId383" Type="http://schemas.openxmlformats.org/officeDocument/2006/relationships/image" Target="media/image17.wmf"/>
	<Relationship Id="rId384" Type="http://schemas.openxmlformats.org/officeDocument/2006/relationships/image" Target="media/image18.wmf"/>
	<Relationship Id="rId385" Type="http://schemas.openxmlformats.org/officeDocument/2006/relationships/image" Target="media/image19.wmf"/>
	<Relationship Id="rId386" Type="http://schemas.openxmlformats.org/officeDocument/2006/relationships/image" Target="media/image20.wmf"/>
	<Relationship Id="rId387" Type="http://schemas.openxmlformats.org/officeDocument/2006/relationships/hyperlink" Target="consultantplus://offline/ref=EB3B0520F4BED788CACA798E96AC342C54964BE956201126BF1DC49864FB8BA98D039E291A2D4687A1D57256A5X9CFG" TargetMode = "External"/>
	<Relationship Id="rId388" Type="http://schemas.openxmlformats.org/officeDocument/2006/relationships/hyperlink" Target="consultantplus://offline/ref=EB3B0520F4BED788CACA798E96AC342C54954EEA5F271126BF1DC49864FB8BA98D039E291A2D4687A1D57256A5X9CFG" TargetMode = "External"/>
	<Relationship Id="rId389" Type="http://schemas.openxmlformats.org/officeDocument/2006/relationships/hyperlink" Target="consultantplus://offline/ref=EB3B0520F4BED788CACA798E96AC342C54964BE957271126BF1DC49864FB8BA99F03C6271F2A5C8DF49A3403AA9E5F336F378ECE9503X8CEG" TargetMode = "External"/>
	<Relationship Id="rId390" Type="http://schemas.openxmlformats.org/officeDocument/2006/relationships/hyperlink" Target="consultantplus://offline/ref=EB3B0520F4BED788CACA798E96AC342C54964BE957271126BF1DC49864FB8BA99F03C6271F285A8DF49A3403AA9E5F336F378ECE9503X8CEG" TargetMode = "External"/>
	<Relationship Id="rId391" Type="http://schemas.openxmlformats.org/officeDocument/2006/relationships/hyperlink" Target="consultantplus://offline/ref=EB3B0520F4BED788CACA678380C06A28569B14E45D231975E34AC2CF3BAB8DFCDF43C0705B6E5587A0CB7150A4970C7C2A639DCE921F8C198286D3B3XDC8G" TargetMode = "External"/>
	<Relationship Id="rId392" Type="http://schemas.openxmlformats.org/officeDocument/2006/relationships/hyperlink" Target="consultantplus://offline/ref=EB3B0520F4BED788CACA678380C06A28569B14E45D231C78E648C2CF3BAB8DFCDF43C0705B6E5587A0CB7556AE970C7C2A639DCE921F8C198286D3B3XDC8G" TargetMode = "External"/>
	<Relationship Id="rId393" Type="http://schemas.openxmlformats.org/officeDocument/2006/relationships/hyperlink" Target="consultantplus://offline/ref=EB3B0520F4BED788CACA678380C06A28569B14E45D231C78E648C2CF3BAB8DFCDF43C0705B6E5587A0CB7557A6970C7C2A639DCE921F8C198286D3B3XDC8G" TargetMode = "External"/>
	<Relationship Id="rId394" Type="http://schemas.openxmlformats.org/officeDocument/2006/relationships/hyperlink" Target="consultantplus://offline/ref=EB3B0520F4BED788CACA678380C06A28569B14E45D231C78E648C2CF3BAB8DFCDF43C0705B6E5587A0CB7557A5970C7C2A639DCE921F8C198286D3B3XDC8G" TargetMode = "External"/>
	<Relationship Id="rId395" Type="http://schemas.openxmlformats.org/officeDocument/2006/relationships/hyperlink" Target="consultantplus://offline/ref=EB3B0520F4BED788CACA678380C06A28569B14E45E211376E64AC2CF3BAB8DFCDF43C070496E0D8BA2CC6E57A6825A2D6CX3C5G" TargetMode = "External"/>
	<Relationship Id="rId396" Type="http://schemas.openxmlformats.org/officeDocument/2006/relationships/hyperlink" Target="consultantplus://offline/ref=EB3B0520F4BED788CACA678380C06A28569B14E45E211376E64AC2CF3BAB8DFCDF43C070496E0D8BA2CC6E57A6825A2D6CX3C5G" TargetMode = "External"/>
	<Relationship Id="rId397" Type="http://schemas.openxmlformats.org/officeDocument/2006/relationships/hyperlink" Target="consultantplus://offline/ref=EB3B0520F4BED788CACA678380C06A28569B14E45D231C78E648C2CF3BAB8DFCDF43C0705B6E5587A0CB7557A4970C7C2A639DCE921F8C198286D3B3XDC8G" TargetMode = "External"/>
	<Relationship Id="rId398" Type="http://schemas.openxmlformats.org/officeDocument/2006/relationships/hyperlink" Target="consultantplus://offline/ref=EB3B0520F4BED788CACA798E96AC342C53924DEC57251126BF1DC49864FB8BA99F03C625182A5887A2C02407E3C9552F692891CD8B038D1AX9CFG" TargetMode = "External"/>
	<Relationship Id="rId399" Type="http://schemas.openxmlformats.org/officeDocument/2006/relationships/hyperlink" Target="consultantplus://offline/ref=EB3B0520F4BED788CACA798E96AC342C53924DEC57251126BF1DC49864FB8BA99F03C625182A5887A2C02407E3C9552F692891CD8B038D1AX9CFG" TargetMode = "External"/>
	<Relationship Id="rId400" Type="http://schemas.openxmlformats.org/officeDocument/2006/relationships/hyperlink" Target="consultantplus://offline/ref=EB3B0520F4BED788CACA678380C06A28569B14E45E251978E44EC2CF3BAB8DFCDF43C070496E0D8BA2CC6E57A6825A2D6CX3C5G" TargetMode = "External"/>
	<Relationship Id="rId401" Type="http://schemas.openxmlformats.org/officeDocument/2006/relationships/hyperlink" Target="consultantplus://offline/ref=EB3B0520F4BED788CACA678380C06A28569B14E457201873EA429FC533F281FED84C9F755C7F5584A7D57157B99E582FX6CDG" TargetMode = "External"/>
	<Relationship Id="rId402" Type="http://schemas.openxmlformats.org/officeDocument/2006/relationships/hyperlink" Target="consultantplus://offline/ref=EB3B0520F4BED788CACA678380C06A28569B14E4572A1E78E0429FC533F281FED84C9F755C7F5584A7D57157B99E582FX6CDG" TargetMode = "External"/>
	<Relationship Id="rId403" Type="http://schemas.openxmlformats.org/officeDocument/2006/relationships/hyperlink" Target="consultantplus://offline/ref=EB3B0520F4BED788CACA678380C06A28569B14E4572B1279E3429FC533F281FED84C9F755C7F5584A7D57157B99E582FX6CDG" TargetMode = "External"/>
	<Relationship Id="rId404" Type="http://schemas.openxmlformats.org/officeDocument/2006/relationships/hyperlink" Target="consultantplus://offline/ref=EB3B0520F4BED788CACA678380C06A28569B14E456271D71E3429FC533F281FED84C9F755C7F5584A7D57157B99E582FX6CDG" TargetMode = "External"/>
	<Relationship Id="rId405" Type="http://schemas.openxmlformats.org/officeDocument/2006/relationships/hyperlink" Target="consultantplus://offline/ref=EB3B0520F4BED788CACA678380C06A28569B14E45E221B71E141C2CF3BAB8DFCDF43C070496E0D8BA2CC6E57A6825A2D6CX3C5G" TargetMode = "External"/>
	<Relationship Id="rId406" Type="http://schemas.openxmlformats.org/officeDocument/2006/relationships/hyperlink" Target="consultantplus://offline/ref=EB3B0520F4BED788CACA678380C06A28569B14E45E221B79E440C2CF3BAB8DFCDF43C070496E0D8BA2CC6E57A6825A2D6CX3C5G" TargetMode = "External"/>
	<Relationship Id="rId407" Type="http://schemas.openxmlformats.org/officeDocument/2006/relationships/hyperlink" Target="consultantplus://offline/ref=EB3B0520F4BED788CACA678380C06A28569B14E45E221C76E649C2CF3BAB8DFCDF43C070496E0D8BA2CC6E57A6825A2D6CX3C5G" TargetMode = "External"/>
	<Relationship Id="rId408" Type="http://schemas.openxmlformats.org/officeDocument/2006/relationships/hyperlink" Target="consultantplus://offline/ref=EB3B0520F4BED788CACA678380C06A28569B14E45E231E77E64DC2CF3BAB8DFCDF43C070496E0D8BA2CC6E57A6825A2D6CX3C5G" TargetMode = "External"/>
	<Relationship Id="rId409" Type="http://schemas.openxmlformats.org/officeDocument/2006/relationships/hyperlink" Target="consultantplus://offline/ref=EB3B0520F4BED788CACA678380C06A28569B14E45E231F70E04BC2CF3BAB8DFCDF43C070496E0D8BA2CC6E57A6825A2D6CX3C5G" TargetMode = "External"/>
	<Relationship Id="rId410" Type="http://schemas.openxmlformats.org/officeDocument/2006/relationships/hyperlink" Target="consultantplus://offline/ref=EB3B0520F4BED788CACA678380C06A28569B14E45E231C71E749C2CF3BAB8DFCDF43C070496E0D8BA2CC6E57A6825A2D6CX3C5G" TargetMode = "External"/>
	<Relationship Id="rId411" Type="http://schemas.openxmlformats.org/officeDocument/2006/relationships/hyperlink" Target="consultantplus://offline/ref=EB3B0520F4BED788CACA678380C06A28569B14E45E201870E04DC2CF3BAB8DFCDF43C070496E0D8BA2CC6E57A6825A2D6CX3C5G" TargetMode = "External"/>
	<Relationship Id="rId412" Type="http://schemas.openxmlformats.org/officeDocument/2006/relationships/hyperlink" Target="consultantplus://offline/ref=EB3B0520F4BED788CACA678380C06A28569B14E45E201E73E248C2CF3BAB8DFCDF43C070496E0D8BA2CC6E57A6825A2D6CX3C5G" TargetMode = "External"/>
	<Relationship Id="rId413" Type="http://schemas.openxmlformats.org/officeDocument/2006/relationships/hyperlink" Target="consultantplus://offline/ref=EB3B0520F4BED788CACA678380C06A28569B14E45E201C70E44AC2CF3BAB8DFCDF43C070496E0D8BA2CC6E57A6825A2D6CX3C5G" TargetMode = "External"/>
	<Relationship Id="rId414" Type="http://schemas.openxmlformats.org/officeDocument/2006/relationships/hyperlink" Target="consultantplus://offline/ref=EB3B0520F4BED788CACA678380C06A28569B14E45E211A70E340C2CF3BAB8DFCDF43C070496E0D8BA2CC6E57A6825A2D6CX3C5G" TargetMode = "External"/>
	<Relationship Id="rId415" Type="http://schemas.openxmlformats.org/officeDocument/2006/relationships/hyperlink" Target="consultantplus://offline/ref=EB3B0520F4BED788CACA678380C06A28569B14E45E211A72E441C2CF3BAB8DFCDF43C070496E0D8BA2CC6E57A6825A2D6CX3C5G" TargetMode = "External"/>
	<Relationship Id="rId416" Type="http://schemas.openxmlformats.org/officeDocument/2006/relationships/hyperlink" Target="consultantplus://offline/ref=EB3B0520F4BED788CACA678380C06A28569B14E45E211974E24DC2CF3BAB8DFCDF43C070496E0D8BA2CC6E57A6825A2D6CX3C5G" TargetMode = "External"/>
	<Relationship Id="rId417" Type="http://schemas.openxmlformats.org/officeDocument/2006/relationships/hyperlink" Target="consultantplus://offline/ref=EB3B0520F4BED788CACA678380C06A28569B14E45E211C73E34CC2CF3BAB8DFCDF43C070496E0D8BA2CC6E57A6825A2D6CX3C5G" TargetMode = "External"/>
	<Relationship Id="rId418" Type="http://schemas.openxmlformats.org/officeDocument/2006/relationships/hyperlink" Target="consultantplus://offline/ref=EB3B0520F4BED788CACA678380C06A28569B14E45E211275E34AC2CF3BAB8DFCDF43C070496E0D8BA2CC6E57A6825A2D6CX3C5G" TargetMode = "External"/>
	<Relationship Id="rId419" Type="http://schemas.openxmlformats.org/officeDocument/2006/relationships/hyperlink" Target="consultantplus://offline/ref=EB3B0520F4BED788CACA678380C06A28569B14E45E211378E64EC2CF3BAB8DFCDF43C070496E0D8BA2CC6E57A6825A2D6CX3C5G" TargetMode = "External"/>
	<Relationship Id="rId420" Type="http://schemas.openxmlformats.org/officeDocument/2006/relationships/hyperlink" Target="consultantplus://offline/ref=EB3B0520F4BED788CACA678380C06A28569B14E45E261871E34DC2CF3BAB8DFCDF43C070496E0D8BA2CC6E57A6825A2D6CX3C5G" TargetMode = "External"/>
	<Relationship Id="rId421" Type="http://schemas.openxmlformats.org/officeDocument/2006/relationships/hyperlink" Target="consultantplus://offline/ref=EB3B0520F4BED788CACA678380C06A28569B14E45E261E78E741C2CF3BAB8DFCDF43C070496E0D8BA2CC6E57A6825A2D6CX3C5G" TargetMode = "External"/>
	<Relationship Id="rId422" Type="http://schemas.openxmlformats.org/officeDocument/2006/relationships/hyperlink" Target="consultantplus://offline/ref=EB3B0520F4BED788CACA678380C06A28569B14E45E261D77E74CC2CF3BAB8DFCDF43C070496E0D8BA2CC6E57A6825A2D6CX3C5G" TargetMode = "External"/>
	<Relationship Id="rId423" Type="http://schemas.openxmlformats.org/officeDocument/2006/relationships/hyperlink" Target="consultantplus://offline/ref=EB3B0520F4BED788CACA678380C06A28569B14E45E271E72E148C2CF3BAB8DFCDF43C070496E0D8BA2CC6E57A6825A2D6CX3C5G" TargetMode = "External"/>
	<Relationship Id="rId424" Type="http://schemas.openxmlformats.org/officeDocument/2006/relationships/hyperlink" Target="consultantplus://offline/ref=EB3B0520F4BED788CACA678380C06A28569B14E45E271F76E448C2CF3BAB8DFCDF43C070496E0D8BA2CC6E57A6825A2D6CX3C5G" TargetMode = "External"/>
	<Relationship Id="rId425" Type="http://schemas.openxmlformats.org/officeDocument/2006/relationships/hyperlink" Target="consultantplus://offline/ref=EB3B0520F4BED788CACA678380C06A28569B14E45E271C74E240C2CF3BAB8DFCDF43C070496E0D8BA2CC6E57A6825A2D6CX3C5G" TargetMode = "External"/>
	<Relationship Id="rId426" Type="http://schemas.openxmlformats.org/officeDocument/2006/relationships/hyperlink" Target="consultantplus://offline/ref=EB3B0520F4BED788CACA678380C06A28569B14E45E271272E448C2CF3BAB8DFCDF43C070496E0D8BA2CC6E57A6825A2D6CX3C5G" TargetMode = "External"/>
	<Relationship Id="rId427" Type="http://schemas.openxmlformats.org/officeDocument/2006/relationships/hyperlink" Target="consultantplus://offline/ref=EB3B0520F4BED788CACA678380C06A28569B14E45E241A71E64EC2CF3BAB8DFCDF43C070496E0D8BA2CC6E57A6825A2D6CX3C5G" TargetMode = "External"/>
	<Relationship Id="rId428" Type="http://schemas.openxmlformats.org/officeDocument/2006/relationships/hyperlink" Target="consultantplus://offline/ref=EB3B0520F4BED788CACA678380C06A28569B14E45E241879EB48C2CF3BAB8DFCDF43C070496E0D8BA2CC6E57A6825A2D6CX3C5G" TargetMode = "External"/>
	<Relationship Id="rId429" Type="http://schemas.openxmlformats.org/officeDocument/2006/relationships/hyperlink" Target="consultantplus://offline/ref=EB3B0520F4BED788CACA678380C06A28569B14E45E241977E348C2CF3BAB8DFCDF43C070496E0D8BA2CC6E57A6825A2D6CX3C5G" TargetMode = "External"/>
	<Relationship Id="rId430" Type="http://schemas.openxmlformats.org/officeDocument/2006/relationships/hyperlink" Target="consultantplus://offline/ref=EB3B0520F4BED788CACA678380C06A28569B14E45E241979E44DC2CF3BAB8DFCDF43C070496E0D8BA2CC6E57A6825A2D6CX3C5G" TargetMode = "External"/>
	<Relationship Id="rId431" Type="http://schemas.openxmlformats.org/officeDocument/2006/relationships/hyperlink" Target="consultantplus://offline/ref=EB3B0520F4BED788CACA678380C06A28569B14E45E241C78E348C2CF3BAB8DFCDF43C070496E0D8BA2CC6E57A6825A2D6CX3C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30.10.2019 N 513
(ред. от 07.09.2023)
"Об утверждении Государственной программы Республики Коми "Развитие физической культуры и спорта"
(вместе с "Правилами предоставления субсидий из республиканского бюджета Республики Коми бюджетам муниципальных районов (городских округов) на строительство и реконструкцию спортивных объектов для муниципальных нужд", "Правилами предоставления субсидий из республиканского бюджета Республики Коми бюджетам муниципальных образований на реализа</dc:title>
  <dcterms:created xsi:type="dcterms:W3CDTF">2023-11-27T06:02:22Z</dcterms:created>
</cp:coreProperties>
</file>