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Крым от 19.12.2022 N 377-ЗРК/2022</w:t>
              <w:br/>
              <w:t xml:space="preserve">"О патриотическом воспитании граждан в Республике Крым"</w:t>
              <w:br/>
              <w:t xml:space="preserve">(принят Государственным Советом Республики Крым 14.12.2022)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377-ЗРК/2022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ГРАЖДАН В РЕСПУБЛИКЕ КРЫМ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14 декабря 2022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обеспечивает реализацию единой государственной политики в сфере патриотического воспитания граждан Российской Федерации и определяет основные цели, задачи и направления патриотического воспитания граждан, проживающих на территории Республики Крым, а также определяет полномочия органов государственной власти Республики Крым в сфере патриотического воспитания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под патриотическим воспитанием граждан понимается систематическая и целенаправленная деятельность органов государственной власти Республики Крым, органов местного самоуправления муниципальных образований в Республике Крым, институтов гражданского общества и семьи по формированию у граждан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установленных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цели и задачи патриотического воспитания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воспитание граждан осуществляется в целях формирования у граждан патриотических ценностей, развития у них высокой социальной активности, гражданской ответственности, способности проявить себя в укреплении и защите государства, обеспечении его жизненно важных интересов и устойчивого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патриотического воспитания граждан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утверждение в общественном сознании патриотических ценностей, взглядов и убеждений, уважения к культуре, традициям и истории населяющих Россию народов, их историческому прошлому;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системы воспитания, обеспечивающей воспитание у детей и молодежи прочных основ патриотического сознания, здорового образа жизни, чувства верности долгу по защите своей Родины, честному выполнению гражданского, профессионального и воинского долга, служебных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граждан в духе уважения к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8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Крым, законности, нормам социальной жизни, создание условий для реализации конституционных прав человека и гражданина, его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уважения к официальным государственным символам Российской Федерации, Республики Крым, официальным символам муниципальных образований и иным официальным символам, другим символам, в том числе историческим, и памятникам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укрепление престижа службы в Вооруженных Силах Российской Федерации, других войсках, воинских (специальных) формированиях и органах, осуществляющих функции по обеспечению обороны и безопасности государства, в органах внутренних дел и иных правоохранительных органах, подразделениях гражданской обороны и ликвидации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воспитание у детей и молодежи социально значимых качеств личности, высокого уровня правосознания и способности проявлять их в созидательном процессе в интересах общества 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условий для укрепления и развития гражданской солидарности, улучшения межэтнических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сохранение памяти о событиях и людях в истории России 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создание условий для противодействия экстремистской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создание условий для активного вовлечения граждан, некоммерческих организаций и иных общественных объединений в решение социально-экономических, культурных, правовых, экологических и других проблем, а также в мероприятия историко-патриотической, героико-патриотической и гражданско-патриотической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создание условий для усиления патриотической направленности в работе средств массовой информации при освещении событий и явлений общественной жизни, предотвращение манипулирования информацией, пропаганды образцов массовой культуры, основанных на культе жестокости и насилия, унижения человеческого достоинства, искажения и фальсификации истории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создание условий для развития добровольчества (волонтерства), поисковых объединений и отрядов, казачьего и кадетского движений, а также содействие деятельности общественных объединений, клубов, центров и иных организаций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создание механизма, обеспечивающего овладение гражданами военными знаниями, знаниями и умениями в области защиты от чрезвычайных ситуаций природного и техногенного характера и их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развитие в обществе правовой модели поведения граждан, преодоление правового нигилизма, поддержание устойчивого уважения к закону.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Объекты и субъекты патриотического воспитания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Объектами патриотического воспитания являются граждане Российской Федерации, проживающие на территории Республики Крым.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Субъектами патриотического воспитания граждан, осуществляющими свою деятельность в пределах полномочий, предоставленных федеральным законодательством и законодательством Республики Крым,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государственной власти Республики Крым и подведомственные им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местного самоуправления муниципальных образований в Республике Крым и подведомственные им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образовательные и научные учреждения, организации всех типов и организационно-правовых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учреждения культуры, искусства и кинематографии,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организации ветеранов, казачьи общества, иные общественные объединения и организации, в том числе общественно-государственные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представители традиционных религиозных конфессий как носители духовно-нравственных идеалов и традиций российского народа, другие общественные и религиозные объединения, деятельность которых разрешена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 Российской Федерации, чей патриотизм и верность своему гражданскому и служебному долгу стали примером и образцом для подражания;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учреждения, организации и граждане, участвующие в сфере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патриотического воспитания граждан осуществляют деятельность по решению задач в отношении объектов патриотического воспитания на основе взаимодействия и единой государственной политики в сфере патриотического воспитания.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направления и формы деятельности в сфере патриотического воспитания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направлениями в сфере патриотического воспитания граждан в Республике Крым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гражданско-патриотическое воспитание, направленное на воспитание правовой культуры, высокой нравственности, осознанной гражданской позиции, гражданского мировоззрения, готовности к сознательному, бескорыстному, добровольному служению своему народу и выполнению своего конституционного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военно-патриотическое воспитание, направленное на формирование у граждан морально-психологических и физических качеств, обеспечивающих способность к защите Российской Федерации, ее граждан, уважения и высокого общественного престижа службы в Вооруженных Силах Российской Федерации, подготовку граждан к военной службе и государственной службе иных видов, воспитание уважения к военным подвигам, воинским реликвиям и символике;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историко-патриотическое воспитание, направленное на активизацию интереса к изучению истории, повышение уровня знаний и уважения к российской истории и культуре, ее героям, развитие краеведения, укрепление чувства сопричастности к деяниям предков, исторической ответственности за происходящее в обществе и государстве, развитие национального самосознания и уважение национального достоинства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социально-патриотическое воспитание, направленное на активизацию межпоколенческой преемственности граждан Российской Федерации, укрепление их социальной общности, развитие их добровольческой активности, активизацию их участия в жизни Российской Федерации, Республики Крым, муниципального образования, организации, коллектива;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духовно-нравственное воспитание, направленное на формирование морального сознания, развитие нравственных чувств и выработку навыков и привычек нравственного поведения, распространение традиционных духовно-нравственных ценностей, культуры межнационального общения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культурно-патриотическое воспитание, направленное на формирование у граждан стремления к знаниям о культурных традициях народов Российской Федерации, Республики Крым, преемственности культурных традиций, их ценности для развития современной культурной и общественно-государственной жизни, приобщение граждан к семейным ценностям, национальной культуре и традициям, повышение мотивации граждан к развитию внутреннего туризма и дальнейшее развитие внутреннего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спортивно-патриотическое воспитание, направленное на формирование позитивного отношения к ценности здоровья, на пропаганду физической культуры, развития массового спорта и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формами деятельности в сфере патриотического воспитания граждан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нормативно-правовое регулирование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мероприятий, направленных на повышение правовой, духовно-нравственной, экологической культуры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научно-методическое обеспечение патриотического воспитания граждан, предполагающее разработку комплекса учебных и специальных программ, методик по организации и проведению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мероприятий, связанных с разъяснением законодательства и правоприменительной практики (форумов, научно-практических конференций, круглых столов, рабочих встреч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содействия в подготовке и проведении торжественных мероприятий, посвященных празднованию дней воинской славы России, и публичных мероприятий в связи с памятными датами России и Республики Крым, осуществление других мероприятий по увековечению памяти российских воинов, отличившихся в сражениях, связанных с днями воинской славы России, и мероприятий, посвященных памятным датам России 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пропаганда духовных подвигов и патриотического героизма людей в целях воспитания уважения к истории народа, гордости за Отечество и чувства ответственности за собственные поступки;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и развитие сети патриотических, военно-патриотических, военно-исторических, военно-технических, военно-спортивных, культурно-исторических, географических и краеведческих клубов и объединений, повышение престижа военной службы, формирование у молодых людей внутренней мотивации к исполнению конституционного долга по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взаимодействия субъектов патриотического воспитания граждан с комитетами родителей военнослужащих (солдатских матерей) по вопросам морально-психологической подготовки молодежи к военной службе, их нравственного и правового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издание и распространение патриотической литературы (художественной, военно-мемуарной, правовой и справочной литературы, учебных пособий для военно-патриотических объединений), в том числе на электронных носителях;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в средствах массовой информации теле-, радиопередач, рубрик по военно-патриотической и правовой тематике, издание и распространение соответствующей литературы, в том числе на электронных носителях;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и проведение конкурсов журналистских, творческих работ по патриотической и правовой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и проведение фестивалей и конкурсов военно-патриотической песни;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организация и проведение викторин и конкурсов на лучшую публикацию, наглядную агитацию по военно-патриотической и правовой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создание и сохранение мемориальных музеев, установление и благоустройство памятников, обелисков, стел, других мемориальных сооружений и объектов, увековечивающих дни воинской славы России, организация выставок, установление в местах воинской славы мемориальных знаков;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формирование военно-исторических, краеведческих и туристских ресурсов Республики Крым, разработка региональных туристских маршрутов для детей и молодежи по местам, связанным с событиями Великой Отечественной войны (музеям, мемориалам и иным местам);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организация оборонно-спортивных, военно-спортивных лагерей и проведение на их базе военно-патриотических мероприятий, организация научных и туристско-краеведческих смен в лагерях, проведение соответствующих мероприятий, направленных на ознакомление с республиканскими научными достижениями и географическими и природными достопримечательностями родного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организация и развитие системы взаимодействия образовательных организаций Республики Крым с организациями ветеранов боевых действий, ветеранами войны, военной службы, правоохранительных органов и труда, музеями боевой славы, а также установление шефских связей с воинскими частями и подразделениями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формирование позитивного отношения общества к военной службе и положительной мотивации у молодых людей относительно прохождения военной службы по призыву и контракту;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сохранение и восстановление исторической преемственности поколений, воспитание уважения к старшим;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организация и проведение мероприятий, направленных на популяризацию традиционной и современной культуры народов, проживающих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организация и проведение мероприятий, направленных на популяризацию истории России и истории народов, проживающих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создание условий для развития волонтерского движения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создание условий для удовлетворения потребностей граждан в культурном и духовно-нравственном развитии посредством получения дополнительного профессионального образования в сфере патриотического воспитания, в том числе организация дополнительного профессионального образования в сфере патриотического воспитания в государственных учреждениях дополнительного профессионального образования Республики Крым с целью увеличения числа специалистов в сфере патриотического воспитания и (или) повышения квалификации для соответствующей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использование потенциала туристских ресурсов Республики Крым исторической направленности, разработка туристских маршрутов по историческим местам;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иные формы деятельности, предусмотренные федеральным законодательством и законодательством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направлений и форм деятельности, предусмотренных настоящей статьей, осуществляется субъектами патриотического воспитания в пределах полномочий, установленных федеральным законодательством, настоящим Законом, иными законами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Государственного Совета Республики Крым в сфере патриотического воспитания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Совета Республики Крым в сфере патриотического воспитания граждан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постановлений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законов Республики Крым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совещаний, семинаров, конференций и других мероприятий по вопросам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предусмотренные федеральным законодательством и законодательством Республики Крым в сфере патриотического воспитания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Главы Республики Крым в сфере патриотического воспитания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Главы Республики Крым в сфере патриотического воспитания граждан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направлений деятельности Совета министров Республики Крым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исполнительных органов Республики Крым по основным направлениям патриотического воспитания граждан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взаимодействия исполнительных органов Республики Крым с территориальными органами федеральных органов исполнительной власти в сфере патриотического воспитания граждан в соответствии с федеральным законодательством и законодательством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координация деятельности и обеспечение взаимодействия субъектов патриотического воспитания Республики Крым, указанных в </w:t>
      </w:r>
      <w:hyperlink w:history="0" w:anchor="P42" w:tooltip="2. Субъектами патриотического воспитания граждан, осуществляющими свою деятельность в пределах полномочий, предоставленных федеральным законодательством и законодательством Республики Крым, являются: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полномочия, предусмотренные федеральным законодательством и законодательством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Совета министров Республики Крым в сфере патриотического воспитания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Совета министров Республики Крым в сфере патриотического воспитания граждан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постановлений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и реализация государственных программ Республики Крым, предусматривающих мероприятия по патриотическому воспитанию граждан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полномочий исполнительных органов Республики Крым, уполномоченных на реализацию государственной политики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контроля за реализацией программ Республики Крым, предусматривающих мероприятия по патриотическому воспитанию граждан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мониторинга функционирования системы патриотического воспитания граждан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содействия и поддержки социально ориентированным некоммерческим организациям в Республике Крым, осуществляющим деятельность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работы по патриотическому воспитанию граждан, в том числе организация научно-методического и информационного обеспечения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условий для преподавания и изучения историко-краеведческого курса "Крымоведение" в рамках основных общеобразовательных программ в общеобразовательных организациях, расположенных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обеспечение проведения республиканских мероприятий, связанных с днями воинской славы России и памятными датами России 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и проведение мероприятий, направленных на патриотическое воспитание, в том числе фестивалей, форумов, конкурсов, выставок, творческих семинаров, тематических встреч со зрителями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проведения физкультурных мероприятий и спортивных мероприятий по реализации Всероссийского физкультурно-спортивного комплекса "Готов к труду и обороне";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полномочия, предусмотренные федеральным законодательством и законодательством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Участие органов местного самоуправления муниципальных образований в Республике Крым в патриотическом воспитании в Республике Крым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реализации государственной политики Республики Крым в сфере патриотического воспитания органы местного самоуправления муниципальных образований в Республике Крым в пределах своей компетенции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мероприятиях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реализации государственных программ Республики Крым и ведомственных целевых программ, предусматривающих мероприятия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мероприятия в сфере патриотического воспитания с участием общественных объединений, общественно-государственных объединений, казачьих обществ, религиозных организаций и иных субъектов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оказывать содействие и поддержку общественным объединениям, казачьим обществам, религиозным организациям, участвующим в реализации государственной политики Республики Крым в сфере патриотического воспитания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определять уполномоченный орган или уполномоченное лицо в органе местного самоуправления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развивать межмуниципальное сотрудничество по вопросам патриотического воспитания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утверждать муниципальные программы, предусматривающие мероприятия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участвовать в патриотическом воспитании в формах, предусмотренных федеральным законодательством и законодательством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Организация патриотического воспитания детей и молодежи в образовательных организациях Республики Крым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Патриотическое воспитание детей и молодежи в Республике Крым осуществляется государственными образовательными организациями Республики Крым, муниципальными образовательными организациями и частными образовательными организациями в рамках образовательной деятельности, осуществляемой ими в соответствии с Федеральным </w:t>
      </w:r>
      <w:hyperlink w:history="0" r:id="rId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</w:t>
      </w:r>
      <w:hyperlink w:history="0" r:id="rId10" w:tooltip="Закон Республики Крым от 06.07.2015 N 131-ЗРК/2015 (ред. от 14.04.2023) &quot;Об образовании в Республике Крым&quot; (принят Государственным Советом Республики Крым 17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6 июля 2015 года N 131-ЗРК/2015 "Об образовании в Республике Крым".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Участие социально ориентированных некоммерческих организаций в патриотическом воспитании в Республике Крым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мероприятиях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разработке и реализации государственных программ Республики Крым и ведомственных целевых программ, предусматривающих мероприятия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мероприятия в сфере патриотического воспитания, в том числе с участием субъектов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патриотическом воспитании в формах, предусмотренных федеральным законодательством и законодательством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получать меры поддержки за осуществление деятельности в сфере патриотического воспитания граждан в соответствии с Федеральным </w:t>
      </w:r>
      <w:hyperlink w:history="0" r:id="rId1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и законодательством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Финансирование в сфере патриотического воспитания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Реализация основных задач, форм и направлений патриотического воспитания граждан в Республике Крым осуществляется в рамках государственных программ Республики Крым, ведомственных целевых программ, предусматривающих мероприятия по патриотическому воспитанию граждан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расходов, связанных с реализацией государственных программ Республики Крым, ведомственных целевых программ, предусматривающих мероприятия по патриотическому воспитанию граждан в Республике Крым, осуществляется за счет и в пределах средств бюджета Республики Крым, предусмотренных законом Республики Крым о бюджете Республики Крым на очередной финансовый год и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</w:pPr>
      <w:r>
        <w:rPr>
          <w:sz w:val="20"/>
        </w:rPr>
        <w:t xml:space="preserve">г. Симферополь</w:t>
      </w:r>
    </w:p>
    <w:p>
      <w:pPr>
        <w:pStyle w:val="0"/>
        <w:spacing w:before="200" w:line-rule="auto"/>
      </w:pPr>
      <w:r>
        <w:rPr>
          <w:sz w:val="20"/>
        </w:rPr>
        <w:t xml:space="preserve">19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377-ЗРК/2022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Крым от 19.12.2022 N 377-ЗРК/2022</w:t>
            <w:br/>
            <w:t>"О патриотическом воспитании граждан в Республике Крым"</w:t>
            <w:br/>
            <w:t>(принят Госуд...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F4E6F0BDD44106EC36252FF0CED7B52432D32CDC1C3C19F395E5CB6C49257F30D956F92C9F1DEC54B24A6aEM6N" TargetMode = "External"/>
	<Relationship Id="rId8" Type="http://schemas.openxmlformats.org/officeDocument/2006/relationships/hyperlink" Target="consultantplus://offline/ref=2F4E6F0BDD44106EC3624CF21A81205F482E6BC5CD939ACF315409EE9BCB07B45C933BC793A4D5DB4D3AA4E38AD2908Ba0MBN" TargetMode = "External"/>
	<Relationship Id="rId9" Type="http://schemas.openxmlformats.org/officeDocument/2006/relationships/hyperlink" Target="consultantplus://offline/ref=2F4E6F0BDD44106EC36252FF0CED7B52452135C8C895969D680B52B3CCC20DE309DC3A9BD7F5C6DB4F3AA6E596aDM3N" TargetMode = "External"/>
	<Relationship Id="rId10" Type="http://schemas.openxmlformats.org/officeDocument/2006/relationships/hyperlink" Target="consultantplus://offline/ref=2F4E6F0BDD44106EC3624CF21A81205F482E6BC5C29D9DC3325409EE9BCB07B45C933BC793A4D5DB4D3AA4E38AD2908Ba0MBN" TargetMode = "External"/>
	<Relationship Id="rId11" Type="http://schemas.openxmlformats.org/officeDocument/2006/relationships/hyperlink" Target="consultantplus://offline/ref=2F4E6F0BDD44106EC36252FF0CED7B52452631C0CB9D969D680B52B3CCC20DE309DC3A9BD7F5C6DB4F3AA6E596aDM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Крым от 19.12.2022 N 377-ЗРК/2022
"О патриотическом воспитании граждан в Республике Крым"
(принят Государственным Советом Республики Крым 14.12.2022)</dc:title>
  <dcterms:created xsi:type="dcterms:W3CDTF">2023-06-04T13:12:26Z</dcterms:created>
</cp:coreProperties>
</file>