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30.06.2017 N 382</w:t>
              <w:br/>
              <w:t xml:space="preserve">(ред. от 17.03.2023)</w:t>
              <w:br/>
              <w:t xml:space="preserve">"О Совете молодых ученых и специалистов при Правительстве Республики Мордовия"</w:t>
              <w:br/>
              <w:t xml:space="preserve">(вместе с "Положением о Совете молодых ученых и специалистов при Правительстве Республики Мордовия")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июня 2017 г. N 382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МОЛОДЫХ УЧЕНЫХ И СПЕЦИАЛИСТОВ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21.06.2021 </w:t>
            </w:r>
            <w:hyperlink w:history="0" r:id="rId7" w:tooltip="Постановление Правительства РМ от 21.06.2021 N 271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16.03.2022 </w:t>
            </w:r>
            <w:hyperlink w:history="0" r:id="rId8" w:tooltip="Постановление Правительства РМ от 16.03.2022 N 216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9" w:tooltip="Постановление Правительства РМ от 17.03.2023 N 13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молодых ученых и специалистов при Правительстве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молодых ученых и специалистов при Правительстве Республики Мордовия и его </w:t>
      </w:r>
      <w:hyperlink w:history="0" w:anchor="P9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В.СУШКОВ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30 июня 2017 г. N 382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МОЛОДЫХ УЧЕНЫХ И СПЕЦИАЛИСТОВ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М от 21.06.2021 N 271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РМ от 21.06.2021 N 271)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молодых ученых и специалистов при Правительстве Республики Мордовия (далее - Совет) является коллегиальным совещательным органом при Правительстве Республики Мордовия, образованным для привлечения молодых ученых и специалистов к обсуждению и подготовке предложений по вопросам, связанным с реализацией на территории Республики Мордовия государственной научно-технической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законодательством Республики Мордовия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работы Совета осуществляет Министерство промышленности, науки и новых технологий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Регламент работы Совета утверждается решением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Цели, задачи и основные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Целями деятельности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молодых специалистов к вопросам реализации на территории Республики Мордовия государственной научно-технической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научной, научно-технической и (или) инновационной деятельности молодых ученых и специалистов на территории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решение профессиональных и социальных проблем молодых ученых и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и совершенствование законодательства в сфере научной, научно-технической и инновационной деятельности, а также в целях решения профессиональных и социальных проблем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интеграция науки, образования 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консолидация усилий молодых ученых и специалистов при реализации научных и научно-технических проектов, соответствующих приоритетным для Республики Мордовия направлениям развития науки, технологий и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межрегионального сотрудничества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информационная поддержка научных исследований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организации и проведению выставок, конкурсов, форумов и других мероприятий с участием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отбор выдающихся достижений молодых ученых и специалистов для участия в федеральных и региональных конкурсах;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обеспечение создания благоприятных условий труда, профессионального роста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обеспечение привлекательности Республики Мордовия как места деятельности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в разработке и реализации мер по социальной поддержке молодых ученых и специалистов в соответствии с законодательством Российской Федерации и законодательством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региональной сети советов молодых ученых и (или) специалистов, образованных органами местного самоуправления муниципальных образований в Республике Мордовия, государственными научными организациями, государственными высшими учебными заведениями и иными организациями, осуществляющими свою деятельность на территории Республики Мордовия (далее - советы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по вопросам, отнесенным к его компетенции,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взаимодействовать с исполнительными органами государственной власти Республики Мордовия, органами местного самоуправления муниципальных образований в Республике Мордовия, научными организациями и высшими учебными заведениями, осуществляющими свою деятельность на территории Республики Мордовия, государственными академиями наук, государственными научными организациями, государственными высшими учебными заведениями, иными организациями и общественными объединениями, а также с советами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и получать в установленном порядке информацию от исполнительных органов государственной власти Республики Мордовия, органов местного самоуправления муниципальных образований в Республике Мордовия, организаций и советов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на свои заседания представителей исполнительных органов государственной власти Республики Мордовия, органов местного самоуправления муниципальных образований в Республике Мордовия, организаций и советов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советы организаций предложения, направленные на реализацию задач Совета, и рекомендации по вопросам совершенствования работы советов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готовить предложения и вносить их на рассмотрение Правительства Республики Мордовия, исполнительных органов государственной власти Республики Мордовия или органов местного самоуправления муниципальных образований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рассматривать обращения молодых ученых и специалистов, в случае нарушения их прав, и получать объяснения от вуза;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осуществлять иную деятельность в интересах молодых ученых и специалистов, не противоречащую законодательству Российской Федерации и настоящему Положению.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Структура и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Персональный </w:t>
      </w:r>
      <w:hyperlink w:history="0" w:anchor="P9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утверждается Правительством Республики Мордовия на основании представленных Министерством промышленности, науки и новых технологий Республики Мордовия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Совета формируется из молодых ученых и специалистов, а также представителей исполнительных органов государственной власти Республики Мордовия.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состоит из председателя, двух заместителей председателя, ответственного секретаря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Совета организует работу и проводит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Совета по его поручению его обязанности выполняет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Основной формой работы Совета является заседание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присутствуют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принимают личное участие в работе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Совета проводятся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Совета текущие вопросы могут решаться между заседаниями Совета путем письменного опроса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Ответственный секретарь Совета обеспечивает формирование планов заседаний Совета, письменный опрос членов Совета, созыв членов Совета, ведение протоколов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Совета принимаются простым большинством голосов от числа присутствующих на заседании членов Совета и оформляются протоколом, который подписывают председательствующий на заседании Совета и 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Совета имеет один голос. При равенстве голосов решающее значение имеет голос председательствующего.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Совет вправе образовывать рабочие группы для решения отдельных вопросов.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30 июня 2017 г. N 382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МОЛОДЫХ УЧЕНЫХ И СПЕЦИАЛИСТОВ ПРИ ПРАВИТЕЛЬСТВЕ</w:t>
      </w:r>
    </w:p>
    <w:p>
      <w:pPr>
        <w:pStyle w:val="2"/>
        <w:jc w:val="center"/>
      </w:pPr>
      <w:r>
        <w:rPr>
          <w:sz w:val="20"/>
        </w:rPr>
        <w:t xml:space="preserve">РЕСПУБЛИКИ МОРДОВИЯ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21.06.2021 </w:t>
            </w:r>
            <w:hyperlink w:history="0" r:id="rId12" w:tooltip="Постановление Правительства РМ от 21.06.2021 N 271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16.03.2022 </w:t>
            </w:r>
            <w:hyperlink w:history="0" r:id="rId13" w:tooltip="Постановление Правительства РМ от 16.03.2022 N 216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216</w:t>
              </w:r>
            </w:hyperlink>
            <w:r>
              <w:rPr>
                <w:sz w:val="20"/>
                <w:color w:val="392c69"/>
              </w:rPr>
              <w:t xml:space="preserve">, от 17.03.2023 </w:t>
            </w:r>
            <w:hyperlink w:history="0" r:id="rId14" w:tooltip="Постановление Правительства РМ от 17.03.2023 N 13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133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6576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Губайдуллин Игорь Вадимович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промышленности, науки и новых технологий Республики Мордовия, председатель Совета, председатель Комиссии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Кулебякин 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промышленности, науки и новых технологий Республики Мордовия, заместитель председателя Комиссии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Каско Жанна Агасиевна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педагогики факультета педагогического и художественного образования ФГБОУ ВО "МГПУ им. М.Е.Евсевьева", секретарь Совета (по согласованию)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Артюшина 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по развитию АО "Рузхиммаш"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Винокуров Алексей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ООО "НИИИС им. А.Н.Лодыгина"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Забродина Евгения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преподаватель кафедры химии, технологии и методик обучения естественно-технологического факультета ФГБОУ ВО "МГПУ им. М.Е.Евсевьева"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Зарубин 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географических наук, старший преподаватель кафедры землеустройства и ландшафтного планирования института геоинформационных технологий и географии ФГБОУ ВО "МГУ им. Н.П.Огарева", председатель Совета молодых ученых ФГБОУ ВО "МГУ им. Н.П.Огарева", заместитель председателя Совета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Захаров Андрей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преподаватель кафедры гражданского права и процесса юридического факультета ФГБОУ ВО "МГУ им. Н.П.Огарева"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Зюзин 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науке ЧОУ ДПО "Саранский Дом науки и техники РСНИИОО"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Кудаев 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лаборатории ООО "Рефлакс-С"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Курганов 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начальника отдела электроподвижного состава Научно-инженерного центра преобразовательной техники ПАО "Электровыпрямитель"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Лапштаева Анна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медицинских наук, доцент кафедры иммунологии, микробиологии и вирусологии Медицинского института ФГБОУ ВО "МГУ им. Н.П.Огарева"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Лысяков 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научных исследований, старший преподаватель кафедры теплоэнергетических систем ФГБОУ ВО "МГУ им. Н.П.Огарева"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Ляпин 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физико-математических наук, доцент кафедры общей физики Института физики и химии ФГБОУ ВО "МГУ им. Н.П.Огарева"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Панин Егор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АУ "Агентство инновационного развития Республики Мордовия"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Рыгин Вячеслав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экономических наук, заместитель генерального директора по экономике, финансам и контролю управления ООО "ЭМ-КАТ"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Федин 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кандидат философских наук, преподаватель кафедры теории и истории государства и права факультета права и управления Саранского кооперативного института (филиала) АНО ВО Центросоюза Российской Федерации "Российский университет кооперации" (по согласованию)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Храмова Надежда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математики и методики обучения математике физико-математического факультета ФГБОУ ВО "МГПУ им. М.Е.Евсевьева"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30.06.2017 N 382</w:t>
            <w:br/>
            <w:t>(ред. от 17.03.2023)</w:t>
            <w:br/>
            <w:t>"О Совете молодых ученых и специалистов при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1154CC00DEA1CFCE15A04DF3DA841566A9C83D445AAC042DFAABB91FCF11805E7A36590C685D1407297D1E28518FECC7F41E55E66D48A5751171Y8HDN" TargetMode = "External"/>
	<Relationship Id="rId8" Type="http://schemas.openxmlformats.org/officeDocument/2006/relationships/hyperlink" Target="consultantplus://offline/ref=671154CC00DEA1CFCE15A04DF3DA841566A9C83D4C5CA8032DF0F6B317961D825975694E0B21511507297D1B200E8AF9D6AC1152FD734EBD6913738CYDHEN" TargetMode = "External"/>
	<Relationship Id="rId9" Type="http://schemas.openxmlformats.org/officeDocument/2006/relationships/hyperlink" Target="consultantplus://offline/ref=671154CC00DEA1CFCE15A04DF3DA841566A9C83D4C5CAD0623F4F6B317961D825975694E0B21511507297C1C230E8AF9D6AC1152FD734EBD6913738CYDHEN" TargetMode = "External"/>
	<Relationship Id="rId10" Type="http://schemas.openxmlformats.org/officeDocument/2006/relationships/hyperlink" Target="consultantplus://offline/ref=2C019B8CE0311D7856C7B004D609CC6B54DBBE490CE45463869C30A6CE4EDFAA53774CCD7E5C333752188D98A12DDC559CBCD8D712A95CDEEF46A8ZFH4N" TargetMode = "External"/>
	<Relationship Id="rId11" Type="http://schemas.openxmlformats.org/officeDocument/2006/relationships/hyperlink" Target="consultantplus://offline/ref=2C019B8CE0311D7856C7AE09C065916752D8E7410EB40C338C9665FE91178FED02711A8B2451342950188EZ9H9N" TargetMode = "External"/>
	<Relationship Id="rId12" Type="http://schemas.openxmlformats.org/officeDocument/2006/relationships/hyperlink" Target="consultantplus://offline/ref=2C019B8CE0311D7856C7B004D609CC6B54DBBE490CE45463869C30A6CE4EDFAA53774CCD7E5C333752188E98A12DDC559CBCD8D712A95CDEEF46A8ZFH4N" TargetMode = "External"/>
	<Relationship Id="rId13" Type="http://schemas.openxmlformats.org/officeDocument/2006/relationships/hyperlink" Target="consultantplus://offline/ref=2C019B8CE0311D7856C7B004D609CC6B54DBBE4904E2506486966DACC617D3A8547813DA79153F3652188D9EA972D9408DE4D7D009B75AC6F344AAF5ZEH8N" TargetMode = "External"/>
	<Relationship Id="rId14" Type="http://schemas.openxmlformats.org/officeDocument/2006/relationships/hyperlink" Target="consultantplus://offline/ref=2C019B8CE0311D7856C7B004D609CC6B54DBBE4904E2556188926DACC617D3A8547813DA79153F3652188C99AA72D9408DE4D7D009B75AC6F344AAF5ZEH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30.06.2017 N 382
(ред. от 17.03.2023)
"О Совете молодых ученых и специалистов при Правительстве Республики Мордовия"
(вместе с "Положением о Совете молодых ученых и специалистов при Правительстве Республики Мордовия")</dc:title>
  <dcterms:created xsi:type="dcterms:W3CDTF">2023-06-25T13:07:24Z</dcterms:created>
</cp:coreProperties>
</file>