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Госкомтранса РМ от 02.03.2023 N 54</w:t>
              <w:br/>
              <w:t xml:space="preserve">"Об утверждении Положения об Общественном совете при Государственном комитете по транспорту и дорожному хозяйству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КОМИТЕТ</w:t>
      </w:r>
    </w:p>
    <w:p>
      <w:pPr>
        <w:pStyle w:val="2"/>
        <w:jc w:val="center"/>
      </w:pPr>
      <w:r>
        <w:rPr>
          <w:sz w:val="20"/>
        </w:rPr>
        <w:t xml:space="preserve">ПО ТРАНСПОРТУ И ДОРОЖНОМУ ХОЗЯЙСТВУ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марта 2023 г. N 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ГОСУДАРСТВЕННОМ КОМИТЕТЕ ПО ТРАНСПОРТУ И ДОРОЖНОМУ</w:t>
      </w:r>
    </w:p>
    <w:p>
      <w:pPr>
        <w:pStyle w:val="2"/>
        <w:jc w:val="center"/>
      </w:pPr>
      <w:r>
        <w:rPr>
          <w:sz w:val="20"/>
        </w:rPr>
        <w:t xml:space="preserve">ХОЗЯЙСТВУ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</w:t>
      </w:r>
      <w:hyperlink w:history="0" r:id="rId8" w:tooltip="Закон РМ от 30.06.2017 N 56-З &quot;Об отдельных вопросах осуществления общественного контроля в Республике Мордовия&quot; (принят ГС РМ 29.06.2017) {КонсультантПлюс}">
        <w:r>
          <w:rPr>
            <w:sz w:val="20"/>
            <w:color w:val="0000ff"/>
          </w:rPr>
          <w:t xml:space="preserve">подпунктом 1 пункта 2 статьи 5</w:t>
        </w:r>
      </w:hyperlink>
      <w:r>
        <w:rPr>
          <w:sz w:val="20"/>
        </w:rPr>
        <w:t xml:space="preserve">, </w:t>
      </w:r>
      <w:hyperlink w:history="0" r:id="rId9" w:tooltip="Закон РМ от 30.06.2017 N 56-З &quot;Об отдельных вопросах осуществления общественного контроля в Республике Мордовия&quot; (принят ГС РМ 29.06.2017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Республики Мордовия от 30 июня 2017 г. N 56-З "Об отдельных вопросах осуществления общественного контроля в Республике Мордовия", </w:t>
      </w:r>
      <w:hyperlink w:history="0" r:id="rId10" w:tooltip="Постановление Правительства РМ от 31.03.2014 N 111 (ред. от 10.08.2018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Государственном комитете по транспорту и дорожному хозяйству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В.А.КАНДРИН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Государственного</w:t>
      </w:r>
    </w:p>
    <w:p>
      <w:pPr>
        <w:pStyle w:val="0"/>
        <w:jc w:val="right"/>
      </w:pPr>
      <w:r>
        <w:rPr>
          <w:sz w:val="20"/>
        </w:rPr>
        <w:t xml:space="preserve">комитета по транспорту</w:t>
      </w:r>
    </w:p>
    <w:p>
      <w:pPr>
        <w:pStyle w:val="0"/>
        <w:jc w:val="right"/>
      </w:pPr>
      <w:r>
        <w:rPr>
          <w:sz w:val="20"/>
        </w:rPr>
        <w:t xml:space="preserve">и дорожному хозяйству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 марта 2023 г. N 54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ГОСУДАРСТВЕННОМ КОМИТЕТЕ</w:t>
      </w:r>
    </w:p>
    <w:p>
      <w:pPr>
        <w:pStyle w:val="2"/>
        <w:jc w:val="center"/>
      </w:pPr>
      <w:r>
        <w:rPr>
          <w:sz w:val="20"/>
        </w:rPr>
        <w:t xml:space="preserve">ПО ТРАНСПОРТУ И ДОРОЖНОМУ ХОЗЯЙСТВУ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Государственном комитете по транспорту и дорожному хозяйству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 отбора кандидатов в члены Совета, процедура и основания прекращения статуса члена Совета определены </w:t>
      </w:r>
      <w:hyperlink w:history="0" r:id="rId11" w:tooltip="Постановление Правительства РМ от 31.03.2014 N 111 (ред. от 10.08.2018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общественного совета при исполнительном органе государственной власти Республики Мордовия, утвержденным постановлением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 (далее - Порядок создания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качества работы Государственного комитета по транспорту и дорожному хозяйству Республики Мордовия (далее - Комитет);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открытости и доступности информации о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эффективного взаимодействия Комитета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3" w:tooltip="&quot;Конституция Республики Мордовия&quot; (принята Конституционным Собранием РМ 21.09.1995) (ред. от 30.05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Комитета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Комитетом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вопросов, относящихся к сфере деятельности Комитета,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общественных экспертиз и оценки регулирующего воздействия (в случае, если проекты нормативных правовых актов Республики Мордовия затрагивают вопросы осуществления предпринимательской и инвестиционной деятельности) проектов нормативных правовых актов, разрабатываемых Комитетом, в сфере деятельности данного органа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анализ объективной информации о проблемах в сфере деятельности Комитета.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поступивших гражданских инициатив, направленных на реализацию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по освещению вопросов, обсуждаемых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НАПРАВЛЕНИЯ И РАССМОТРЕНИЯ ПРЕДЛОЖЕНИЙ,</w:t>
      </w:r>
    </w:p>
    <w:p>
      <w:pPr>
        <w:pStyle w:val="2"/>
        <w:jc w:val="center"/>
      </w:pPr>
      <w:r>
        <w:rPr>
          <w:sz w:val="20"/>
        </w:rPr>
        <w:t xml:space="preserve">ПОРЯДОК ПРИНЯТИЯ РЕШЕНИЯ О ВКЛЮЧЕНИИ В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целях создания Совета для обеспечения возможности выдвижения кандидатов Комитет на своем официальном сайте в информационно-телекоммуникационной сети "Интернет" размещает объявление о формировании Совета, а также в течение 5 рабочих дней со дня размещения объявления письменно информирует об этом Общественную палату, профильные общественные и научные организации.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Членами Совета могут быть граждане Российской Федерации, проживающие на территории Республики Мордовия, достигшие возраста 18 лет, отвечающие требованиям, установленным Федеральным законом и </w:t>
      </w:r>
      <w:hyperlink w:history="0" r:id="rId14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и </w:t>
      </w:r>
      <w:hyperlink w:history="0" r:id="rId15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Численность Совета не может быть менее семи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Кандидатуры в члены Совета могут быть выдвинуты гражданами, в том числе в порядке самовыдвижения, Общественной палатой,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Граждане, представители Общественной палаты, общественных объединений, научных и иных организаций, желающие войти в состав Совета (далее - заявители), в течение 21 дня со дня размещения на официальном сайте Комитета в информационно-телекоммуникационной сети "Интернет" объявления о создании Совета представляют лично либо направляют по электронной почте в Комитет </w:t>
      </w:r>
      <w:hyperlink w:history="0" r:id="rId16" w:tooltip="Постановление Правительства РМ от 31.03.2014 N 111 (ред. от 10.08.2018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)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содержащее сведения о соответствии кандидата требованиям, предъявляемым к членам Совета, по форме согласно приложению к Порядку создания общественного совета при исполнительном органе государственной власти Республики Мордовия, утвержденному постановлением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 в течение 5 рабочих дней со дня окончания приема заявлении формирует в порядке поступления указанных заявлений список кандидатов в состав Совета и направляет его на согласование в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отклонения кандидатуры в состав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неполнота и (или) недостоверность сведений, содержащихся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установленного срока представления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и условий, предусмотренных </w:t>
      </w:r>
      <w:hyperlink w:history="0" w:anchor="P60" w:tooltip="7. Членами Совета могут быть граждане Российской Федерации, проживающие на территории Республики Мордовия, достигшие возраста 18 лет, отвечающие требованиям, установленным Федеральным законом и статьями 7 и 15 Федерального закона от 4 апреля 2005 г. N 32-ФЗ &quot;Об Общественной палате Российской Федерации&quot;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Рекомендации Общественной палаты в отношении списка кандидатов, включенных в состав Совета, в двухнедельный срок со дня получения запроса направляются в Комитет и обязательны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 в течение 10 рабочих дней со дня поступления рекомендаций Общественной палаты о включении кандидатов в состав Совета издает приказ, которым утверждается состав Совета, и в трехдневный срок направляет заявителям уведомление о включении либо об отказе во включении (с указанием причины) в состав Совета. При этом в случае превышения количества заявлении кандидатов в члены Совета приоритетным правом на включение в состав Совета обладает кандидат, ранее подавший заявление и рекомендованный Общественной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Совет формируются на срок пять лет со дня издания приказа об утверждении его состава. За три месяца до истечения срока полномочий Совета Комитет инициирует в соответствии с настоящим Положением процедуру формирования нового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Полномочия члена Совета прекращаются досрочно на основании его письменного заявления о выходе из состава Совета, а также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наступление обстоятельств, препятствующих членству в Совете в соответствии с Федеральным законом и </w:t>
      </w:r>
      <w:hyperlink w:history="0" r:id="rId17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неучастие более трех раз подряд без уважительной причины в работе Совета или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общественного объединения, иной негосударственной некоммерческой организации, выдвинувших кандидатуру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Совета входят в состав Совета на добровольной основе и участвуют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Новый член Совета включается в его состав в порядке, установленном настоящей главой.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Совет осуществляет деятельность в соответствии с планом работы, утвержденным на его заседании и согласованным с руководителем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в 3-дневный срок со дня их подписания представляются руководителю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заседаниях Совета могут участвовать иные лица, не являющиеся членами Совета, без права голоса,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запросам Совета Комитет в 10-дневный срок со дня поступления запроса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Организационно-техническое обеспечение деятельности Совета, включая проведение его заседаний, осуществляет отдел организационно-правовой работы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Информация о создании Совета, его состав, планы работы и принятые на заседаниях решения размещаются на официальном сайте Комитета не позднее чем через 10 календарных дней со дня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председателем Комитета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Госкомтранса РМ от 02.03.2023 N 54</w:t>
            <w:br/>
            <w:t>"Об утверждении Положения об Общественном совете при Государственном комитете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A58D2627C84353A3AEF1BFF1FF8F77B6218D99C4346D3B8773611E22377881E598F3DDCC19E9BAE9E2464532140444340CBE55D5A488D5I9d4G" TargetMode = "External"/>
	<Relationship Id="rId8" Type="http://schemas.openxmlformats.org/officeDocument/2006/relationships/hyperlink" Target="consultantplus://offline/ref=7DA58D2627C84353A3AEEFB2E793D27BB12BD79CC0346469DC2C3A43753E72D6A2D7AA9F8814E8B3E0E911167D155803611FBD53D5A68EC995BBC2I1d0G" TargetMode = "External"/>
	<Relationship Id="rId9" Type="http://schemas.openxmlformats.org/officeDocument/2006/relationships/hyperlink" Target="consultantplus://offline/ref=7DA58D2627C84353A3AEEFB2E793D27BB12BD79CC0346469DC2C3A43753E72D6A2D7AA9F8814E8B3E0E911127D155803611FBD53D5A68EC995BBC2I1d0G" TargetMode = "External"/>
	<Relationship Id="rId10" Type="http://schemas.openxmlformats.org/officeDocument/2006/relationships/hyperlink" Target="consultantplus://offline/ref=7DA58D2627C84353A3AEEFB2E793D27BB12BD79CCF33606BD82C3A43753E72D6A2D7AA9F8814E8B3E0E913147D155803611FBD53D5A68EC995BBC2I1d0G" TargetMode = "External"/>
	<Relationship Id="rId11" Type="http://schemas.openxmlformats.org/officeDocument/2006/relationships/hyperlink" Target="consultantplus://offline/ref=7DA58D2627C84353A3AEEFB2E793D27BB12BD79CCF33606BD82C3A43753E72D6A2D7AA9F8814E8B3E0E913127D155803611FBD53D5A68EC995BBC2I1d0G" TargetMode = "External"/>
	<Relationship Id="rId12" Type="http://schemas.openxmlformats.org/officeDocument/2006/relationships/hyperlink" Target="consultantplus://offline/ref=7DA58D2627C84353A3AEF1BFF1FF8F77B7288E94CC643A39D6266F1B2A672291F3D1FDDCD219EFADE2E910I1d7G" TargetMode = "External"/>
	<Relationship Id="rId13" Type="http://schemas.openxmlformats.org/officeDocument/2006/relationships/hyperlink" Target="consultantplus://offline/ref=7DA58D2627C84353A3AEEFB2E793D27BB12BD79CC6326769D32267497D677ED4A5D8F5889D5DBCBEE3E90C14705F0B4736I1d1G" TargetMode = "External"/>
	<Relationship Id="rId14" Type="http://schemas.openxmlformats.org/officeDocument/2006/relationships/hyperlink" Target="consultantplus://offline/ref=7DA58D2627C84353A3AEF1BFF1FF8F77B1238F92CF376D3B8773611E22377881E598F3DDCC19E9B7E6E2464532140444340CBE55D5A488D5I9d4G" TargetMode = "External"/>
	<Relationship Id="rId15" Type="http://schemas.openxmlformats.org/officeDocument/2006/relationships/hyperlink" Target="consultantplus://offline/ref=7DA58D2627C84353A3AEF1BFF1FF8F77B1238F92CF376D3B8773611E22377881E598F3DDCC19E9BAE4E2464532140444340CBE55D5A488D5I9d4G" TargetMode = "External"/>
	<Relationship Id="rId16" Type="http://schemas.openxmlformats.org/officeDocument/2006/relationships/hyperlink" Target="consultantplus://offline/ref=7DA58D2627C84353A3AEEFB2E793D27BB12BD79CCF33606BD82C3A43753E72D6A2D7AA9F8814E8B3E0E916167D155803611FBD53D5A68EC995BBC2I1d0G" TargetMode = "External"/>
	<Relationship Id="rId17" Type="http://schemas.openxmlformats.org/officeDocument/2006/relationships/hyperlink" Target="consultantplus://offline/ref=7DA58D2627C84353A3AEF1BFF1FF8F77B1238F92CF376D3B8773611E22377881E598F3DDCC19E9B7E6E2464532140444340CBE55D5A488D5I9d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Госкомтранса РМ от 02.03.2023 N 54
"Об утверждении Положения об Общественном совете при Государственном комитете по транспорту и дорожному хозяйству Республики Мордовия"</dc:title>
  <dcterms:created xsi:type="dcterms:W3CDTF">2023-06-30T06:29:08Z</dcterms:created>
</cp:coreProperties>
</file>