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18.06.2009 695-З N 325-IV</w:t>
              <w:br/>
              <w:t xml:space="preserve">(ред. от 23.03.2023)</w:t>
              <w:br/>
              <w:t xml:space="preserve">"О государственной поддержке народных художественных промыслов в Республике Саха (Якутия)"</w:t>
              <w:br/>
              <w:t xml:space="preserve">(принят постановлением ГС (Ил Тумэн) РС(Я) от 18.06.2009 З N 326-IV)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июня 2009 года</w:t>
            </w:r>
          </w:p>
        </w:tc>
        <w:tc>
          <w:tcPr>
            <w:tcW w:w="5103" w:type="dxa"/>
            <w:tcBorders>
              <w:top w:val="nil"/>
              <w:left w:val="nil"/>
              <w:bottom w:val="nil"/>
              <w:right w:val="nil"/>
            </w:tcBorders>
          </w:tcPr>
          <w:p>
            <w:pPr>
              <w:pStyle w:val="0"/>
              <w:jc w:val="right"/>
            </w:pPr>
            <w:r>
              <w:rPr>
                <w:sz w:val="20"/>
              </w:rPr>
              <w:t xml:space="preserve">695-З N 325-IV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ГОСУДАРСТВЕННОЙ ПОДДЕРЖКЕ НАРОДНЫХ ХУДОЖЕСТВЕННЫХ</w:t>
      </w:r>
    </w:p>
    <w:p>
      <w:pPr>
        <w:pStyle w:val="2"/>
        <w:jc w:val="center"/>
      </w:pPr>
      <w:r>
        <w:rPr>
          <w:sz w:val="20"/>
        </w:rPr>
        <w:t xml:space="preserve">ПРОМЫСЛОВ В РЕСПУБЛИКЕ САХА (ЯКУТИЯ)</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18.06.2009 З N 326-IV &quot;О Законе Республики Саха (Якутия) &quot;О государственной поддержке народных художественных промыслов в Республике Саха (Якутия)&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18.06.2009 З N 326-IV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06.12.2013 </w:t>
            </w:r>
            <w:hyperlink w:history="0" r:id="rId8"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1255-З N 65-V</w:t>
              </w:r>
            </w:hyperlink>
            <w:r>
              <w:rPr>
                <w:sz w:val="20"/>
                <w:color w:val="392c69"/>
              </w:rPr>
              <w:t xml:space="preserve">, от 30.04.2014 </w:t>
            </w:r>
            <w:hyperlink w:history="0" r:id="rId9" w:tooltip="Закон Республики Саха (Якутия) от 30.04.2014 1310-З N 177-V (ред. от 27.05.2020) &quot;О внесении изменений в отдельные законодательные акты Республики Саха (Якутия) в связи с принятием Федерального закона &quot;Об образовании в Российской Федерации&quot; (принят постановлением ГС (Ил Тумэн) РС(Я) от 30.04.2014 З N 178-V) {КонсультантПлюс}">
              <w:r>
                <w:rPr>
                  <w:sz w:val="20"/>
                  <w:color w:val="0000ff"/>
                </w:rPr>
                <w:t xml:space="preserve">1310-З N 177-V</w:t>
              </w:r>
            </w:hyperlink>
            <w:r>
              <w:rPr>
                <w:sz w:val="20"/>
                <w:color w:val="392c69"/>
              </w:rPr>
              <w:t xml:space="preserve">,</w:t>
            </w:r>
          </w:p>
          <w:p>
            <w:pPr>
              <w:pStyle w:val="0"/>
              <w:jc w:val="center"/>
            </w:pPr>
            <w:r>
              <w:rPr>
                <w:sz w:val="20"/>
                <w:color w:val="392c69"/>
              </w:rPr>
              <w:t xml:space="preserve">от 09.10.2014 </w:t>
            </w:r>
            <w:hyperlink w:history="0" r:id="rId10"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color w:val="392c69"/>
              </w:rPr>
              <w:t xml:space="preserve">, от 20.12.2017 </w:t>
            </w:r>
            <w:hyperlink w:history="0" r:id="rId11" w:tooltip="Закон Республики Саха (Якутия) от 20.12.2017 1937-З N 1433-V &quot;О внесении изменений в статью 5 Закона Республики Саха (Якутия) &quot;О государственной поддержке народных художественных промыслов в Республике Саха (Якутия)&quot; и статью 11 Закона Республики Саха (Якутия) &quot;О культуре&quot; (принят постановлением ГС (Ил Тумэн) РС(Я) от 20.12.2017 З N 1434-V) {КонсультантПлюс}">
              <w:r>
                <w:rPr>
                  <w:sz w:val="20"/>
                  <w:color w:val="0000ff"/>
                </w:rPr>
                <w:t xml:space="preserve">1937-З N 1433-V</w:t>
              </w:r>
            </w:hyperlink>
            <w:r>
              <w:rPr>
                <w:sz w:val="20"/>
                <w:color w:val="392c69"/>
              </w:rPr>
              <w:t xml:space="preserve">,</w:t>
            </w:r>
          </w:p>
          <w:p>
            <w:pPr>
              <w:pStyle w:val="0"/>
              <w:jc w:val="center"/>
            </w:pPr>
            <w:r>
              <w:rPr>
                <w:sz w:val="20"/>
                <w:color w:val="392c69"/>
              </w:rPr>
              <w:t xml:space="preserve">от 23.03.2023 </w:t>
            </w:r>
            <w:hyperlink w:history="0" r:id="rId12" w:tooltip="Закон Республики Саха (Якутия) от 23.03.2023 2610-З N 1131-VI &quot;О внесении изменений в отдельные законодательные акты Республики Саха (Якутия)&quot; (принят ГС (Ил Тумэн) РС(Я) 28.02.2023) {КонсультантПлюс}">
              <w:r>
                <w:rPr>
                  <w:sz w:val="20"/>
                  <w:color w:val="0000ff"/>
                </w:rPr>
                <w:t xml:space="preserve">2610-З N 1131-VI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правовые основы государственной поддержки народных художественных промыслов на территории Республики Саха (Якутия), представляющих собой неотъемлемое достояние и одну из форм народного творчества народов Российской Федерации.</w:t>
      </w:r>
    </w:p>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в области народных художественных промыслов на территории Республики Саха (Якутия). Участниками указанных отношений являются граждане и юридические лица любых организационно-правовых форм и форм собственности.</w:t>
      </w:r>
    </w:p>
    <w:p>
      <w:pPr>
        <w:pStyle w:val="0"/>
        <w:jc w:val="both"/>
      </w:pPr>
      <w:r>
        <w:rPr>
          <w:sz w:val="20"/>
        </w:rPr>
      </w:r>
    </w:p>
    <w:p>
      <w:pPr>
        <w:pStyle w:val="2"/>
        <w:outlineLvl w:val="0"/>
        <w:ind w:firstLine="540"/>
        <w:jc w:val="both"/>
      </w:pPr>
      <w:r>
        <w:rPr>
          <w:sz w:val="20"/>
        </w:rPr>
        <w:t xml:space="preserve">Статья 2. Правовое регулирование отношений в области народных художественных промыслов</w:t>
      </w:r>
    </w:p>
    <w:p>
      <w:pPr>
        <w:pStyle w:val="0"/>
        <w:jc w:val="both"/>
      </w:pPr>
      <w:r>
        <w:rPr>
          <w:sz w:val="20"/>
        </w:rPr>
      </w:r>
    </w:p>
    <w:p>
      <w:pPr>
        <w:pStyle w:val="0"/>
        <w:ind w:firstLine="540"/>
        <w:jc w:val="both"/>
      </w:pPr>
      <w:r>
        <w:rPr>
          <w:sz w:val="20"/>
        </w:rPr>
        <w:t xml:space="preserve">Правовое регулирование отношений в области государственной поддержки народных художественных промыслов на территории Республики Саха (Якутия) основывается на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законах, иных нормативных правовых актах Российской Федерации, </w:t>
      </w:r>
      <w:hyperlink w:history="0" r:id="rId14"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Конституции</w:t>
        </w:r>
      </w:hyperlink>
      <w:r>
        <w:rPr>
          <w:sz w:val="20"/>
        </w:rPr>
        <w:t xml:space="preserve"> (Основном законе) Республики Саха (Якутия) и осуществляется настоящим законом и принимаемыми в соответствии с ним другими законами и иными нормативными правовыми актами Республики Саха (Якутия).</w:t>
      </w:r>
    </w:p>
    <w:p>
      <w:pPr>
        <w:pStyle w:val="0"/>
        <w:spacing w:before="200" w:line-rule="auto"/>
        <w:ind w:firstLine="540"/>
        <w:jc w:val="both"/>
      </w:pPr>
      <w:r>
        <w:rPr>
          <w:sz w:val="20"/>
        </w:rPr>
        <w:t xml:space="preserve">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Российской Федерации регулируются Федеральным </w:t>
      </w:r>
      <w:hyperlink w:history="0" r:id="rId1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(абзац введен </w:t>
      </w:r>
      <w:hyperlink w:history="0" r:id="rId16"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Законом</w:t>
        </w:r>
      </w:hyperlink>
      <w:r>
        <w:rPr>
          <w:sz w:val="20"/>
        </w:rPr>
        <w:t xml:space="preserve"> РС(Я) от 06.12.2013 1255-З N 65-V)</w:t>
      </w:r>
    </w:p>
    <w:p>
      <w:pPr>
        <w:pStyle w:val="0"/>
        <w:jc w:val="both"/>
      </w:pPr>
      <w:r>
        <w:rPr>
          <w:sz w:val="20"/>
        </w:rPr>
      </w:r>
    </w:p>
    <w:p>
      <w:pPr>
        <w:pStyle w:val="2"/>
        <w:outlineLvl w:val="0"/>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1) 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pPr>
        <w:pStyle w:val="0"/>
        <w:spacing w:before="200" w:line-rule="auto"/>
        <w:ind w:firstLine="540"/>
        <w:jc w:val="both"/>
      </w:pPr>
      <w:r>
        <w:rPr>
          <w:sz w:val="20"/>
        </w:rPr>
        <w:t xml:space="preserve">2) 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pPr>
        <w:pStyle w:val="0"/>
        <w:spacing w:before="200" w:line-rule="auto"/>
        <w:ind w:firstLine="540"/>
        <w:jc w:val="both"/>
      </w:pPr>
      <w:r>
        <w:rPr>
          <w:sz w:val="20"/>
        </w:rPr>
        <w:t xml:space="preserve">3) 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pPr>
        <w:pStyle w:val="0"/>
        <w:spacing w:before="200" w:line-rule="auto"/>
        <w:ind w:firstLine="540"/>
        <w:jc w:val="both"/>
      </w:pPr>
      <w:r>
        <w:rPr>
          <w:sz w:val="20"/>
        </w:rPr>
        <w:t xml:space="preserve">4) 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pPr>
        <w:pStyle w:val="0"/>
        <w:spacing w:before="200" w:line-rule="auto"/>
        <w:ind w:firstLine="540"/>
        <w:jc w:val="both"/>
      </w:pPr>
      <w:r>
        <w:rPr>
          <w:sz w:val="20"/>
        </w:rPr>
        <w:t xml:space="preserve">5) 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pPr>
        <w:pStyle w:val="0"/>
        <w:spacing w:before="200" w:line-rule="auto"/>
        <w:ind w:firstLine="540"/>
        <w:jc w:val="both"/>
      </w:pPr>
      <w:r>
        <w:rPr>
          <w:sz w:val="20"/>
        </w:rPr>
        <w:t xml:space="preserve">6) народный мастер Республики Саха (Якутия) (далее также - народный мастер) - уникальный носитель традиций народных художественных промыслов, умений и технологий, представляющих собой непреходящую историческую и художественную ценность, высокохудожественные изделия которого получили широкое признание по результатам персональных, республиканских, региональных выставок;</w:t>
      </w:r>
    </w:p>
    <w:p>
      <w:pPr>
        <w:pStyle w:val="0"/>
        <w:spacing w:before="200" w:line-rule="auto"/>
        <w:ind w:firstLine="540"/>
        <w:jc w:val="both"/>
      </w:pPr>
      <w:r>
        <w:rPr>
          <w:sz w:val="20"/>
        </w:rPr>
        <w:t xml:space="preserve">7) 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pPr>
        <w:pStyle w:val="0"/>
        <w:spacing w:before="200" w:line-rule="auto"/>
        <w:ind w:firstLine="540"/>
        <w:jc w:val="both"/>
      </w:pPr>
      <w:r>
        <w:rPr>
          <w:sz w:val="20"/>
        </w:rPr>
        <w:t xml:space="preserve">8) 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pPr>
        <w:pStyle w:val="0"/>
        <w:spacing w:before="200" w:line-rule="auto"/>
        <w:ind w:firstLine="540"/>
        <w:jc w:val="both"/>
      </w:pPr>
      <w:r>
        <w:rPr>
          <w:sz w:val="20"/>
        </w:rPr>
        <w:t xml:space="preserve">9) 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pPr>
        <w:pStyle w:val="0"/>
        <w:jc w:val="both"/>
      </w:pPr>
      <w:r>
        <w:rPr>
          <w:sz w:val="20"/>
        </w:rPr>
        <w:t xml:space="preserve">(п. 9 введен </w:t>
      </w:r>
      <w:hyperlink w:history="0" r:id="rId17"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Законом</w:t>
        </w:r>
      </w:hyperlink>
      <w:r>
        <w:rPr>
          <w:sz w:val="20"/>
        </w:rPr>
        <w:t xml:space="preserve"> РС(Я) от 06.12.2013 1255-З N 65-V)</w:t>
      </w:r>
    </w:p>
    <w:p>
      <w:pPr>
        <w:pStyle w:val="0"/>
        <w:jc w:val="both"/>
      </w:pPr>
      <w:r>
        <w:rPr>
          <w:sz w:val="20"/>
        </w:rPr>
      </w:r>
    </w:p>
    <w:p>
      <w:pPr>
        <w:pStyle w:val="2"/>
        <w:outlineLvl w:val="0"/>
        <w:ind w:firstLine="540"/>
        <w:jc w:val="both"/>
      </w:pPr>
      <w:r>
        <w:rPr>
          <w:sz w:val="20"/>
        </w:rPr>
        <w:t xml:space="preserve">Статья 4. Основные принципы государственной политики Республики Саха (Якутия) в области народных художественных промыслов</w:t>
      </w:r>
    </w:p>
    <w:p>
      <w:pPr>
        <w:pStyle w:val="0"/>
        <w:jc w:val="both"/>
      </w:pPr>
      <w:r>
        <w:rPr>
          <w:sz w:val="20"/>
        </w:rPr>
      </w:r>
    </w:p>
    <w:p>
      <w:pPr>
        <w:pStyle w:val="0"/>
        <w:ind w:firstLine="540"/>
        <w:jc w:val="both"/>
      </w:pPr>
      <w:r>
        <w:rPr>
          <w:sz w:val="20"/>
        </w:rPr>
        <w:t xml:space="preserve">Основными принципами государственной политики Республики Саха (Якутия) в области народных художественных промыслов являются:</w:t>
      </w:r>
    </w:p>
    <w:p>
      <w:pPr>
        <w:pStyle w:val="0"/>
        <w:spacing w:before="200" w:line-rule="auto"/>
        <w:ind w:firstLine="540"/>
        <w:jc w:val="both"/>
      </w:pPr>
      <w:r>
        <w:rPr>
          <w:sz w:val="20"/>
        </w:rPr>
        <w:t xml:space="preserve">1) установление для граждан и юридических лиц любых организационно-правовых форм и форм собственности государственных гарантий в области народных художественных промыслов;</w:t>
      </w:r>
    </w:p>
    <w:p>
      <w:pPr>
        <w:pStyle w:val="0"/>
        <w:spacing w:before="200" w:line-rule="auto"/>
        <w:ind w:firstLine="540"/>
        <w:jc w:val="both"/>
      </w:pPr>
      <w:r>
        <w:rPr>
          <w:sz w:val="20"/>
        </w:rPr>
        <w:t xml:space="preserve">2) содействие развитию народных художественных промыслов на территории Республики Саха (Якутия);</w:t>
      </w:r>
    </w:p>
    <w:p>
      <w:pPr>
        <w:pStyle w:val="0"/>
        <w:spacing w:before="200" w:line-rule="auto"/>
        <w:ind w:firstLine="540"/>
        <w:jc w:val="both"/>
      </w:pPr>
      <w:r>
        <w:rPr>
          <w:sz w:val="20"/>
        </w:rPr>
        <w:t xml:space="preserve">3) взаимодействие органов государственной власти Республики Саха (Якутия) с участниками отношений в области народных художественных промыслов;</w:t>
      </w:r>
    </w:p>
    <w:p>
      <w:pPr>
        <w:pStyle w:val="0"/>
        <w:spacing w:before="200" w:line-rule="auto"/>
        <w:ind w:firstLine="540"/>
        <w:jc w:val="both"/>
      </w:pPr>
      <w:r>
        <w:rPr>
          <w:sz w:val="20"/>
        </w:rPr>
        <w:t xml:space="preserve">4) обеспечение права каждого участника отношений в области народных художественных промыслов на государственную поддержку со стороны органов государственной власти Республики Саха (Якутия).</w:t>
      </w:r>
    </w:p>
    <w:p>
      <w:pPr>
        <w:pStyle w:val="0"/>
        <w:jc w:val="both"/>
      </w:pPr>
      <w:r>
        <w:rPr>
          <w:sz w:val="20"/>
        </w:rPr>
      </w:r>
    </w:p>
    <w:p>
      <w:pPr>
        <w:pStyle w:val="2"/>
        <w:outlineLvl w:val="0"/>
        <w:ind w:firstLine="540"/>
        <w:jc w:val="both"/>
      </w:pPr>
      <w:r>
        <w:rPr>
          <w:sz w:val="20"/>
        </w:rPr>
        <w:t xml:space="preserve">Статья 5. Полномочия органов государственной власти Республики Саха (Якутия) в области народных художественных промыслов</w:t>
      </w:r>
    </w:p>
    <w:p>
      <w:pPr>
        <w:pStyle w:val="0"/>
        <w:jc w:val="both"/>
      </w:pPr>
      <w:r>
        <w:rPr>
          <w:sz w:val="20"/>
        </w:rPr>
      </w:r>
    </w:p>
    <w:p>
      <w:pPr>
        <w:pStyle w:val="0"/>
        <w:ind w:firstLine="540"/>
        <w:jc w:val="both"/>
      </w:pPr>
      <w:r>
        <w:rPr>
          <w:sz w:val="20"/>
        </w:rPr>
        <w:t xml:space="preserve">1. Органы государственной власти Республики Саха (Якутия):</w:t>
      </w:r>
    </w:p>
    <w:p>
      <w:pPr>
        <w:pStyle w:val="0"/>
        <w:jc w:val="both"/>
      </w:pPr>
      <w:r>
        <w:rPr>
          <w:sz w:val="20"/>
        </w:rPr>
        <w:t xml:space="preserve">(в ред. </w:t>
      </w:r>
      <w:hyperlink w:history="0" r:id="rId18" w:tooltip="Закон Республики Саха (Якутия) от 20.12.2017 1937-З N 1433-V &quot;О внесении изменений в статью 5 Закона Республики Саха (Якутия) &quot;О государственной поддержке народных художественных промыслов в Республике Саха (Якутия)&quot; и статью 11 Закона Республики Саха (Якутия) &quot;О культуре&quot; (принят постановлением ГС (Ил Тумэн) РС(Я) от 20.12.2017 З N 1434-V) {КонсультантПлюс}">
        <w:r>
          <w:rPr>
            <w:sz w:val="20"/>
            <w:color w:val="0000ff"/>
          </w:rPr>
          <w:t xml:space="preserve">Закона</w:t>
        </w:r>
      </w:hyperlink>
      <w:r>
        <w:rPr>
          <w:sz w:val="20"/>
        </w:rPr>
        <w:t xml:space="preserve"> РС(Я) от 20.12.2017 1937-З N 1433-V)</w:t>
      </w:r>
    </w:p>
    <w:p>
      <w:pPr>
        <w:pStyle w:val="0"/>
        <w:spacing w:before="200" w:line-rule="auto"/>
        <w:ind w:firstLine="540"/>
        <w:jc w:val="both"/>
      </w:pPr>
      <w:r>
        <w:rPr>
          <w:sz w:val="20"/>
        </w:rPr>
        <w:t xml:space="preserve">1) способствуют осуществлению инвестиционных проектов в целях сохранения, возрождения и развития народных художественных промыслов;</w:t>
      </w:r>
    </w:p>
    <w:p>
      <w:pPr>
        <w:pStyle w:val="0"/>
        <w:spacing w:before="200" w:line-rule="auto"/>
        <w:ind w:firstLine="540"/>
        <w:jc w:val="both"/>
      </w:pPr>
      <w:r>
        <w:rPr>
          <w:sz w:val="20"/>
        </w:rPr>
        <w:t xml:space="preserve">2) координируют деятельность по подготовке кадров в области народных художественных промыслов в профессиональных образовательных организациях и организациях дополнительного профессионального образования Республики Саха (Якутия) путем обучения непосредственно у народных мастеров, мастеров народного художественного промысла;</w:t>
      </w:r>
    </w:p>
    <w:p>
      <w:pPr>
        <w:pStyle w:val="0"/>
        <w:jc w:val="both"/>
      </w:pPr>
      <w:r>
        <w:rPr>
          <w:sz w:val="20"/>
        </w:rPr>
        <w:t xml:space="preserve">(в ред. </w:t>
      </w:r>
      <w:hyperlink w:history="0" r:id="rId19" w:tooltip="Закон Республики Саха (Якутия) от 30.04.2014 1310-З N 177-V (ред. от 27.05.2020) &quot;О внесении изменений в отдельные законодательные акты Республики Саха (Якутия) в связи с принятием Федерального закона &quot;Об образовании в Российской Федерации&quot; (принят постановлением ГС (Ил Тумэн) РС(Я) от 30.04.2014 З N 178-V) {КонсультантПлюс}">
        <w:r>
          <w:rPr>
            <w:sz w:val="20"/>
            <w:color w:val="0000ff"/>
          </w:rPr>
          <w:t xml:space="preserve">Закона</w:t>
        </w:r>
      </w:hyperlink>
      <w:r>
        <w:rPr>
          <w:sz w:val="20"/>
        </w:rPr>
        <w:t xml:space="preserve"> РС(Я) от 30.04.2014 1310-З N 177-V)</w:t>
      </w:r>
    </w:p>
    <w:p>
      <w:pPr>
        <w:pStyle w:val="0"/>
        <w:spacing w:before="200" w:line-rule="auto"/>
        <w:ind w:firstLine="540"/>
        <w:jc w:val="both"/>
      </w:pPr>
      <w:r>
        <w:rPr>
          <w:sz w:val="20"/>
        </w:rPr>
        <w:t xml:space="preserve">3) способствуют повышению квалификации народных мастеров, мастеров народного художественного промысла в Российской Федерации и за пределами Российской Федерации;</w:t>
      </w:r>
    </w:p>
    <w:p>
      <w:pPr>
        <w:pStyle w:val="0"/>
        <w:spacing w:before="200" w:line-rule="auto"/>
        <w:ind w:firstLine="540"/>
        <w:jc w:val="both"/>
      </w:pPr>
      <w:r>
        <w:rPr>
          <w:sz w:val="20"/>
        </w:rPr>
        <w:t xml:space="preserve">4) способствуют популяризации народных художественных промыслов в Российской Федерации и за пределами Российской Федерации, в том числе посредством организации выставок, конкурсов, аукционов, специализированной торговли изделиями народных художественных промыслов, развития международного обмена и внешнеэкономической деятельности в данной области;</w:t>
      </w:r>
    </w:p>
    <w:p>
      <w:pPr>
        <w:pStyle w:val="0"/>
        <w:spacing w:before="200" w:line-rule="auto"/>
        <w:ind w:firstLine="540"/>
        <w:jc w:val="both"/>
      </w:pPr>
      <w:r>
        <w:rPr>
          <w:sz w:val="20"/>
        </w:rPr>
        <w:t xml:space="preserve">5) оказывают содействие некоммерческим организациям, деятельность которых направлена на сохранение, возрождение и развитие народных художественных промыслов;</w:t>
      </w:r>
    </w:p>
    <w:p>
      <w:pPr>
        <w:pStyle w:val="0"/>
        <w:spacing w:before="200" w:line-rule="auto"/>
        <w:ind w:firstLine="540"/>
        <w:jc w:val="both"/>
      </w:pPr>
      <w:r>
        <w:rPr>
          <w:sz w:val="20"/>
        </w:rPr>
        <w:t xml:space="preserve">6) совместно с соответствующими организациями способствуют обеспечению сырьем субъектов народных художественных промыслов;</w:t>
      </w:r>
    </w:p>
    <w:p>
      <w:pPr>
        <w:pStyle w:val="0"/>
        <w:spacing w:before="200" w:line-rule="auto"/>
        <w:ind w:firstLine="540"/>
        <w:jc w:val="both"/>
      </w:pPr>
      <w:r>
        <w:rPr>
          <w:sz w:val="20"/>
        </w:rPr>
        <w:t xml:space="preserve">7) предоставляют безвозмездно или в аренду на льготных условиях имущество, находящееся в государственной собственности Республики Саха (Якутия), гражданам и юридическим лицам любых организационно-правовых форм и форм собственности, занимающимся народным художественным промыслом, учреждениям культуры и образовательным организациям, занимающимся подготовкой кадров в области народных художественных промыслов, в соответствии с законодательством;</w:t>
      </w:r>
    </w:p>
    <w:p>
      <w:pPr>
        <w:pStyle w:val="0"/>
        <w:jc w:val="both"/>
      </w:pPr>
      <w:r>
        <w:rPr>
          <w:sz w:val="20"/>
        </w:rPr>
        <w:t xml:space="preserve">(в ред. </w:t>
      </w:r>
      <w:hyperlink w:history="0" r:id="rId20" w:tooltip="Закон Республики Саха (Якутия) от 30.04.2014 1310-З N 177-V (ред. от 27.05.2020) &quot;О внесении изменений в отдельные законодательные акты Республики Саха (Якутия) в связи с принятием Федерального закона &quot;Об образовании в Российской Федерации&quot; (принят постановлением ГС (Ил Тумэн) РС(Я) от 30.04.2014 З N 178-V) {КонсультантПлюс}">
        <w:r>
          <w:rPr>
            <w:sz w:val="20"/>
            <w:color w:val="0000ff"/>
          </w:rPr>
          <w:t xml:space="preserve">Закона</w:t>
        </w:r>
      </w:hyperlink>
      <w:r>
        <w:rPr>
          <w:sz w:val="20"/>
        </w:rPr>
        <w:t xml:space="preserve"> РС(Я) от 30.04.2014 1310-З N 177-V)</w:t>
      </w:r>
    </w:p>
    <w:p>
      <w:pPr>
        <w:pStyle w:val="0"/>
        <w:spacing w:before="200" w:line-rule="auto"/>
        <w:ind w:firstLine="540"/>
        <w:jc w:val="both"/>
      </w:pPr>
      <w:r>
        <w:rPr>
          <w:sz w:val="20"/>
        </w:rPr>
        <w:t xml:space="preserve">8) привлекают средства из федерального бюджета для стимулирования деятельности граждан и юридических лиц любых организационно-правовых форм и форм собственности, занимающихся народным художественным промыслом;</w:t>
      </w:r>
    </w:p>
    <w:p>
      <w:pPr>
        <w:pStyle w:val="0"/>
        <w:spacing w:before="200" w:line-rule="auto"/>
        <w:ind w:firstLine="540"/>
        <w:jc w:val="both"/>
      </w:pPr>
      <w:r>
        <w:rPr>
          <w:sz w:val="20"/>
        </w:rPr>
        <w:t xml:space="preserve">9) выступают гарантом в получении средств из федерального бюджета в случаях, предусмотренных бюджетным законодательством;</w:t>
      </w:r>
    </w:p>
    <w:p>
      <w:pPr>
        <w:pStyle w:val="0"/>
        <w:spacing w:before="200" w:line-rule="auto"/>
        <w:ind w:firstLine="540"/>
        <w:jc w:val="both"/>
      </w:pPr>
      <w:r>
        <w:rPr>
          <w:sz w:val="20"/>
        </w:rPr>
        <w:t xml:space="preserve">10) оказывают содействие народным мастерам, мастерам народного художественного промысла в предоставлении им помещений для деятельности в области народных художественных промыслов, а также земельных участков;</w:t>
      </w:r>
    </w:p>
    <w:p>
      <w:pPr>
        <w:pStyle w:val="0"/>
        <w:spacing w:before="200" w:line-rule="auto"/>
        <w:ind w:firstLine="540"/>
        <w:jc w:val="both"/>
      </w:pPr>
      <w:r>
        <w:rPr>
          <w:sz w:val="20"/>
        </w:rPr>
        <w:t xml:space="preserve">11) осуществляют иные полномочия в соответствии с законодательством.</w:t>
      </w:r>
    </w:p>
    <w:p>
      <w:pPr>
        <w:pStyle w:val="0"/>
        <w:spacing w:before="200" w:line-rule="auto"/>
        <w:ind w:firstLine="540"/>
        <w:jc w:val="both"/>
      </w:pPr>
      <w:r>
        <w:rPr>
          <w:sz w:val="20"/>
        </w:rPr>
        <w:t xml:space="preserve">2. Органы государственной власти Республики Саха (Якутия)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федеральным законодательством и законодательством Республики Саха (Якутия).</w:t>
      </w:r>
    </w:p>
    <w:p>
      <w:pPr>
        <w:pStyle w:val="0"/>
        <w:jc w:val="both"/>
      </w:pPr>
      <w:r>
        <w:rPr>
          <w:sz w:val="20"/>
        </w:rPr>
        <w:t xml:space="preserve">(часть 2 введена </w:t>
      </w:r>
      <w:hyperlink w:history="0" r:id="rId21" w:tooltip="Закон Республики Саха (Якутия) от 20.12.2017 1937-З N 1433-V &quot;О внесении изменений в статью 5 Закона Республики Саха (Якутия) &quot;О государственной поддержке народных художественных промыслов в Республике Саха (Якутия)&quot; и статью 11 Закона Республики Саха (Якутия) &quot;О культуре&quot; (принят постановлением ГС (Ил Тумэн) РС(Я) от 20.12.2017 З N 1434-V) {КонсультантПлюс}">
        <w:r>
          <w:rPr>
            <w:sz w:val="20"/>
            <w:color w:val="0000ff"/>
          </w:rPr>
          <w:t xml:space="preserve">Законом</w:t>
        </w:r>
      </w:hyperlink>
      <w:r>
        <w:rPr>
          <w:sz w:val="20"/>
        </w:rPr>
        <w:t xml:space="preserve"> РС(Я) от 20.12.2017 1937-З N 1433-V)</w:t>
      </w:r>
    </w:p>
    <w:p>
      <w:pPr>
        <w:pStyle w:val="0"/>
        <w:jc w:val="both"/>
      </w:pPr>
      <w:r>
        <w:rPr>
          <w:sz w:val="20"/>
        </w:rPr>
      </w:r>
    </w:p>
    <w:p>
      <w:pPr>
        <w:pStyle w:val="2"/>
        <w:outlineLvl w:val="0"/>
        <w:ind w:firstLine="540"/>
        <w:jc w:val="both"/>
      </w:pPr>
      <w:r>
        <w:rPr>
          <w:sz w:val="20"/>
        </w:rPr>
        <w:t xml:space="preserve">Статья 6. Уполномоченный орган исполнительной власти Республики Саха (Якутия) в области народных художественных промыслов</w:t>
      </w:r>
    </w:p>
    <w:p>
      <w:pPr>
        <w:pStyle w:val="0"/>
        <w:jc w:val="both"/>
      </w:pPr>
      <w:r>
        <w:rPr>
          <w:sz w:val="20"/>
        </w:rPr>
      </w:r>
    </w:p>
    <w:p>
      <w:pPr>
        <w:pStyle w:val="0"/>
        <w:ind w:firstLine="540"/>
        <w:jc w:val="both"/>
      </w:pPr>
      <w:r>
        <w:rPr>
          <w:sz w:val="20"/>
        </w:rPr>
        <w:t xml:space="preserve">1. Уполномоченный орган исполнительной власти Республики Саха (Якутия) в области художественных промыслов:</w:t>
      </w:r>
    </w:p>
    <w:p>
      <w:pPr>
        <w:pStyle w:val="0"/>
        <w:spacing w:before="200" w:line-rule="auto"/>
        <w:ind w:firstLine="540"/>
        <w:jc w:val="both"/>
      </w:pPr>
      <w:r>
        <w:rPr>
          <w:sz w:val="20"/>
        </w:rPr>
        <w:t xml:space="preserve">1) осуществляет мероприятия по реализации государственной поддержки в сфере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1 в ред. </w:t>
      </w:r>
      <w:hyperlink w:history="0" r:id="rId22"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Закона</w:t>
        </w:r>
      </w:hyperlink>
      <w:r>
        <w:rPr>
          <w:sz w:val="20"/>
        </w:rPr>
        <w:t xml:space="preserve"> РС(Я) от 06.12.2013 1255-З N 65-V)</w:t>
      </w:r>
    </w:p>
    <w:p>
      <w:pPr>
        <w:pStyle w:val="0"/>
        <w:spacing w:before="200" w:line-rule="auto"/>
        <w:ind w:firstLine="540"/>
        <w:jc w:val="both"/>
      </w:pPr>
      <w:r>
        <w:rPr>
          <w:sz w:val="20"/>
        </w:rPr>
        <w:t xml:space="preserve">2) учреждает и присуждает ведомственные звания и знаки отличия в области народных художественных промыслов;</w:t>
      </w:r>
    </w:p>
    <w:p>
      <w:pPr>
        <w:pStyle w:val="0"/>
        <w:spacing w:before="200" w:line-rule="auto"/>
        <w:ind w:firstLine="540"/>
        <w:jc w:val="both"/>
      </w:pPr>
      <w:r>
        <w:rPr>
          <w:sz w:val="20"/>
        </w:rPr>
        <w:t xml:space="preserve">3) осуществляет разработку и реализацию республиканских целевых программ в области народных художественных промыслов;</w:t>
      </w:r>
    </w:p>
    <w:p>
      <w:pPr>
        <w:pStyle w:val="0"/>
        <w:spacing w:before="200" w:line-rule="auto"/>
        <w:ind w:firstLine="540"/>
        <w:jc w:val="both"/>
      </w:pPr>
      <w:r>
        <w:rPr>
          <w:sz w:val="20"/>
        </w:rPr>
        <w:t xml:space="preserve">4) учреждает и присуждает стипендии, гранты гражданам и юридическим лицам любых организационно-правовых форм и форм собственности, занимающимся народными художественными промыслами;</w:t>
      </w:r>
    </w:p>
    <w:p>
      <w:pPr>
        <w:pStyle w:val="0"/>
        <w:spacing w:before="200" w:line-rule="auto"/>
        <w:ind w:firstLine="540"/>
        <w:jc w:val="both"/>
      </w:pPr>
      <w:r>
        <w:rPr>
          <w:sz w:val="20"/>
        </w:rPr>
        <w:t xml:space="preserve">5) осуществляет иные полномочия в соответствии с законодательством.</w:t>
      </w:r>
    </w:p>
    <w:p>
      <w:pPr>
        <w:pStyle w:val="0"/>
        <w:spacing w:before="200" w:line-rule="auto"/>
        <w:ind w:firstLine="540"/>
        <w:jc w:val="both"/>
      </w:pPr>
      <w:r>
        <w:rPr>
          <w:sz w:val="20"/>
        </w:rPr>
        <w:t xml:space="preserve">2. Положение об уполномоченном органе исполнительной власти Республики Саха (Якутия) в области народных художественных промыслов утверждается Главой Республики Саха (Якутия).</w:t>
      </w:r>
    </w:p>
    <w:p>
      <w:pPr>
        <w:pStyle w:val="0"/>
        <w:jc w:val="both"/>
      </w:pPr>
      <w:r>
        <w:rPr>
          <w:sz w:val="20"/>
        </w:rPr>
        <w:t xml:space="preserve">(в ред. Законов РС(Я) от 06.12.2013 </w:t>
      </w:r>
      <w:hyperlink w:history="0" r:id="rId23"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1255-З N 65-V</w:t>
        </w:r>
      </w:hyperlink>
      <w:r>
        <w:rPr>
          <w:sz w:val="20"/>
        </w:rPr>
        <w:t xml:space="preserve">, от 09.10.2014 </w:t>
      </w:r>
      <w:hyperlink w:history="0" r:id="rId24"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w:t>
      </w:r>
    </w:p>
    <w:p>
      <w:pPr>
        <w:pStyle w:val="0"/>
        <w:spacing w:before="200" w:line-rule="auto"/>
        <w:ind w:firstLine="540"/>
        <w:jc w:val="both"/>
      </w:pPr>
      <w:r>
        <w:rPr>
          <w:sz w:val="20"/>
        </w:rPr>
        <w:t xml:space="preserve">Часть 3 утратила силу. - </w:t>
      </w:r>
      <w:hyperlink w:history="0" r:id="rId25"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w:t>
        </w:r>
      </w:hyperlink>
      <w:r>
        <w:rPr>
          <w:sz w:val="20"/>
        </w:rPr>
        <w:t xml:space="preserve"> РС(Я) от 06.12.2013 1255-З N 65-V.</w:t>
      </w:r>
    </w:p>
    <w:p>
      <w:pPr>
        <w:pStyle w:val="0"/>
        <w:jc w:val="both"/>
      </w:pPr>
      <w:r>
        <w:rPr>
          <w:sz w:val="20"/>
        </w:rPr>
      </w:r>
    </w:p>
    <w:p>
      <w:pPr>
        <w:pStyle w:val="2"/>
        <w:outlineLvl w:val="0"/>
        <w:ind w:firstLine="540"/>
        <w:jc w:val="both"/>
      </w:pPr>
      <w:r>
        <w:rPr>
          <w:sz w:val="20"/>
        </w:rPr>
        <w:t xml:space="preserve">Статья 7. Организации народных художественных промыслов</w:t>
      </w:r>
    </w:p>
    <w:p>
      <w:pPr>
        <w:pStyle w:val="0"/>
        <w:jc w:val="both"/>
      </w:pPr>
      <w:r>
        <w:rPr>
          <w:sz w:val="20"/>
        </w:rPr>
      </w:r>
    </w:p>
    <w:p>
      <w:pPr>
        <w:pStyle w:val="0"/>
        <w:ind w:firstLine="540"/>
        <w:jc w:val="both"/>
      </w:pPr>
      <w:r>
        <w:rPr>
          <w:sz w:val="20"/>
        </w:rPr>
        <w:t xml:space="preserve">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pPr>
        <w:pStyle w:val="0"/>
        <w:spacing w:before="200" w:line-rule="auto"/>
        <w:ind w:firstLine="540"/>
        <w:jc w:val="both"/>
      </w:pPr>
      <w:r>
        <w:rPr>
          <w:sz w:val="20"/>
        </w:rPr>
        <w:t xml:space="preserve">2. 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pPr>
        <w:pStyle w:val="0"/>
        <w:spacing w:before="200" w:line-rule="auto"/>
        <w:ind w:firstLine="540"/>
        <w:jc w:val="both"/>
      </w:pPr>
      <w:r>
        <w:rPr>
          <w:sz w:val="20"/>
        </w:rPr>
        <w:t xml:space="preserve">3. Деятельность организаций народных художественных промыслов не подлежит перепрофилированию в случае смены собственника.</w:t>
      </w:r>
    </w:p>
    <w:p>
      <w:pPr>
        <w:pStyle w:val="0"/>
        <w:jc w:val="both"/>
      </w:pPr>
      <w:r>
        <w:rPr>
          <w:sz w:val="20"/>
        </w:rPr>
        <w:t xml:space="preserve">(часть 3 введена </w:t>
      </w:r>
      <w:hyperlink w:history="0" r:id="rId26"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Законом</w:t>
        </w:r>
      </w:hyperlink>
      <w:r>
        <w:rPr>
          <w:sz w:val="20"/>
        </w:rPr>
        <w:t xml:space="preserve"> РС(Я) от 06.12.2013 1255-З N 65-V)</w:t>
      </w:r>
    </w:p>
    <w:p>
      <w:pPr>
        <w:pStyle w:val="0"/>
        <w:jc w:val="both"/>
      </w:pPr>
      <w:r>
        <w:rPr>
          <w:sz w:val="20"/>
        </w:rPr>
      </w:r>
    </w:p>
    <w:p>
      <w:pPr>
        <w:pStyle w:val="2"/>
        <w:outlineLvl w:val="0"/>
        <w:ind w:firstLine="540"/>
        <w:jc w:val="both"/>
      </w:pPr>
      <w:r>
        <w:rPr>
          <w:sz w:val="20"/>
        </w:rPr>
        <w:t xml:space="preserve">Статья 8. Народный мастер Республики Саха (Якутия)</w:t>
      </w:r>
    </w:p>
    <w:p>
      <w:pPr>
        <w:pStyle w:val="0"/>
        <w:jc w:val="both"/>
      </w:pPr>
      <w:r>
        <w:rPr>
          <w:sz w:val="20"/>
        </w:rPr>
      </w:r>
    </w:p>
    <w:p>
      <w:pPr>
        <w:pStyle w:val="0"/>
        <w:ind w:firstLine="540"/>
        <w:jc w:val="both"/>
      </w:pPr>
      <w:r>
        <w:rPr>
          <w:sz w:val="20"/>
        </w:rPr>
        <w:t xml:space="preserve">1. Звание "Народный мастер Республики Саха (Якутия)" присваивается мастеру, который имеет высокий художественный уровень исполнительского мастерства.</w:t>
      </w:r>
    </w:p>
    <w:p>
      <w:pPr>
        <w:pStyle w:val="0"/>
        <w:spacing w:before="200" w:line-rule="auto"/>
        <w:ind w:firstLine="540"/>
        <w:jc w:val="both"/>
      </w:pPr>
      <w:r>
        <w:rPr>
          <w:sz w:val="20"/>
        </w:rPr>
        <w:t xml:space="preserve">2. Кандидатуры на присвоение звания "Народный мастер Республики Саха (Якутия)" выдвигаются на основании предложений организаций народных художественных промыслов и органов культуры муниципальных образований.</w:t>
      </w:r>
    </w:p>
    <w:p>
      <w:pPr>
        <w:pStyle w:val="0"/>
        <w:spacing w:before="200" w:line-rule="auto"/>
        <w:ind w:firstLine="540"/>
        <w:jc w:val="both"/>
      </w:pPr>
      <w:r>
        <w:rPr>
          <w:sz w:val="20"/>
        </w:rPr>
        <w:t xml:space="preserve">3. Положение о звании "Народный мастер Республики Саха (Якутия)" утверждается решением художественно-экспертного совета по народным художественным промыслам Республики Саха (Якутия).</w:t>
      </w:r>
    </w:p>
    <w:p>
      <w:pPr>
        <w:pStyle w:val="0"/>
        <w:jc w:val="both"/>
      </w:pPr>
      <w:r>
        <w:rPr>
          <w:sz w:val="20"/>
        </w:rPr>
      </w:r>
    </w:p>
    <w:p>
      <w:pPr>
        <w:pStyle w:val="2"/>
        <w:outlineLvl w:val="0"/>
        <w:ind w:firstLine="540"/>
        <w:jc w:val="both"/>
      </w:pPr>
      <w:r>
        <w:rPr>
          <w:sz w:val="20"/>
        </w:rPr>
        <w:t xml:space="preserve">Статья 9. Мастер народного художественного промысла</w:t>
      </w:r>
    </w:p>
    <w:p>
      <w:pPr>
        <w:pStyle w:val="0"/>
        <w:jc w:val="both"/>
      </w:pPr>
      <w:r>
        <w:rPr>
          <w:sz w:val="20"/>
        </w:rPr>
      </w:r>
    </w:p>
    <w:p>
      <w:pPr>
        <w:pStyle w:val="0"/>
        <w:ind w:firstLine="540"/>
        <w:jc w:val="both"/>
      </w:pPr>
      <w:r>
        <w:rPr>
          <w:sz w:val="20"/>
        </w:rPr>
        <w:t xml:space="preserve">1. Мастер народного художественного промысла:</w:t>
      </w:r>
    </w:p>
    <w:p>
      <w:pPr>
        <w:pStyle w:val="0"/>
        <w:spacing w:before="200" w:line-rule="auto"/>
        <w:ind w:firstLine="540"/>
        <w:jc w:val="both"/>
      </w:pPr>
      <w:r>
        <w:rPr>
          <w:sz w:val="20"/>
        </w:rPr>
        <w:t xml:space="preserve">1) преемственно сохраняет в своей деятельности исторически сложившиеся основы народного искусства и художественно-стилевые особенности народного художественного промысла;</w:t>
      </w:r>
    </w:p>
    <w:p>
      <w:pPr>
        <w:pStyle w:val="0"/>
        <w:spacing w:before="200" w:line-rule="auto"/>
        <w:ind w:firstLine="540"/>
        <w:jc w:val="both"/>
      </w:pPr>
      <w:r>
        <w:rPr>
          <w:sz w:val="20"/>
        </w:rPr>
        <w:t xml:space="preserve">2) утратил силу. - </w:t>
      </w:r>
      <w:hyperlink w:history="0" r:id="rId27" w:tooltip="Закон Республики Саха (Якутия) от 23.03.2023 2610-З N 1131-VI &quot;О внесении изменений в отдельные законодательные акты Республики Саха (Якутия)&quot; (принят ГС (Ил Тумэн) РС(Я) 28.02.2023) {КонсультантПлюс}">
        <w:r>
          <w:rPr>
            <w:sz w:val="20"/>
            <w:color w:val="0000ff"/>
          </w:rPr>
          <w:t xml:space="preserve">Закон</w:t>
        </w:r>
      </w:hyperlink>
      <w:r>
        <w:rPr>
          <w:sz w:val="20"/>
        </w:rPr>
        <w:t xml:space="preserve"> РС(Я) от 23.03.2023 2610-З N 1131-VI.</w:t>
      </w:r>
    </w:p>
    <w:p>
      <w:pPr>
        <w:pStyle w:val="0"/>
        <w:spacing w:before="200" w:line-rule="auto"/>
        <w:ind w:firstLine="540"/>
        <w:jc w:val="both"/>
      </w:pPr>
      <w:r>
        <w:rPr>
          <w:sz w:val="20"/>
        </w:rPr>
        <w:t xml:space="preserve">2. 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pPr>
        <w:pStyle w:val="0"/>
        <w:spacing w:before="200" w:line-rule="auto"/>
        <w:ind w:firstLine="540"/>
        <w:jc w:val="both"/>
      </w:pPr>
      <w:r>
        <w:rPr>
          <w:sz w:val="20"/>
        </w:rPr>
        <w:t xml:space="preserve">Часть 3 утратила силу. - </w:t>
      </w:r>
      <w:hyperlink w:history="0" r:id="rId28" w:tooltip="Закон Республики Саха (Якутия) от 23.03.2023 2610-З N 1131-VI &quot;О внесении изменений в отдельные законодательные акты Республики Саха (Якутия)&quot; (принят ГС (Ил Тумэн) РС(Я) 28.02.2023) {КонсультантПлюс}">
        <w:r>
          <w:rPr>
            <w:sz w:val="20"/>
            <w:color w:val="0000ff"/>
          </w:rPr>
          <w:t xml:space="preserve">Закон</w:t>
        </w:r>
      </w:hyperlink>
      <w:r>
        <w:rPr>
          <w:sz w:val="20"/>
        </w:rPr>
        <w:t xml:space="preserve"> РС(Я) от 23.03.2023 2610-З N 1131-VI.</w:t>
      </w:r>
    </w:p>
    <w:p>
      <w:pPr>
        <w:pStyle w:val="0"/>
        <w:spacing w:before="200" w:line-rule="auto"/>
        <w:ind w:firstLine="540"/>
        <w:jc w:val="both"/>
      </w:pPr>
      <w:r>
        <w:rPr>
          <w:sz w:val="20"/>
        </w:rPr>
        <w:t xml:space="preserve">4. Положение о звании "Мастер народных художественных промыслов Республики Саха (Якутия)" утверждается решением художественно-экспертного совета по народным художественным промыслам Республики Саха (Якутия).</w:t>
      </w:r>
    </w:p>
    <w:p>
      <w:pPr>
        <w:pStyle w:val="0"/>
        <w:jc w:val="both"/>
      </w:pPr>
      <w:r>
        <w:rPr>
          <w:sz w:val="20"/>
        </w:rPr>
        <w:t xml:space="preserve">(в ред. </w:t>
      </w:r>
      <w:hyperlink w:history="0" r:id="rId29" w:tooltip="Закон Республики Саха (Якутия) от 23.03.2023 2610-З N 1131-VI &quot;О внесении изменений в отдельные законодательные акты Республики Саха (Якутия)&quot; (принят ГС (Ил Тумэн) РС(Я) 28.02.2023) {КонсультантПлюс}">
        <w:r>
          <w:rPr>
            <w:sz w:val="20"/>
            <w:color w:val="0000ff"/>
          </w:rPr>
          <w:t xml:space="preserve">Закона</w:t>
        </w:r>
      </w:hyperlink>
      <w:r>
        <w:rPr>
          <w:sz w:val="20"/>
        </w:rPr>
        <w:t xml:space="preserve"> РС(Я) от 23.03.2023 2610-З N 1131-VI)</w:t>
      </w:r>
    </w:p>
    <w:p>
      <w:pPr>
        <w:pStyle w:val="0"/>
        <w:jc w:val="both"/>
      </w:pPr>
      <w:r>
        <w:rPr>
          <w:sz w:val="20"/>
        </w:rPr>
      </w:r>
    </w:p>
    <w:p>
      <w:pPr>
        <w:pStyle w:val="2"/>
        <w:outlineLvl w:val="0"/>
        <w:ind w:firstLine="540"/>
        <w:jc w:val="both"/>
      </w:pPr>
      <w:r>
        <w:rPr>
          <w:sz w:val="20"/>
        </w:rPr>
        <w:t xml:space="preserve">Статья 10. Права граждан и юридических лиц любых организационно-правовых форм и форм собственности, занимающихся народными художественными промыслами</w:t>
      </w:r>
    </w:p>
    <w:p>
      <w:pPr>
        <w:pStyle w:val="0"/>
        <w:jc w:val="both"/>
      </w:pPr>
      <w:r>
        <w:rPr>
          <w:sz w:val="20"/>
        </w:rPr>
      </w:r>
    </w:p>
    <w:p>
      <w:pPr>
        <w:pStyle w:val="0"/>
        <w:ind w:firstLine="540"/>
        <w:jc w:val="both"/>
      </w:pPr>
      <w:r>
        <w:rPr>
          <w:sz w:val="20"/>
        </w:rPr>
        <w:t xml:space="preserve">Физические и юридические лица любых организационно-правовых форм и форм собственности, занимающиеся народными художественными промыслами, имеют право на:</w:t>
      </w:r>
    </w:p>
    <w:p>
      <w:pPr>
        <w:pStyle w:val="0"/>
        <w:spacing w:before="200" w:line-rule="auto"/>
        <w:ind w:firstLine="540"/>
        <w:jc w:val="both"/>
      </w:pPr>
      <w:r>
        <w:rPr>
          <w:sz w:val="20"/>
        </w:rPr>
        <w:t xml:space="preserve">1) заготовку в соответствии с установленными правилами охоты и рыболовства традиционного сырья, необходимого для изготовления изделий народных художественных промыслов;</w:t>
      </w:r>
    </w:p>
    <w:p>
      <w:pPr>
        <w:pStyle w:val="0"/>
        <w:spacing w:before="200" w:line-rule="auto"/>
        <w:ind w:firstLine="540"/>
        <w:jc w:val="both"/>
      </w:pPr>
      <w:r>
        <w:rPr>
          <w:sz w:val="20"/>
        </w:rPr>
        <w:t xml:space="preserve">2) организацию выставок, конкурсов, аукционов, специализированной торговли изделиями народных художественных промыслов, участие в международном обмене и внешнеэкономической деятельности в данной области.</w:t>
      </w:r>
    </w:p>
    <w:p>
      <w:pPr>
        <w:pStyle w:val="0"/>
        <w:jc w:val="both"/>
      </w:pPr>
      <w:r>
        <w:rPr>
          <w:sz w:val="20"/>
        </w:rPr>
      </w:r>
    </w:p>
    <w:p>
      <w:pPr>
        <w:pStyle w:val="2"/>
        <w:outlineLvl w:val="0"/>
        <w:ind w:firstLine="540"/>
        <w:jc w:val="both"/>
      </w:pPr>
      <w:r>
        <w:rPr>
          <w:sz w:val="20"/>
        </w:rPr>
        <w:t xml:space="preserve">Статья 11. Художественно-экспертный совет по народным художественным промыслам Республики Саха (Якутия)</w:t>
      </w:r>
    </w:p>
    <w:p>
      <w:pPr>
        <w:pStyle w:val="0"/>
        <w:jc w:val="both"/>
      </w:pPr>
      <w:r>
        <w:rPr>
          <w:sz w:val="20"/>
        </w:rPr>
      </w:r>
    </w:p>
    <w:p>
      <w:pPr>
        <w:pStyle w:val="0"/>
        <w:ind w:firstLine="540"/>
        <w:jc w:val="both"/>
      </w:pPr>
      <w:r>
        <w:rPr>
          <w:sz w:val="20"/>
        </w:rPr>
        <w:t xml:space="preserve">Художественно-экспертный совет по народным художественным промыслам Республики Саха (Якутия) осуществляет свою деятельность на основе типового </w:t>
      </w:r>
      <w:hyperlink w:history="0" r:id="rId30" w:tooltip="Постановление Правительства РФ от 04.12.1999 N 1349 (ред. от 07.06.2008) &quot;Об утверждении Типового положения о художественно-экспертном совете по народным художественным промыслам и о перечне видов производств и групп изделий народных художественных промыслов&quot; {КонсультантПлюс}">
        <w:r>
          <w:rPr>
            <w:sz w:val="20"/>
            <w:color w:val="0000ff"/>
          </w:rPr>
          <w:t xml:space="preserve">положения</w:t>
        </w:r>
      </w:hyperlink>
      <w:r>
        <w:rPr>
          <w:sz w:val="20"/>
        </w:rPr>
        <w:t xml:space="preserve"> о художественно-экспертном совете по народным художественным промыслам, которое утверждается уполномоченным органом исполнительной власти Российской Федерации.</w:t>
      </w:r>
    </w:p>
    <w:p>
      <w:pPr>
        <w:pStyle w:val="0"/>
        <w:jc w:val="both"/>
      </w:pPr>
      <w:r>
        <w:rPr>
          <w:sz w:val="20"/>
        </w:rPr>
      </w:r>
    </w:p>
    <w:p>
      <w:pPr>
        <w:pStyle w:val="2"/>
        <w:outlineLvl w:val="0"/>
        <w:ind w:firstLine="540"/>
        <w:jc w:val="both"/>
      </w:pPr>
      <w:r>
        <w:rPr>
          <w:sz w:val="20"/>
        </w:rPr>
        <w:t xml:space="preserve">Статья 12. Отнесение изделий к изделиям народных художественных промыслов</w:t>
      </w:r>
    </w:p>
    <w:p>
      <w:pPr>
        <w:pStyle w:val="0"/>
        <w:jc w:val="both"/>
      </w:pPr>
      <w:r>
        <w:rPr>
          <w:sz w:val="20"/>
        </w:rPr>
      </w:r>
    </w:p>
    <w:p>
      <w:pPr>
        <w:pStyle w:val="0"/>
        <w:ind w:firstLine="540"/>
        <w:jc w:val="both"/>
      </w:pPr>
      <w:r>
        <w:rPr>
          <w:sz w:val="20"/>
        </w:rPr>
        <w:t xml:space="preserve">1. Отнесение изделий, изготовляемых на территории Республики Саха (Якутия), к изделиям народных художественных промыслов осуществляется на основе решений художественно-экспертного совета по народным художественным промыслам Республики Саха (Якутия), принимаемых по результатам рассмотрения представленных типовых образцов изделий и уникальных изделий народных художественных промыслов.</w:t>
      </w:r>
    </w:p>
    <w:p>
      <w:pPr>
        <w:pStyle w:val="0"/>
        <w:jc w:val="both"/>
      </w:pPr>
      <w:r>
        <w:rPr>
          <w:sz w:val="20"/>
        </w:rPr>
        <w:t xml:space="preserve">(в ред. </w:t>
      </w:r>
      <w:hyperlink w:history="0" r:id="rId31"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Закона</w:t>
        </w:r>
      </w:hyperlink>
      <w:r>
        <w:rPr>
          <w:sz w:val="20"/>
        </w:rPr>
        <w:t xml:space="preserve"> РС(Я) от 06.12.2013 1255-З N 65-V)</w:t>
      </w:r>
    </w:p>
    <w:p>
      <w:pPr>
        <w:pStyle w:val="0"/>
        <w:spacing w:before="200" w:line-rule="auto"/>
        <w:ind w:firstLine="540"/>
        <w:jc w:val="both"/>
      </w:pPr>
      <w:r>
        <w:rPr>
          <w:sz w:val="20"/>
        </w:rPr>
        <w:t xml:space="preserve">Часть 2 утратила силу. - </w:t>
      </w:r>
      <w:hyperlink w:history="0" r:id="rId32" w:tooltip="Закон Республики Саха (Якутия) от 23.03.2023 2610-З N 1131-VI &quot;О внесении изменений в отдельные законодательные акты Республики Саха (Якутия)&quot; (принят ГС (Ил Тумэн) РС(Я) 28.02.2023) {КонсультантПлюс}">
        <w:r>
          <w:rPr>
            <w:sz w:val="20"/>
            <w:color w:val="0000ff"/>
          </w:rPr>
          <w:t xml:space="preserve">Закон</w:t>
        </w:r>
      </w:hyperlink>
      <w:r>
        <w:rPr>
          <w:sz w:val="20"/>
        </w:rPr>
        <w:t xml:space="preserve"> РС(Я) от 23.03.2023 2610-З N 1131-VI.</w:t>
      </w:r>
    </w:p>
    <w:p>
      <w:pPr>
        <w:pStyle w:val="0"/>
        <w:spacing w:before="200" w:line-rule="auto"/>
        <w:ind w:firstLine="540"/>
        <w:jc w:val="both"/>
      </w:pPr>
      <w:r>
        <w:rPr>
          <w:sz w:val="20"/>
        </w:rPr>
        <w:t xml:space="preserve">3. Решения об отнесении изделий к изделиям народных художественных промыслов принимаются художественно-экспертным советом по народно-художественным промыслам Республики Саха (Якутия) в соответствии с Федеральным </w:t>
      </w:r>
      <w:hyperlink w:history="0" r:id="rId33" w:tooltip="Федеральный закон от 06.01.1999 N 7-ФЗ (ред. от 29.07.2017) &quot;О народных художественных промыслах&quot; {КонсультантПлюс}">
        <w:r>
          <w:rPr>
            <w:sz w:val="20"/>
            <w:color w:val="0000ff"/>
          </w:rPr>
          <w:t xml:space="preserve">законом</w:t>
        </w:r>
      </w:hyperlink>
      <w:r>
        <w:rPr>
          <w:sz w:val="20"/>
        </w:rPr>
        <w:t xml:space="preserve"> от 6 января 1999 года N 7-ФЗ "О народных художественных промыслах", </w:t>
      </w:r>
      <w:hyperlink w:history="0" r:id="rId34" w:tooltip="Приказ Минпромторга РФ от 15.04.2009 N 274 (ред. от 28.10.2009) &quot;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quot; (Зарегистрировано в Минюсте РФ 19.05.2009 N 13952) {КонсультантПлюс}">
        <w:r>
          <w:rPr>
            <w:sz w:val="20"/>
            <w:color w:val="0000ff"/>
          </w:rPr>
          <w:t xml:space="preserve">Перечнем</w:t>
        </w:r>
      </w:hyperlink>
      <w:r>
        <w:rPr>
          <w:sz w:val="20"/>
        </w:rPr>
        <w:t xml:space="preserve"> видов производств и групп изделий народных художественных промыслов, утвержденным уполномоченным органом исполнительной власти Российской Федерации, а также </w:t>
      </w:r>
      <w:hyperlink w:history="0" r:id="rId35" w:tooltip="Распоряжение Правительства РС(Я) от 12.07.2001 N 994-р &quot;Об установлении мест традиционного бытования народных художественных промыслов и ремесел Республики Саха (Якутия)&quot; (вместе с &quot;Перечнем мест традиционного бытования народных художественных промыслов и ремесел Республики Саха (Якутия)&quot;) {КонсультантПлюс}">
        <w:r>
          <w:rPr>
            <w:sz w:val="20"/>
            <w:color w:val="0000ff"/>
          </w:rPr>
          <w:t xml:space="preserve">Перечнем</w:t>
        </w:r>
      </w:hyperlink>
      <w:r>
        <w:rPr>
          <w:sz w:val="20"/>
        </w:rPr>
        <w:t xml:space="preserve"> мест традиционного бытования народных художественных промыслов, утвержденным решением Правительства Республики Саха (Якутия).</w:t>
      </w:r>
    </w:p>
    <w:p>
      <w:pPr>
        <w:pStyle w:val="0"/>
        <w:jc w:val="both"/>
      </w:pPr>
      <w:r>
        <w:rPr>
          <w:sz w:val="20"/>
        </w:rPr>
        <w:t xml:space="preserve">(в ред. </w:t>
      </w:r>
      <w:hyperlink w:history="0" r:id="rId36"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Закона</w:t>
        </w:r>
      </w:hyperlink>
      <w:r>
        <w:rPr>
          <w:sz w:val="20"/>
        </w:rPr>
        <w:t xml:space="preserve"> РС(Я) от 06.12.2013 1255-З N 65-V)</w:t>
      </w:r>
    </w:p>
    <w:p>
      <w:pPr>
        <w:pStyle w:val="0"/>
        <w:spacing w:before="200" w:line-rule="auto"/>
        <w:ind w:firstLine="540"/>
        <w:jc w:val="both"/>
      </w:pPr>
      <w:r>
        <w:rPr>
          <w:sz w:val="20"/>
        </w:rPr>
        <w:t xml:space="preserve">4.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pPr>
        <w:pStyle w:val="0"/>
        <w:jc w:val="both"/>
      </w:pPr>
      <w:r>
        <w:rPr>
          <w:sz w:val="20"/>
        </w:rPr>
        <w:t xml:space="preserve">(часть 4 в ред. </w:t>
      </w:r>
      <w:hyperlink w:history="0" r:id="rId37"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Закона</w:t>
        </w:r>
      </w:hyperlink>
      <w:r>
        <w:rPr>
          <w:sz w:val="20"/>
        </w:rPr>
        <w:t xml:space="preserve"> РС(Я) от 06.12.2013 1255-З N 65-V)</w:t>
      </w:r>
    </w:p>
    <w:p>
      <w:pPr>
        <w:pStyle w:val="0"/>
        <w:spacing w:before="200" w:line-rule="auto"/>
        <w:ind w:firstLine="540"/>
        <w:jc w:val="both"/>
      </w:pPr>
      <w:r>
        <w:rPr>
          <w:sz w:val="20"/>
        </w:rPr>
        <w:t xml:space="preserve">5. К изделиям народных художественных промыслов, изготовляемых на территории Республики Саха (Якутия), за исключением случаев, установленных </w:t>
      </w:r>
      <w:hyperlink w:history="0" r:id="rId38" w:tooltip="Федеральный закон от 06.01.1999 N 7-ФЗ (ред. от 29.07.2017) &quot;О народных художественных промыслах&quot; {КонсультантПлюс}">
        <w:r>
          <w:rPr>
            <w:sz w:val="20"/>
            <w:color w:val="0000ff"/>
          </w:rPr>
          <w:t xml:space="preserve">частью 3 статьи 7</w:t>
        </w:r>
      </w:hyperlink>
      <w:r>
        <w:rPr>
          <w:sz w:val="20"/>
        </w:rPr>
        <w:t xml:space="preserve"> Федерального закона от 6 января 1999 года N 7-ФЗ "О народных художественных промыслах", относятся:</w:t>
      </w:r>
    </w:p>
    <w:p>
      <w:pPr>
        <w:pStyle w:val="0"/>
        <w:jc w:val="both"/>
      </w:pPr>
      <w:r>
        <w:rPr>
          <w:sz w:val="20"/>
        </w:rPr>
        <w:t xml:space="preserve">(в ред. </w:t>
      </w:r>
      <w:hyperlink w:history="0" r:id="rId39" w:tooltip="Закон Республики Саха (Якутия) от 06.12.2013 1255-З N 65-V &quot;О внесении изменений в Закон Республики Саха (Якутия) &quot;О государственной поддержке народных художественных промыслов в Республике Саха (Якутия)&quot; (принят постановлением Государственного Собрания (Ил Тумэн) РС(Я) 06.12.2013 З N 66-V) {КонсультантПлюс}">
        <w:r>
          <w:rPr>
            <w:sz w:val="20"/>
            <w:color w:val="0000ff"/>
          </w:rPr>
          <w:t xml:space="preserve">Закона</w:t>
        </w:r>
      </w:hyperlink>
      <w:r>
        <w:rPr>
          <w:sz w:val="20"/>
        </w:rPr>
        <w:t xml:space="preserve"> РС(Я) от 06.12.2013 1255-З N 65-V)</w:t>
      </w:r>
    </w:p>
    <w:p>
      <w:pPr>
        <w:pStyle w:val="0"/>
        <w:spacing w:before="200" w:line-rule="auto"/>
        <w:ind w:firstLine="540"/>
        <w:jc w:val="both"/>
      </w:pPr>
      <w:r>
        <w:rPr>
          <w:sz w:val="20"/>
        </w:rPr>
        <w:t xml:space="preserve">1) изделия национального шитья;</w:t>
      </w:r>
    </w:p>
    <w:p>
      <w:pPr>
        <w:pStyle w:val="0"/>
        <w:spacing w:before="200" w:line-rule="auto"/>
        <w:ind w:firstLine="540"/>
        <w:jc w:val="both"/>
      </w:pPr>
      <w:r>
        <w:rPr>
          <w:sz w:val="20"/>
        </w:rPr>
        <w:t xml:space="preserve">2) национальная одежда;</w:t>
      </w:r>
    </w:p>
    <w:p>
      <w:pPr>
        <w:pStyle w:val="0"/>
        <w:spacing w:before="200" w:line-rule="auto"/>
        <w:ind w:firstLine="540"/>
        <w:jc w:val="both"/>
      </w:pPr>
      <w:r>
        <w:rPr>
          <w:sz w:val="20"/>
        </w:rPr>
        <w:t xml:space="preserve">3) резные изделия из различных пород дерева;</w:t>
      </w:r>
    </w:p>
    <w:p>
      <w:pPr>
        <w:pStyle w:val="0"/>
        <w:spacing w:before="200" w:line-rule="auto"/>
        <w:ind w:firstLine="540"/>
        <w:jc w:val="both"/>
      </w:pPr>
      <w:r>
        <w:rPr>
          <w:sz w:val="20"/>
        </w:rPr>
        <w:t xml:space="preserve">4) изделия из кости;</w:t>
      </w:r>
    </w:p>
    <w:p>
      <w:pPr>
        <w:pStyle w:val="0"/>
        <w:spacing w:before="200" w:line-rule="auto"/>
        <w:ind w:firstLine="540"/>
        <w:jc w:val="both"/>
      </w:pPr>
      <w:r>
        <w:rPr>
          <w:sz w:val="20"/>
        </w:rPr>
        <w:t xml:space="preserve">5) ювелирные изделия из серебра и цветных металлов;</w:t>
      </w:r>
    </w:p>
    <w:p>
      <w:pPr>
        <w:pStyle w:val="0"/>
        <w:spacing w:before="200" w:line-rule="auto"/>
        <w:ind w:firstLine="540"/>
        <w:jc w:val="both"/>
      </w:pPr>
      <w:r>
        <w:rPr>
          <w:sz w:val="20"/>
        </w:rPr>
        <w:t xml:space="preserve">6) декоративные изделия из цветных и черных металлов, выполненные способом ковки;</w:t>
      </w:r>
    </w:p>
    <w:p>
      <w:pPr>
        <w:pStyle w:val="0"/>
        <w:spacing w:before="200" w:line-rule="auto"/>
        <w:ind w:firstLine="540"/>
        <w:jc w:val="both"/>
      </w:pPr>
      <w:r>
        <w:rPr>
          <w:sz w:val="20"/>
        </w:rPr>
        <w:t xml:space="preserve">7) изделия из конского волоса;</w:t>
      </w:r>
    </w:p>
    <w:p>
      <w:pPr>
        <w:pStyle w:val="0"/>
        <w:spacing w:before="200" w:line-rule="auto"/>
        <w:ind w:firstLine="540"/>
        <w:jc w:val="both"/>
      </w:pPr>
      <w:r>
        <w:rPr>
          <w:sz w:val="20"/>
        </w:rPr>
        <w:t xml:space="preserve">8) керамические изделия со способом ручного декорирования;</w:t>
      </w:r>
    </w:p>
    <w:p>
      <w:pPr>
        <w:pStyle w:val="0"/>
        <w:spacing w:before="200" w:line-rule="auto"/>
        <w:ind w:firstLine="540"/>
        <w:jc w:val="both"/>
      </w:pPr>
      <w:r>
        <w:rPr>
          <w:sz w:val="20"/>
        </w:rPr>
        <w:t xml:space="preserve">9) изделия из бересты;</w:t>
      </w:r>
    </w:p>
    <w:p>
      <w:pPr>
        <w:pStyle w:val="0"/>
        <w:spacing w:before="200" w:line-rule="auto"/>
        <w:ind w:firstLine="540"/>
        <w:jc w:val="both"/>
      </w:pPr>
      <w:r>
        <w:rPr>
          <w:sz w:val="20"/>
        </w:rPr>
        <w:t xml:space="preserve">10) изделия из камня;</w:t>
      </w:r>
    </w:p>
    <w:p>
      <w:pPr>
        <w:pStyle w:val="0"/>
        <w:spacing w:before="200" w:line-rule="auto"/>
        <w:ind w:firstLine="540"/>
        <w:jc w:val="both"/>
      </w:pPr>
      <w:r>
        <w:rPr>
          <w:sz w:val="20"/>
        </w:rPr>
        <w:t xml:space="preserve">11) изделия из кожи и меха;</w:t>
      </w:r>
    </w:p>
    <w:p>
      <w:pPr>
        <w:pStyle w:val="0"/>
        <w:spacing w:before="200" w:line-rule="auto"/>
        <w:ind w:firstLine="540"/>
        <w:jc w:val="both"/>
      </w:pPr>
      <w:r>
        <w:rPr>
          <w:sz w:val="20"/>
        </w:rPr>
        <w:t xml:space="preserve">12) строчевышитые изделия;</w:t>
      </w:r>
    </w:p>
    <w:p>
      <w:pPr>
        <w:pStyle w:val="0"/>
        <w:spacing w:before="200" w:line-rule="auto"/>
        <w:ind w:firstLine="540"/>
        <w:jc w:val="both"/>
      </w:pPr>
      <w:r>
        <w:rPr>
          <w:sz w:val="20"/>
        </w:rPr>
        <w:t xml:space="preserve">13) изделия из бисера;</w:t>
      </w:r>
    </w:p>
    <w:p>
      <w:pPr>
        <w:pStyle w:val="0"/>
        <w:spacing w:before="200" w:line-rule="auto"/>
        <w:ind w:firstLine="540"/>
        <w:jc w:val="both"/>
      </w:pPr>
      <w:r>
        <w:rPr>
          <w:sz w:val="20"/>
        </w:rPr>
        <w:t xml:space="preserve">14) куклы в национальных костюмах;</w:t>
      </w:r>
    </w:p>
    <w:p>
      <w:pPr>
        <w:pStyle w:val="0"/>
        <w:spacing w:before="200" w:line-rule="auto"/>
        <w:ind w:firstLine="540"/>
        <w:jc w:val="both"/>
      </w:pPr>
      <w:r>
        <w:rPr>
          <w:sz w:val="20"/>
        </w:rPr>
        <w:t xml:space="preserve">15) национальные музыкальные инструменты;</w:t>
      </w:r>
    </w:p>
    <w:p>
      <w:pPr>
        <w:pStyle w:val="0"/>
        <w:spacing w:before="200" w:line-rule="auto"/>
        <w:ind w:firstLine="540"/>
        <w:jc w:val="both"/>
      </w:pPr>
      <w:r>
        <w:rPr>
          <w:sz w:val="20"/>
        </w:rPr>
        <w:t xml:space="preserve">16) национальные игрушки;</w:t>
      </w:r>
    </w:p>
    <w:p>
      <w:pPr>
        <w:pStyle w:val="0"/>
        <w:spacing w:before="200" w:line-rule="auto"/>
        <w:ind w:firstLine="540"/>
        <w:jc w:val="both"/>
      </w:pPr>
      <w:r>
        <w:rPr>
          <w:sz w:val="20"/>
        </w:rPr>
        <w:t xml:space="preserve">17) национальная мебель и национальная домашняя утварь;</w:t>
      </w:r>
    </w:p>
    <w:p>
      <w:pPr>
        <w:pStyle w:val="0"/>
        <w:spacing w:before="200" w:line-rule="auto"/>
        <w:ind w:firstLine="540"/>
        <w:jc w:val="both"/>
      </w:pPr>
      <w:r>
        <w:rPr>
          <w:sz w:val="20"/>
        </w:rPr>
        <w:t xml:space="preserve">18) изделия из тальника (лозы).</w:t>
      </w:r>
    </w:p>
    <w:p>
      <w:pPr>
        <w:pStyle w:val="0"/>
        <w:spacing w:before="200" w:line-rule="auto"/>
        <w:ind w:firstLine="540"/>
        <w:jc w:val="both"/>
      </w:pPr>
      <w:r>
        <w:rPr>
          <w:sz w:val="20"/>
        </w:rPr>
        <w:t xml:space="preserve">6. Решения, принимаемые по вопросам отнесения изделий к изделиям народных художественных промыслов, могут быть обжалованы в суд.</w:t>
      </w:r>
    </w:p>
    <w:p>
      <w:pPr>
        <w:pStyle w:val="0"/>
        <w:jc w:val="both"/>
      </w:pPr>
      <w:r>
        <w:rPr>
          <w:sz w:val="20"/>
        </w:rPr>
      </w:r>
    </w:p>
    <w:p>
      <w:pPr>
        <w:pStyle w:val="2"/>
        <w:outlineLvl w:val="0"/>
        <w:ind w:firstLine="540"/>
        <w:jc w:val="both"/>
      </w:pPr>
      <w:r>
        <w:rPr>
          <w:sz w:val="20"/>
        </w:rPr>
        <w:t xml:space="preserve">Статья 13. Места традиционного бытования народных художественных промыслов</w:t>
      </w:r>
    </w:p>
    <w:p>
      <w:pPr>
        <w:pStyle w:val="0"/>
        <w:jc w:val="both"/>
      </w:pPr>
      <w:r>
        <w:rPr>
          <w:sz w:val="20"/>
        </w:rPr>
      </w:r>
    </w:p>
    <w:p>
      <w:pPr>
        <w:pStyle w:val="0"/>
        <w:ind w:firstLine="540"/>
        <w:jc w:val="both"/>
      </w:pPr>
      <w:r>
        <w:rPr>
          <w:sz w:val="20"/>
        </w:rPr>
        <w:t xml:space="preserve">Места традиционного бытования народных художественных промыслов устанавливаются </w:t>
      </w:r>
      <w:hyperlink w:history="0" r:id="rId40" w:tooltip="Распоряжение Правительства РС(Я) от 12.07.2001 N 994-р &quot;Об установлении мест традиционного бытования народных художественных промыслов и ремесел Республики Саха (Якутия)&quot; (вместе с &quot;Перечнем мест традиционного бытования народных художественных промыслов и ремесел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w:t>
      </w:r>
    </w:p>
    <w:p>
      <w:pPr>
        <w:pStyle w:val="0"/>
        <w:jc w:val="both"/>
      </w:pPr>
      <w:r>
        <w:rPr>
          <w:sz w:val="20"/>
        </w:rPr>
      </w:r>
    </w:p>
    <w:p>
      <w:pPr>
        <w:pStyle w:val="2"/>
        <w:outlineLvl w:val="0"/>
        <w:ind w:firstLine="540"/>
        <w:jc w:val="both"/>
      </w:pPr>
      <w:r>
        <w:rPr>
          <w:sz w:val="20"/>
        </w:rPr>
        <w:t xml:space="preserve">Статья 14. Подготовка кадров и ученичество</w:t>
      </w:r>
    </w:p>
    <w:p>
      <w:pPr>
        <w:pStyle w:val="0"/>
        <w:jc w:val="both"/>
      </w:pPr>
      <w:r>
        <w:rPr>
          <w:sz w:val="20"/>
        </w:rPr>
      </w:r>
    </w:p>
    <w:p>
      <w:pPr>
        <w:pStyle w:val="0"/>
        <w:ind w:firstLine="540"/>
        <w:jc w:val="both"/>
      </w:pPr>
      <w:r>
        <w:rPr>
          <w:sz w:val="20"/>
        </w:rPr>
        <w:t xml:space="preserve">1. Организации народных художественных промыслов обеспечивают условия для подготовки работников художественных профессий, обучения их основам мастерства и приобретения ими профессиональных навыков, постоянного повышения их квалификации, уровня мастерства, стимулирования творческой активности.</w:t>
      </w:r>
    </w:p>
    <w:p>
      <w:pPr>
        <w:pStyle w:val="0"/>
        <w:spacing w:before="200" w:line-rule="auto"/>
        <w:ind w:firstLine="540"/>
        <w:jc w:val="both"/>
      </w:pPr>
      <w:r>
        <w:rPr>
          <w:sz w:val="20"/>
        </w:rPr>
        <w:t xml:space="preserve">2. Подготовка кадров в области народных художественных промыслов осуществляется в профессиональных образовательных организациях и организациях дополнительного профессионального образования Республики Саха (Якутия).</w:t>
      </w:r>
    </w:p>
    <w:p>
      <w:pPr>
        <w:pStyle w:val="0"/>
        <w:jc w:val="both"/>
      </w:pPr>
      <w:r>
        <w:rPr>
          <w:sz w:val="20"/>
        </w:rPr>
        <w:t xml:space="preserve">(в ред. </w:t>
      </w:r>
      <w:hyperlink w:history="0" r:id="rId41" w:tooltip="Закон Республики Саха (Якутия) от 30.04.2014 1310-З N 177-V (ред. от 27.05.2020) &quot;О внесении изменений в отдельные законодательные акты Республики Саха (Якутия) в связи с принятием Федерального закона &quot;Об образовании в Российской Федерации&quot; (принят постановлением ГС (Ил Тумэн) РС(Я) от 30.04.2014 З N 178-V) {КонсультантПлюс}">
        <w:r>
          <w:rPr>
            <w:sz w:val="20"/>
            <w:color w:val="0000ff"/>
          </w:rPr>
          <w:t xml:space="preserve">Закона</w:t>
        </w:r>
      </w:hyperlink>
      <w:r>
        <w:rPr>
          <w:sz w:val="20"/>
        </w:rPr>
        <w:t xml:space="preserve"> РС(Я) от 30.04.2014 1310-З N 177-V)</w:t>
      </w:r>
    </w:p>
    <w:p>
      <w:pPr>
        <w:pStyle w:val="0"/>
        <w:jc w:val="both"/>
      </w:pPr>
      <w:r>
        <w:rPr>
          <w:sz w:val="20"/>
        </w:rPr>
      </w:r>
    </w:p>
    <w:p>
      <w:pPr>
        <w:pStyle w:val="2"/>
        <w:outlineLvl w:val="0"/>
        <w:ind w:firstLine="540"/>
        <w:jc w:val="both"/>
      </w:pPr>
      <w:r>
        <w:rPr>
          <w:sz w:val="20"/>
        </w:rPr>
        <w:t xml:space="preserve">Статья 15. Ответственность должностных лиц органов государственной власти Республики Саха (Якутия) и участников отношений в области народных художественных промыслов</w:t>
      </w:r>
    </w:p>
    <w:p>
      <w:pPr>
        <w:pStyle w:val="0"/>
        <w:jc w:val="both"/>
      </w:pPr>
      <w:r>
        <w:rPr>
          <w:sz w:val="20"/>
        </w:rPr>
      </w:r>
    </w:p>
    <w:p>
      <w:pPr>
        <w:pStyle w:val="0"/>
        <w:ind w:firstLine="540"/>
        <w:jc w:val="both"/>
      </w:pPr>
      <w:r>
        <w:rPr>
          <w:sz w:val="20"/>
        </w:rPr>
        <w:t xml:space="preserve">Должностные лица органов государственной власти Республики Саха (Якутия) и участники отношений в области народных художественных промыслов за действия (бездействие), приведшие к нарушениям авторских прав, интеллектуальной собственности и иным нарушениям, несут ответственность в соответствии с федеральным законодательством.</w:t>
      </w:r>
    </w:p>
    <w:p>
      <w:pPr>
        <w:pStyle w:val="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18 июня 2009 года</w:t>
      </w:r>
    </w:p>
    <w:p>
      <w:pPr>
        <w:pStyle w:val="0"/>
        <w:spacing w:before="200" w:line-rule="auto"/>
      </w:pPr>
      <w:r>
        <w:rPr>
          <w:sz w:val="20"/>
        </w:rPr>
        <w:t xml:space="preserve">695-З N 325-IV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18.06.2009 695-З N 325-IV</w:t>
            <w:br/>
            <w:t>(ред. от 23.03.2023)</w:t>
            <w:br/>
            <w:t>"О государственной поддержке народных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0792C7E641E036D5DF3C9C303248F843678C6501AE12C690CE9F17DD51C22F565A6DD2A1A849D8A1C3A86D36F96E5B7045676972D392AB00370FJ6y9Q" TargetMode = "External"/>
	<Relationship Id="rId8" Type="http://schemas.openxmlformats.org/officeDocument/2006/relationships/hyperlink" Target="consultantplus://offline/ref=F00792C7E641E036D5DF3C9C303248F843678C6504A512C792CE9F17DD51C22F565A6DD2A1A849D8A1C3A86036F96E5B7045676972D392AB00370FJ6y9Q" TargetMode = "External"/>
	<Relationship Id="rId9" Type="http://schemas.openxmlformats.org/officeDocument/2006/relationships/hyperlink" Target="consultantplus://offline/ref=F00792C7E641E036D5DF3C9C303248F843678C6507AE16C196CE9F17DD51C22F565A6DD2A1A849D8A1C7AE6D36F96E5B7045676972D392AB00370FJ6y9Q" TargetMode = "External"/>
	<Relationship Id="rId10" Type="http://schemas.openxmlformats.org/officeDocument/2006/relationships/hyperlink" Target="consultantplus://offline/ref=F00792C7E641E036D5DF3C9C303248F843678C6508AE1ACE90CE9F17DD51C22F565A6DD2A1A849D8A1C0AB6136F96E5B7045676972D392AB00370FJ6y9Q" TargetMode = "External"/>
	<Relationship Id="rId11" Type="http://schemas.openxmlformats.org/officeDocument/2006/relationships/hyperlink" Target="consultantplus://offline/ref=F00792C7E641E036D5DF3C9C303248F843678C6506A010C094CE9F17DD51C22F565A6DD2A1A849D8A1C3A86036F96E5B7045676972D392AB00370FJ6y9Q" TargetMode = "External"/>
	<Relationship Id="rId12" Type="http://schemas.openxmlformats.org/officeDocument/2006/relationships/hyperlink" Target="consultantplus://offline/ref=F00792C7E641E036D5DF3C9C303248F843678C6509A316C098CE9F17DD51C22F565A6DD2A1A849D8A1C3AB6E36F96E5B7045676972D392AB00370FJ6y9Q" TargetMode = "External"/>
	<Relationship Id="rId13" Type="http://schemas.openxmlformats.org/officeDocument/2006/relationships/hyperlink" Target="consultantplus://offline/ref=F00792C7E641E036D5DF2291265E14F14864D56D0BF14F929CC4CA4F82089268075C3B91FBA54EC6A3C3AAJ6yBQ" TargetMode = "External"/>
	<Relationship Id="rId14" Type="http://schemas.openxmlformats.org/officeDocument/2006/relationships/hyperlink" Target="consultantplus://offline/ref=F00792C7E641E036D5DF3C9C303248F843678C6509A517CF93CE9F17DD51C22F565A6DC0A1F045DAA1DDA86E23AF3F1DJ2y6Q" TargetMode = "External"/>
	<Relationship Id="rId15" Type="http://schemas.openxmlformats.org/officeDocument/2006/relationships/hyperlink" Target="consultantplus://offline/ref=F00792C7E641E036D5DF2291265E14F14E68D66F06A11890CD91C44A8A58C87803156C9CE7A556D8A7DDAA683FJAyEQ" TargetMode = "External"/>
	<Relationship Id="rId16" Type="http://schemas.openxmlformats.org/officeDocument/2006/relationships/hyperlink" Target="consultantplus://offline/ref=F00792C7E641E036D5DF3C9C303248F843678C6504A512C792CE9F17DD51C22F565A6DD2A1A849D8A1C3A86136F96E5B7045676972D392AB00370FJ6y9Q" TargetMode = "External"/>
	<Relationship Id="rId17" Type="http://schemas.openxmlformats.org/officeDocument/2006/relationships/hyperlink" Target="consultantplus://offline/ref=F00792C7E641E036D5DF3C9C303248F843678C6504A512C792CE9F17DD51C22F565A6DD2A1A849D8A1C3A96936F96E5B7045676972D392AB00370FJ6y9Q" TargetMode = "External"/>
	<Relationship Id="rId18" Type="http://schemas.openxmlformats.org/officeDocument/2006/relationships/hyperlink" Target="consultantplus://offline/ref=F00792C7E641E036D5DF3C9C303248F843678C6506A010C094CE9F17DD51C22F565A6DD2A1A849D8A1C3A86136F96E5B7045676972D392AB00370FJ6y9Q" TargetMode = "External"/>
	<Relationship Id="rId19" Type="http://schemas.openxmlformats.org/officeDocument/2006/relationships/hyperlink" Target="consultantplus://offline/ref=F00792C7E641E036D5DF3C9C303248F843678C6507AE16C196CE9F17DD51C22F565A6DD2A1A849D8A1C7AE6F36F96E5B7045676972D392AB00370FJ6y9Q" TargetMode = "External"/>
	<Relationship Id="rId20" Type="http://schemas.openxmlformats.org/officeDocument/2006/relationships/hyperlink" Target="consultantplus://offline/ref=F00792C7E641E036D5DF3C9C303248F843678C6507AE16C196CE9F17DD51C22F565A6DD2A1A849D8A1C7AE6036F96E5B7045676972D392AB00370FJ6y9Q" TargetMode = "External"/>
	<Relationship Id="rId21" Type="http://schemas.openxmlformats.org/officeDocument/2006/relationships/hyperlink" Target="consultantplus://offline/ref=F00792C7E641E036D5DF3C9C303248F843678C6506A010C094CE9F17DD51C22F565A6DD2A1A849D8A1C3A96836F96E5B7045676972D392AB00370FJ6y9Q" TargetMode = "External"/>
	<Relationship Id="rId22" Type="http://schemas.openxmlformats.org/officeDocument/2006/relationships/hyperlink" Target="consultantplus://offline/ref=F00792C7E641E036D5DF3C9C303248F843678C6504A512C792CE9F17DD51C22F565A6DD2A1A849D8A1C3A96C36F96E5B7045676972D392AB00370FJ6y9Q" TargetMode = "External"/>
	<Relationship Id="rId23" Type="http://schemas.openxmlformats.org/officeDocument/2006/relationships/hyperlink" Target="consultantplus://offline/ref=F00792C7E641E036D5DF3C9C303248F843678C6504A512C792CE9F17DD51C22F565A6DD2A1A849D8A1C3A96E36F96E5B7045676972D392AB00370FJ6y9Q" TargetMode = "External"/>
	<Relationship Id="rId24" Type="http://schemas.openxmlformats.org/officeDocument/2006/relationships/hyperlink" Target="consultantplus://offline/ref=F00792C7E641E036D5DF3C9C303248F843678C6508AE1ACE90CE9F17DD51C22F565A6DD2A1A849D8A1C0AB6136F96E5B7045676972D392AB00370FJ6y9Q" TargetMode = "External"/>
	<Relationship Id="rId25" Type="http://schemas.openxmlformats.org/officeDocument/2006/relationships/hyperlink" Target="consultantplus://offline/ref=F00792C7E641E036D5DF3C9C303248F843678C6504A512C792CE9F17DD51C22F565A6DD2A1A849D8A1C3A96F36F96E5B7045676972D392AB00370FJ6y9Q" TargetMode = "External"/>
	<Relationship Id="rId26" Type="http://schemas.openxmlformats.org/officeDocument/2006/relationships/hyperlink" Target="consultantplus://offline/ref=F00792C7E641E036D5DF3C9C303248F843678C6504A512C792CE9F17DD51C22F565A6DD2A1A849D8A1C3A96036F96E5B7045676972D392AB00370FJ6y9Q" TargetMode = "External"/>
	<Relationship Id="rId27" Type="http://schemas.openxmlformats.org/officeDocument/2006/relationships/hyperlink" Target="consultantplus://offline/ref=F00792C7E641E036D5DF3C9C303248F843678C6509A316C098CE9F17DD51C22F565A6DD2A1A849D8A1C3AB6036F96E5B7045676972D392AB00370FJ6y9Q" TargetMode = "External"/>
	<Relationship Id="rId28" Type="http://schemas.openxmlformats.org/officeDocument/2006/relationships/hyperlink" Target="consultantplus://offline/ref=F00792C7E641E036D5DF3C9C303248F843678C6509A316C098CE9F17DD51C22F565A6DD2A1A849D8A1C3AB6136F96E5B7045676972D392AB00370FJ6y9Q" TargetMode = "External"/>
	<Relationship Id="rId29" Type="http://schemas.openxmlformats.org/officeDocument/2006/relationships/hyperlink" Target="consultantplus://offline/ref=F00792C7E641E036D5DF3C9C303248F843678C6509A316C098CE9F17DD51C22F565A6DD2A1A849D8A1C3AC6836F96E5B7045676972D392AB00370FJ6y9Q" TargetMode = "External"/>
	<Relationship Id="rId30" Type="http://schemas.openxmlformats.org/officeDocument/2006/relationships/hyperlink" Target="consultantplus://offline/ref=F00792C7E641E036D5DF2291265E14F14D6BD76102AC459AC5C8C8488D57976F165C3891E5A548D1AA97F92C68A03D1F3B4863776ED396JBy6Q" TargetMode = "External"/>
	<Relationship Id="rId31" Type="http://schemas.openxmlformats.org/officeDocument/2006/relationships/hyperlink" Target="consultantplus://offline/ref=F00792C7E641E036D5DF3C9C303248F843678C6504A512C792CE9F17DD51C22F565A6DD2A1A849D8A1C3AA6936F96E5B7045676972D392AB00370FJ6y9Q" TargetMode = "External"/>
	<Relationship Id="rId32" Type="http://schemas.openxmlformats.org/officeDocument/2006/relationships/hyperlink" Target="consultantplus://offline/ref=F00792C7E641E036D5DF3C9C303248F843678C6509A316C098CE9F17DD51C22F565A6DD2A1A849D8A1C3AC6936F96E5B7045676972D392AB00370FJ6y9Q" TargetMode = "External"/>
	<Relationship Id="rId33" Type="http://schemas.openxmlformats.org/officeDocument/2006/relationships/hyperlink" Target="consultantplus://offline/ref=F00792C7E641E036D5DF2291265E14F1486ED36B03A51890CD91C44A8A58C87803156C9CE7A556D8A7DDAA683FJAyEQ" TargetMode = "External"/>
	<Relationship Id="rId34" Type="http://schemas.openxmlformats.org/officeDocument/2006/relationships/hyperlink" Target="consultantplus://offline/ref=F00792C7E641E036D5DF2291265E14F14368D46904AC459AC5C8C8488D57976F165C3891E5A549D9AA97F92C68A03D1F3B4863776ED396JBy6Q" TargetMode = "External"/>
	<Relationship Id="rId35" Type="http://schemas.openxmlformats.org/officeDocument/2006/relationships/hyperlink" Target="consultantplus://offline/ref=F00792C7E641E036D5DF3C9C303248F843678C6503AE10C49A93951F845DC02859057AD5E8A448D8A1C3A16369FC7B4A284A65776CD58AB70235J0yEQ" TargetMode = "External"/>
	<Relationship Id="rId36" Type="http://schemas.openxmlformats.org/officeDocument/2006/relationships/hyperlink" Target="consultantplus://offline/ref=F00792C7E641E036D5DF3C9C303248F843678C6504A512C792CE9F17DD51C22F565A6DD2A1A849D8A1C3AA6A36F96E5B7045676972D392AB00370FJ6y9Q" TargetMode = "External"/>
	<Relationship Id="rId37" Type="http://schemas.openxmlformats.org/officeDocument/2006/relationships/hyperlink" Target="consultantplus://offline/ref=F00792C7E641E036D5DF3C9C303248F843678C6504A512C792CE9F17DD51C22F565A6DD2A1A849D8A1C3AA6B36F96E5B7045676972D392AB00370FJ6y9Q" TargetMode = "External"/>
	<Relationship Id="rId38" Type="http://schemas.openxmlformats.org/officeDocument/2006/relationships/hyperlink" Target="consultantplus://offline/ref=F00792C7E641E036D5DF2291265E14F1486ED36B03A51890CD91C44A8A58C87811153490E5A548DCA7C8FC3979F8321D2556656F72D194B7J0y1Q" TargetMode = "External"/>
	<Relationship Id="rId39" Type="http://schemas.openxmlformats.org/officeDocument/2006/relationships/hyperlink" Target="consultantplus://offline/ref=F00792C7E641E036D5DF3C9C303248F843678C6504A512C792CE9F17DD51C22F565A6DD2A1A849D8A1C3AA6D36F96E5B7045676972D392AB00370FJ6y9Q" TargetMode = "External"/>
	<Relationship Id="rId40" Type="http://schemas.openxmlformats.org/officeDocument/2006/relationships/hyperlink" Target="consultantplus://offline/ref=F00792C7E641E036D5DF3C9C303248F843678C6503AE10C49A93951F845DC02859057AD5E8A448D8A1C3A16369FC7B4A284A65776CD58AB70235J0yEQ" TargetMode = "External"/>
	<Relationship Id="rId41" Type="http://schemas.openxmlformats.org/officeDocument/2006/relationships/hyperlink" Target="consultantplus://offline/ref=F00792C7E641E036D5DF3C9C303248F843678C6507AE16C196CE9F17DD51C22F565A6DD2A1A849D8A1C7AE6136F96E5B7045676972D392AB00370FJ6y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18.06.2009 695-З N 325-IV
(ред. от 23.03.2023)
"О государственной поддержке народных художественных промыслов в Республике Саха (Якутия)"
(принят постановлением ГС (Ил Тумэн) РС(Я) от 18.06.2009 З N 326-IV)</dc:title>
  <dcterms:created xsi:type="dcterms:W3CDTF">2023-06-20T16:50:09Z</dcterms:created>
</cp:coreProperties>
</file>