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Саха (Якутия) от 15.12.2009 780-З N 443-IV</w:t>
              <w:br/>
              <w:t xml:space="preserve">(ред. от 09.12.2022)</w:t>
              <w:br/>
              <w:t xml:space="preserve">"О туристской деятельности в Республике Саха (Якутия)"</w:t>
              <w:br/>
              <w:t xml:space="preserve">(принят постановлением ГС (Ил Тумэн) РС(Я) от 15.12.2009 З N 444-IV)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5102"/>
      </w:tblGrid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 декабря 2009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780-З N 443-IV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РЕСПУБЛИКИ САХА (ЯКУТИЯ)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ТУРИСТСКОЙ ДЕЯТЕЛЬНОСТИ В РЕСПУБЛИКЕ САХА (ЯКУТИЯ)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</w:t>
      </w:r>
      <w:hyperlink w:history="0" r:id="rId7" w:tooltip="Постановление Государственного Собрания (Ил Тумэн) РС(Я) от 15.12.2009 З N 444-IV &quot;О Законе Республики Саха (Якутия) &quot;О туристской деятельности в Республике Саха (Якутия)&quot; {КонсультантПлюс}">
        <w:r>
          <w:rPr>
            <w:sz w:val="20"/>
            <w:color w:val="0000ff"/>
          </w:rPr>
          <w:t xml:space="preserve">постановлением</w:t>
        </w:r>
      </w:hyperlink>
    </w:p>
    <w:p>
      <w:pPr>
        <w:pStyle w:val="0"/>
        <w:jc w:val="right"/>
      </w:pPr>
      <w:r>
        <w:rPr>
          <w:sz w:val="20"/>
        </w:rPr>
        <w:t xml:space="preserve">Государственного Собрания (Ил Тумэн)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15.12.2009 З N 444-IV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РС(Я)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10.06.2014 </w:t>
            </w:r>
            <w:hyperlink w:history="0" r:id="rId8" w:tooltip="Закон Республики Саха (Якутия) от 10.06.2014 1336-З N 227-V (ред. от 23.03.2023) &quot;О внесении изменений в отдельные законодательные акты Республики Саха (Якутия) в связи с принятием Федерального закона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принят постановлением ГС (Ил Тумэн) РС(Я) от 10.06.2014 З N 228-V) {КонсультантПлюс}">
              <w:r>
                <w:rPr>
                  <w:sz w:val="20"/>
                  <w:color w:val="0000ff"/>
                </w:rPr>
                <w:t xml:space="preserve">1336-З N 227-V</w:t>
              </w:r>
            </w:hyperlink>
            <w:r>
              <w:rPr>
                <w:sz w:val="20"/>
                <w:color w:val="392c69"/>
              </w:rPr>
              <w:t xml:space="preserve">, от 09.10.2014 </w:t>
            </w:r>
            <w:hyperlink w:history="0" r:id="rId9" w:tooltip="Закон Республики Саха (Якутия) от 09.10.2014 1349-З N 253-V (ред. от 14.06.2022) &quot;О внесении изменений в отдельные законодательные акты Республики Саха (Якутия) (в части наименования должности высшего должностного лица)&quot; (принят постановлением ГС (Ил Тумэн) РС(Я) от 09.10.2014 З N 254-V) {КонсультантПлюс}">
              <w:r>
                <w:rPr>
                  <w:sz w:val="20"/>
                  <w:color w:val="0000ff"/>
                </w:rPr>
                <w:t xml:space="preserve">1349-З N 253-V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18.12.2015 </w:t>
            </w:r>
            <w:hyperlink w:history="0" r:id="rId10" w:tooltip="Закон Республики Саха (Якутия) от 18.12.2015 1552-З N 661-V &quot;О внесении изменений в отдельные законодательные акты Республики Саха (Якутия) по вопросам социальной защиты инвалидов в связи с ратификацией Конвенции о правах инвалидов&quot; (принят постановлением ГС (Ил Тумэн) РС(Я) от 18.12.2015 З N 662-V) {КонсультантПлюс}">
              <w:r>
                <w:rPr>
                  <w:sz w:val="20"/>
                  <w:color w:val="0000ff"/>
                </w:rPr>
                <w:t xml:space="preserve">1552-З N 661-V</w:t>
              </w:r>
            </w:hyperlink>
            <w:r>
              <w:rPr>
                <w:sz w:val="20"/>
                <w:color w:val="392c69"/>
              </w:rPr>
              <w:t xml:space="preserve">, от 20.12.2016 </w:t>
            </w:r>
            <w:hyperlink w:history="0" r:id="rId11" w:tooltip="Закон Республики Саха (Якутия) от 20.12.2016 1786-З N 1129-V &quot;О внесении изменений в Закон Республики Саха (Якутия) &quot;О туристской деятельности в Республике Саха (Якутия)&quot; (принят постановлением ГС (Ил Тумэн) РС(Я) от 20.12.2016 З N 1130-V) {КонсультантПлюс}">
              <w:r>
                <w:rPr>
                  <w:sz w:val="20"/>
                  <w:color w:val="0000ff"/>
                </w:rPr>
                <w:t xml:space="preserve">1786-З N 1129-V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21.10.2021 </w:t>
            </w:r>
            <w:hyperlink w:history="0" r:id="rId12" w:tooltip="Закон Республики Саха (Якутия) от 21.10.2021 2400-З N 711-VI &quot;О внесении изменений в Закон Республики Саха (Якутия) &quot;О туристской деятельности в Республике Саха (Якутия)&quot; (принят постановлением ГС (Ил Тумэн) РС(Я) от 21.10.2021 З N 712-VI) {КонсультантПлюс}">
              <w:r>
                <w:rPr>
                  <w:sz w:val="20"/>
                  <w:color w:val="0000ff"/>
                </w:rPr>
                <w:t xml:space="preserve">2400-З N 711-VI</w:t>
              </w:r>
            </w:hyperlink>
            <w:r>
              <w:rPr>
                <w:sz w:val="20"/>
                <w:color w:val="392c69"/>
              </w:rPr>
              <w:t xml:space="preserve">, от 09.12.2022 </w:t>
            </w:r>
            <w:hyperlink w:history="0" r:id="rId13" w:tooltip="Закон Республики Саха (Якутия) от 09.12.2022 2562-З N 1035-VI &quot;О признании утратившими силу пунктов 5 и 6 части 2 статьи 5 Закона Республики Саха (Якутия) &quot;О туристской деятельности в Республике Саха (Якутия)&quot; (принят ГС (Ил Тумэн) РС(Я) 30.11.2022) {КонсультантПлюс}">
              <w:r>
                <w:rPr>
                  <w:sz w:val="20"/>
                  <w:color w:val="0000ff"/>
                </w:rPr>
                <w:t xml:space="preserve">2562-З N 1035-VI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 в сфере туристской деятельности на территории Республики Саха (Якутия).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понятия, используемые в настоящем Законе, применяются в том же значении, что и в Федеральном </w:t>
      </w:r>
      <w:hyperlink w:history="0" r:id="rId14" w:tooltip="Федеральный закон от 24.11.1996 N 132-ФЗ (ред. от 13.06.2023) &quot;Об основах туристской деятельности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24 ноября 1996 года N 132-ФЗ "Об основах туристской деятельности в Российской Федерации" (далее - Федеральный закон "Об основах туристской деятельности в Российской Федерации").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Правовое регулирование туристской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Правовое регулирование туристской деятельности на территории Республики Саха (Якутия) основывается на Федеральном </w:t>
      </w:r>
      <w:hyperlink w:history="0" r:id="rId15" w:tooltip="Федеральный закон от 24.11.1996 N 132-ФЗ (ред. от 13.06.2023) &quot;Об основах туристской деятельности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"Об основах туристской деятельности в Российской Федерации", принимаемых в соответствии с ним федеральных законах и иных нормативных правовых актах Российской Федерации, настоящем Законе и иных нормативных правовых актах Республики Саха (Якутия) в сфере туристской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Цели, задачи и приоритетные направления государственной поддержки развития туризма в Республике Саха (Якутия)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Основными целями государственной поддержки развития туризма в Республике Саха (Якутия)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условий для удовлетворения потребностей туристов при совершении путешествий (экскурсий);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повышение уровня безопасности и качества предлагаемого туристского продукта;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условий для сохранения и развития туристских ресурсов в Республике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увеличение доходов государственного бюджета Республики Саха (Якутия) от деятельности субъектов туристской индустрии на территории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привлечение инвестиций в туристскую индустрию в Республике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создание новых рабочих мест в Республике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развитие международных и межрегиональных связей в сфере туристской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задачами государственной поддержки развития туризма в Республике Саха (Якутия)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повышение качества обслуживания туристов на территории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повышение экономической и социальной эффективности использования туристских ресурсов в Республике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инфраструктуры туризма в Республике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формирование инвестиционной привлекательности туризма в Республике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разработка системы подготовки и обучения кадров для туристской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Приоритетными направлениями государственной поддержки развития туризма в Республике Саха (Якутия) являются внутренний, въездной, социальный, сельский, детский и самодеятельный туризм.</w:t>
      </w:r>
    </w:p>
    <w:p>
      <w:pPr>
        <w:pStyle w:val="0"/>
        <w:jc w:val="both"/>
      </w:pPr>
      <w:r>
        <w:rPr>
          <w:sz w:val="20"/>
        </w:rPr>
        <w:t xml:space="preserve">(в ред. Законов РС(Я) от 20.12.2016 </w:t>
      </w:r>
      <w:hyperlink w:history="0" r:id="rId16" w:tooltip="Закон Республики Саха (Якутия) от 20.12.2016 1786-З N 1129-V &quot;О внесении изменений в Закон Республики Саха (Якутия) &quot;О туристской деятельности в Республике Саха (Якутия)&quot; (принят постановлением ГС (Ил Тумэн) РС(Я) от 20.12.2016 З N 1130-V) {КонсультантПлюс}">
        <w:r>
          <w:rPr>
            <w:sz w:val="20"/>
            <w:color w:val="0000ff"/>
          </w:rPr>
          <w:t xml:space="preserve">1786-З N 1129-V</w:t>
        </w:r>
      </w:hyperlink>
      <w:r>
        <w:rPr>
          <w:sz w:val="20"/>
        </w:rPr>
        <w:t xml:space="preserve">, от 21.10.2021 </w:t>
      </w:r>
      <w:hyperlink w:history="0" r:id="rId17" w:tooltip="Закон Республики Саха (Якутия) от 21.10.2021 2400-З N 711-VI &quot;О внесении изменений в Закон Республики Саха (Якутия) &quot;О туристской деятельности в Республике Саха (Якутия)&quot; (принят постановлением ГС (Ил Тумэн) РС(Я) от 21.10.2021 З N 712-VI) {КонсультантПлюс}">
        <w:r>
          <w:rPr>
            <w:sz w:val="20"/>
            <w:color w:val="0000ff"/>
          </w:rPr>
          <w:t xml:space="preserve">2400-З N 711-VI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органов государственной власти Республики Саха (Якутия) по созданию благоприятных условий для развития туризма в Республике Саха (Якутия)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Республики Саха (Якутия) от 20.12.2016 1786-З N 1129-V &quot;О внесении изменений в Закон Республики Саха (Якутия) &quot;О туристской деятельности в Республике Саха (Якутия)&quot; (принят постановлением ГС (Ил Тумэн) РС(Я) от 20.12.2016 З N 1130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20.12.2016 1786-З N 1129-V)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Государственного Собрания (Ил Тумэн) Республики Саха (Якутия) по созданию благоприятных условий для развития туризма в Республике Саха (Якутия)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Республики Саха (Якутия) от 20.12.2016 1786-З N 1129-V &quot;О внесении изменений в Закон Республики Саха (Якутия) &quot;О туристской деятельности в Республике Саха (Якутия)&quot; (принят постановлением ГС (Ил Тумэн) РС(Я) от 20.12.2016 З N 1130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20.12.2016 1786-З N 1129-V)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и иных нормативных правовых актов Республики Саха (Якутия) в сфере туристской деятельности, осуществление контроля за их соблюдением и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в составе государственного бюджета Республики Саха (Якутия) расходов на развитие туризма, осуществление контроля за использованием выделенных на эти цели финансовых средств в формах, установленных бюджетным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полномочий, установленных Федеральным </w:t>
      </w:r>
      <w:hyperlink w:history="0" r:id="rId20" w:tooltip="Федеральный закон от 24.11.1996 N 132-ФЗ (ред. от 13.06.2023) &quot;Об основах туристской деятельност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туристской деятельности в Российской Федерации", другими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1" w:tooltip="Закон Республики Саха (Якутия) от 20.12.2016 1786-З N 1129-V &quot;О внесении изменений в Закон Республики Саха (Якутия) &quot;О туристской деятельности в Республике Саха (Якутия)&quot; (принят постановлением ГС (Ил Тумэн) РС(Я) от 20.12.2016 З N 1130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20.12.2016 1786-З N 1129-V)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К полномочиям Главы Республики Саха (Якутия) по созданию благоприятных условий для развития туризма в Республике Саха (Якутия)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основных задач в сфере туризма и приоритетных направлений развития туризма в Республике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документов стратегического планирования в сфере туризма по вопросам, отнесенным к полномочиям Главы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полномочий, установленных Федеральным </w:t>
      </w:r>
      <w:hyperlink w:history="0" r:id="rId22" w:tooltip="Федеральный закон от 24.11.1996 N 132-ФЗ (ред. от 13.06.2023) &quot;Об основах туристской деятельност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туристской деятельности в Российской Федерации", другими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(часть 1.1 введена </w:t>
      </w:r>
      <w:hyperlink w:history="0" r:id="rId23" w:tooltip="Закон Республики Саха (Якутия) от 20.12.2016 1786-З N 1129-V &quot;О внесении изменений в Закон Республики Саха (Якутия) &quot;О туристской деятельности в Республике Саха (Якутия)&quot; (принят постановлением ГС (Ил Тумэн) РС(Я) от 20.12.2016 З N 1130-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РС(Я) от 20.12.2016 1786-З N 1129-V)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Правительства Республики Саха (Якутия) по созданию благоприятных условий для развития туризма в Республике Саха (Якутия)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разработка, утверждение (одобрение) и реализация документов стратегического планирования в сфере туризма по вопросам, отнесенным к полномочиям Правительства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благоприятных условий для развития туристской индустрии в Республике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и обеспечение благоприятных условий для беспрепятственного доступа туристов (экскурсантов) к туристским ресурсам, находящимся на территории Республики Саха (Якутия), и средствам связи, а также получения медицинской, правовой и иных видов неотложной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реализация мер по созданию системы навигации и ориентирования в сфере туризма на территории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- 6) утратили силу. - </w:t>
      </w:r>
      <w:hyperlink w:history="0" r:id="rId24" w:tooltip="Закон Республики Саха (Якутия) от 09.12.2022 2562-З N 1035-VI &quot;О признании утратившими силу пунктов 5 и 6 части 2 статьи 5 Закона Республики Саха (Якутия) &quot;О туристской деятельности в Республике Саха (Якутия)&quot; (принят ГС (Ил Тумэн) РС(Я) 30.11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РС(Я) от 09.12.2022 2562-З N 1035-VI;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содействие в продвижении туристских продуктов Республики Саха (Якутия) на внутреннем и мировом туристских рынках;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реализация мер по поддержке приоритетных направлений развития туризма в Республике Саха (Якутия), в том числе социального туризма, сельского туризма, детского туризма и самодеятельного туризма;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Республики Саха (Якутия) от 21.10.2021 2400-З N 711-VI &quot;О внесении изменений в Закон Республики Саха (Якутия) &quot;О туристской деятельности в Республике Саха (Якутия)&quot; (принят постановлением ГС (Ил Тумэн) РС(Я) от 21.10.2021 З N 712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21.10.2021 2400-З N 711-VI)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реализация комплекса мер по организации экскурсий и путешествий с культурно-познавательными целями для обучающихся в общеобразовательных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организация и проведение мероприятий в сфере туризма на региональном и межмуниципальном уровне;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участие в реализации межправительственных соглашений в сфере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участие в информационном обеспечении туризма, создание в Республике Саха (Якутия) туристских информационных центров и обеспечение их функционирования;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осуществление иных полномочий, установленных Федеральным </w:t>
      </w:r>
      <w:hyperlink w:history="0" r:id="rId26" w:tooltip="Федеральный закон от 24.11.1996 N 132-ФЗ (ред. от 13.06.2023) &quot;Об основах туристской деятельност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туристской деятельности в Российской Федерации", другими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27" w:tooltip="Закон Республики Саха (Якутия) от 20.12.2016 1786-З N 1129-V &quot;О внесении изменений в Закон Республики Саха (Якутия) &quot;О туристской деятельности в Республике Саха (Якутия)&quot; (принят постановлением ГС (Ил Тумэн) РС(Я) от 20.12.2016 З N 1130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20.12.2016 1786-З N 1129-V)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государственной власти Республики Саха (Якутия) в сфере туризма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участвовать в реализации государственной политики в сфере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участвовать в реализации стратегий развития туризма, государственных программ Российской Федерации, федеральных целевых и иных программ развития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участвовать в организации и проведении международных мероприятий в сфере туризма, мероприятий в сфере туризма на всероссийском и межрегиональном уровне;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участвовать в организации профессионального обучения по программам подготовки специалистов в сфере туризма в соответствии с федеральным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участвовать в организации проведения научных исследований в сфере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осуществлять взаимодействие с некоммерческими организациями, осуществляющими деятельность в сфере туризма, включая объединение туроператоров в сфере выездного туризма, в том числе по приоритетным направлениям развития туризма, вопросам обеспечения безопасности туризма, защиты прав и законных интересов туристов;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оказывать содействие в определении приоритетных направлений развития туризма, в том числе путем поддержки развития объектов туристской индустрии на территориях муниципальных образований.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28" w:tooltip="Закон Республики Саха (Якутия) от 20.12.2016 1786-З N 1129-V &quot;О внесении изменений в Закон Республики Саха (Якутия) &quot;О туристской деятельности в Республике Саха (Якутия)&quot; (принят постановлением ГС (Ил Тумэн) РС(Я) от 20.12.2016 З N 1130-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РС(Я) от 20.12.2016 1786-З N 1129-V)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Координационный совет по туризму при Правительстве Республики Саха (Якутия)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Координационный совет по туризму при Правительстве Республики Саха (Якутия) является постоянно действующим совещательно-консультативным органом Правительства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Координационный совет по туризму при Правительстве Республики Саха (Якутия) осуществляет деятельность в целях взаимодействия органов государственной власти Республики Саха (Якутия), органов местного самоуправления, общественных организаций, предприятий всех форм собственности и частных лиц сферы туристской деятельности и услуг, а также иных организаций, предоставляющих туристские товары и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29" w:tooltip="Указ Президента РС(Я) от 07.10.2008 N 1142 (ред. от 14.06.2017) &quot;О Координационном совете по туризму при Правительстве Республики Саха (Якутия)&quot; (вместе с &quot;Положением о Координационном совете по туризму при Правительстве Республики Саха (Якутия)&quot;) ------------ Утратил силу или отменен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туризму при Правительстве Республики Саха (Якутия) и его </w:t>
      </w:r>
      <w:hyperlink w:history="0" r:id="rId30" w:tooltip="Указ Президента РС(Я) от 07.10.2008 N 1142 (ред. от 14.06.2017) &quot;О Координационном совете по туризму при Правительстве Республики Саха (Якутия)&quot; (вместе с &quot;Положением о Координационном совете по туризму при Правительстве Республики Саха (Якутия)&quot;) ------------ Утратил силу или отменен {КонсультантПлюс}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утверждаются указом Главы Республики Саха (Якутия).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Республики Саха (Якутия) от 09.10.2014 1349-З N 253-V (ред. от 14.06.2022) &quot;О внесении изменений в отдельные законодательные акты Республики Саха (Якутия) (в части наименования должности высшего должностного лица)&quot; (принят постановлением ГС (Ил Тумэн) РС(Я) от 09.10.2014 З N 254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09.10.2014 1349-З N 253-V)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Права органов местного самоуправления по созданию благоприятных условий для развития туризма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2" w:tooltip="Закон Республики Саха (Якутия) от 20.12.2016 1786-З N 1129-V &quot;О внесении изменений в Закон Республики Саха (Якутия) &quot;О туристской деятельности в Республике Саха (Якутия)&quot; (принят постановлением ГС (Ил Тумэн) РС(Я) от 20.12.2016 З N 1130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20.12.2016 1786-З N 1129-V)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правам органов местного самоуправления по созданию благоприятных условий для развития туризма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реализация мер по развитию приоритетных направлений развития туризма на территориях муниципальных образований, в том числе социального туризма, сельского туризма, детского туризма и самодеятельного туризма;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Республики Саха (Якутия) от 21.10.2021 2400-З N 711-VI &quot;О внесении изменений в Закон Республики Саха (Якутия) &quot;О туристской деятельности в Республике Саха (Якутия)&quot; (принят постановлением ГС (Ил Тумэн) РС(Я) от 21.10.2021 З N 712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21.10.2021 2400-З N 711-VI)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созданию благоприятных условий для беспрепятственного доступа туристов (экскурсантов) к туристским ресурсам, находящимся на территориях муниципальных образований, и средствам связи, а также получения медицинской, правовой и иных видов неотложной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и проведение мероприятий в сфере туризма на муниципальном уровне;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участие в организации и проведении международных мероприятий в сфере туризма, мероприятий в сфере туризма на всероссийском, межрегиональном, региональном и межмуниципальном уровне;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в создании и функционировании туристских информационных центров на территориях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разработка, утверждение (одобрение) и реализация муниципальных программ развития туризма.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34" w:tooltip="Закон Республики Саха (Якутия) от 21.10.2021 2400-З N 711-VI &quot;О внесении изменений в Закон Республики Саха (Якутия) &quot;О туристской деятельности в Республике Саха (Якутия)&quot; (принят постановлением ГС (Ил Тумэн) РС(Я) от 21.10.2021 З N 712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РС(Я) от 21.10.2021 2400-З N 711-VI)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Предоставление налоговых льгот субъектам туристской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Организациям, организующим работу в области социального туризма и детского отдыха и зарегистрированным на территории Республики Саха (Якутия), могут предоставляться налоговые льготы в части, зачисляемой в государственный бюджет Республики Саха (Якутия) и местные бюджеты, если налоговой базой является выручка, полученная от оказания услуг в области социального туризма и детского отдыха на территории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предоставления налоговых льгот, освобождения от уплаты налогов устанавливается в соответствии с налоговым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Права и обязанности туристов в Республике Саха (Якутия)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Права и обязанности туристов в Республике Саха (Якутия) определяются Федеральным </w:t>
      </w:r>
      <w:hyperlink w:history="0" r:id="rId35" w:tooltip="Федеральный закон от 24.11.1996 N 132-ФЗ (ред. от 13.06.2023) &quot;Об основах туристской деятельност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туристской деятельности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Реестр объектов туристской индустрии и туристских маршрутов Республики Саха (Якутия)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Реестр объектов туристской индустрии и туристских маршрутов Республики Саха (Якутия) ведется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выявления и регистрации объектов туристской индустрии и туристских маршрутов на территории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предоставления уполномоченному органу необходимой информации для координации деятельности объектов туристской индустрии;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создания системы информационного обеспечения в сфере туристской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Ведение реестра объектов туристской индустрии и туристских маршрутов Республики Саха (Якутия) осуществляется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реестр объектов туристской индустрии и туристских маршрутов Республики Саха (Якутия) вносятся сведения об объектах туристской индустрии и о туристских маршрутах.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Регистрация объектов туристской индустрии и туристских маршрутов носит обязательный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Система информационного обеспечения в сфере туристской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Система информационного обеспечения в сфере туристской деятельности содержит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 объектах туристской индустрии и о туристских маршрутах, внесенных в реестр объектов туристской индустрии и туристских маршрутов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туристских ресурсах и рекреационных зонах в Республике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 инвестиционных туристских проектах в Республике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мероприятиях, проводимых в Республике Саха (Якутия) в сфере туристской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Средствами информационного обеспечения в сфере туристской деятельности являются туристско-информационные центры, система навигации и ориентирования в сфере туризма, мобильные приложения, печатные издания, видеоматериалы, специализированные сайты и порталы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36" w:tooltip="Закон Республики Саха (Якутия) от 20.12.2016 1786-З N 1129-V &quot;О внесении изменений в Закон Республики Саха (Якутия) &quot;О туристской деятельности в Республике Саха (Якутия)&quot; (принят постановлением ГС (Ил Тумэн) РС(Я) от 20.12.2016 З N 1130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20.12.2016 1786-З N 1129-V)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Статья 12 признана недействующей </w:t>
            </w:r>
            <w:hyperlink w:history="0" r:id="rId37" w:tooltip="Решение Верховного суда Республики Саха (Якутия) от 22.04.2010 по делу N 3-11/10 &lt;О признании недействующими статей 12, 15, 16 Закона РС(Я) от 15.12.2009 780-З N 443-IV &quot;О туристской деятельности в Республике Саха (Якутия)&quot;&g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  <w:color w:val="392c69"/>
              </w:rPr>
              <w:t xml:space="preserve"> Верховного суда РС(Я) от 22.04.2010 N 3-11/10 с момента принятия решения суда.</w:t>
            </w:r>
          </w:p>
          <w:p>
            <w:pPr>
              <w:pStyle w:val="0"/>
              <w:jc w:val="both"/>
            </w:pPr>
            <w:hyperlink w:history="0" r:id="rId38" w:tooltip="Определение Верховного Суда РФ от 16.06.2010 N 74-Г10-7 &lt;Об отмене решения Верховного суда РС(Я) от 22.04.2010, которым были признаны недействующими статьи 12, 15, 16 Закона РС(Я) от 15.12.2009 780-З N 443-IV &quot;О туристской деятельности в Республике Саха (Якутия)&quot;&gt; {КонсультантПлюс}">
              <w:r>
                <w:rPr>
                  <w:sz w:val="20"/>
                  <w:color w:val="0000ff"/>
                </w:rPr>
                <w:t xml:space="preserve">Определением</w:t>
              </w:r>
            </w:hyperlink>
            <w:r>
              <w:rPr>
                <w:sz w:val="20"/>
                <w:color w:val="392c69"/>
              </w:rPr>
              <w:t xml:space="preserve"> Верховного Суда РФ от 16.06.2010 N 74-Г10-7 указанное решение отменено.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12. Туристско-рекреационное планирование и туристско-рекреационное зонирование в Республике Саха (Якутия)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Туристско-рекреационное планирование и туристско-рекреационное зонирование в Республике Саха (Якутия) проводятся в целях установления границ туристско-рекреационных зон, привлекательных для инвестирования.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Туристско-рекреационное планирование и туристско-рекреационное зонирование в Республике Саха (Якутия) осуществляются уполномоченным органом на основе схемы территориального планирования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туристско-рекреационного планирования и туристско-рекреационного зонирования в Республике Саха (Якутия) устанавливается Правительством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Туристско-рекреационное планирование и туристско-рекреационное зонирование особо охраняемых природных территорий Республики Саха (Якутия) осуществляются в соответствии с федеральным законодательством и законодательством Республики Саха (Якутия) по согласованию со специально уполномоченным органом исполнительной власти Республики Саха (Якутия) в области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Определение порядка туристско-рекреационного планирования и туристско-рекреационного зонирования, размещение объектов туристской индустрии, определение туристских маршрутов в пограничной зоне в пределах Республики Саха (Якутия), согласование указанных объектов и маршрутов с пограничным органом по Республике Саха (Якутия) осуществляются Правительством Республики Саха (Якутия) и уполномоченным органом с учетом требований федерального законодательства о защите и охране государственной границы, соблюдении правил пограничного режима.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Создание специализированных площадок (зон) отдыха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обеспечения безопасности физических лиц, самостоятельно совершающих путешествие или экскурсию, создаются специализированные площадки (зоны) отдыха.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создания специализированных площадок (зон) отдыха устанавливается Правительством Республики Саха (Якутия) в соответствии с федеральным законодательством и законодательством Республики Саха (Якутия).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Цели и принципы эксплуатации объектов туристской индустрии и туристских маршрутов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Целями эксплуатации объектов туристской индустрии и туристских маршрутов на территории Республики Саха (Якутия)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развитие внутреннего и въездного туризма на территории Республики Саха (Якутия) в целях повышения конкурентоспособности туристских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комплексной и личной безопасности туристов;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получение доходов и повышение экономической эффективности деятельности субъектов туристской индустрии;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увеличение потока российских и иностранных туристов и экскурсантов на основе привлекательности каждого туристского маршрута;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разработка и реализация программ пребывания туристов на туристском маршруте;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условий для реализации традиционной сувенирной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 условий для реализации максимально широкого спектра потребительских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Эксплуатация объектов туристской индустрии и туристских маршрутов на территории Республики Саха (Якутия) основывается на следующих принципах: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координация действий субъектов туристской индустрии по предоставлению конкурентоспособных услуг на туристских маршрутах;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природоохранных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инвестиционной привлекательности туристских маршрутов;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активное рекламное продвижение туристских маршрутов в печатных и электронных средствах массовой информации, на республиканских, российских и международных выставках;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развитие материальной базы туристской индустрии в Республике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ознакомление туристов с рекреационными ресурсами и историко-культурным наследием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обеспечение условий для размещения, питания, транспортного, экскурсионного, культурно-развлекательного, спортивно-оздоровительного, медицинского и информационного обеспечения туристов;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Республики Саха (Якутия) от 10.06.2014 1336-З N 227-V (ред. от 23.03.2023) &quot;О внесении изменений в отдельные законодательные акты Республики Саха (Якутия) в связи с принятием Федерального закона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принят постановлением ГС (Ил Тумэн) РС(Я) от 10.06.2014 З N 228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10.06.2014 1336-З N 227-V)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сочетание в рамках одного туристского маршрута элементов активного, познавательного и развлекательного туризма и отдыха;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соблюдение ограничительных правил пограничного режима в пограничной зоне в пределах Республики Саха (Якутия).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Статья 15 признана недействующей </w:t>
            </w:r>
            <w:hyperlink w:history="0" r:id="rId40" w:tooltip="Решение Верховного суда Республики Саха (Якутия) от 22.04.2010 по делу N 3-11/10 &lt;О признании недействующими статей 12, 15, 16 Закона РС(Я) от 15.12.2009 780-З N 443-IV &quot;О туристской деятельности в Республике Саха (Якутия)&quot;&g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  <w:color w:val="392c69"/>
              </w:rPr>
              <w:t xml:space="preserve"> Верховного суда РС(Я) от 22.04.2010 N 3-11/10 с момента принятия решения суда. </w:t>
            </w:r>
            <w:hyperlink w:history="0" r:id="rId41" w:tooltip="Определение Верховного Суда РФ от 16.06.2010 N 74-Г10-7 &lt;Об отмене решения Верховного суда РС(Я) от 22.04.2010, которым были признаны недействующими статьи 12, 15, 16 Закона РС(Я) от 15.12.2009 780-З N 443-IV &quot;О туристской деятельности в Республике Саха (Якутия)&quot;&gt; {КонсультантПлюс}">
              <w:r>
                <w:rPr>
                  <w:sz w:val="20"/>
                  <w:color w:val="0000ff"/>
                </w:rPr>
                <w:t xml:space="preserve">Определением</w:t>
              </w:r>
            </w:hyperlink>
            <w:r>
              <w:rPr>
                <w:sz w:val="20"/>
                <w:color w:val="392c69"/>
              </w:rPr>
              <w:t xml:space="preserve"> Верховного Суда РФ от 16.06.2010 N 74-Г10-7 указанное решение отменено.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77" w:name="P177"/>
    <w:bookmarkEnd w:id="177"/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15. Паспорт туристского маршрута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Субъекты туристской индустрии до введения в эксплуатацию туристского маршрута должны оформить в соответствии с государственными стандартами паспорт туристского маршрута.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согласования и срок действия паспорта туристского маршрута определяются уполномоченным органом.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Статья 16 признана недействующей </w:t>
            </w:r>
            <w:hyperlink w:history="0" r:id="rId42" w:tooltip="Решение Верховного суда Республики Саха (Якутия) от 22.04.2010 по делу N 3-11/10 &lt;О признании недействующими статей 12, 15, 16 Закона РС(Я) от 15.12.2009 780-З N 443-IV &quot;О туристской деятельности в Республике Саха (Якутия)&quot;&g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  <w:color w:val="392c69"/>
              </w:rPr>
              <w:t xml:space="preserve"> Верховного суда РС(Я) от 22.04.2010 N 3-11/10 с момента принятия решения суда. </w:t>
            </w:r>
            <w:hyperlink w:history="0" r:id="rId43" w:tooltip="Определение Верховного Суда РФ от 16.06.2010 N 74-Г10-7 &lt;Об отмене решения Верховного суда РС(Я) от 22.04.2010, которым были признаны недействующими статьи 12, 15, 16 Закона РС(Я) от 15.12.2009 780-З N 443-IV &quot;О туристской деятельности в Республике Саха (Якутия)&quot;&gt; {КонсультантПлюс}">
              <w:r>
                <w:rPr>
                  <w:sz w:val="20"/>
                  <w:color w:val="0000ff"/>
                </w:rPr>
                <w:t xml:space="preserve">Определением</w:t>
              </w:r>
            </w:hyperlink>
            <w:r>
              <w:rPr>
                <w:sz w:val="20"/>
                <w:color w:val="392c69"/>
              </w:rPr>
              <w:t xml:space="preserve"> Верховного Суда РФ от 16.06.2010 N 74-Г10-7 указанное решение отменено.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16. Официальный туристский маршрут Республики Саха (Якутия)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Туристскому маршруту, введенному в эксплуатацию в соответствии со </w:t>
      </w:r>
      <w:hyperlink w:history="0" w:anchor="P177" w:tooltip="Статья 15. Паспорт туристского маршрута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настоящего Закона, может быть присвоен статус официального туристского маршрута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Присвоение туристскому маршруту статуса официального туристского маршрута Республики Саха (Якутия), определение порядка его эксплуатации осуществляются уполномоченным органом в порядке, установленном Правительством Республики Саха (Якутия).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статьи 16.1 в части обеспечения условий доступности для инвалидов объектов инфраструктуры применяются с 1 июля 2016 года исключительно ко вновь вводимым в эксплуатацию или прошедшим реконструкцию, модернизацию объектам (</w:t>
            </w:r>
            <w:hyperlink w:history="0" r:id="rId44" w:tooltip="Закон Республики Саха (Якутия) от 18.12.2015 1552-З N 661-V &quot;О внесении изменений в отдельные законодательные акты Республики Саха (Якутия) по вопросам социальной защиты инвалидов в связи с ратификацией Конвенции о правах инвалидов&quot; (принят постановлением ГС (Ил Тумэн) РС(Я) от 18.12.2015 З N 662-V) {КонсультантПлюс}">
              <w:r>
                <w:rPr>
                  <w:sz w:val="20"/>
                  <w:color w:val="0000ff"/>
                </w:rPr>
                <w:t xml:space="preserve">часть 2 статьи 8</w:t>
              </w:r>
            </w:hyperlink>
            <w:r>
              <w:rPr>
                <w:sz w:val="20"/>
                <w:color w:val="392c69"/>
              </w:rPr>
              <w:t xml:space="preserve"> Закона РС(Я) от 18.12.2015 1552-З N 661-V).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16.1. Обеспечение условий доступности для инвалидов объектов туристской индустрии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5" w:tooltip="Закон Республики Саха (Якутия) от 18.12.2015 1552-З N 661-V &quot;О внесении изменений в отдельные законодательные акты Республики Саха (Якутия) по вопросам социальной защиты инвалидов в связи с ратификацией Конвенции о правах инвалидов&quot; (принят постановлением ГС (Ил Тумэн) РС(Я) от 18.12.2015 З N 662-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РС(Я) от 18.12.2015 1552-З N 661-V)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Республики Саха (Якутия), органы местного самоуправления и организации независимо от их организационно-правовых форм обеспечивают условия доступности для инвалидов (включая инвалидов, использующих кресла-коляски и собак-проводников) объектов туристской индустрии.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Обеспечение безопасности туризма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Обеспечение безопасности туризма осуществляется субъектами туристской индустрии и физическими лицами, самостоятельно совершающими путешествие или экскурсию.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Субъекты туристской индустрии обязаны постоянно обеспечивать безопасность туристов и экскурсантов, участвующих в туристско-спортивных и экскурсионных мероприятиях, принимать меры, направленные на предупреждение травматизма и несчастных случаев.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обеспечения безопасности туристов субъект туристской индустрии обязан осуществлять: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разработку и реализацию специальных требований по обеспечению безопасности туристов;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туристов качественным и исправным снаряжением и инвентарем;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информирование туристов о сложностях туристских маршрутов, источниках опасности, обусловленных характером туристского маршрута и поведением участников путешествия, профилактике травм, защите от несчастных случаев, правилах оказания первой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согласование с уполномоченным органом вопросов по организации и проведению массовых туристско-спортивных, экскурсионных или культурно-зрелищных мероприятий, а также путешествий и походов различных категорий сложности;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оказание оперативной помощи терпящим бедствие туристам, организацию транспортировки пострадавших.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Физические лица, самостоятельно совершающие путешествие или экскурсию, обязаны соблюдать комплекс противопожарных, природоохранных, санитарных требований и требований, направленных на обеспечение безопасности туризма.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Взаимодействие субъектов туристской деятельности и специализированных служб по обеспечению безопасности туризма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Туроператоры, турагенты, организации, осуществляющие экскурсионное обслуживание, обязаны пользоваться услугами инструкторов-проводников, а также проходить регистрацию в специализированных службах по обеспечению безопасности туризма, если организуемые ими путешествия связаны с прохождением туристами (экскурсантами) туристских маршрутов, представляющих повышенную опасность для жизни и здоровья туристов (экскурсантов) (горная и труднопроходимая местность, спелеологические и водные объекты, экстремальные погодные условия и малонаселенная местность, экстремальный характер путешествия и другое).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Туроператоры, турагенты, организации, осуществляющие экскурсионное обслуживание, обязаны незамедлительно информировать уполномоченный орган, органы местного самоуправления, специализированные службы по обеспечению безопасности туризма и заинтересованных лиц о чрезвычайных происшествиях, произошедших с туристами (экскурсантами) во время прохождения туристских маршрутов, представляющих повышенную опасность для жизни и здоровья туристов (экскурсантов) на территории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Туроператоры, турагенты, организации, осуществляющие экскурсионное обслуживание, обязаны осуществлять уведомительную регистрацию туристских групп, следующих по туристическим маршрутам, представляющим опасность для жизни и здоровья туристов (экскурсантов), в специализированных службах по обеспечению безопасности туризма и организациях, осуществляющих обеспечение безопасности туризма.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19. Страхование на случай проведения спасательных работ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Туроператоры, турагенты, организации, осуществляющие экскурсионное обслуживание, могут осуществлять страхование на случай проведения поисково-спасательных, аварийно-спасательных работ, если организуемые ими путешествия связаны с прохождением туристами (экскурсантами) туристских маршрутов, представляющих повышенную опасность для жизни и здоровья туристов (экскурсантов) (горная и труднопроходимая местность, спелеологические и водные объекты, экстремальные погодные условия и малонаселенная местность, экстремальный характер путешествия и другое).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20. Ответственность за нарушение законодательства о туристской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Нарушение законодательства о туристской деятельности влечет за собой ответственность в соответствии с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21.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22. Признание утратившими силу отдельных законодательных актов Республики Саха (Якутия)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46" w:tooltip="Закон Республики Саха (Якутия) от 29.12.1998 З N 59-II (ред. от 25.04.2003, с изм. от 09.12.2004) &quot;О туризме и туристской деятельности в Республике Саха (Якутия)&quot; (принят постановлением ПП ГС (Ил Тумэн) РС(Я) от 29.12.1998 З N 60-II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Саха (Якутия) от 29 декабря 1998 года З N 59-II "О туризме и туристской деятельности в Республике Саха (Якутия)";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47" w:tooltip="Закон Республики Саха (Якутия) от 25.04.2003 15-З N 31-III &quot;О внесении изменений и дополнения в Закон Республики Саха (Якутия) &quot;О туризме и туристской деятельности в Республике Саха (Якутия)&quot; (принят постановлением ГС (Ил Тумэн) РС(Я) от 25.04.2003 З N 32-III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Саха (Якутия) от 25 апреля 2003 года 15-З N 31-III "О внесении изменений и дополнения в Закон Республики Саха (Якутия) "О туризме и туристской деятельности в Республике Саха (Якутия)".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В.ШТЫРОВ</w:t>
      </w:r>
    </w:p>
    <w:p>
      <w:pPr>
        <w:pStyle w:val="0"/>
      </w:pPr>
      <w:r>
        <w:rPr>
          <w:sz w:val="20"/>
        </w:rPr>
        <w:t xml:space="preserve">г. Якутск</w:t>
      </w:r>
    </w:p>
    <w:p>
      <w:pPr>
        <w:pStyle w:val="0"/>
        <w:spacing w:before="200" w:line-rule="auto"/>
      </w:pPr>
      <w:r>
        <w:rPr>
          <w:sz w:val="20"/>
        </w:rPr>
        <w:t xml:space="preserve">15 декабря 2009 года</w:t>
      </w:r>
    </w:p>
    <w:p>
      <w:pPr>
        <w:pStyle w:val="0"/>
        <w:spacing w:before="200" w:line-rule="auto"/>
      </w:pPr>
      <w:r>
        <w:rPr>
          <w:sz w:val="20"/>
        </w:rPr>
        <w:t xml:space="preserve">780-З N 443-IV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Саха (Якутия) от 15.12.2009 780-З N 443-IV</w:t>
            <w:br/>
            <w:t>(ред. от 09.12.2022)</w:t>
            <w:br/>
            <w:t>"О туристской деятельности в Республике...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0F79768740DB73A9C781E4D6023CF1F25121911C2C2330D7C640BC549DE84CAEC7FAEB9F050BEE6F579380B63A098460379B9AA59AB5ED7DAD80419t8O" TargetMode = "External"/>
	<Relationship Id="rId8" Type="http://schemas.openxmlformats.org/officeDocument/2006/relationships/hyperlink" Target="consultantplus://offline/ref=50F79768740DB73A9C781E4D6023CF1F25121911C9C6320A76640BC549DE84CAEC7FAEB9F050BEE6F57F3F0763A098460379B9AA59AB5ED7DAD80419t8O" TargetMode = "External"/>
	<Relationship Id="rId9" Type="http://schemas.openxmlformats.org/officeDocument/2006/relationships/hyperlink" Target="consultantplus://offline/ref=50F79768740DB73A9C781E4D6023CF1F25121911C8CB3C0275640BC549DE84CAEC7FAEB9F050BEE6F57A3D0C63A098460379B9AA59AB5ED7DAD80419t8O" TargetMode = "External"/>
	<Relationship Id="rId10" Type="http://schemas.openxmlformats.org/officeDocument/2006/relationships/hyperlink" Target="consultantplus://offline/ref=50F79768740DB73A9C781E4D6023CF1F25121911C5C7310A72640BC549DE84CAEC7FAEB9F050BEE6F5793A0F63A098460379B9AA59AB5ED7DAD80419t8O" TargetMode = "External"/>
	<Relationship Id="rId11" Type="http://schemas.openxmlformats.org/officeDocument/2006/relationships/hyperlink" Target="consultantplus://offline/ref=50F79768740DB73A9C781E4D6023CF1F25121911C6C33D0876640BC549DE84CAEC7FAEB9F050BEE6F579380663A098460379B9AA59AB5ED7DAD80419t8O" TargetMode = "External"/>
	<Relationship Id="rId12" Type="http://schemas.openxmlformats.org/officeDocument/2006/relationships/hyperlink" Target="consultantplus://offline/ref=50F79768740DB73A9C781E4D6023CF1F25121911C8C732037C640BC549DE84CAEC7FAEB9F050BEE6F579380663A098460379B9AA59AB5ED7DAD80419t8O" TargetMode = "External"/>
	<Relationship Id="rId13" Type="http://schemas.openxmlformats.org/officeDocument/2006/relationships/hyperlink" Target="consultantplus://offline/ref=50F79768740DB73A9C781E4D6023CF1F25121911C9C03D0B73640BC549DE84CAEC7FAEB9F050BEE6F579380663A098460379B9AA59AB5ED7DAD80419t8O" TargetMode = "External"/>
	<Relationship Id="rId14" Type="http://schemas.openxmlformats.org/officeDocument/2006/relationships/hyperlink" Target="consultantplus://offline/ref=50F79768740DB73A9C780040764F9316281D4E19C6C63E5C283B50981ED78E9DAB30F7FEBF09EEA2A0743A0976F5C91C5474B91AtEO" TargetMode = "External"/>
	<Relationship Id="rId15" Type="http://schemas.openxmlformats.org/officeDocument/2006/relationships/hyperlink" Target="consultantplus://offline/ref=50F79768740DB73A9C780040764F9316281D4E19C6C63E5C283B50981ED78E9DAB30F7FBB45DBFE5F5726C5F2CA1C400516ABAAD59A85ECB1DtBO" TargetMode = "External"/>
	<Relationship Id="rId16" Type="http://schemas.openxmlformats.org/officeDocument/2006/relationships/hyperlink" Target="consultantplus://offline/ref=50F79768740DB73A9C781E4D6023CF1F25121911C6C33D0876640BC549DE84CAEC7FAEB9F050BEE6F579380763A098460379B9AA59AB5ED7DAD80419t8O" TargetMode = "External"/>
	<Relationship Id="rId17" Type="http://schemas.openxmlformats.org/officeDocument/2006/relationships/hyperlink" Target="consultantplus://offline/ref=50F79768740DB73A9C781E4D6023CF1F25121911C8C732037C640BC549DE84CAEC7FAEB9F050BEE6F579380763A098460379B9AA59AB5ED7DAD80419t8O" TargetMode = "External"/>
	<Relationship Id="rId18" Type="http://schemas.openxmlformats.org/officeDocument/2006/relationships/hyperlink" Target="consultantplus://offline/ref=50F79768740DB73A9C781E4D6023CF1F25121911C6C33D0876640BC549DE84CAEC7FAEB9F050BEE6F579390F63A098460379B9AA59AB5ED7DAD80419t8O" TargetMode = "External"/>
	<Relationship Id="rId19" Type="http://schemas.openxmlformats.org/officeDocument/2006/relationships/hyperlink" Target="consultantplus://offline/ref=50F79768740DB73A9C781E4D6023CF1F25121911C6C33D0876640BC549DE84CAEC7FAEB9F050BEE6F579390A63A098460379B9AA59AB5ED7DAD80419t8O" TargetMode = "External"/>
	<Relationship Id="rId20" Type="http://schemas.openxmlformats.org/officeDocument/2006/relationships/hyperlink" Target="consultantplus://offline/ref=50F79768740DB73A9C780040764F9316281D4E19C6C63E5C283B50981ED78E9DB930AFF7B65AA1E7F5673A0E6A1Ft7O" TargetMode = "External"/>
	<Relationship Id="rId21" Type="http://schemas.openxmlformats.org/officeDocument/2006/relationships/hyperlink" Target="consultantplus://offline/ref=50F79768740DB73A9C781E4D6023CF1F25121911C6C33D0876640BC549DE84CAEC7FAEB9F050BEE6F579390863A098460379B9AA59AB5ED7DAD80419t8O" TargetMode = "External"/>
	<Relationship Id="rId22" Type="http://schemas.openxmlformats.org/officeDocument/2006/relationships/hyperlink" Target="consultantplus://offline/ref=50F79768740DB73A9C780040764F9316281D4E19C6C63E5C283B50981ED78E9DB930AFF7B65AA1E7F5673A0E6A1Ft7O" TargetMode = "External"/>
	<Relationship Id="rId23" Type="http://schemas.openxmlformats.org/officeDocument/2006/relationships/hyperlink" Target="consultantplus://offline/ref=50F79768740DB73A9C781E4D6023CF1F25121911C6C33D0876640BC549DE84CAEC7FAEB9F050BEE6F579390663A098460379B9AA59AB5ED7DAD80419t8O" TargetMode = "External"/>
	<Relationship Id="rId24" Type="http://schemas.openxmlformats.org/officeDocument/2006/relationships/hyperlink" Target="consultantplus://offline/ref=50F79768740DB73A9C781E4D6023CF1F25121911C9C03D0B73640BC549DE84CAEC7FAEB9F050BEE6F579380663A098460379B9AA59AB5ED7DAD80419t8O" TargetMode = "External"/>
	<Relationship Id="rId25" Type="http://schemas.openxmlformats.org/officeDocument/2006/relationships/hyperlink" Target="consultantplus://offline/ref=50F79768740DB73A9C781E4D6023CF1F25121911C8C732037C640BC549DE84CAEC7FAEB9F050BEE6F579390E63A098460379B9AA59AB5ED7DAD80419t8O" TargetMode = "External"/>
	<Relationship Id="rId26" Type="http://schemas.openxmlformats.org/officeDocument/2006/relationships/hyperlink" Target="consultantplus://offline/ref=50F79768740DB73A9C780040764F9316281D4E19C6C63E5C283B50981ED78E9DB930AFF7B65AA1E7F5673A0E6A1Ft7O" TargetMode = "External"/>
	<Relationship Id="rId27" Type="http://schemas.openxmlformats.org/officeDocument/2006/relationships/hyperlink" Target="consultantplus://offline/ref=50F79768740DB73A9C781E4D6023CF1F25121911C6C33D0876640BC549DE84CAEC7FAEB9F050BEE6F5793A0D63A098460379B9AA59AB5ED7DAD80419t8O" TargetMode = "External"/>
	<Relationship Id="rId28" Type="http://schemas.openxmlformats.org/officeDocument/2006/relationships/hyperlink" Target="consultantplus://offline/ref=50F79768740DB73A9C781E4D6023CF1F25121911C6C33D0876640BC549DE84CAEC7FAEB9F050BEE6F5793B0663A098460379B9AA59AB5ED7DAD80419t8O" TargetMode = "External"/>
	<Relationship Id="rId29" Type="http://schemas.openxmlformats.org/officeDocument/2006/relationships/hyperlink" Target="consultantplus://offline/ref=50F79768740DB73A9C781E4D6023CF1F25121911C6C63C0D76640BC549DE84CAEC7FAEB9F050BEE6F579390B63A098460379B9AA59AB5ED7DAD80419t8O" TargetMode = "External"/>
	<Relationship Id="rId30" Type="http://schemas.openxmlformats.org/officeDocument/2006/relationships/hyperlink" Target="consultantplus://offline/ref=50F79768740DB73A9C781E4D6023CF1F25121911C6C63C0D76640BC549DE84CAEC7FAEB9F050BEE6F579390D63A098460379B9AA59AB5ED7DAD80419t8O" TargetMode = "External"/>
	<Relationship Id="rId31" Type="http://schemas.openxmlformats.org/officeDocument/2006/relationships/hyperlink" Target="consultantplus://offline/ref=50F79768740DB73A9C781E4D6023CF1F25121911C8CB3C0275640BC549DE84CAEC7FAEB9F050BEE6F57A3D0C63A098460379B9AA59AB5ED7DAD80419t8O" TargetMode = "External"/>
	<Relationship Id="rId32" Type="http://schemas.openxmlformats.org/officeDocument/2006/relationships/hyperlink" Target="consultantplus://offline/ref=50F79768740DB73A9C781E4D6023CF1F25121911C6C33D0876640BC549DE84CAEC7FAEB9F050BEE6F5793C0963A098460379B9AA59AB5ED7DAD80419t8O" TargetMode = "External"/>
	<Relationship Id="rId33" Type="http://schemas.openxmlformats.org/officeDocument/2006/relationships/hyperlink" Target="consultantplus://offline/ref=50F79768740DB73A9C781E4D6023CF1F25121911C8C732037C640BC549DE84CAEC7FAEB9F050BEE6F579390C63A098460379B9AA59AB5ED7DAD80419t8O" TargetMode = "External"/>
	<Relationship Id="rId34" Type="http://schemas.openxmlformats.org/officeDocument/2006/relationships/hyperlink" Target="consultantplus://offline/ref=50F79768740DB73A9C781E4D6023CF1F25121911C8C732037C640BC549DE84CAEC7FAEB9F050BEE6F579390D63A098460379B9AA59AB5ED7DAD80419t8O" TargetMode = "External"/>
	<Relationship Id="rId35" Type="http://schemas.openxmlformats.org/officeDocument/2006/relationships/hyperlink" Target="consultantplus://offline/ref=50F79768740DB73A9C780040764F9316281D4E19C6C63E5C283B50981ED78E9DAB30F7FBB45DBFE0FD726C5F2CA1C400516ABAAD59A85ECB1DtBO" TargetMode = "External"/>
	<Relationship Id="rId36" Type="http://schemas.openxmlformats.org/officeDocument/2006/relationships/hyperlink" Target="consultantplus://offline/ref=50F79768740DB73A9C781E4D6023CF1F25121911C6C33D0876640BC549DE84CAEC7FAEB9F050BEE6F5793D0B63A098460379B9AA59AB5ED7DAD80419t8O" TargetMode = "External"/>
	<Relationship Id="rId37" Type="http://schemas.openxmlformats.org/officeDocument/2006/relationships/hyperlink" Target="consultantplus://offline/ref=50F79768740DB73A9C781E4D6023CF1F25121911C2C1360273640BC549DE84CAEC7FAEB9F050BEE6F5793C0663A098460379B9AA59AB5ED7DAD80419t8O" TargetMode = "External"/>
	<Relationship Id="rId38" Type="http://schemas.openxmlformats.org/officeDocument/2006/relationships/hyperlink" Target="consultantplus://offline/ref=50F79768740DB73A9C781E4D6023CF1F25121911C2C136027C640BC549DE84CAEC7FAEB9F050BEE6F5793B0D63A098460379B9AA59AB5ED7DAD80419t8O" TargetMode = "External"/>
	<Relationship Id="rId39" Type="http://schemas.openxmlformats.org/officeDocument/2006/relationships/hyperlink" Target="consultantplus://offline/ref=50F79768740DB73A9C781E4D6023CF1F25121911C9C6320A76640BC549DE84CAEC7FAEB9F050BEE6F57F3F0763A098460379B9AA59AB5ED7DAD80419t8O" TargetMode = "External"/>
	<Relationship Id="rId40" Type="http://schemas.openxmlformats.org/officeDocument/2006/relationships/hyperlink" Target="consultantplus://offline/ref=50F79768740DB73A9C781E4D6023CF1F25121911C2C1360273640BC549DE84CAEC7FAEB9F050BEE6F5793C0663A098460379B9AA59AB5ED7DAD80419t8O" TargetMode = "External"/>
	<Relationship Id="rId41" Type="http://schemas.openxmlformats.org/officeDocument/2006/relationships/hyperlink" Target="consultantplus://offline/ref=50F79768740DB73A9C781E4D6023CF1F25121911C2C136027C640BC549DE84CAEC7FAEB9F050BEE6F5793B0D63A098460379B9AA59AB5ED7DAD80419t8O" TargetMode = "External"/>
	<Relationship Id="rId42" Type="http://schemas.openxmlformats.org/officeDocument/2006/relationships/hyperlink" Target="consultantplus://offline/ref=50F79768740DB73A9C781E4D6023CF1F25121911C2C1360273640BC549DE84CAEC7FAEB9F050BEE6F5793C0663A098460379B9AA59AB5ED7DAD80419t8O" TargetMode = "External"/>
	<Relationship Id="rId43" Type="http://schemas.openxmlformats.org/officeDocument/2006/relationships/hyperlink" Target="consultantplus://offline/ref=50F79768740DB73A9C781E4D6023CF1F25121911C2C136027C640BC549DE84CAEC7FAEB9F050BEE6F5793B0D63A098460379B9AA59AB5ED7DAD80419t8O" TargetMode = "External"/>
	<Relationship Id="rId44" Type="http://schemas.openxmlformats.org/officeDocument/2006/relationships/hyperlink" Target="consultantplus://offline/ref=50F79768740DB73A9C781E4D6023CF1F25121911C5C7310A72640BC549DE84CAEC7FAEB9F050BEE6F5793B0A63A098460379B9AA59AB5ED7DAD80419t8O" TargetMode = "External"/>
	<Relationship Id="rId45" Type="http://schemas.openxmlformats.org/officeDocument/2006/relationships/hyperlink" Target="consultantplus://offline/ref=50F79768740DB73A9C781E4D6023CF1F25121911C5C7310A72640BC549DE84CAEC7FAEB9F050BEE6F5793A0F63A098460379B9AA59AB5ED7DAD80419t8O" TargetMode = "External"/>
	<Relationship Id="rId46" Type="http://schemas.openxmlformats.org/officeDocument/2006/relationships/hyperlink" Target="consultantplus://offline/ref=50F79768740DB73A9C781E4D6023CF1F25121911C5CA35087F3901CD10D286CDE320ABBEE150BDE1EB7838106AF4CB10t1O" TargetMode = "External"/>
	<Relationship Id="rId47" Type="http://schemas.openxmlformats.org/officeDocument/2006/relationships/hyperlink" Target="consultantplus://offline/ref=50F79768740DB73A9C781E4D6023CF1F25121911C5C336097F3901CD10D286CDE320ABBEE150BDE1EB7838106AF4CB10t1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Саха (Якутия) от 15.12.2009 780-З N 443-IV
(ред. от 09.12.2022)
"О туристской деятельности в Республике Саха (Якутия)"
(принят постановлением ГС (Ил Тумэн) РС(Я) от 15.12.2009 З N 444-IV)</dc:title>
  <dcterms:created xsi:type="dcterms:W3CDTF">2023-10-27T14:45:53Z</dcterms:created>
</cp:coreProperties>
</file>