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Тыва от 28.11.2002 N 92 ВХ-1</w:t>
              <w:br/>
              <w:t xml:space="preserve">(ред. от 21.12.2022)</w:t>
              <w:br/>
              <w:t xml:space="preserve">"О транспортном налоге"</w:t>
              <w:br/>
              <w:t xml:space="preserve">(принят ЗП ВХ РТ 18.11.2002)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28 ноября 2002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92 ВХ-1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ТЫВА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ТРАНСПОРТНОМ НАЛОГЕ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Законодательной палатой</w:t>
      </w:r>
    </w:p>
    <w:p>
      <w:pPr>
        <w:pStyle w:val="0"/>
        <w:jc w:val="right"/>
      </w:pPr>
      <w:r>
        <w:rPr>
          <w:sz w:val="20"/>
        </w:rPr>
        <w:t xml:space="preserve">18 ноября 2002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Палатой представителей</w:t>
      </w:r>
    </w:p>
    <w:p>
      <w:pPr>
        <w:pStyle w:val="0"/>
        <w:jc w:val="right"/>
      </w:pPr>
      <w:r>
        <w:rPr>
          <w:sz w:val="20"/>
        </w:rPr>
        <w:t xml:space="preserve">21 ноября 2002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Тыва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11.03.2003 </w:t>
            </w:r>
            <w:hyperlink w:history="0" r:id="rId7" w:tooltip="Закон Республики Тыва от 11.03.2003 N 206 ВХ-1 &quot;О внесении изменений и дополнений в Закон Республики Тыва &quot;О транспортном налоге&quot; (принят ЗП ВХ РТ 30.01.2003) {КонсультантПлюс}">
              <w:r>
                <w:rPr>
                  <w:sz w:val="20"/>
                  <w:color w:val="0000ff"/>
                </w:rPr>
                <w:t xml:space="preserve">N 206 ВХ-1</w:t>
              </w:r>
            </w:hyperlink>
            <w:r>
              <w:rPr>
                <w:sz w:val="20"/>
                <w:color w:val="392c69"/>
              </w:rPr>
              <w:t xml:space="preserve">, от 20.02.2004 </w:t>
            </w:r>
            <w:hyperlink w:history="0" r:id="rId8" w:tooltip="Закон Республики Тыва от 20.02.2004 N 561 ВХ-1 &quot;О внесении изменений в Закон Республики Тыва &quot;О транспортном налоге&quot; (принят ЗП ВХ РТ 21.01.2003) {КонсультантПлюс}">
              <w:r>
                <w:rPr>
                  <w:sz w:val="20"/>
                  <w:color w:val="0000ff"/>
                </w:rPr>
                <w:t xml:space="preserve">N 561 ВХ-1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18.06.2007 </w:t>
            </w:r>
            <w:hyperlink w:history="0" r:id="rId9" w:tooltip="Закон Республики Тыва от 18.06.2007 N 148 ВХ-2 &quot;О внесении изменений в Закон Республики Тыва &quot;О транспортном налоге&quot; (принят ЗП ВХ РТ 16.05.2007) {КонсультантПлюс}">
              <w:r>
                <w:rPr>
                  <w:sz w:val="20"/>
                  <w:color w:val="0000ff"/>
                </w:rPr>
                <w:t xml:space="preserve">N 148 ВХ-2</w:t>
              </w:r>
            </w:hyperlink>
            <w:r>
              <w:rPr>
                <w:sz w:val="20"/>
                <w:color w:val="392c69"/>
              </w:rPr>
              <w:t xml:space="preserve">, от 05.12.2008 </w:t>
            </w:r>
            <w:hyperlink w:history="0" r:id="rId10" w:tooltip="Закон Республики Тыва от 05.12.2008 N 1091 ВХ-2 (ред. от 04.05.2009) &quot;О внесении изменения в статью 6 Закона Республики Тыва &quot;О транспортном налоге&quot; (принят ЗП ВХ РТ 26.11.2008) {КонсультантПлюс}">
              <w:r>
                <w:rPr>
                  <w:sz w:val="20"/>
                  <w:color w:val="0000ff"/>
                </w:rPr>
                <w:t xml:space="preserve">N 1091 ВХ-2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22.11.2010 </w:t>
            </w:r>
            <w:hyperlink w:history="0" r:id="rId11" w:tooltip="Закон Республики Тыва от 22.11.2010 N 108 ВХ-1 &quot;О внесении изменений в статьи 8 и 9 Закона Республики Тыва &quot;О транспортном налоге&quot; (принят ВХ РТ 15.11.2010) {КонсультантПлюс}">
              <w:r>
                <w:rPr>
                  <w:sz w:val="20"/>
                  <w:color w:val="0000ff"/>
                </w:rPr>
                <w:t xml:space="preserve">N 108 ВХ-1</w:t>
              </w:r>
            </w:hyperlink>
            <w:r>
              <w:rPr>
                <w:sz w:val="20"/>
                <w:color w:val="392c69"/>
              </w:rPr>
              <w:t xml:space="preserve">, от 27.11.2012 </w:t>
            </w:r>
            <w:hyperlink w:history="0" r:id="rId12" w:tooltip="Закон Республики Тыва от 27.11.2012 N 1653 ВХ-1 &quot;О внесении изменений в Закон Республики Тыва &quot;О транспортном налоге&quot; (принят ВХ РТ 15.11.2012) {КонсультантПлюс}">
              <w:r>
                <w:rPr>
                  <w:sz w:val="20"/>
                  <w:color w:val="0000ff"/>
                </w:rPr>
                <w:t xml:space="preserve">N 1653 ВХ-1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04.11.2014 </w:t>
            </w:r>
            <w:hyperlink w:history="0" r:id="rId13" w:tooltip="Закон Республики Тыва от 04.11.2014 N 3-ЗРТ &quot;О внесении изменений в статьи 6 и 8 Закона Республики Тыва &quot;О транспортном налоге&quot; (принят ВХ РТ 15.10.2014) {КонсультантПлюс}">
              <w:r>
                <w:rPr>
                  <w:sz w:val="20"/>
                  <w:color w:val="0000ff"/>
                </w:rPr>
                <w:t xml:space="preserve">N 3-ЗРТ</w:t>
              </w:r>
            </w:hyperlink>
            <w:r>
              <w:rPr>
                <w:sz w:val="20"/>
                <w:color w:val="392c69"/>
              </w:rPr>
              <w:t xml:space="preserve">, от 23.11.2015 </w:t>
            </w:r>
            <w:hyperlink w:history="0" r:id="rId14" w:tooltip="Закон Республики Тыва от 23.11.2015 N 121-ЗРТ &quot;О внесении изменения в статью 6 Закона Республики Тыва &quot;О транспортном налоге&quot; (принят ВХ РТ 18.11.2015) {КонсультантПлюс}">
              <w:r>
                <w:rPr>
                  <w:sz w:val="20"/>
                  <w:color w:val="0000ff"/>
                </w:rPr>
                <w:t xml:space="preserve">N 121-ЗРТ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27.11.2015 </w:t>
            </w:r>
            <w:hyperlink w:history="0" r:id="rId15" w:tooltip="Закон Республики Тыва от 27.11.2015 N 130-ЗРТ (ред. от 03.12.2020) &quot;О внесении изменений в отдельные законодательные акты в сфере налогообложения&quot; (принят ВХ РТ 27.11.2015) {КонсультантПлюс}">
              <w:r>
                <w:rPr>
                  <w:sz w:val="20"/>
                  <w:color w:val="0000ff"/>
                </w:rPr>
                <w:t xml:space="preserve">N 130-ЗРТ</w:t>
              </w:r>
            </w:hyperlink>
            <w:r>
              <w:rPr>
                <w:sz w:val="20"/>
                <w:color w:val="392c69"/>
              </w:rPr>
              <w:t xml:space="preserve">, от 28.11.2017 </w:t>
            </w:r>
            <w:hyperlink w:history="0" r:id="rId16" w:tooltip="Закон Республики Тыва от 28.11.2017 N 328-ЗРТ &quot;О внесении изменения в статью 6 Закона Республики Тыва &quot;О транспортном налоге&quot; (принят ВХ РТ 17.11.2017) {КонсультантПлюс}">
              <w:r>
                <w:rPr>
                  <w:sz w:val="20"/>
                  <w:color w:val="0000ff"/>
                </w:rPr>
                <w:t xml:space="preserve">N 328-ЗРТ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09.07.2019 </w:t>
            </w:r>
            <w:hyperlink w:history="0" r:id="rId17" w:tooltip="Закон Республики Тыва от 09.07.2019 N 532-ЗРТ &quot;О внесении изменений в статью 10 Закона Республики Тыва &quot;О транспортном налоге&quot; (принят ВХ РТ 19.06.2019) {КонсультантПлюс}">
              <w:r>
                <w:rPr>
                  <w:sz w:val="20"/>
                  <w:color w:val="0000ff"/>
                </w:rPr>
                <w:t xml:space="preserve">N 532-ЗРТ</w:t>
              </w:r>
            </w:hyperlink>
            <w:r>
              <w:rPr>
                <w:sz w:val="20"/>
                <w:color w:val="392c69"/>
              </w:rPr>
              <w:t xml:space="preserve">, от 27.11.2019 </w:t>
            </w:r>
            <w:hyperlink w:history="0" r:id="rId18" w:tooltip="Закон Республики Тыва от 27.11.2019 N 551-ЗРТ &quot;О внесении изменений в отдельные законодательные акты Республики Тыва в сфере налогообложения&quot; (принят ВХ РТ 27.11.2019) {КонсультантПлюс}">
              <w:r>
                <w:rPr>
                  <w:sz w:val="20"/>
                  <w:color w:val="0000ff"/>
                </w:rPr>
                <w:t xml:space="preserve">N 551-ЗРТ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20.10.2020 </w:t>
            </w:r>
            <w:hyperlink w:history="0" r:id="rId19" w:tooltip="Закон Республики Тыва от 20.10.2020 N 633-ЗРТ &quot;О внесении изменений в статью 8 Закона Республики Тыва &quot;О транспортном налоге&quot; (принят ВХ РТ 30.09.2020) {КонсультантПлюс}">
              <w:r>
                <w:rPr>
                  <w:sz w:val="20"/>
                  <w:color w:val="0000ff"/>
                </w:rPr>
                <w:t xml:space="preserve">N 633-ЗРТ</w:t>
              </w:r>
            </w:hyperlink>
            <w:r>
              <w:rPr>
                <w:sz w:val="20"/>
                <w:color w:val="392c69"/>
              </w:rPr>
              <w:t xml:space="preserve">, от 03.12.2020 </w:t>
            </w:r>
            <w:hyperlink w:history="0" r:id="rId20" w:tooltip="Закон Республики Тыва от 03.12.2020 N 657-ЗРТ &quot;О внесении изменений в отдельные законодательные акты Республики Тыва в сфере налогообложения&quot; (принят ВХ РТ 18.11.2020) {КонсультантПлюс}">
              <w:r>
                <w:rPr>
                  <w:sz w:val="20"/>
                  <w:color w:val="0000ff"/>
                </w:rPr>
                <w:t xml:space="preserve">N 657-ЗРТ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25.04.2022 </w:t>
            </w:r>
            <w:hyperlink w:history="0" r:id="rId21" w:tooltip="Закон Республики Тыва от 25.04.2022 N 815-ЗРТ &quot;О внесении изменения в статью 10 Закона Республики Тыва &quot;О транспортном налоге&quot; (принят ВХ РТ 13.04.2022) {КонсультантПлюс}">
              <w:r>
                <w:rPr>
                  <w:sz w:val="20"/>
                  <w:color w:val="0000ff"/>
                </w:rPr>
                <w:t xml:space="preserve">N 815-ЗРТ</w:t>
              </w:r>
            </w:hyperlink>
            <w:r>
              <w:rPr>
                <w:sz w:val="20"/>
                <w:color w:val="392c69"/>
              </w:rPr>
              <w:t xml:space="preserve">, от 21.12.2022 </w:t>
            </w:r>
            <w:hyperlink w:history="0" r:id="rId22" w:tooltip="Закон Республики Тыва от 21.12.2022 N 889-ЗРТ &quot;О внесении изменений в статью 10 Закона Республики Тыва &quot;О транспортном налоге&quot; (принят ВХ РТ 14.12.2022) {КонсультантПлюс}">
              <w:r>
                <w:rPr>
                  <w:sz w:val="20"/>
                  <w:color w:val="0000ff"/>
                </w:rPr>
                <w:t xml:space="preserve">N 889-ЗРТ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23" w:tooltip="Решение Верховного суда (ВС) Республики Тыва от 02.08.2006 N 3/38-06 &lt;О признании недействующими абзаца 2 статьи 5, подпунктов 2, 3 статьи 8, пункта 1 статьи 9 в части слов &quot;установленной Министерством Российской Федерации по налогам и сборам&quot;, подпунктов 2, 3 статьи 9 Закона Республики Тыва от 28.11.2002 N 92 ВХ-1 &quot;О транспортном налоге&quot;&g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  <w:color w:val="392c69"/>
              </w:rPr>
              <w:t xml:space="preserve"> Верховного суда Республики Тыва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02.08.2006 N 3/38-06)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Транспортный налог (далее - налог) устанавливается и вводится в действие Налоговым </w:t>
      </w:r>
      <w:hyperlink w:history="0" r:id="rId24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настоящим Законом Республики Тыва, и обязателен к уплате на территории Республики Тыва.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Налогоплательщики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Налогоплательщиками налога (далее - налогоплательщики) признаются лица, на которых в соответствии с законодательством Российской Федерации зарегистрированы транспортные средства, признаваемые </w:t>
      </w:r>
      <w:hyperlink w:history="0" w:anchor="P40" w:tooltip="Статья 3. Объект налогообложения">
        <w:r>
          <w:rPr>
            <w:sz w:val="20"/>
            <w:color w:val="0000ff"/>
          </w:rPr>
          <w:t xml:space="preserve">объектом налогообложения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транспортным средствам, зарегистрированным на физических лиц, приобретенным и переданным ими на основании доверенности на право владения и распоряжения транспортным средством до момента официального опубликования Федерального </w:t>
      </w:r>
      <w:hyperlink w:history="0" r:id="rId25" w:tooltip="Федеральный закон от 24.07.2002 N 110-ФЗ (ред. от 27.11.2017) &quot;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 июля 2002 года N 110-ФЗ "О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Федерации", налогоплательщиком является лицо, указанное в такой доверенности. При этом лица, на которых зарегистрированы указанные транспортные средства, уведомляют налоговый орган по месту своего жительства о передаче на основании доверенности указанных транспортных средств.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" w:tooltip="Закон Республики Тыва от 11.03.2003 N 206 ВХ-1 &quot;О внесении изменений и дополнений в Закон Республики Тыва &quot;О транспортном налоге&quot; (принят ЗП ВХ РТ 30.01.200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Тыва от 11.03.2003 N 206 ВХ-1)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Объект налогообложения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Объектом налогообложения признаются автомобили, мотоциклы, мотороллеры, автобусы и другие самоходные машины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 (далее - транспортные средства), зарегистрированные в установленном порядке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 являются объектом налогообложения: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утратил силу с 1 января 2020 года. - </w:t>
      </w:r>
      <w:hyperlink w:history="0" r:id="rId27" w:tooltip="Закон Республики Тыва от 27.11.2019 N 551-ЗРТ &quot;О внесении изменений в отдельные законодательные акты Республики Тыва в сфере налогообложения&quot; (принят ВХ РТ 27.11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Тыва от 27.11.2019 N 551-ЗРТ;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автомобили легковые, специально оборудованные для использования инвалидами, а также автомобили легковые с мощностью двигателя до 100 лошадиных сил (до 73,55 кВт), полученные (приобретенные) через органы социальной защиты населения в установленном законом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промысловые морские и речные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пассажирские и грузовые морские, речные и воздушные суда, находящиеся в собственности (на праве хозяйственного ведения или оперативного управления) организаций и индивидуальных предпринимателей, основным видом деятельности которых является осуществление пассажирских и (или) грузовых перевозок;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Республики Тыва от 27.11.2012 N 1653 ВХ-1 &quot;О внесении изменений в Закон Республики Тыва &quot;О транспортном налоге&quot; (принят ВХ РТ 15.11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Тыва от 27.11.2012 N 1653 ВХ-1)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тракторы, самоходные комбайны всех марок, специальные автомашины (молоковозы, скотовозы, специальные машины для перевозки птицы, машины для перевозки и внесения минеральных удобрений, ветеринарной помощи, технического обслуживания), зарегистрированные на сельскохозяйственных товаропроизводителей и используемые при сельскохозяйственных работах для производства сельскохозяйственной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транспортные средства, принадлежащие на праве хозяйственного ведения или оперативного управления федеральным органам исполнительной власти, где законодательно предусмотрена военная и (или) приравненная к ней служба;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положения подпункта 7 пункта 2 статьи 3 распространяется на правоотношения, возникшие с налогового периода 2018 года (</w:t>
            </w:r>
            <w:hyperlink w:history="0" r:id="rId29" w:tooltip="Закон Республики Тыва от 27.11.2019 N 551-ЗРТ &quot;О внесении изменений в отдельные законодательные акты Республики Тыва в сфере налогообложения&quot; (принят ВХ РТ 27.11.2019) {КонсультантПлюс}">
              <w:r>
                <w:rPr>
                  <w:sz w:val="20"/>
                  <w:color w:val="0000ff"/>
                </w:rPr>
                <w:t xml:space="preserve">часть 3 статьи 5</w:t>
              </w:r>
            </w:hyperlink>
            <w:r>
              <w:rPr>
                <w:sz w:val="20"/>
                <w:color w:val="392c69"/>
              </w:rPr>
              <w:t xml:space="preserve"> Закона Республики Тыва от 27.11.2019 N 551-ЗРТ).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7) транспортные средства, находящиеся в розыске, а также транспортные средства, розыск которых прекращен, с месяца начала розыска соответствующего транспортного средства до месяца его возврата лицу, на которое оно зарегистрировано. Факты угона (кражи), возврата транспортного средства подтверждаются документом, выдаваемым уполномоченным органом;</w:t>
      </w:r>
    </w:p>
    <w:p>
      <w:pPr>
        <w:pStyle w:val="0"/>
        <w:jc w:val="both"/>
      </w:pPr>
      <w:r>
        <w:rPr>
          <w:sz w:val="20"/>
        </w:rPr>
        <w:t xml:space="preserve">(пп. 7 в ред. </w:t>
      </w:r>
      <w:hyperlink w:history="0" r:id="rId30" w:tooltip="Закон Республики Тыва от 27.11.2019 N 551-ЗРТ &quot;О внесении изменений в отдельные законодательные акты Республики Тыва в сфере налогообложения&quot; (принят ВХ РТ 27.11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Тыва от 27.11.2019 N 551-ЗРТ)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самолеты и вертолеты санитарной авиации и медицинской службы.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Утратила силу. - </w:t>
      </w:r>
      <w:hyperlink w:history="0" r:id="rId31" w:tooltip="Закон Республики Тыва от 27.11.2019 N 551-ЗРТ &quot;О внесении изменений в отдельные законодательные акты Республики Тыва в сфере налогообложения&quot; (принят ВХ РТ 27.11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Тыва от 27.11.2019 N 551-ЗРТ.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Утратила силу. - </w:t>
      </w:r>
      <w:hyperlink w:history="0" r:id="rId32" w:tooltip="Закон Республики Тыва от 27.11.2019 N 551-ЗРТ &quot;О внесении изменений в отдельные законодательные акты Республики Тыва в сфере налогообложения&quot; (принят ВХ РТ 27.11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Тыва от 27.11.2019 N 551-ЗРТ.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left="540"/>
        <w:jc w:val="both"/>
      </w:pPr>
      <w:r>
        <w:rPr>
          <w:sz w:val="20"/>
        </w:rPr>
        <w:t xml:space="preserve">Статья 6. Налоговые ставки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Налоговые ставки устанавливаются в зависимости от мощности двигателя, тяги реактивного двигателя или валовой вместимости транспортных средств в расчете на одну лошадиную силу мощности двигателя транспортного средства, один килограмм силы тяги реактивного двигателя, одну регистровую тонну, одну единицу валовой вместимости транспортного средства или одну единицу транспортного средства в следующих размерах: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Тыва от 27.11.2012 </w:t>
      </w:r>
      <w:hyperlink w:history="0" r:id="rId33" w:tooltip="Закон Республики Тыва от 27.11.2012 N 1653 ВХ-1 &quot;О внесении изменений в Закон Республики Тыва &quot;О транспортном налоге&quot; (принят ВХ РТ 15.11.2012) {КонсультантПлюс}">
        <w:r>
          <w:rPr>
            <w:sz w:val="20"/>
            <w:color w:val="0000ff"/>
          </w:rPr>
          <w:t xml:space="preserve">N 1653 ВХ-1</w:t>
        </w:r>
      </w:hyperlink>
      <w:r>
        <w:rPr>
          <w:sz w:val="20"/>
        </w:rPr>
        <w:t xml:space="preserve">, от 27.11.2019 </w:t>
      </w:r>
      <w:hyperlink w:history="0" r:id="rId34" w:tooltip="Закон Республики Тыва от 27.11.2019 N 551-ЗРТ &quot;О внесении изменений в отдельные законодательные акты Республики Тыва в сфере налогообложения&quot; (принят ВХ РТ 27.11.2019) {КонсультантПлюс}">
        <w:r>
          <w:rPr>
            <w:sz w:val="20"/>
            <w:color w:val="0000ff"/>
          </w:rPr>
          <w:t xml:space="preserve">N 551-ЗРТ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46"/>
        <w:gridCol w:w="2268"/>
      </w:tblGrid>
      <w:tr>
        <w:tc>
          <w:tcPr>
            <w:tcW w:w="674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 налогообложения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Налоговая ставка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 рублях)</w:t>
            </w:r>
          </w:p>
        </w:tc>
      </w:tr>
      <w:tr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Автомобили легковые с мощностью двигателя (с каждой лошадиной силы):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до 100 л.с. (до 73,55 кВт) включительно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7,7</w:t>
            </w:r>
          </w:p>
        </w:tc>
      </w:tr>
      <w:tr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свыше 100 л.с. до 150 л.с. (свыше 73,55 кВт до 110,33 кВт) включительно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12,1</w:t>
            </w:r>
          </w:p>
        </w:tc>
      </w:tr>
      <w:tr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свыше 150 л.с. до 200 л.с. (свыше 110,33 кВт до 147,1 кВт) включительно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29,7</w:t>
            </w:r>
          </w:p>
        </w:tc>
      </w:tr>
      <w:tr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свыше 200 л.с. до 250 л.с. (свыше 147,1 кВт до 183,9 кВт) включительно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50,6</w:t>
            </w:r>
          </w:p>
        </w:tc>
      </w:tr>
      <w:tr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свыше 250 л.с. (свыше 183,9 кВт)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107,8</w:t>
            </w:r>
          </w:p>
        </w:tc>
      </w:tr>
      <w:tr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Мотоциклы и мотороллеры с мощностью двигателя (с каждой лошадиной силы):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до 20 л.с. (до 14,7 кВт) включительно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5,5</w:t>
            </w:r>
          </w:p>
        </w:tc>
      </w:tr>
      <w:tr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свыше 20 л.с. до 35 л.с. (свыше 14,7 кВт до 25,74 кВт) включительно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6,6</w:t>
            </w:r>
          </w:p>
        </w:tc>
      </w:tr>
      <w:tr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свыше 35 л.с. (свыше 25,74 кВт)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23,1</w:t>
            </w:r>
          </w:p>
        </w:tc>
      </w:tr>
      <w:tr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Автобусы с мощностью двигателя (с каждой лошадиной силы):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до 200 л.с. (до 147,1 кВт) включительно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27,5</w:t>
            </w:r>
          </w:p>
        </w:tc>
      </w:tr>
      <w:tr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свыше 200 л.с. (свыше 147,1 кВт)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50,6</w:t>
            </w:r>
          </w:p>
        </w:tc>
      </w:tr>
      <w:tr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Грузовые автомобили с мощностью двигателя (с каждой лошадиной силы):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до 100 л.с. (до 73,55 кВт) включительно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17,6</w:t>
            </w:r>
          </w:p>
        </w:tc>
      </w:tr>
      <w:tr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свыше 100 л.с. до 150 л.с. (свыше 73,55 кВт до 110,33 кВт) включительно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25,3</w:t>
            </w:r>
          </w:p>
        </w:tc>
      </w:tr>
      <w:tr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свыше 150 л.с. до 200 л.с. (свыше 110,33 кВт до 147,1 кВт) включительно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свыше 200 л.с. до 250 л.с. (свыше 147,1 кВт до 183,9 кВт) включительно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49,5</w:t>
            </w:r>
          </w:p>
        </w:tc>
      </w:tr>
      <w:tr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свыше 250 л.с. (свыше 183,9 кВт)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68,2</w:t>
            </w:r>
          </w:p>
        </w:tc>
      </w:tr>
      <w:tr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самоходные транспортные средства, машины и механизмы на пневматическом и гусеничном ходу (с каждой лошадиной силы):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15,4</w:t>
            </w:r>
          </w:p>
        </w:tc>
      </w:tr>
      <w:tr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Снегоходы, мотосани с мощностью двигателя (с каждой лошадиной силы):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до 50 л.с. (до 36,77 кВт) включительно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свыше 50 л.с. (свыше 36,77 кВт)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38,5</w:t>
            </w:r>
          </w:p>
        </w:tc>
      </w:tr>
      <w:tr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до 100 л.с. (до 73,55 кВт) включительно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20,9</w:t>
            </w:r>
          </w:p>
        </w:tc>
      </w:tr>
      <w:tr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свыше 100 л.с. (свыше 73,55 кВт)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</w:tr>
      <w:tr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Яхты и другие парусно-моторные суда с мощностью двигателя (с каждой лошадиной силы):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до 100 л.с. (до 73,55 кВт) включительно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</w:tr>
      <w:tr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свыше 100 л.с. (свыше 73,55 кВт)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149,6</w:t>
            </w:r>
          </w:p>
        </w:tc>
      </w:tr>
      <w:tr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Гидроциклы с мощностью двигателя (с каждой лошадиной силы):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до 100 л.с. (до 73,55 кВт) включительно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73,7</w:t>
            </w:r>
          </w:p>
        </w:tc>
      </w:tr>
      <w:tr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свыше 100 л.с. (свыше 73,55 кВт)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152,9</w:t>
            </w:r>
          </w:p>
        </w:tc>
      </w:tr>
      <w:tr>
        <w:tblPrEx>
          <w:tblBorders>
            <w:insideH w:val="nil"/>
          </w:tblBorders>
        </w:tblPrEx>
        <w:tc>
          <w:tcPr>
            <w:tcW w:w="674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Несамоходные (буксирные)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35" w:tooltip="Закон Республики Тыва от 27.11.2019 N 551-ЗРТ &quot;О внесении изменений в отдельные законодательные акты Республики Тыва в сфере налогообложения&quot; (принят ВХ РТ 27.11.2019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Республики Тыва от 27.11.2019 N 551-ЗРТ)</w:t>
            </w:r>
          </w:p>
        </w:tc>
      </w:tr>
      <w:tr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Самолеты, вертолеты и иные воздушные суда, имеющие двигатели (с каждой лошадиной силы)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72,6</w:t>
            </w:r>
          </w:p>
        </w:tc>
      </w:tr>
      <w:tr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Самолеты, имеющие реактивные двигатели (с каждого килограмма силы тяги)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559,9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(таблица в ред. </w:t>
      </w:r>
      <w:hyperlink w:history="0" r:id="rId36" w:tooltip="Закон Республики Тыва от 28.11.2017 N 328-ЗРТ &quot;О внесении изменения в статью 6 Закона Республики Тыва &quot;О транспортном налоге&quot; (принят ВХ РТ 17.11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Тыва от 28.11.2017 N 328-ЗРТ)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Утратила силу. - </w:t>
      </w:r>
      <w:hyperlink w:history="0" r:id="rId37" w:tooltip="Закон Республики Тыва от 27.11.2019 N 551-ЗРТ &quot;О внесении изменений в отдельные законодательные акты Республики Тыва в сфере налогообложения&quot; (принят ВХ РТ 27.11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Тыва от 27.11.2019 N 551-ЗРТ.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Порядок уплаты налога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Республики Тыва от 20.10.2020 N 633-ЗРТ &quot;О внесении изменений в статью 8 Закона Республики Тыва &quot;О транспортном налоге&quot; (принят ВХ РТ 30.09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Тыва от 20.10.2020 N 633-ЗРТ)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9" w:tooltip="Закон Республики Тыва от 18.06.2007 N 148 ВХ-2 &quot;О внесении изменений в Закон Республики Тыва &quot;О транспортном налоге&quot; (принят ЗП ВХ РТ 16.05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Тыва от 18.06.2007 N 148 ВХ-2)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Налогоплательщики, являющиеся физическими лицами, уплачивают транспортный налог на основании налогового уведомления, направляемого налоговым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Налогоплательщики, являющиеся физическими лицами, уплачивают налог не более чем за три налоговых периода, предшествующих календарному году направления налогового уведомления.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0" w:tooltip="Закон Республики Тыва от 27.11.2012 N 1653 ВХ-1 &quot;О внесении изменений в Закон Республики Тыва &quot;О транспортном налоге&quot; (принят ВХ РТ 15.11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Тыва от 27.11.2012 N 1653 ВХ-1)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Налогоплательщики, являющиеся физическими лицами, уплачивают налог в срок, установленный </w:t>
      </w:r>
      <w:hyperlink w:history="0" r:id="rId41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пунктом 1 статьи 363</w:t>
        </w:r>
      </w:hyperlink>
      <w:r>
        <w:rPr>
          <w:sz w:val="20"/>
        </w:rPr>
        <w:t xml:space="preserve"> Налогового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42" w:tooltip="Закон Республики Тыва от 27.11.2015 N 130-ЗРТ (ред. от 03.12.2020) &quot;О внесении изменений в отдельные законодательные акты в сфере налогообложения&quot; (принят ВХ РТ 27.11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Тыва от 27.11.2015 N 130-ЗРТ)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 с 1 января 2021 года. - </w:t>
      </w:r>
      <w:hyperlink w:history="0" r:id="rId43" w:tooltip="Закон Республики Тыва от 27.11.2019 N 551-ЗРТ &quot;О внесении изменений в отдельные законодательные акты Республики Тыва в сфере налогообложения&quot; (принят ВХ РТ 27.11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Тыва от 27.11.2019 N 551-ЗРТ.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Налогоплательщики - организации уплачивают налог и авансовые платежи по налогу в сроки, установленные </w:t>
      </w:r>
      <w:hyperlink w:history="0" r:id="rId44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пунктом 1 статьи 363</w:t>
        </w:r>
      </w:hyperlink>
      <w:r>
        <w:rPr>
          <w:sz w:val="20"/>
        </w:rPr>
        <w:t xml:space="preserve"> Налогового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4 введена </w:t>
      </w:r>
      <w:hyperlink w:history="0" r:id="rId45" w:tooltip="Закон Республики Тыва от 20.10.2020 N 633-ЗРТ &quot;О внесении изменений в статью 8 Закона Республики Тыва &quot;О транспортном налоге&quot; (принят ВХ РТ 30.09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Тыва от 20.10.2020 N 633-ЗРТ)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Утратила силу с 1 января 2021 года. - </w:t>
      </w:r>
      <w:hyperlink w:history="0" r:id="rId46" w:tooltip="Закон Республики Тыва от 27.11.2019 N 551-ЗРТ &quot;О внесении изменений в отдельные законодательные акты Республики Тыва в сфере налогообложения&quot; (принят ВХ РТ 27.11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Тыва от 27.11.2019 N 551-ЗРТ.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left="540"/>
        <w:jc w:val="both"/>
      </w:pPr>
      <w:r>
        <w:rPr>
          <w:sz w:val="20"/>
        </w:rPr>
        <w:t xml:space="preserve">Статья 10. Налоговые льготы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7" w:tooltip="Закон Республики Тыва от 20.02.2004 N 561 ВХ-1 &quot;О внесении изменений в Закон Республики Тыва &quot;О транспортном налоге&quot; (принят ЗП ВХ РТ 21.01.200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Тыва от 20.02.2004 N 561 ВХ-1)</w:t>
      </w:r>
    </w:p>
    <w:p>
      <w:pPr>
        <w:pStyle w:val="0"/>
        <w:jc w:val="both"/>
      </w:pPr>
      <w:r>
        <w:rPr>
          <w:sz w:val="20"/>
        </w:rPr>
      </w:r>
    </w:p>
    <w:bookmarkStart w:id="167" w:name="P167"/>
    <w:bookmarkEnd w:id="167"/>
    <w:p>
      <w:pPr>
        <w:pStyle w:val="0"/>
        <w:ind w:firstLine="540"/>
        <w:jc w:val="both"/>
      </w:pPr>
      <w:r>
        <w:rPr>
          <w:sz w:val="20"/>
        </w:rPr>
        <w:t xml:space="preserve">1. От уплаты налога освобождаются: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Герои Советского Союза, Герои Российской Федерации, граждане, награжденные орденом Славы трех степеней, ветераны и участники Великой Отечественной войны;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категории граждан, подвергшихся воздействию радиации вследствие Чернобыльской катастрофы, в соответствии с </w:t>
      </w:r>
      <w:hyperlink w:history="0" r:id="rId48" w:tooltip="Закон РФ от 15.05.1991 N 1244-1 (ред. от 28.12.2022) &quot;О социальной защите граждан, подвергшихся воздействию радиации вследствие катастрофы на Чернобыльской АЭС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15 мая 1991 года N 1244-1 "О социальной защите граждан, подвергшихся радиации вследствие катастрофы на Чернобыльской АЭС";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инвалиды I и II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ветераны боевых действий;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9" w:tooltip="Закон Республики Тыва от 09.07.2019 N 532-ЗРТ &quot;О внесении изменений в статью 10 Закона Республики Тыва &quot;О транспортном налоге&quot; (принят ВХ РТ 19.06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Тыва от 09.07.2019 N 532-ЗРТ)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категории граждан, принимавших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0" w:tooltip="Закон Республики Тыва от 25.04.2022 N 815-ЗРТ &quot;О внесении изменения в статью 10 Закона Республики Тыва &quot;О транспортном налоге&quot; (принят ВХ РТ 13.04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Тыва от 25.04.2022 N 815-ЗРТ)</w:t>
      </w:r>
    </w:p>
    <w:bookmarkStart w:id="175" w:name="P175"/>
    <w:bookmarkEnd w:id="1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От уплаты налога освобождаются:</w:t>
      </w:r>
    </w:p>
    <w:bookmarkStart w:id="176" w:name="P176"/>
    <w:bookmarkEnd w:id="1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призванные на военную службу по мобилизации в Вооруженные Силы Российской Федерации в соответствии с </w:t>
      </w:r>
      <w:hyperlink w:history="0" r:id="rId51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сентября 2022 года N 647 "Об объявлении частичной мобилизации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заключившие контракт о прохождении службы на территориях Донецкой Народной Республики, Луганской Народной Республики, Запорожской области, Херсонской области в составе добровольческого отряда в ходе специальной военной операции;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военнослужащие, заключившие контракт о прохождении военной службы на территориях Донецкой Народной Республики, Луганской Народной Республики, Запорожской области, Херсонской области в целях участия в специальной военной операции;</w:t>
      </w:r>
    </w:p>
    <w:bookmarkStart w:id="179" w:name="P179"/>
    <w:bookmarkEnd w:id="1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военнослужащие, лица, проходящие службу в войсках национальной гвардии Российской Федерации и имеющие специальные звания полиции, принимающие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Льгота лицам, указанным в </w:t>
      </w:r>
      <w:hyperlink w:history="0" w:anchor="P176" w:tooltip="граждане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&quot;Об объявлении частичной мобилизации в Российской Федерации&quot;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- </w:t>
      </w:r>
      <w:hyperlink w:history="0" w:anchor="P179" w:tooltip="военнослужащие, лица, проходящие службу в войсках национальной гвардии Российской Федерации и имеющие специальные звания полиции, принимающие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.">
        <w:r>
          <w:rPr>
            <w:sz w:val="20"/>
            <w:color w:val="0000ff"/>
          </w:rPr>
          <w:t xml:space="preserve">пятом</w:t>
        </w:r>
      </w:hyperlink>
      <w:r>
        <w:rPr>
          <w:sz w:val="20"/>
        </w:rPr>
        <w:t xml:space="preserve"> настоящей части, предоставляется за налоговые периоды 2022 и 2023 годов.</w:t>
      </w:r>
    </w:p>
    <w:p>
      <w:pPr>
        <w:pStyle w:val="0"/>
        <w:jc w:val="both"/>
      </w:pPr>
      <w:r>
        <w:rPr>
          <w:sz w:val="20"/>
        </w:rPr>
        <w:t xml:space="preserve">(часть 1.1 введена </w:t>
      </w:r>
      <w:hyperlink w:history="0" r:id="rId52" w:tooltip="Закон Республики Тыва от 21.12.2022 N 889-ЗРТ &quot;О внесении изменений в статью 10 Закона Республики Тыва &quot;О транспортном налоге&quot; (принят ВХ РТ 14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Тыва от 21.12.2022 N 889-ЗРТ)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Льготы, предусмотренные </w:t>
      </w:r>
      <w:hyperlink w:history="0" w:anchor="P167" w:tooltip="1. От уплаты налога освобождаются: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 и </w:t>
      </w:r>
      <w:hyperlink w:history="0" w:anchor="P175" w:tooltip="1.1. От уплаты налога освобождаются:">
        <w:r>
          <w:rPr>
            <w:sz w:val="20"/>
            <w:color w:val="0000ff"/>
          </w:rPr>
          <w:t xml:space="preserve">1.1</w:t>
        </w:r>
      </w:hyperlink>
      <w:r>
        <w:rPr>
          <w:sz w:val="20"/>
        </w:rPr>
        <w:t xml:space="preserve"> настоящей статьи, распространяются только в отношении одного транспортного средства с мощностью двигателя до 150 лошадиных сил (до 110,33 кВт) включительно.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Тыва от 03.12.2020 </w:t>
      </w:r>
      <w:hyperlink w:history="0" r:id="rId53" w:tooltip="Закон Республики Тыва от 03.12.2020 N 657-ЗРТ &quot;О внесении изменений в отдельные законодательные акты Республики Тыва в сфере налогообложения&quot; (принят ВХ РТ 18.11.2020) {КонсультантПлюс}">
        <w:r>
          <w:rPr>
            <w:sz w:val="20"/>
            <w:color w:val="0000ff"/>
          </w:rPr>
          <w:t xml:space="preserve">N 657-ЗРТ</w:t>
        </w:r>
      </w:hyperlink>
      <w:r>
        <w:rPr>
          <w:sz w:val="20"/>
        </w:rPr>
        <w:t xml:space="preserve">, от 21.12.2022 </w:t>
      </w:r>
      <w:hyperlink w:history="0" r:id="rId54" w:tooltip="Закон Республики Тыва от 21.12.2022 N 889-ЗРТ &quot;О внесении изменений в статью 10 Закона Республики Тыва &quot;О транспортном налоге&quot; (принят ВХ РТ 14.12.2022) {КонсультантПлюс}">
        <w:r>
          <w:rPr>
            <w:sz w:val="20"/>
            <w:color w:val="0000ff"/>
          </w:rPr>
          <w:t xml:space="preserve">N 889-ЗРТ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Лица, имеющие право на льготы, предусмотренные </w:t>
      </w:r>
      <w:hyperlink w:history="0" w:anchor="P167" w:tooltip="1. От уплаты налога освобождаются: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статьи, самостоятельно представляют необходимые документы в налоговые органы.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Также от уплаты налога освобождаются: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организации инвалидов, использующие транспортные средства для осуществления своей уставной деятельности, при условии, что численность инвалидов в организации составляет более 50 процентов от общей численности и фонд оплаты труда - не менее 25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объединения (организации) ветеранов и участников Великой Отечественной войны, использующие приобретаемые автотранспортные средства для выполнения своей уставной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возникновении права на льготу в течение налогового периода перерасчет налога производится с месяца, в котором возникло это право.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утрате в течение налогового периода права на льготу перерасчет налога производится начиная с месяца, следующего за утратой этого права.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О приведении правовых актов в соответствие с настоящим Законом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утратившим силу </w:t>
      </w:r>
      <w:hyperlink w:history="0" r:id="rId55" w:tooltip="Закон Республики Тыва от 22.10.1998 N 75 (ред. от 10.06.2001, с изм. от 14.10.2002) &quot;О порядке образования и использования средств Территориального дорожного фонда Республики Тыва&quot; (принят ВХ РТ 17.09.1998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Тыва в редакции от 22 октября 1998 года N 75 "О порядке образования и использования средств территориального дорожного фонда Республики Тыва" с 1 января 2003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О вступлении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одного месяца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Тыва</w:t>
      </w:r>
    </w:p>
    <w:p>
      <w:pPr>
        <w:pStyle w:val="0"/>
        <w:jc w:val="right"/>
      </w:pPr>
      <w:r>
        <w:rPr>
          <w:sz w:val="20"/>
        </w:rPr>
        <w:t xml:space="preserve">Ш.ООРЖАК</w:t>
      </w:r>
    </w:p>
    <w:p>
      <w:pPr>
        <w:pStyle w:val="0"/>
      </w:pPr>
      <w:r>
        <w:rPr>
          <w:sz w:val="20"/>
        </w:rPr>
        <w:t xml:space="preserve">г. Кызыл</w:t>
      </w:r>
    </w:p>
    <w:p>
      <w:pPr>
        <w:pStyle w:val="0"/>
        <w:spacing w:before="200" w:line-rule="auto"/>
      </w:pPr>
      <w:r>
        <w:rPr>
          <w:sz w:val="20"/>
        </w:rPr>
        <w:t xml:space="preserve">28 ноября 2002 года</w:t>
      </w:r>
    </w:p>
    <w:p>
      <w:pPr>
        <w:pStyle w:val="0"/>
        <w:spacing w:before="200" w:line-rule="auto"/>
      </w:pPr>
      <w:r>
        <w:rPr>
          <w:sz w:val="20"/>
        </w:rPr>
        <w:t xml:space="preserve">N 92 ВХ-1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ДЕКЛАРАЦИЯ</w:t>
      </w:r>
    </w:p>
    <w:p>
      <w:pPr>
        <w:pStyle w:val="2"/>
        <w:jc w:val="center"/>
      </w:pPr>
      <w:r>
        <w:rPr>
          <w:sz w:val="20"/>
        </w:rPr>
        <w:t xml:space="preserve">ПО ТРАНСПОРТНОМУ НАЛОГУ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</w:t>
      </w:r>
      <w:hyperlink w:history="0" r:id="rId56" w:tooltip="Закон Республики Тыва от 20.02.2004 N 561 ВХ-1 &quot;О внесении изменений в Закон Республики Тыва &quot;О транспортном налоге&quot; (принят ЗП ВХ РТ 21.01.200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Тыва от 20.02.2004 N 561 ВХ-1.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Тыва от 28.11.2002 N 92 ВХ-1</w:t>
            <w:br/>
            <w:t>(ред. от 21.12.2022)</w:t>
            <w:br/>
            <w:t>"О транспортном налоге"</w:t>
            <w:br/>
            <w:t>(принят ЗП ВХ РТ 18.11.2002)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B86106E35E50A4BFAF0628870A14B5C529C2BB5565F95237F023E4ED8CD89E5D67E153047855B2810AD42DB0B726DE52DE0A914B7A0534E15F5bEcCI" TargetMode = "External"/>
	<Relationship Id="rId8" Type="http://schemas.openxmlformats.org/officeDocument/2006/relationships/hyperlink" Target="consultantplus://offline/ref=AB86106E35E50A4BFAF0628870A14B5C529C2BB5565596267F023E4ED8CD89E5D67E153047855B2810AD42DB0B726DE52DE0A914B7A0534E15F5bEcCI" TargetMode = "External"/>
	<Relationship Id="rId9" Type="http://schemas.openxmlformats.org/officeDocument/2006/relationships/hyperlink" Target="consultantplus://offline/ref=AB86106E35E50A4BFAF0628870A14B5C529C2BB5535498287F023E4ED8CD89E5D67E153047855B2810AD4CDB0B726DE52DE0A914B7A0534E15F5bEcCI" TargetMode = "External"/>
	<Relationship Id="rId10" Type="http://schemas.openxmlformats.org/officeDocument/2006/relationships/hyperlink" Target="consultantplus://offline/ref=AB86106E35E50A4BFAF0628870A14B5C529C2BB55F5D91287F023E4ED8CD89E5D67E153047855B2810AD4CDB0B726DE52DE0A914B7A0534E15F5bEcCI" TargetMode = "External"/>
	<Relationship Id="rId11" Type="http://schemas.openxmlformats.org/officeDocument/2006/relationships/hyperlink" Target="consultantplus://offline/ref=AB86106E35E50A4BFAF0628870A14B5C529C2BB5565D9521715F344681C18BE2D92102370E895A2810AD45D8547778F475EFA809A9A64B5217F7EDbFc6I" TargetMode = "External"/>
	<Relationship Id="rId12" Type="http://schemas.openxmlformats.org/officeDocument/2006/relationships/hyperlink" Target="consultantplus://offline/ref=AB86106E35E50A4BFAF0628870A14B5C529C2BB5565991227D5F344681C18BE2D92102370E895A2810AD45D8547778F475EFA809A9A64B5217F7EDbFc6I" TargetMode = "External"/>
	<Relationship Id="rId13" Type="http://schemas.openxmlformats.org/officeDocument/2006/relationships/hyperlink" Target="consultantplus://offline/ref=AB86106E35E50A4BFAF0628870A14B5C529C2BB5555C9823745F344681C18BE2D92102370E895A2810AD45D8547778F475EFA809A9A64B5217F7EDbFc6I" TargetMode = "External"/>
	<Relationship Id="rId14" Type="http://schemas.openxmlformats.org/officeDocument/2006/relationships/hyperlink" Target="consultantplus://offline/ref=AB86106E35E50A4BFAF0628870A14B5C529C2BB5555E9529725F344681C18BE2D92102370E895A2810AD45D8547778F475EFA809A9A64B5217F7EDbFc6I" TargetMode = "External"/>
	<Relationship Id="rId15" Type="http://schemas.openxmlformats.org/officeDocument/2006/relationships/hyperlink" Target="consultantplus://offline/ref=AB86106E35E50A4BFAF0628870A14B5C529C2BB5545F92237C5F344681C18BE2D92102370E895A2810AE44D8547778F475EFA809A9A64B5217F7EDbFc6I" TargetMode = "External"/>
	<Relationship Id="rId16" Type="http://schemas.openxmlformats.org/officeDocument/2006/relationships/hyperlink" Target="consultantplus://offline/ref=AB86106E35E50A4BFAF0628870A14B5C529C2BB5555A95247D5F344681C18BE2D92102370E895A2810AD45D8547778F475EFA809A9A64B5217F7EDbFc6I" TargetMode = "External"/>
	<Relationship Id="rId17" Type="http://schemas.openxmlformats.org/officeDocument/2006/relationships/hyperlink" Target="consultantplus://offline/ref=AB86106E35E50A4BFAF0628870A14B5C529C2BB5545C9220755F344681C18BE2D92102370E895A2810AD45D8547778F475EFA809A9A64B5217F7EDbFc6I" TargetMode = "External"/>
	<Relationship Id="rId18" Type="http://schemas.openxmlformats.org/officeDocument/2006/relationships/hyperlink" Target="consultantplus://offline/ref=AB86106E35E50A4BFAF0628870A14B5C529C2BB5545C98287D5F344681C18BE2D92102370E895A2810AD44D4547778F475EFA809A9A64B5217F7EDbFc6I" TargetMode = "External"/>
	<Relationship Id="rId19" Type="http://schemas.openxmlformats.org/officeDocument/2006/relationships/hyperlink" Target="consultantplus://offline/ref=AB86106E35E50A4BFAF0628870A14B5C529C2BB5545E9827745F344681C18BE2D92102370E895A2810AD45D8547778F475EFA809A9A64B5217F7EDbFc6I" TargetMode = "External"/>
	<Relationship Id="rId20" Type="http://schemas.openxmlformats.org/officeDocument/2006/relationships/hyperlink" Target="consultantplus://offline/ref=AB86106E35E50A4BFAF0628870A14B5C529C2BB5545F9126765F344681C18BE2D92102370E895A2810AD45D8547778F475EFA809A9A64B5217F7EDbFc6I" TargetMode = "External"/>
	<Relationship Id="rId21" Type="http://schemas.openxmlformats.org/officeDocument/2006/relationships/hyperlink" Target="consultantplus://offline/ref=AB86106E35E50A4BFAF0628870A14B5C529C2BB5545A9726715F344681C18BE2D92102370E895A2810AD45D8547778F475EFA809A9A64B5217F7EDbFc6I" TargetMode = "External"/>
	<Relationship Id="rId22" Type="http://schemas.openxmlformats.org/officeDocument/2006/relationships/hyperlink" Target="consultantplus://offline/ref=AB86106E35E50A4BFAF0628870A14B5C529C2BB554549722725F344681C18BE2D92102370E895A2810AD45D8547778F475EFA809A9A64B5217F7EDbFc6I" TargetMode = "External"/>
	<Relationship Id="rId23" Type="http://schemas.openxmlformats.org/officeDocument/2006/relationships/hyperlink" Target="consultantplus://offline/ref=AB86106E35E50A4BFAF0628870A14B5C529C2BB5535D95257F023E4ED8CD89E5D67E153047855B2810AA47DB0B726DE52DE0A914B7A0534E15F5bEcCI" TargetMode = "External"/>
	<Relationship Id="rId24" Type="http://schemas.openxmlformats.org/officeDocument/2006/relationships/hyperlink" Target="consultantplus://offline/ref=AB86106E35E50A4BFAF07C8566CD1152529370B155589B7728006F1BD6C881B59E6E5B754A87522913A611811B7624B223FCAA0CA9A44D4Eb1c6I" TargetMode = "External"/>
	<Relationship Id="rId25" Type="http://schemas.openxmlformats.org/officeDocument/2006/relationships/hyperlink" Target="consultantplus://offline/ref=AB86106E35E50A4BFAF07C8566CD1152549F76BE51559B7728006F1BD6C881B59E6E5B754A84582B13A611811B7624B223FCAA0CA9A44D4Eb1c6I" TargetMode = "External"/>
	<Relationship Id="rId26" Type="http://schemas.openxmlformats.org/officeDocument/2006/relationships/hyperlink" Target="consultantplus://offline/ref=AB86106E35E50A4BFAF0628870A14B5C529C2BB5565F95237F023E4ED8CD89E5D67E153047855B2810AD4DDB0B726DE52DE0A914B7A0534E15F5bEcCI" TargetMode = "External"/>
	<Relationship Id="rId27" Type="http://schemas.openxmlformats.org/officeDocument/2006/relationships/hyperlink" Target="consultantplus://offline/ref=AB86106E35E50A4BFAF0628870A14B5C529C2BB5545C98287D5F344681C18BE2D92102370E895A2810AD44D6547778F475EFA809A9A64B5217F7EDbFc6I" TargetMode = "External"/>
	<Relationship Id="rId28" Type="http://schemas.openxmlformats.org/officeDocument/2006/relationships/hyperlink" Target="consultantplus://offline/ref=AB86106E35E50A4BFAF0628870A14B5C529C2BB5565991227D5F344681C18BE2D92102370E895A2810AD45D9547778F475EFA809A9A64B5217F7EDbFc6I" TargetMode = "External"/>
	<Relationship Id="rId29" Type="http://schemas.openxmlformats.org/officeDocument/2006/relationships/hyperlink" Target="consultantplus://offline/ref=AB86106E35E50A4BFAF0628870A14B5C529C2BB5545C98287D5F344681C18BE2D92102370E895A2810AD41D1547778F475EFA809A9A64B5217F7EDbFc6I" TargetMode = "External"/>
	<Relationship Id="rId30" Type="http://schemas.openxmlformats.org/officeDocument/2006/relationships/hyperlink" Target="consultantplus://offline/ref=AB86106E35E50A4BFAF0628870A14B5C529C2BB5545C98287D5F344681C18BE2D92102370E895A2810AD44D7547778F475EFA809A9A64B5217F7EDbFc6I" TargetMode = "External"/>
	<Relationship Id="rId31" Type="http://schemas.openxmlformats.org/officeDocument/2006/relationships/hyperlink" Target="consultantplus://offline/ref=AB86106E35E50A4BFAF0628870A14B5C529C2BB5545C98287D5F344681C18BE2D92102370E895A2810AD44D9547778F475EFA809A9A64B5217F7EDbFc6I" TargetMode = "External"/>
	<Relationship Id="rId32" Type="http://schemas.openxmlformats.org/officeDocument/2006/relationships/hyperlink" Target="consultantplus://offline/ref=AB86106E35E50A4BFAF0628870A14B5C529C2BB5545C98287D5F344681C18BE2D92102370E895A2810AD47D0547778F475EFA809A9A64B5217F7EDbFc6I" TargetMode = "External"/>
	<Relationship Id="rId33" Type="http://schemas.openxmlformats.org/officeDocument/2006/relationships/hyperlink" Target="consultantplus://offline/ref=AB86106E35E50A4BFAF0628870A14B5C529C2BB5565991227D5F344681C18BE2D92102370E895A2810AD44D0547778F475EFA809A9A64B5217F7EDbFc6I" TargetMode = "External"/>
	<Relationship Id="rId34" Type="http://schemas.openxmlformats.org/officeDocument/2006/relationships/hyperlink" Target="consultantplus://offline/ref=AB86106E35E50A4BFAF0628870A14B5C529C2BB5545C98287D5F344681C18BE2D92102370E895A2810AD47D2547778F475EFA809A9A64B5217F7EDbFc6I" TargetMode = "External"/>
	<Relationship Id="rId35" Type="http://schemas.openxmlformats.org/officeDocument/2006/relationships/hyperlink" Target="consultantplus://offline/ref=AB86106E35E50A4BFAF0628870A14B5C529C2BB5545C98287D5F344681C18BE2D92102370E895A2810AD47D3547778F475EFA809A9A64B5217F7EDbFc6I" TargetMode = "External"/>
	<Relationship Id="rId36" Type="http://schemas.openxmlformats.org/officeDocument/2006/relationships/hyperlink" Target="consultantplus://offline/ref=AB86106E35E50A4BFAF0628870A14B5C529C2BB5555A95247D5F344681C18BE2D92102370E895A2810AD45D8547778F475EFA809A9A64B5217F7EDbFc6I" TargetMode = "External"/>
	<Relationship Id="rId37" Type="http://schemas.openxmlformats.org/officeDocument/2006/relationships/hyperlink" Target="consultantplus://offline/ref=AB86106E35E50A4BFAF0628870A14B5C529C2BB5545C98287D5F344681C18BE2D92102370E895A2810AD47D4547778F475EFA809A9A64B5217F7EDbFc6I" TargetMode = "External"/>
	<Relationship Id="rId38" Type="http://schemas.openxmlformats.org/officeDocument/2006/relationships/hyperlink" Target="consultantplus://offline/ref=AB86106E35E50A4BFAF0628870A14B5C529C2BB5545E9827745F344681C18BE2D92102370E895A2810AD45D9547778F475EFA809A9A64B5217F7EDbFc6I" TargetMode = "External"/>
	<Relationship Id="rId39" Type="http://schemas.openxmlformats.org/officeDocument/2006/relationships/hyperlink" Target="consultantplus://offline/ref=AB86106E35E50A4BFAF0628870A14B5C529C2BB5535498287F023E4ED8CD89E5D67E153047855B2810AF41DB0B726DE52DE0A914B7A0534E15F5bEcCI" TargetMode = "External"/>
	<Relationship Id="rId40" Type="http://schemas.openxmlformats.org/officeDocument/2006/relationships/hyperlink" Target="consultantplus://offline/ref=AB86106E35E50A4BFAF0628870A14B5C529C2BB5565991227D5F344681C18BE2D92102370E895A2810AD44D6547778F475EFA809A9A64B5217F7EDbFc6I" TargetMode = "External"/>
	<Relationship Id="rId41" Type="http://schemas.openxmlformats.org/officeDocument/2006/relationships/hyperlink" Target="consultantplus://offline/ref=AB86106E35E50A4BFAF07C8566CD1152529370B155589B7728006F1BD6C881B59E6E5B754B8D582C1BF914940A2E2BB33EE2AC14B5A64Fb4cFI" TargetMode = "External"/>
	<Relationship Id="rId42" Type="http://schemas.openxmlformats.org/officeDocument/2006/relationships/hyperlink" Target="consultantplus://offline/ref=AB86106E35E50A4BFAF0628870A14B5C529C2BB5545F92237C5F344681C18BE2D92102370E895A2810AE44D8547778F475EFA809A9A64B5217F7EDbFc6I" TargetMode = "External"/>
	<Relationship Id="rId43" Type="http://schemas.openxmlformats.org/officeDocument/2006/relationships/hyperlink" Target="consultantplus://offline/ref=AB86106E35E50A4BFAF0628870A14B5C529C2BB5545C98287D5F344681C18BE2D92102370E895A2810AD47D5547778F475EFA809A9A64B5217F7EDbFc6I" TargetMode = "External"/>
	<Relationship Id="rId44" Type="http://schemas.openxmlformats.org/officeDocument/2006/relationships/hyperlink" Target="consultantplus://offline/ref=AB86106E35E50A4BFAF07C8566CD1152529370B155589B7728006F1BD6C881B59E6E5B754283592F1BF914940A2E2BB33EE2AC14B5A64Fb4cFI" TargetMode = "External"/>
	<Relationship Id="rId45" Type="http://schemas.openxmlformats.org/officeDocument/2006/relationships/hyperlink" Target="consultantplus://offline/ref=AB86106E35E50A4BFAF0628870A14B5C529C2BB5545E9827745F344681C18BE2D92102370E895A2810AD44D1547778F475EFA809A9A64B5217F7EDbFc6I" TargetMode = "External"/>
	<Relationship Id="rId46" Type="http://schemas.openxmlformats.org/officeDocument/2006/relationships/hyperlink" Target="consultantplus://offline/ref=AB86106E35E50A4BFAF0628870A14B5C529C2BB5545C98287D5F344681C18BE2D92102370E895A2810AD47D6547778F475EFA809A9A64B5217F7EDbFc6I" TargetMode = "External"/>
	<Relationship Id="rId47" Type="http://schemas.openxmlformats.org/officeDocument/2006/relationships/hyperlink" Target="consultantplus://offline/ref=AB86106E35E50A4BFAF0628870A14B5C529C2BB5565596267F023E4ED8CD89E5D67E153047855B2810AF4CDB0B726DE52DE0A914B7A0534E15F5bEcCI" TargetMode = "External"/>
	<Relationship Id="rId48" Type="http://schemas.openxmlformats.org/officeDocument/2006/relationships/hyperlink" Target="consultantplus://offline/ref=AB86106E35E50A4BFAF07C8566CD1152529473B8525B9B7728006F1BD6C881B58C6E03794887452816B347D05Db2c0I" TargetMode = "External"/>
	<Relationship Id="rId49" Type="http://schemas.openxmlformats.org/officeDocument/2006/relationships/hyperlink" Target="consultantplus://offline/ref=AB86106E35E50A4BFAF0628870A14B5C529C2BB5545C9220755F344681C18BE2D92102370E895A2810AD45D9547778F475EFA809A9A64B5217F7EDbFc6I" TargetMode = "External"/>
	<Relationship Id="rId50" Type="http://schemas.openxmlformats.org/officeDocument/2006/relationships/hyperlink" Target="consultantplus://offline/ref=AB86106E35E50A4BFAF0628870A14B5C529C2BB5545A9726715F344681C18BE2D92102370E895A2810AD45D8547778F475EFA809A9A64B5217F7EDbFc6I" TargetMode = "External"/>
	<Relationship Id="rId51" Type="http://schemas.openxmlformats.org/officeDocument/2006/relationships/hyperlink" Target="consultantplus://offline/ref=AB86106E35E50A4BFAF07C8566CD1152529573B15E559B7728006F1BD6C881B58C6E03794887452816B347D05Db2c0I" TargetMode = "External"/>
	<Relationship Id="rId52" Type="http://schemas.openxmlformats.org/officeDocument/2006/relationships/hyperlink" Target="consultantplus://offline/ref=AB86106E35E50A4BFAF0628870A14B5C529C2BB554549722725F344681C18BE2D92102370E895A2810AD45D9547778F475EFA809A9A64B5217F7EDbFc6I" TargetMode = "External"/>
	<Relationship Id="rId53" Type="http://schemas.openxmlformats.org/officeDocument/2006/relationships/hyperlink" Target="consultantplus://offline/ref=AB86106E35E50A4BFAF0628870A14B5C529C2BB5545F9126765F344681C18BE2D92102370E895A2810AD45D8547778F475EFA809A9A64B5217F7EDbFc6I" TargetMode = "External"/>
	<Relationship Id="rId54" Type="http://schemas.openxmlformats.org/officeDocument/2006/relationships/hyperlink" Target="consultantplus://offline/ref=AB86106E35E50A4BFAF0628870A14B5C529C2BB554549722725F344681C18BE2D92102370E895A2810AD44D6547778F475EFA809A9A64B5217F7EDbFc6I" TargetMode = "External"/>
	<Relationship Id="rId55" Type="http://schemas.openxmlformats.org/officeDocument/2006/relationships/hyperlink" Target="consultantplus://offline/ref=AB86106E35E50A4BFAF0628870A14B5C529C2BB5565F912A22083617D4CF8EEA897B12214786583610AB5BD25F21b2cAI" TargetMode = "External"/>
	<Relationship Id="rId56" Type="http://schemas.openxmlformats.org/officeDocument/2006/relationships/hyperlink" Target="consultantplus://offline/ref=AB86106E35E50A4BFAF0628870A14B5C529C2BB5565596267F023E4ED8CD89E5D67E153047855B2810AF41DB0B726DE52DE0A914B7A0534E15F5bEcC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Тыва от 28.11.2002 N 92 ВХ-1
(ред. от 21.12.2022)
"О транспортном налоге"
(принят ЗП ВХ РТ 18.11.2002)</dc:title>
  <dcterms:created xsi:type="dcterms:W3CDTF">2023-06-23T08:28:27Z</dcterms:created>
</cp:coreProperties>
</file>