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Рязанской области от 24.02.2014 N 19-пг</w:t>
              <w:br/>
              <w:t xml:space="preserve">(ред. от 20.06.2023)</w:t>
              <w:br/>
              <w:t xml:space="preserve">"О Порядке организации и проведения оценки населением эффективности деятельности руководителей органов местного самоуправления муниципальных,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Рязанской области или в муниципальной собственности, осуществляющих оказание услуг населению Рязанской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февраля 2014 г. N 19-пг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ОРГАНИЗАЦИИ И ПРОВЕДЕНИЯ ОЦЕНКИ НАСЕЛЕНИЕМ</w:t>
      </w:r>
    </w:p>
    <w:p>
      <w:pPr>
        <w:pStyle w:val="2"/>
        <w:jc w:val="center"/>
      </w:pPr>
      <w:r>
        <w:rPr>
          <w:sz w:val="20"/>
        </w:rPr>
        <w:t xml:space="preserve">ЭФФЕКТИВНОСТИ ДЕЯТЕЛЬНОСТИ РУКОВОДИТЕЛЕЙ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МУНИЦИПАЛЬНЫХ, ГОРОДСКИХ ОКРУГОВ</w:t>
      </w:r>
    </w:p>
    <w:p>
      <w:pPr>
        <w:pStyle w:val="2"/>
        <w:jc w:val="center"/>
      </w:pPr>
      <w:r>
        <w:rPr>
          <w:sz w:val="20"/>
        </w:rPr>
        <w:t xml:space="preserve">И МУНИЦИПАЛЬНЫХ РАЙОНОВ РЯЗАНСКОЙ ОБЛАСТИ, УНИТАРНЫХ</w:t>
      </w:r>
    </w:p>
    <w:p>
      <w:pPr>
        <w:pStyle w:val="2"/>
        <w:jc w:val="center"/>
      </w:pPr>
      <w:r>
        <w:rPr>
          <w:sz w:val="20"/>
        </w:rPr>
        <w:t xml:space="preserve">ПРЕДПРИЯТИЙ И УЧРЕЖДЕНИЙ, ДЕЙСТВУЮЩИХ НА РЕГИОНАЛЬНОМ</w:t>
      </w:r>
    </w:p>
    <w:p>
      <w:pPr>
        <w:pStyle w:val="2"/>
        <w:jc w:val="center"/>
      </w:pPr>
      <w:r>
        <w:rPr>
          <w:sz w:val="20"/>
        </w:rPr>
        <w:t xml:space="preserve">И МУНИЦИПАЛЬНОМ УРОВНЯХ, АКЦИОНЕРНЫХ ОБЩЕСТВ, КОНТРОЛЬНЫЙ</w:t>
      </w:r>
    </w:p>
    <w:p>
      <w:pPr>
        <w:pStyle w:val="2"/>
        <w:jc w:val="center"/>
      </w:pPr>
      <w:r>
        <w:rPr>
          <w:sz w:val="20"/>
        </w:rPr>
        <w:t xml:space="preserve">ПАКЕТ АКЦИЙ КОТОРЫХ НАХОДИТСЯ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РЯЗАНСКОЙ ОБЛАСТИ ИЛИ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ОСУЩЕСТВЛЯЮЩИХ ОКАЗАНИЕ УСЛУГ НАСЕЛЕНИЮ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23.04.2015 </w:t>
            </w:r>
            <w:hyperlink w:history="0" r:id="rId7" w:tooltip="Постановление Губернатора Рязанской области от 23.04.2015 N 133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 {КонсультантПлюс}">
              <w:r>
                <w:rPr>
                  <w:sz w:val="20"/>
                  <w:color w:val="0000ff"/>
                </w:rPr>
                <w:t xml:space="preserve">N 133-пг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8" w:tooltip="Постановление Губернатора Рязанской области от 22.02.2017 N 15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      <w:r>
                <w:rPr>
                  <w:sz w:val="20"/>
                  <w:color w:val="0000ff"/>
                </w:rPr>
                <w:t xml:space="preserve">N 15-пг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9" w:tooltip="Постановление Губернатора Рязанской области от 14.03.2018 N 29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      <w:r>
                <w:rPr>
                  <w:sz w:val="20"/>
                  <w:color w:val="0000ff"/>
                </w:rPr>
                <w:t xml:space="preserve">N 29-пг</w:t>
              </w:r>
            </w:hyperlink>
            <w:r>
              <w:rPr>
                <w:sz w:val="20"/>
                <w:color w:val="392c69"/>
              </w:rPr>
              <w:t xml:space="preserve">, от 19.02.2019 </w:t>
            </w:r>
            <w:hyperlink w:history="0" r:id="rId10" w:tooltip="Постановление Губернатора Рязанской области от 19.02.2019 N 28-пг &quot;О внесении изменений в Постановление Губернатора Рязанской области от 24.02.2014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 {КонсультантПлюс}">
              <w:r>
                <w:rPr>
                  <w:sz w:val="20"/>
                  <w:color w:val="0000ff"/>
                </w:rPr>
                <w:t xml:space="preserve">N 28-пг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</w:t>
            </w:r>
            <w:hyperlink w:history="0" r:id="rId11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N 61-пг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2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28.04.2008 N 607 "Об оценке эффективности деятельности органов местного самоуправления муниципальных, городских округов и муниципальных районов", </w:t>
      </w:r>
      <w:hyperlink w:history="0" r:id="rId13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муниципальных, городских округов и муниципальных районов" и </w:t>
      </w:r>
      <w:hyperlink w:history="0" r:id="rId14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подпункта "и" пункта 2</w:t>
        </w:r>
      </w:hyperlink>
      <w:r>
        <w:rPr>
          <w:sz w:val="20"/>
        </w:rP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6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проведения оценки населением эффективности деятельности руководителей органов местного самоуправления муниципальных,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Рязанской области или в муниципальной собственности, осуществляющих оказание услуг населению Рязанской области, согласно приложению N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46" w:tooltip="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для проведения оценки населением эффективности деятельности руководителей органов местного самоуправления муниципальных,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Рязанской области или в муниципальной собственности, осуществляющих оказание услуг населению Рязанской области,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62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экспертной комиссии по рассмотрению и анализу результатов оценки населением эффективности деятельности руководителей органов местного самоуправления муниципальных,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Рязанской области или в муниципальной собственности, осуществляющих оказание услуг населению Рязанской области, согласно приложению N 3.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цифрового развития, информационных технологий и связи Рязанской области обеспечить: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Рязанской области от 14.03.2018 </w:t>
      </w:r>
      <w:hyperlink w:history="0" r:id="rId19" w:tooltip="Постановление Губернатора Рязанской области от 14.03.2018 N 29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<w:r>
          <w:rPr>
            <w:sz w:val="20"/>
            <w:color w:val="0000ff"/>
          </w:rPr>
          <w:t xml:space="preserve">N 29-пг</w:t>
        </w:r>
      </w:hyperlink>
      <w:r>
        <w:rPr>
          <w:sz w:val="20"/>
        </w:rPr>
        <w:t xml:space="preserve">, от 20.06.2023 </w:t>
      </w:r>
      <w:hyperlink w:history="0" r:id="rId20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N 61-пг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техническую реализацию в электронном виде формы для проведения оценки населением эффективности деятельности руководителей органов местного самоуправления муниципальных,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Рязанской области или в муниципальной собственности, осуществляющих оказание услуг населению Рязанской области, с использованием информационно-телекоммуникационных сетей и информационных технологий (далее соответственно - форма опроса, опрос) и размещение формы опроса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апреля 2017 года техническую возможность осуществления идентификации респондентов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2" w:tooltip="Постановление Губернатора Рязанской области от 22.02.2017 N 15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22.02.2017 N 15-пг)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Отделу информационного сопровождения управления материально-технического и информационного обеспечения аппарата Губернатора и Правительства Рязанской области ежегодно размещать на официальном сайте Правительства Рязанской области в информационно-телекоммуникационной сети "Интернет":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баннер (графическое изображение или краткую информацию о проводимом опросе), представляющий собой ссылку на сайт или страницу сайта в информационно-телекоммуникационной сети "Интернет", где проводится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1 февраля итоги проведенного опроса с детализацией по муниципальным, городским округам и муниципальным районам Рязанской области за прошедший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5" w:tooltip="Постановление Губернатора Рязанской области от 22.02.2017 N 15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22.02.2017 N 15-пг)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главам администраций муниципальных, городских округов и муниципальных районов Рязанской области ежегодно размещать на официальном сайте соответствующего муниципального, городского округа и муниципального района Рязанской области в информационно-телекоммуникационной сети "Интернет":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баннеры (графические изображения или краткую информацию о проводимом опросе), представляющие собой ссылки на сайт или страницу сайта в информационно-телекоммуникационной сети "Интернет", где проводится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1 февраля итоги проведенного опроса по соответствующему городскому округу и муниципальному району Рязанской области за прошедший год.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7" w:tooltip="Постановление Губернатора Рязанской области от 22.02.2017 N 15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22.02.2017 N 15-пг)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 уполномоченным органом по организации и проведению опроса, подведению итогов проведенного опроса является министерство территориальной политики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Рязанской области от 14.03.2018 </w:t>
      </w:r>
      <w:hyperlink w:history="0" r:id="rId28" w:tooltip="Постановление Губернатора Рязанской области от 14.03.2018 N 29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<w:r>
          <w:rPr>
            <w:sz w:val="20"/>
            <w:color w:val="0000ff"/>
          </w:rPr>
          <w:t xml:space="preserve">N 29-пг</w:t>
        </w:r>
      </w:hyperlink>
      <w:r>
        <w:rPr>
          <w:sz w:val="20"/>
        </w:rPr>
        <w:t xml:space="preserve">, от 20.06.2023 </w:t>
      </w:r>
      <w:hyperlink w:history="0" r:id="rId29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N 61-пг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постановления возложить на первого заместителя Председателя Правительства Рязанской области.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0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О.И.КОВАЛЕВ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24 февраля 2014 г. N 19-пг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ПРОВЕДЕНИЯ ОЦЕНКИ НАСЕЛЕНИЕМ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РУКОВОДИТЕЛЕЙ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МУНИЦИПАЛЬНЫХ, ГОРОДСКИХ ОКРУГОВ И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РЯЗАНСКОЙ ОБЛАСТИ, УНИТАРНЫХ ПРЕДПРИЯТИЙ И УЧРЕЖДЕНИЙ,</w:t>
      </w:r>
    </w:p>
    <w:p>
      <w:pPr>
        <w:pStyle w:val="2"/>
        <w:jc w:val="center"/>
      </w:pPr>
      <w:r>
        <w:rPr>
          <w:sz w:val="20"/>
        </w:rPr>
        <w:t xml:space="preserve">ДЕЙСТВУЮЩИХ НА РЕГИОНАЛЬНОМ И МУНИЦИПАЛЬНОМ УРОВНЯХ,</w:t>
      </w:r>
    </w:p>
    <w:p>
      <w:pPr>
        <w:pStyle w:val="2"/>
        <w:jc w:val="center"/>
      </w:pPr>
      <w:r>
        <w:rPr>
          <w:sz w:val="20"/>
        </w:rPr>
        <w:t xml:space="preserve">АКЦИОНЕРНЫХ ОБЩЕСТВ, КОНТРОЛЬНЫЙ ПАКЕТ АКЦИЙ КОТОРЫХ</w:t>
      </w:r>
    </w:p>
    <w:p>
      <w:pPr>
        <w:pStyle w:val="2"/>
        <w:jc w:val="center"/>
      </w:pPr>
      <w:r>
        <w:rPr>
          <w:sz w:val="20"/>
        </w:rPr>
        <w:t xml:space="preserve">НАХОДИТСЯ В ГОСУДАРСТВЕННОЙ СОБСТВЕННОСТИ РЯЗАНСКОЙ ОБЛАСТИ</w:t>
      </w:r>
    </w:p>
    <w:p>
      <w:pPr>
        <w:pStyle w:val="2"/>
        <w:jc w:val="center"/>
      </w:pPr>
      <w:r>
        <w:rPr>
          <w:sz w:val="20"/>
        </w:rPr>
        <w:t xml:space="preserve">ИЛИ В МУНИЦИПАЛЬНОЙ СОБСТВЕННОСТИ, ОСУЩЕСТВЛЯЮЩИХ ОКАЗАНИЕ</w:t>
      </w:r>
    </w:p>
    <w:p>
      <w:pPr>
        <w:pStyle w:val="2"/>
        <w:jc w:val="center"/>
      </w:pPr>
      <w:r>
        <w:rPr>
          <w:sz w:val="20"/>
        </w:rPr>
        <w:t xml:space="preserve">УСЛУГ НАСЕЛЕНИЮ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22.02.2017 </w:t>
            </w:r>
            <w:hyperlink w:history="0" r:id="rId31" w:tooltip="Постановление Губернатора Рязанской области от 22.02.2017 N 15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      <w:r>
                <w:rPr>
                  <w:sz w:val="20"/>
                  <w:color w:val="0000ff"/>
                </w:rPr>
                <w:t xml:space="preserve">N 15-пг</w:t>
              </w:r>
            </w:hyperlink>
            <w:r>
              <w:rPr>
                <w:sz w:val="20"/>
                <w:color w:val="392c69"/>
              </w:rPr>
              <w:t xml:space="preserve">, от 14.03.2018 </w:t>
            </w:r>
            <w:hyperlink w:history="0" r:id="rId32" w:tooltip="Постановление Губернатора Рязанской области от 14.03.2018 N 29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      <w:r>
                <w:rPr>
                  <w:sz w:val="20"/>
                  <w:color w:val="0000ff"/>
                </w:rPr>
                <w:t xml:space="preserve">N 29-пг</w:t>
              </w:r>
            </w:hyperlink>
            <w:r>
              <w:rPr>
                <w:sz w:val="20"/>
                <w:color w:val="392c69"/>
              </w:rPr>
              <w:t xml:space="preserve">, от 20.06.2023 </w:t>
            </w:r>
            <w:hyperlink w:history="0" r:id="rId33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N 61-пг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процедуру подготовки и проведения на территории Рязанской области опросов населения с использованием информационно-телекоммуникационных сетей и информационных технологий (далее - опросы населения с использованием IT-технологий), целью которых является получение данных об оценке населением эффективности деятельности руководителей: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местного самоуправления - глав муниципальных образований, местных администраций, председателей представительных органов муниципальных районов, муниципальных и городских округов (далее - руководители органов местного самоуправления);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или в муниципальной собственности, осуществляющих оказание услуг населению Рязанской области (далее - руководители организаций).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опроса населения</w:t>
      </w:r>
    </w:p>
    <w:p>
      <w:pPr>
        <w:pStyle w:val="2"/>
        <w:jc w:val="center"/>
      </w:pPr>
      <w:r>
        <w:rPr>
          <w:sz w:val="20"/>
        </w:rPr>
        <w:t xml:space="preserve">с использованием IT-технологий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Опрос населения с использованием IT-технологий проводится на основании </w:t>
      </w:r>
      <w:hyperlink w:history="0" r:id="rId35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образований, утвержденных Постановлением Правительства Российской Федерации от 17 декабря 2012 г. N 1317.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 проведении опросов населения с использованием IT-технологий в отношении деятельности руководителей органов местного самоуправления учитываются их полномочия по решению вопросов местного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Опросы населения с использованием IT-технологий проводятся на официальном сайте Правительства Рязанской области и официальных сайтах муниципальных, городских округов и муниципальных районов Рязанской области в информационно-телекоммуникационной сети "Интернет" по </w:t>
      </w:r>
      <w:hyperlink w:history="0" w:anchor="P146" w:tooltip="ФОРМ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для проведения оценки населением эффективности деятельности руководителей органов местного самоуправления муниципальных,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Рязанской области или в муниципальной собственности, осуществляющих оказание услуг населению Рязанской области (далее - форма опроса) (приложение N 2 к постановлению).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Правительства Рязанской области и официальных сайтах муниципальных, городских округов и муниципальных районов Рязанской области в информационно-телекоммуникационной сети "Интернет" размещаются баннеры (графические изображения или краткая информация о проводимом опросе населения с использованием IT-технологий), представляющие собой ссылки на страницу опроса населения с использованием IT-технологий.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апреля 2017 года опросы населения с использованием IT-технологий осуществляются с идентификацией респондентов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38" w:tooltip="Постановление Губернатора Рязанской области от 22.02.2017 N 15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22.02.2017 N 15-пг)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Опрос населения с использованием IT-технологий проводится в течение всего отчетного (календарного) года (с 1 января по 31 декабря включительно).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39" w:tooltip="Постановление Губернатора Рязанской области от 22.02.2017 N 15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22.02.2017 N 15-пг)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посещении официальных сайтов Правительства Рязанской области, муниципальных, городских округов и муниципальных районов Рязанской области пользователям предлагается принять участие в опросе оценки населением эффективности деятельности руководителей органов местного самоуправления и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</w:t>
      </w:r>
      <w:hyperlink w:history="0" w:anchor="P146" w:tooltip="ФОРМА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опроса содержит специальный защитный код для предотвращения ее автоматизированного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После завершения опросов населения с использованием IT-технологий их результаты в течение пяти рабочих дней передаются министерством цифрового развития, информационных технологий и связи Рязанской области в электронном виде (на машиночитаемом носителе - диске) в министерство территориальной политики Рязанской области для подведения итогов опроса населения с использованием IT-технологий.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Рязанской области от 14.03.2018 </w:t>
      </w:r>
      <w:hyperlink w:history="0" r:id="rId41" w:tooltip="Постановление Губернатора Рязанской области от 14.03.2018 N 29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<w:r>
          <w:rPr>
            <w:sz w:val="20"/>
            <w:color w:val="0000ff"/>
          </w:rPr>
          <w:t xml:space="preserve">N 29-пг</w:t>
        </w:r>
      </w:hyperlink>
      <w:r>
        <w:rPr>
          <w:sz w:val="20"/>
        </w:rPr>
        <w:t xml:space="preserve">, от 20.06.2023 </w:t>
      </w:r>
      <w:hyperlink w:history="0" r:id="rId42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N 61-пг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 расчете учитывается общее число респондентов по каждому муниципальному району, муниципальному и городскому округу Рязанской области, принявшему участие в опросе, и высчитывается доля удовлетворенных (неудовлетворенных) из числа опрошенных (в процентном соотношении).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Подведение итогов опроса населения</w:t>
      </w:r>
    </w:p>
    <w:p>
      <w:pPr>
        <w:pStyle w:val="2"/>
        <w:jc w:val="center"/>
      </w:pPr>
      <w:r>
        <w:rPr>
          <w:sz w:val="20"/>
        </w:rPr>
        <w:t xml:space="preserve">с использованием IT-технологий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Организатором подведения итогов опроса населения с использованием IT-технологий (далее - итоги опроса) является министерство территориальной политики Рязанской области (далее - организатор).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Рязанской области от 14.03.2018 </w:t>
      </w:r>
      <w:hyperlink w:history="0" r:id="rId44" w:tooltip="Постановление Губернатора Рязанской области от 14.03.2018 N 29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<w:r>
          <w:rPr>
            <w:sz w:val="20"/>
            <w:color w:val="0000ff"/>
          </w:rPr>
          <w:t xml:space="preserve">N 29-пг</w:t>
        </w:r>
      </w:hyperlink>
      <w:r>
        <w:rPr>
          <w:sz w:val="20"/>
        </w:rPr>
        <w:t xml:space="preserve">, от 20.06.2023 </w:t>
      </w:r>
      <w:hyperlink w:history="0" r:id="rId45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N 61-пг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Организатор: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подводит итоги 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итоги опроса в срок до 25 января года, следующего за отчетным, отделу информационного сопровождения управления материально-технического и информационного обеспечения аппарата Губернатора и Правительства Рязанской области, главам администраций муниципальных районов, муниципальных и городских округов Рязанской области для размещения на официальных сайтах Правительства Рязанской области и соответствующих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Рязанской области от 22.02.2017 </w:t>
      </w:r>
      <w:hyperlink w:history="0" r:id="rId46" w:tooltip="Постановление Губернатора Рязанской области от 22.02.2017 N 15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, от 20.06.2023 </w:t>
      </w:r>
      <w:hyperlink w:history="0" r:id="rId47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N 61-пг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результаты оценки населением эффективности деятельности руководителей органов местного самоуправления и организаций на рассмотрение экспертной комиссии по рассмотрению и анализу результатов оценки населением эффективности деятельности руководителей органов местного самоуправления муниципальных,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Рязанской области или в муниципальной собственности, осуществляющих оказание услуг населению Рязанской области (далее - экспертная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Итоги опроса подводятся по трем группам муниципальных образований Рязанской области (муниципальным районам муниципальным и городским округам), по показателям, указанным в форме опроса.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20.06.2023 N 61-пг)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Итоги опроса размещаются на официальных сайтах Правительства Рязанской области, муниципальных, городских округов и муниципальных районов Рязанской области в срок до 1 февраля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Рязанской области от 22.02.2017 </w:t>
      </w:r>
      <w:hyperlink w:history="0" r:id="rId50" w:tooltip="Постановление Губернатора Рязанской области от 22.02.2017 N 15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, от 20.06.2023 </w:t>
      </w:r>
      <w:hyperlink w:history="0" r:id="rId51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<w:r>
          <w:rPr>
            <w:sz w:val="20"/>
            <w:color w:val="0000ff"/>
          </w:rPr>
          <w:t xml:space="preserve">N 61-пг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работы экспертной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При рассмотрении результатов опроса населения с использованием IT-технологий экспертная комиссия руководствуется значениями (в процентном соотношении) по каждому показателю в разрезе муниципальных образований Рязанской области, полученному в результате опроса населения с использованием IT-технологий.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первый год проведения опроса населения с использованием IT-технологий его результаты принимаются по доле удовлетворенных (неудовлетворенных) деятельностью руководителей органов местного самоуправления и организаций из числа опрошенных по итогам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Наивысшее значение (в процентном соотношении) по показателю в разрезе муниципальных образований Рязанской области в каждой группе означает лучший результат, соответственно наименьшее значение (в процентном соотношении) означает худший результат.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последующие годы результаты опроса населения с использованием IT-технологий оцениваются по динамике значений (в процентном соотношении) за отчетный год по сравнению с прошлым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Наибольший прирост значения удовлетворенных (в процентном соотношении) по показателю в сравнении с прошлым годом в разрезе муниципальных образований Рязанской области в каждой группе означает лучший результат, соответственно наибольшее снижение значения удовлетворенных (в процентном соотношении) означает худший результат.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Пороговым значением для признания деятельности руководителей органов местного самоуправления и организаций эффективной являются значения критериев (в процентном соотношении) за отчетный год с долей удовлетворенных граждан 30 и более процентов от числа опрошенных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хотя бы по одному из критериев деятельностью руководителей органов местного самоуправления и организаций удовлетворены менее 30 процентов от числа опрошенных граждан, то деятельность руководителей органов местного самоуправления и организаций по итогам отчетного года признается неэффективной.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руководителей органов местного самоуправления и организаций также признается неэффективной в случае, если имеет место снижение значений критериев более чем на 30 процентов по сравнению с предыдущим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 выявлении экспертной комиссией обоснованных причин низкой оценки населением эффективности деятельности руководителей органов местного самоуправления и организаций экспертная комиссия руководствуется </w:t>
      </w:r>
      <w:hyperlink w:history="0" r:id="rId52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Правил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образований, а также применения результатов указанной оценки, утвержденных Постановлением Правительства Российской Федерации от 17 декабря 2012 г. N 1317.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24 февраля 2014 г. N 19-пг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23.04.2015 </w:t>
            </w:r>
            <w:hyperlink w:history="0" r:id="rId53" w:tooltip="Постановление Губернатора Рязанской области от 23.04.2015 N 133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 {КонсультантПлюс}">
              <w:r>
                <w:rPr>
                  <w:sz w:val="20"/>
                  <w:color w:val="0000ff"/>
                </w:rPr>
                <w:t xml:space="preserve">N 133-пг</w:t>
              </w:r>
            </w:hyperlink>
            <w:r>
              <w:rPr>
                <w:sz w:val="20"/>
                <w:color w:val="392c69"/>
              </w:rPr>
              <w:t xml:space="preserve">, от 14.03.2018 </w:t>
            </w:r>
            <w:hyperlink w:history="0" r:id="rId54" w:tooltip="Постановление Губернатора Рязанской области от 14.03.2018 N 29-пг &quot;О внесении изменений в Постановление Губернатора Рязанской области от 24 февраля 2014 г.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 {КонсультантПлюс}">
              <w:r>
                <w:rPr>
                  <w:sz w:val="20"/>
                  <w:color w:val="0000ff"/>
                </w:rPr>
                <w:t xml:space="preserve">N 29-пг</w:t>
              </w:r>
            </w:hyperlink>
            <w:r>
              <w:rPr>
                <w:sz w:val="20"/>
                <w:color w:val="392c69"/>
              </w:rPr>
              <w:t xml:space="preserve">, от 19.02.2019 </w:t>
            </w:r>
            <w:hyperlink w:history="0" r:id="rId55" w:tooltip="Постановление Губернатора Рязанской области от 19.02.2019 N 28-пг &quot;О внесении изменений в Постановление Губернатора Рязанской области от 24.02.2014 N 19-пг &quot;О Порядке организации и проведения оценки населением эффективности деятельности руководителей органов местного самоуправления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 {КонсультантПлюс}">
              <w:r>
                <w:rPr>
                  <w:sz w:val="20"/>
                  <w:color w:val="0000ff"/>
                </w:rPr>
                <w:t xml:space="preserve">N 28-пг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для проведения оценки населением эффективности</w:t>
      </w:r>
    </w:p>
    <w:p>
      <w:pPr>
        <w:pStyle w:val="0"/>
        <w:jc w:val="center"/>
      </w:pPr>
      <w:r>
        <w:rPr>
          <w:sz w:val="20"/>
        </w:rPr>
        <w:t xml:space="preserve">деятельности руководителей органов местного</w:t>
      </w:r>
    </w:p>
    <w:p>
      <w:pPr>
        <w:pStyle w:val="0"/>
        <w:jc w:val="center"/>
      </w:pPr>
      <w:r>
        <w:rPr>
          <w:sz w:val="20"/>
        </w:rPr>
        <w:t xml:space="preserve">самоуправления городских округов и муниципальных</w:t>
      </w:r>
    </w:p>
    <w:p>
      <w:pPr>
        <w:pStyle w:val="0"/>
        <w:jc w:val="center"/>
      </w:pPr>
      <w:r>
        <w:rPr>
          <w:sz w:val="20"/>
        </w:rPr>
        <w:t xml:space="preserve">районов Рязанской области, унитарных предприятий и</w:t>
      </w:r>
    </w:p>
    <w:p>
      <w:pPr>
        <w:pStyle w:val="0"/>
        <w:jc w:val="center"/>
      </w:pPr>
      <w:r>
        <w:rPr>
          <w:sz w:val="20"/>
        </w:rPr>
        <w:t xml:space="preserve">учреждений, действующих на региональном и муниципальном</w:t>
      </w:r>
    </w:p>
    <w:p>
      <w:pPr>
        <w:pStyle w:val="0"/>
        <w:jc w:val="center"/>
      </w:pPr>
      <w:r>
        <w:rPr>
          <w:sz w:val="20"/>
        </w:rPr>
        <w:t xml:space="preserve">уровнях, акционерных обществ, контрольный пакет</w:t>
      </w:r>
    </w:p>
    <w:p>
      <w:pPr>
        <w:pStyle w:val="0"/>
        <w:jc w:val="center"/>
      </w:pPr>
      <w:r>
        <w:rPr>
          <w:sz w:val="20"/>
        </w:rPr>
        <w:t xml:space="preserve">акций которых находится в государственной</w:t>
      </w:r>
    </w:p>
    <w:p>
      <w:pPr>
        <w:pStyle w:val="0"/>
        <w:jc w:val="center"/>
      </w:pPr>
      <w:r>
        <w:rPr>
          <w:sz w:val="20"/>
        </w:rPr>
        <w:t xml:space="preserve">собственности Рязанской области или в муниципальной</w:t>
      </w:r>
    </w:p>
    <w:p>
      <w:pPr>
        <w:pStyle w:val="0"/>
        <w:jc w:val="center"/>
      </w:pPr>
      <w:r>
        <w:rPr>
          <w:sz w:val="20"/>
        </w:rPr>
        <w:t xml:space="preserve">собственности, осуществляющих оказание услуг</w:t>
      </w:r>
    </w:p>
    <w:p>
      <w:pPr>
        <w:pStyle w:val="0"/>
        <w:jc w:val="center"/>
      </w:pPr>
      <w:r>
        <w:rPr>
          <w:sz w:val="20"/>
        </w:rPr>
        <w:t xml:space="preserve">населению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ответа на каждый вопрос нажмите порядковый номер выбранного Вами варианта (в некоторых вопросах предусмотрено несколько вариантов ответа).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Пожалуйста, внимательно прочитайте вопросы анкеты и выберите ответы, которые соответствуют Вашему мнению.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Выберите из представленного списка городской округ, муниципальный район (городское или сельское поселение) Рязанской области, в котором Вы проживаете: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группа - городские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городской округ город Рязань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городской округ город Касимов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городской округ город Сасово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городской округ город Скопин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группа - муниципальные районы: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Александро-Невский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Александро-Невское городское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Борисовское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Каширинское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Нижнеякимецкое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Просеченское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Ермишинский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Ермишинское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Азеевское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Мердушинское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Надежкинское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Нарминское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Савватемское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Захаровский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Безлыченское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Большекоровинское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Добро-Пчельское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Елинское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Захаровское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Плахинское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Кадомский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Кадомское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Восходское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Енкаевское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Кущапинское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Котелинское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Касимовский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Гусевское городское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Елатомское городское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Лашманское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Сынтульское городское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Ардабьевское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Ахматовское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Булгаковское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Гиблицкое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Дмитриевское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Ермоловское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Ибердусское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Китовское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Клетинское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Которовское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Крутоярское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Лощининское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Новодеревенское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Овчинниковское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Погостинское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Савостьяновское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Токаревское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Торбаевское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Шостьинское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Клепиковский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Спас-Клепиковское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Тумское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Алексеевское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Болоньское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Бусаевское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Екшурское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Колесниковское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Криушинское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Молькинское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Ненашкинское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Оськинское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Уткинское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Кораблинский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Кораблинское городское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Бобровинское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Кипчаковское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Ключанское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Ковалинское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Молвинослободское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Незнановское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Пехлецкое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Пустотинское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Яблоневское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Милославский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Милославское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Богородицкое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Большеподовечинское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Горняцкое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Кочуровское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Липяговское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Милославское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Павловское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Чернавское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Михайловский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Михайловское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Октябрьское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Виленское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Голдинское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Горностаевское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Грязновское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Жмуровское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Каморинское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Красновское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Новопанское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Поярковское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Рачатниковское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Слободское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Стрелецко-Высельское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Трепольское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Чуриковское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Щетининское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Пителинский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Пителинское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Ермо-Николаевское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Нестеровское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Пеньковское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Потапьевское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Пронский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Новомичуринское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Пронское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Малинищинское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Мамоновское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Октябрьское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Орловское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Погореловское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Тырновское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Путятинский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Береговское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Большеекатериновское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Карабухинское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Песочинское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Путятинское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Рыбновский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Рыбновское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Алешинское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Баграмовское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Батуринское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Вакинское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Глебковское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Истобниковское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Кузьминское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Пощуповское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Селецкое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Ходынинское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Чурилковское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Пионерское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Ряжский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Ряжское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Алешинское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Дегтянское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Журавинское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Петровское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Поплевинское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Рязанский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Варсковское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Вышгородское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Дубровическое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Дядьковское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Екимовское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Заборьевское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Заокское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Листвянское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Мурминское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Подвязьевское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Полянское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Искровское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Семеновское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Турлатовское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Тюшевское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Сапожковский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Сапожковское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Березниковское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Михеевское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Морозово-Борковское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Сараевский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Сараевское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Алексеевское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Борецкое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Бычковское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Желобовское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Можарское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Муравлянское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Напольновское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Новобокинское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Сысоевское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Телятниковское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Ягодновское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Сасовский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Агломазовское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Алешинское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Батьковское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Берестянское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Гавриловское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Глядковское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Демушкинское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Каргашинское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Кустаревское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Малостуденецкое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Нижнемальцевское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Новоберезовское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Придорожное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Сотницынское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Трудолюбовское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Скопинский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Павелецкое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Побединское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Вослебовское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Горловское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Ильинское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Корневское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Полянское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Шелемишевское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Спасский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Спасск-Рязанское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Выжелесское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Гавриловское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Заречинское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Ижевское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Исадское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Киструсское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Кирицкое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Кутуковское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Лакашинское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Михальское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Панинское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Перкинское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Собчаковское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Троицкое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Федотьевское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Старожиловский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Старожиловское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Гребневское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Гулынское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Истьинское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Ленинское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Мелекшинское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Столпянское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Ухоловский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Ухоловское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Калининское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Коноплинское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Ольховское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Смолеевское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Чучковский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Чучковское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Аладьинское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Завидовское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Пертовское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Ункосовское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Остро-Пластиковское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Шацкий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Шацкое городское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Агишевское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Борковское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Желанновское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Каверинское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Казачинское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Кермисинское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Куплинское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Кучасьевское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Лесно-Конобеевское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Лесно-Полянское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Новочернеевское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Ольховское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Печинское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Польно-Ялтуновское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Чернослободское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Ямбирнское сельское поселение (переход к анкете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Шиловский муниципальный район: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Лесновское городское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Шиловское городское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Аделинское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Борковское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Ерахтурское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Желудевское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Задубровское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Занино-Починковское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Ибредское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Инякинское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Мосоловское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Тимошкинское сельское поселение (переход к анкете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Тырновское сельское поселение (переход к анкете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Анкета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Удовлетворены ли Вы деятельностью главы муниципального района (городского округа), исполняющего полномочия председателя представительного органа, в прошедшем году?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Удовлетворены ли Вы деятельностью главы администрации муниципального района (городского округа) в прошедшем году?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Удовлетворены ли Вы организацией транспортного обслуживания населения в Вашем населенном пункте (районе)?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Что Вас не устраивает в организации транспортного обслуживания населения в Вашем населенном пункте (районе)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не устраивает график движения транспорта (большие временные интервалы ожидания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отсутствие прямого транспортного сообщения с некоторыми точками населенного пункта (населенными пунктами района);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плохое техническое состояние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не организованы остановки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05 -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Удовлетворены ли Вы качеством автомобильных дорог в Вашем населенном пункте (районе)?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Укажите причины неудовлетворенности качеством автомобильных дорог в Вашем населенном пункте (районе)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большинство автомобильных дорог не имеет асфальтового покрытия;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отсутствуют или повреждены дорожные знаки: светофоры, разметка и 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плохое состояние дорожного полотна (выбоины, просадки и иные повреждения);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Удовлетворены ли Вы уровнем организации теплоснабжения (снабжения населения топливом) в Вашем населенном пункте?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Что Вас не устраивает в организации теплоснабжения (снабжения населения топливом) в Вашем населенном пункте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отсутствуют общедомовые приборы учета потребления тепла;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отсутствует централизованное теплоснабжение;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поставляемые тепловые ресурсы не соответствуют установленным нормативам (не поддерживается необходимая для нормальной жизнедеятельности температура в помещении);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Удовлетворены ли Вы уровнем организации водоснабжения (водоотведения) в Вашем населенном пункте?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11);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Что Вас не устраивает в организации водоснабжения (водоотведения) в Вашем населенном пункте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отсутствуют общедомовые приборы учета потребления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отсутствует централизованное водоснабжение;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поставляемые ресурсы не соответствуют установленным нормативам (недостаточная температура нагрева воды, вода имеет посторонний запах, цвет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частые перебои в водоснабжении;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05 -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Удовлетворены ли Вы уровнем организации электроснабжения в Вашем населенном пункте?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13);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12).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Что Вас не устраивает в организации электроснабжения в Вашем населенном пункте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отсутствуют общедомовые приборы учета потребления электроэнергии;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поставляемые ресурсы не соответствуют установленным нормативам (низкое напряжение или скачки напряжения);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частые перебои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Удовлетворены ли Вы уровнем организации газоснабжения в Вашем населенном пункте?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14).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Что Вас не устраивает в организации газоснабжения в Вашем населенном пункте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отсутствуют общедомовые приборы учета потребления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отсутствует централизованное газоснабжение;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себе: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Ваш пол: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мужской;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женский.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Сколько Вам лет?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до 25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02 - 25 - 60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старше 60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Ваше образование?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начальное, неполное среднее;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среднее общее, специальное (техникум), неполное высшее;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высшее.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Ваше социальное положение?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рабочий;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служащий;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специалист;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руководитель организации, предприятия,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05 - предприниматель;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06 - военнослужащий, работник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07 - студент вуза (техникума);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08 - пенсионер;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09 - безработный, временно не работающий.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Ваш голос принят! Благодарим за участие в исследовании!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Анкета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Удовлетворены ли Вы деятельностью главы муниципального района, возглавляющего местную администрацию, в прошедшем году?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Удовлетворены ли Вы деятельностью председателя представительного органа муниципального района в прошедшем году?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Удовлетворены ли Вы организацией транспортного обслуживания населения в Вашем населенном пункте (районе)?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Что Вас не устраивает в организации транспортного обслуживания населения в Вашем населенном пункте (районе)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не устраивает график движения транспорта (большие временные интервалы ожидания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отсутствие прямого транспортного сообщения с некоторыми точками населенного пункта (населенными пунктами района);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плохое техническое состояние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не организованы остановки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05 -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Удовлетворены ли Вы качеством автомобильных дорог в Вашем населенном пункте (районе)?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Укажите причины неудовлетворенности качеством автомобильных дорог в Вашем населенном пункте (районе)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большинство автомобильных дорог не имеет асфальтового покрытия;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отсутствуют или повреждены дорожные знаки: светофоры, разметка и 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плохое состояние дорожного полотна (выбоины, просадки и иные повреждения);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Удовлетворены ли Вы уровнем организации теплоснабжения (снабжения населения топливом) в Вашем населенном пункте?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Что Вас не устраивает в организации теплоснабжения (снабжения населения топливом) в Вашем населенном пункте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отсутствуют общедомовые приборы учета потребления тепла;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отсутствует централизованное теплоснабжение;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поставляемые тепловые ресурсы не соответствуют установленным нормативам (не поддерживается необходимая для нормальной жизнедеятельности температура в помещении);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Удовлетворены ли Вы уровнем организации водоснабжения (водоотведения) в Вашем населенном пункте?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11);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Что Вас не устраивает в организации водоснабжения (водоотведения) в Вашем населенном пункте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отсутствуют общедомовые приборы учета потребления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отсутствует централизованное водоснабжение;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поставляемые ресурсы не соответствуют установленным нормативам (недостаточная температура нагрева воды, вода имеет посторонний запах, цвет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частые перебои в водоснабжении;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05 -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Удовлетворены ли Вы уровнем организации электроснабжения в Вашем населенном пункте?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13);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12).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Что Вас не устраивает в организации электроснабжения в Вашем населенном пункте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отсутствуют общедомовые приборы учета потребления электроэнергии;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поставляемые ресурсы не соответствуют установленным нормативам (низкое напряжение или скачки напряжения);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частые перебои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Удовлетворены ли Вы уровнем организации газоснабжения в Вашем населенном пункте?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удовлетворен (переход к вопросу N 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не удовлетворен (переход к вопросу N 14).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Что Вас не устраивает в организации газоснабжения в Вашем населенном пункте (количество вариантов ответа не ограничено):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отсутствуют общедомовые приборы учета потребления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отсутствует централизованное газоснабжение;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себе: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Ваш пол: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мужской;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женский.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Сколько Вам лет?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до 25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02 - 25 - 60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старше 60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Ваше образование?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начальное, неполное среднее;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среднее общее, специальное (техникум), неполное высшее;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высшее;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Ваше социальное положение?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рабочий;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служащий;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специалист;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руководитель организации, предприятия,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05 - индивидуальный предприниматель;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06 - военнослужащий, работник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07 - студент вуза (техникума);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08 - пенсионер;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09 - безработный, временно не работающий.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10 - 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Ваш голос принят! Благодарим за участие в исследовании!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24 февраля 2014 г. N 19-пг</w:t>
      </w:r>
    </w:p>
    <w:p>
      <w:pPr>
        <w:pStyle w:val="0"/>
        <w:jc w:val="both"/>
      </w:pPr>
      <w:r>
        <w:rPr>
          <w:sz w:val="20"/>
        </w:rPr>
      </w:r>
    </w:p>
    <w:bookmarkStart w:id="627" w:name="P627"/>
    <w:bookmarkEnd w:id="62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ЭКСПЕРТНОЙ КОМИССИИ ПО РАССМОТРЕНИЮ И АНАЛИЗУ РЕЗУЛЬТАТОВ</w:t>
      </w:r>
    </w:p>
    <w:p>
      <w:pPr>
        <w:pStyle w:val="2"/>
        <w:jc w:val="center"/>
      </w:pPr>
      <w:r>
        <w:rPr>
          <w:sz w:val="20"/>
        </w:rPr>
        <w:t xml:space="preserve">ОЦЕНКИ НАСЕЛЕНИЕМ ЭФФЕКТИВНОСТИ ДЕЯТЕЛЬНОСТИ РУКОВОДИТЕЛЕЙ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МУНИЦИПАЛЬНЫХ, ГОРОДСКИХ</w:t>
      </w:r>
    </w:p>
    <w:p>
      <w:pPr>
        <w:pStyle w:val="2"/>
        <w:jc w:val="center"/>
      </w:pPr>
      <w:r>
        <w:rPr>
          <w:sz w:val="20"/>
        </w:rPr>
        <w:t xml:space="preserve">ОКРУГОВ И МУНИЦИПАЛЬНЫХ РАЙОНОВ РЯЗАНСКОЙ ОБЛАСТИ, УНИТАРНЫХ</w:t>
      </w:r>
    </w:p>
    <w:p>
      <w:pPr>
        <w:pStyle w:val="2"/>
        <w:jc w:val="center"/>
      </w:pPr>
      <w:r>
        <w:rPr>
          <w:sz w:val="20"/>
        </w:rPr>
        <w:t xml:space="preserve">ПРЕДПРИЯТИЙ И УЧРЕЖДЕНИЙ, ДЕЙСТВУЮЩИХ НА РЕГИОНАЛЬНОМ</w:t>
      </w:r>
    </w:p>
    <w:p>
      <w:pPr>
        <w:pStyle w:val="2"/>
        <w:jc w:val="center"/>
      </w:pPr>
      <w:r>
        <w:rPr>
          <w:sz w:val="20"/>
        </w:rPr>
        <w:t xml:space="preserve">И МУНИЦИПАЛЬНОМ УРОВНЯХ, АКЦИОНЕРНЫХ ОБЩЕСТВ, КОНТРОЛЬНЫЙ</w:t>
      </w:r>
    </w:p>
    <w:p>
      <w:pPr>
        <w:pStyle w:val="2"/>
        <w:jc w:val="center"/>
      </w:pPr>
      <w:r>
        <w:rPr>
          <w:sz w:val="20"/>
        </w:rPr>
        <w:t xml:space="preserve">ПАКЕТ АКЦИЙ КОТОРЫХ НАХОДИТСЯ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РЯЗАНСКОЙ ОБЛАСТИ ИЛИ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ОСУЩЕСТВЛЯЮЩИХ ОКАЗАНИЕ УСЛУГ НАСЕЛЕНИЮ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6" w:tooltip="Постановление Губернатора Рязанской области от 20.06.2023 N 61-пг &quot;О признании утратившими силу и внесении изменений в отдельные нормативные правовые акты Губернатора Ряз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N 61-пг)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40"/>
        <w:gridCol w:w="5845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Рослякова Анна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Рязанской области, председатель экспертной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Фомина Жанна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территориальной политики Рязанской области, заместитель председателя экспертной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Сокуров 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вопросам организации местного самоуправления министерства территориальной политики Рязанской области, секретарь экспертной комиссии</w:t>
            </w:r>
          </w:p>
        </w:tc>
      </w:tr>
      <w:tr>
        <w:tc>
          <w:tcPr>
            <w:gridSpan w:val="3"/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экспертной комиссии: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Андрияшина 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имущественных и земельных отношений Рязанской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Болдырева Нина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экономики и отраслевого мониторинга министерства топливно-энергетического комплекса и жилищно-коммунального хозяйства Рязанской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Жукаев 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Рязанской областной Думы по вопросам государственного устройства и местного самоуправления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Ковальчук Александр Антонович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Рязанской области"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Крутова Галина Глебовна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экономического развития Рязанской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 Тимур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цифрового развития, информационных технологий и связи Рязанской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транспорта министерства транспорта и автомобильных дорог Рязанской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Сизова 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Рязанской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Рязанской области от 24.02.2014 N 19-пг</w:t>
            <w:br/>
            <w:t>(ред. от 20.06.2023)</w:t>
            <w:br/>
            <w:t>"О Порядке организации и проведен...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8B543EB26E20A2DA43484862BB120010FB6EA1F6F9D0B60CA1E31EE3E0859DF116DE7DD913600F95371D9A7CFDF9BCC4DD217EF2FDB24E89130DBFf7e0O" TargetMode = "External"/>
	<Relationship Id="rId8" Type="http://schemas.openxmlformats.org/officeDocument/2006/relationships/hyperlink" Target="consultantplus://offline/ref=398B543EB26E20A2DA43484862BB120010FB6EA1F5F3D1B30CA8E31EE3E0859DF116DE7DD913600F95371D9A7CFDF9BCC4DD217EF2FDB24E89130DBFf7e0O" TargetMode = "External"/>
	<Relationship Id="rId9" Type="http://schemas.openxmlformats.org/officeDocument/2006/relationships/hyperlink" Target="consultantplus://offline/ref=398B543EB26E20A2DA43484862BB120010FB6EA1F5F4D5B104A1E31EE3E0859DF116DE7DD913600F95371D9A7CFDF9BCC4DD217EF2FDB24E89130DBFf7e0O" TargetMode = "External"/>
	<Relationship Id="rId10" Type="http://schemas.openxmlformats.org/officeDocument/2006/relationships/hyperlink" Target="consultantplus://offline/ref=398B543EB26E20A2DA43484862BB120010FB6EA1F5F6D2B105A9E31EE3E0859DF116DE7DD913600F95371D9A7CFDF9BCC4DD217EF2FDB24E89130DBFf7e0O" TargetMode = "External"/>
	<Relationship Id="rId11" Type="http://schemas.openxmlformats.org/officeDocument/2006/relationships/hyperlink" Target="consultantplus://offline/ref=398B543EB26E20A2DA43484862BB120010FB6EA1F4F8D3BC0DADE31EE3E0859DF116DE7DD913600F95371D9A7CFDF9BCC4DD217EF2FDB24E89130DBFf7e0O" TargetMode = "External"/>
	<Relationship Id="rId12" Type="http://schemas.openxmlformats.org/officeDocument/2006/relationships/hyperlink" Target="consultantplus://offline/ref=398B543EB26E20A2DA43564574D74C0A10F837AEF2F9DFE258FDE549BCB083C8A35680249856730F94291F9A7BfFe5O" TargetMode = "External"/>
	<Relationship Id="rId13" Type="http://schemas.openxmlformats.org/officeDocument/2006/relationships/hyperlink" Target="consultantplus://offline/ref=398B543EB26E20A2DA43564574D74C0A10F839A8F2F9DFE258FDE549BCB083C8A35680249856730F94291F9A7BfFe5O" TargetMode = "External"/>
	<Relationship Id="rId14" Type="http://schemas.openxmlformats.org/officeDocument/2006/relationships/hyperlink" Target="consultantplus://offline/ref=398B543EB26E20A2DA43564574D74C0A12F239AFF4F7DFE258FDE549BCB083C8B156D8289A576D0D903C49CB3DA3A0EF81962D7DEDE1B34Df9e4O" TargetMode = "External"/>
	<Relationship Id="rId15" Type="http://schemas.openxmlformats.org/officeDocument/2006/relationships/hyperlink" Target="consultantplus://offline/ref=398B543EB26E20A2DA43484862BB120010FB6EA1F4F8D3BC0DADE31EE3E0859DF116DE7DD913600F95371D9A7EFDF9BCC4DD217EF2FDB24E89130DBFf7e0O" TargetMode = "External"/>
	<Relationship Id="rId16" Type="http://schemas.openxmlformats.org/officeDocument/2006/relationships/hyperlink" Target="consultantplus://offline/ref=398B543EB26E20A2DA43484862BB120010FB6EA1F4F8D3BC0DADE31EE3E0859DF116DE7DD913600F95371D9A70FDF9BCC4DD217EF2FDB24E89130DBFf7e0O" TargetMode = "External"/>
	<Relationship Id="rId17" Type="http://schemas.openxmlformats.org/officeDocument/2006/relationships/hyperlink" Target="consultantplus://offline/ref=398B543EB26E20A2DA43484862BB120010FB6EA1F4F8D3BC0DADE31EE3E0859DF116DE7DD913600F95371D9A70FDF9BCC4DD217EF2FDB24E89130DBFf7e0O" TargetMode = "External"/>
	<Relationship Id="rId18" Type="http://schemas.openxmlformats.org/officeDocument/2006/relationships/hyperlink" Target="consultantplus://offline/ref=398B543EB26E20A2DA43484862BB120010FB6EA1F4F8D3BC0DADE31EE3E0859DF116DE7DD913600F95371D9A70FDF9BCC4DD217EF2FDB24E89130DBFf7e0O" TargetMode = "External"/>
	<Relationship Id="rId19" Type="http://schemas.openxmlformats.org/officeDocument/2006/relationships/hyperlink" Target="consultantplus://offline/ref=398B543EB26E20A2DA43484862BB120010FB6EA1F5F4D5B104A1E31EE3E0859DF116DE7DD913600F95371D9A71FDF9BCC4DD217EF2FDB24E89130DBFf7e0O" TargetMode = "External"/>
	<Relationship Id="rId20" Type="http://schemas.openxmlformats.org/officeDocument/2006/relationships/hyperlink" Target="consultantplus://offline/ref=398B543EB26E20A2DA43484862BB120010FB6EA1F4F8D3BC0DADE31EE3E0859DF116DE7DD913600F95371D9B78FDF9BCC4DD217EF2FDB24E89130DBFf7e0O" TargetMode = "External"/>
	<Relationship Id="rId21" Type="http://schemas.openxmlformats.org/officeDocument/2006/relationships/hyperlink" Target="consultantplus://offline/ref=398B543EB26E20A2DA43484862BB120010FB6EA1F4F8D3BC0DADE31EE3E0859DF116DE7DD913600F95371D9B7BFDF9BCC4DD217EF2FDB24E89130DBFf7e0O" TargetMode = "External"/>
	<Relationship Id="rId22" Type="http://schemas.openxmlformats.org/officeDocument/2006/relationships/hyperlink" Target="consultantplus://offline/ref=398B543EB26E20A2DA43484862BB120010FB6EA1F5F3D1B30CA8E31EE3E0859DF116DE7DD913600F95371D9A7FFDF9BCC4DD217EF2FDB24E89130DBFf7e0O" TargetMode = "External"/>
	<Relationship Id="rId23" Type="http://schemas.openxmlformats.org/officeDocument/2006/relationships/hyperlink" Target="consultantplus://offline/ref=398B543EB26E20A2DA43484862BB120010FB6EA1F4F8D3BC0DADE31EE3E0859DF116DE7DD913600F95371D9B7DFDF9BCC4DD217EF2FDB24E89130DBFf7e0O" TargetMode = "External"/>
	<Relationship Id="rId24" Type="http://schemas.openxmlformats.org/officeDocument/2006/relationships/hyperlink" Target="consultantplus://offline/ref=398B543EB26E20A2DA43484862BB120010FB6EA1F4F8D3BC0DADE31EE3E0859DF116DE7DD913600F95371D9B7CFDF9BCC4DD217EF2FDB24E89130DBFf7e0O" TargetMode = "External"/>
	<Relationship Id="rId25" Type="http://schemas.openxmlformats.org/officeDocument/2006/relationships/hyperlink" Target="consultantplus://offline/ref=398B543EB26E20A2DA43484862BB120010FB6EA1F5F3D1B30CA8E31EE3E0859DF116DE7DD913600F95371D9B79FDF9BCC4DD217EF2FDB24E89130DBFf7e0O" TargetMode = "External"/>
	<Relationship Id="rId26" Type="http://schemas.openxmlformats.org/officeDocument/2006/relationships/hyperlink" Target="consultantplus://offline/ref=398B543EB26E20A2DA43484862BB120010FB6EA1F4F8D3BC0DADE31EE3E0859DF116DE7DD913600F95371D9B7FFDF9BCC4DD217EF2FDB24E89130DBFf7e0O" TargetMode = "External"/>
	<Relationship Id="rId27" Type="http://schemas.openxmlformats.org/officeDocument/2006/relationships/hyperlink" Target="consultantplus://offline/ref=398B543EB26E20A2DA43484862BB120010FB6EA1F5F3D1B30CA8E31EE3E0859DF116DE7DD913600F95371D9B7AFDF9BCC4DD217EF2FDB24E89130DBFf7e0O" TargetMode = "External"/>
	<Relationship Id="rId28" Type="http://schemas.openxmlformats.org/officeDocument/2006/relationships/hyperlink" Target="consultantplus://offline/ref=398B543EB26E20A2DA43484862BB120010FB6EA1F5F4D5B104A1E31EE3E0859DF116DE7DD913600F95371D9A70FDF9BCC4DD217EF2FDB24E89130DBFf7e0O" TargetMode = "External"/>
	<Relationship Id="rId29" Type="http://schemas.openxmlformats.org/officeDocument/2006/relationships/hyperlink" Target="consultantplus://offline/ref=398B543EB26E20A2DA43484862BB120010FB6EA1F4F8D3BC0DADE31EE3E0859DF116DE7DD913600F95371D9B7EFDF9BCC4DD217EF2FDB24E89130DBFf7e0O" TargetMode = "External"/>
	<Relationship Id="rId30" Type="http://schemas.openxmlformats.org/officeDocument/2006/relationships/hyperlink" Target="consultantplus://offline/ref=398B543EB26E20A2DA43484862BB120010FB6EA1F4F8D3BC0DADE31EE3E0859DF116DE7DD913600F95371D9B71FDF9BCC4DD217EF2FDB24E89130DBFf7e0O" TargetMode = "External"/>
	<Relationship Id="rId31" Type="http://schemas.openxmlformats.org/officeDocument/2006/relationships/hyperlink" Target="consultantplus://offline/ref=398B543EB26E20A2DA43484862BB120010FB6EA1F5F3D1B30CA8E31EE3E0859DF116DE7DD913600F95371D9B7FFDF9BCC4DD217EF2FDB24E89130DBFf7e0O" TargetMode = "External"/>
	<Relationship Id="rId32" Type="http://schemas.openxmlformats.org/officeDocument/2006/relationships/hyperlink" Target="consultantplus://offline/ref=398B543EB26E20A2DA43484862BB120010FB6EA1F5F4D5B104A1E31EE3E0859DF116DE7DD913600F95371D9B7BFDF9BCC4DD217EF2FDB24E89130DBFf7e0O" TargetMode = "External"/>
	<Relationship Id="rId33" Type="http://schemas.openxmlformats.org/officeDocument/2006/relationships/hyperlink" Target="consultantplus://offline/ref=398B543EB26E20A2DA43484862BB120010FB6EA1F4F8D3BC0DADE31EE3E0859DF116DE7DD913600F95371D9879FDF9BCC4DD217EF2FDB24E89130DBFf7e0O" TargetMode = "External"/>
	<Relationship Id="rId34" Type="http://schemas.openxmlformats.org/officeDocument/2006/relationships/hyperlink" Target="consultantplus://offline/ref=398B543EB26E20A2DA43484862BB120010FB6EA1F4F8D3BC0DADE31EE3E0859DF116DE7DD913600F95371D987BFDF9BCC4DD217EF2FDB24E89130DBFf7e0O" TargetMode = "External"/>
	<Relationship Id="rId35" Type="http://schemas.openxmlformats.org/officeDocument/2006/relationships/hyperlink" Target="consultantplus://offline/ref=398B543EB26E20A2DA43564574D74C0A10F839A8F2F9DFE258FDE549BCB083C8B156D8289A576F07933C49CB3DA3A0EF81962D7DEDE1B34Df9e4O" TargetMode = "External"/>
	<Relationship Id="rId36" Type="http://schemas.openxmlformats.org/officeDocument/2006/relationships/hyperlink" Target="consultantplus://offline/ref=398B543EB26E20A2DA43484862BB120010FB6EA1F4F8D3BC0DADE31EE3E0859DF116DE7DD913600F95371D987DFDF9BCC4DD217EF2FDB24E89130DBFf7e0O" TargetMode = "External"/>
	<Relationship Id="rId37" Type="http://schemas.openxmlformats.org/officeDocument/2006/relationships/hyperlink" Target="consultantplus://offline/ref=398B543EB26E20A2DA43484862BB120010FB6EA1F4F8D3BC0DADE31EE3E0859DF116DE7DD913600F95371D987DFDF9BCC4DD217EF2FDB24E89130DBFf7e0O" TargetMode = "External"/>
	<Relationship Id="rId38" Type="http://schemas.openxmlformats.org/officeDocument/2006/relationships/hyperlink" Target="consultantplus://offline/ref=398B543EB26E20A2DA43484862BB120010FB6EA1F5F3D1B30CA8E31EE3E0859DF116DE7DD913600F95371D9B7EFDF9BCC4DD217EF2FDB24E89130DBFf7e0O" TargetMode = "External"/>
	<Relationship Id="rId39" Type="http://schemas.openxmlformats.org/officeDocument/2006/relationships/hyperlink" Target="consultantplus://offline/ref=398B543EB26E20A2DA43484862BB120010FB6EA1F5F3D1B30CA8E31EE3E0859DF116DE7DD913600F95371D9878FDF9BCC4DD217EF2FDB24E89130DBFf7e0O" TargetMode = "External"/>
	<Relationship Id="rId40" Type="http://schemas.openxmlformats.org/officeDocument/2006/relationships/hyperlink" Target="consultantplus://offline/ref=398B543EB26E20A2DA43484862BB120010FB6EA1F4F8D3BC0DADE31EE3E0859DF116DE7DD913600F95371D987FFDF9BCC4DD217EF2FDB24E89130DBFf7e0O" TargetMode = "External"/>
	<Relationship Id="rId41" Type="http://schemas.openxmlformats.org/officeDocument/2006/relationships/hyperlink" Target="consultantplus://offline/ref=398B543EB26E20A2DA43484862BB120010FB6EA1F5F4D5B104A1E31EE3E0859DF116DE7DD913600F95371D9B7AFDF9BCC4DD217EF2FDB24E89130DBFf7e0O" TargetMode = "External"/>
	<Relationship Id="rId42" Type="http://schemas.openxmlformats.org/officeDocument/2006/relationships/hyperlink" Target="consultantplus://offline/ref=398B543EB26E20A2DA43484862BB120010FB6EA1F4F8D3BC0DADE31EE3E0859DF116DE7DD913600F95371D987EFDF9BCC4DD217EF2FDB24E89130DBFf7e0O" TargetMode = "External"/>
	<Relationship Id="rId43" Type="http://schemas.openxmlformats.org/officeDocument/2006/relationships/hyperlink" Target="consultantplus://offline/ref=398B543EB26E20A2DA43484862BB120010FB6EA1F4F8D3BC0DADE31EE3E0859DF116DE7DD913600F95371D9871FDF9BCC4DD217EF2FDB24E89130DBFf7e0O" TargetMode = "External"/>
	<Relationship Id="rId44" Type="http://schemas.openxmlformats.org/officeDocument/2006/relationships/hyperlink" Target="consultantplus://offline/ref=398B543EB26E20A2DA43484862BB120010FB6EA1F5F4D5B104A1E31EE3E0859DF116DE7DD913600F95371D9B7CFDF9BCC4DD217EF2FDB24E89130DBFf7e0O" TargetMode = "External"/>
	<Relationship Id="rId45" Type="http://schemas.openxmlformats.org/officeDocument/2006/relationships/hyperlink" Target="consultantplus://offline/ref=398B543EB26E20A2DA43484862BB120010FB6EA1F4F8D3BC0DADE31EE3E0859DF116DE7DD913600F95371D9870FDF9BCC4DD217EF2FDB24E89130DBFf7e0O" TargetMode = "External"/>
	<Relationship Id="rId46" Type="http://schemas.openxmlformats.org/officeDocument/2006/relationships/hyperlink" Target="consultantplus://offline/ref=398B543EB26E20A2DA43484862BB120010FB6EA1F5F3D1B30CA8E31EE3E0859DF116DE7DD913600F95371D987BFDF9BCC4DD217EF2FDB24E89130DBFf7e0O" TargetMode = "External"/>
	<Relationship Id="rId47" Type="http://schemas.openxmlformats.org/officeDocument/2006/relationships/hyperlink" Target="consultantplus://offline/ref=398B543EB26E20A2DA43484862BB120010FB6EA1F4F8D3BC0DADE31EE3E0859DF116DE7DD913600F95371D9978FDF9BCC4DD217EF2FDB24E89130DBFf7e0O" TargetMode = "External"/>
	<Relationship Id="rId48" Type="http://schemas.openxmlformats.org/officeDocument/2006/relationships/hyperlink" Target="consultantplus://offline/ref=398B543EB26E20A2DA43484862BB120010FB6EA1F4F8D3BC0DADE31EE3E0859DF116DE7DD913600F95371D997BFDF9BCC4DD217EF2FDB24E89130DBFf7e0O" TargetMode = "External"/>
	<Relationship Id="rId49" Type="http://schemas.openxmlformats.org/officeDocument/2006/relationships/hyperlink" Target="consultantplus://offline/ref=398B543EB26E20A2DA43484862BB120010FB6EA1F4F8D3BC0DADE31EE3E0859DF116DE7DD913600F95371D997AFDF9BCC4DD217EF2FDB24E89130DBFf7e0O" TargetMode = "External"/>
	<Relationship Id="rId50" Type="http://schemas.openxmlformats.org/officeDocument/2006/relationships/hyperlink" Target="consultantplus://offline/ref=398B543EB26E20A2DA43484862BB120010FB6EA1F5F3D1B30CA8E31EE3E0859DF116DE7DD913600F95371D987DFDF9BCC4DD217EF2FDB24E89130DBFf7e0O" TargetMode = "External"/>
	<Relationship Id="rId51" Type="http://schemas.openxmlformats.org/officeDocument/2006/relationships/hyperlink" Target="consultantplus://offline/ref=398B543EB26E20A2DA43484862BB120010FB6EA1F4F8D3BC0DADE31EE3E0859DF116DE7DD913600F95371D997DFDF9BCC4DD217EF2FDB24E89130DBFf7e0O" TargetMode = "External"/>
	<Relationship Id="rId52" Type="http://schemas.openxmlformats.org/officeDocument/2006/relationships/hyperlink" Target="consultantplus://offline/ref=398B543EB26E20A2DA43564574D74C0A10F839A8F2F9DFE258FDE549BCB083C8B156D8289A576F06973C49CB3DA3A0EF81962D7DEDE1B34Df9e4O" TargetMode = "External"/>
	<Relationship Id="rId53" Type="http://schemas.openxmlformats.org/officeDocument/2006/relationships/hyperlink" Target="consultantplus://offline/ref=398B543EB26E20A2DA43484862BB120010FB6EA1F6F9D0B60CA1E31EE3E0859DF116DE7DD913600F95371D9A70FDF9BCC4DD217EF2FDB24E89130DBFf7e0O" TargetMode = "External"/>
	<Relationship Id="rId54" Type="http://schemas.openxmlformats.org/officeDocument/2006/relationships/hyperlink" Target="consultantplus://offline/ref=398B543EB26E20A2DA43484862BB120010FB6EA1F5F4D5B104A1E31EE3E0859DF116DE7DD913600F95371D9B7FFDF9BCC4DD217EF2FDB24E89130DBFf7e0O" TargetMode = "External"/>
	<Relationship Id="rId55" Type="http://schemas.openxmlformats.org/officeDocument/2006/relationships/hyperlink" Target="consultantplus://offline/ref=398B543EB26E20A2DA43484862BB120010FB6EA1F5F6D2B105A9E31EE3E0859DF116DE7DD913600F95371D9A71FDF9BCC4DD217EF2FDB24E89130DBFf7e0O" TargetMode = "External"/>
	<Relationship Id="rId56" Type="http://schemas.openxmlformats.org/officeDocument/2006/relationships/hyperlink" Target="consultantplus://offline/ref=398B543EB26E20A2DA43484862BB120010FB6EA1F4F8D3BC0DADE31EE3E0859DF116DE7DD913600F95371D997FFDF9BCC4DD217EF2FDB24E89130DBFf7e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Рязанской области от 24.02.2014 N 19-пг
(ред. от 20.06.2023)
"О Порядке организации и проведения оценки населением эффективности деятельности руководителей органов местного самоуправления муниципальных, городских округов и муниципальных районов Рязанской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Рязанской области или в муниципальной </dc:title>
  <dcterms:created xsi:type="dcterms:W3CDTF">2023-11-21T14:30:31Z</dcterms:created>
</cp:coreProperties>
</file>