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образования и науки Самарской области от 21.07.2023 N 481-од</w:t>
              <w:br/>
              <w:t xml:space="preserve">"Об утверждении административного регламента предоставления министерством образования и науки Самарской области государственной услуги "Оценка качества оказания социально ориентированной некоммерческой организацией общественно полезных услуг в сфере образования"</w:t>
              <w:br/>
              <w:t xml:space="preserve">(Зарегистрировано в министерстве образования и науки Самарской области 21.07.2023 N МО-23-481)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министерстве образования и науки Самарской области 21 июля 2023 г. N МО-23-481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июля 2023 г. N 481-од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ОБРАЗОВАНИЯ И НАУКИ САМАРСКОЙ ОБЛАСТИ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ОКАЗАНИЯ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В СФЕРЕ ОБРАЗОВАНИЯ"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и </w:t>
      </w:r>
      <w:hyperlink w:history="0" r:id="rId8" w:tooltip="Постановление Правительства Самарской области от 20.06.2008 N 238 (ред. от 24.01.2023) &quot;Об утверждении Положения о министерстве образования и науки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20.06.2008 N 238 "Об утверждении Положения о министерстве образования и науки Самарской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8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образования и науки Самарской области государственной услуги "Оценка качества оказания социально ориентированной некоммерческой организацией общественно полезных услуг в сфере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истерства образования и науки Самарской области от 10.03.2023 N 163-од &quot;Об утверждении административного регламента предоставления министерством образования и науки Самарской области государственной услуги &quot;Оценка качества оказания социально ориентированной некоммерческой организацией общественно полезных услуг в сфере образования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Самарской области от 10.03.2023 N 163-од "Об утверждении административного регламента предоставления министерством образования и науки Самарской области государственной услуги "Оценка качества оказания социально ориентированной некоммерческой организацией общественно полезных услуг в сфере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Приказа возложить на управление общего образования (Лапшову), управление профессионального образования и науки (Кузьмину) и департамент по делам молодежи (Бурцева).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настоящий Приказ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В.А.АКОПЬЯН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науки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от 21 июля 2023 г. N 481-од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ОБРАЗОВАНИЯ И НАУКИ САМАРСКОЙ</w:t>
      </w:r>
    </w:p>
    <w:p>
      <w:pPr>
        <w:pStyle w:val="2"/>
        <w:jc w:val="center"/>
      </w:pPr>
      <w:r>
        <w:rPr>
          <w:sz w:val="20"/>
        </w:rPr>
        <w:t xml:space="preserve">ОБЛАСТИ ГОСУДАРСТВЕННОЙ УСЛУГИ "ОЦЕНКА КАЧЕСТВА ОКАЗАНИЯ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В СФЕРЕ ОБРАЗОВАНИЯ"</w:t>
      </w:r>
    </w:p>
    <w:p>
      <w:pPr>
        <w:pStyle w:val="2"/>
        <w:jc w:val="center"/>
      </w:pPr>
      <w:r>
        <w:rPr>
          <w:sz w:val="20"/>
        </w:rPr>
        <w:t xml:space="preserve">(ДАЛЕЕ - РЕГЛАМЕНТ)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услуга "Оценка качества оказания социально ориентированной некоммерческой организацией общественно полезных услуг в сфере образования" (далее - государственная услуга) предоставляется в целях реализации права социально ориентированных некоммерческих организаций, оказывающих общественно полезные услуги в сфере образования (далее - СОНКО), на получение оценки министерством образования и науки Самарской области (далее - министерство) качества оказания общественно полезных услуг в сфере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присмотр и уход;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реализация основных общеобразовательных программ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реализация дополнительных общеразвивающих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реализация дополнительных предпрофессиональных программ в области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психолого-педагогическое консультирование обучающихся, их родителей (законных представителей) и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психолого-медико-педагогическое обследование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услуги в сфере дополнительного образования граждан пожилого возраста и инвалидов, в том числе услуги обучения навыкам компьютерной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услуги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консультирование мигрантов в целях социальной и культурной адаптации и интеграции и обучение русскому языку;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реализация дополнительных предпрофессиональных программ в области физической культуры и спорта.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Заявителями на предоставление государственной услуги (далее - заявители) являются юридические лица - СОНКО, оказывающие не менее двух лет одну и более общественно полезных услуг в сфере образования на территории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от имени заявителей могут выступать их представители, имеющие право действовать от имени СОНКО без доверенности, или иные лица, уполномоченные действовать от имени СОНКО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Требование предоставления заявителю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соответствии с вариантом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соответствующим признакам заявителя, определенным</w:t>
      </w:r>
    </w:p>
    <w:p>
      <w:pPr>
        <w:pStyle w:val="2"/>
        <w:jc w:val="center"/>
      </w:pPr>
      <w:r>
        <w:rPr>
          <w:sz w:val="20"/>
        </w:rPr>
        <w:t xml:space="preserve">в результате анкетирования, проводимого органом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 Самарской области, предоставляющим</w:t>
      </w:r>
    </w:p>
    <w:p>
      <w:pPr>
        <w:pStyle w:val="2"/>
        <w:jc w:val="center"/>
      </w:pPr>
      <w:r>
        <w:rPr>
          <w:sz w:val="20"/>
        </w:rPr>
        <w:t xml:space="preserve">услугу (далее - профилирование), а также результата,</w:t>
      </w:r>
    </w:p>
    <w:p>
      <w:pPr>
        <w:pStyle w:val="2"/>
        <w:jc w:val="center"/>
      </w:pPr>
      <w:r>
        <w:rPr>
          <w:sz w:val="20"/>
        </w:rPr>
        <w:t xml:space="preserve">за предоставлением 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Государственная услуга предоставляется заявителю в соответствии с вариантом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Вариант предоставления государственной услуги определяется исходя из установленных в соответствии с </w:t>
      </w:r>
      <w:hyperlink w:history="0" w:anchor="P621" w:tooltip="ПЕРЕЧЕНЬ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Регламенту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Признаки заявителя определяются путем профилирования, осуществляемого в соответствии с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Наименование государственной услуги - оценка качества оказания социально ориентированной некоммерческой организацией общественно полезных услуг в сфере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органа, 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Государственная услуга предоставляется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Ответственными структурными подразделениями за предоставление государственной услуги являются структурные подразделения министерства - управление общего образования, управление профессионального образования и науки, департамент по делам молодежи (далее - Управление,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предоставлении государственной услуги, при необходимости, могут принимать участие подведомственные министерству организации, привлекаемые министерством эксперты и (или) представители экспертных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многофункциональных центрах предоставления государственных и муниципальных услуг государственная услуга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Результатами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заключения о соответствии качества оказываемых СОНКО общественно полезных услуг установленным критериям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государственной услуги, на основании которого заявителю предоставляется результат государственной услуги, является заключение о соответствии качества оказываемых СОНКО общественно полезных услуг установленным критериям, в котором указаны дата и номер его предоставления, полное наименование и основной государственный регистрационный номер СОНКО, наименование органа, выдавшего заключение, наименования общественно полезных услуг, в отношении которых проводилась оценка, подпись и Ф.И.О. должностного лица, подписавшего 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содержащим решение о предоставлении государственной услуги, на основании которого заявителю предоставляется результат государственной услуги, являются документы с исправленными опечатками и ошибками, в которых указаны дата и номер документов, полное наименование и основной государственный регистрационный номер СОНКО, наименование органа, выдавшего заключение, наименования общественно полезных услуг, в отношении которых проводилась оценка, подпись и Ф.И.О. должностного лица, подписавшего заключение.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Формирование реестровой записи по результатам предоставления государственной услуги не предусмотрено, поскольку реестровая запись не является результатом предоставления государственной услуги ни в одном из вариантов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Информационная система, в которой фиксируется факт получения заявителем результата предоставления государственной услуги, в министерстве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Результат предоставления государственной услуги направляется заявителю по его выбору одним из следующих способов независимо от варианта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 получателем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посредством почтового отправления;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личный кабинет заявителя в государственной информационной системе Самарской области "Портал государственных и муниципальных услуг" (далее - Портал государственных и муниципальных услуг Самарской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единый личный кабинет заявителя в федеральной государственной информационной системе "Единый портал государственных и муниципальных услуг (функций)" (далее - ЕЛК ЕПГУ);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электронную почту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12" w:name="P112"/>
    <w:bookmarkEnd w:id="112"/>
    <w:p>
      <w:pPr>
        <w:pStyle w:val="0"/>
        <w:ind w:firstLine="540"/>
        <w:jc w:val="both"/>
      </w:pPr>
      <w:r>
        <w:rPr>
          <w:sz w:val="20"/>
        </w:rPr>
        <w:t xml:space="preserve">15. Максимальный срок предоставления государственной услуги, который исчисляется со дня регистрации заявления о предоставлении государственной услуги и документов и (или) информации, необходимых для предоставления государственной услуги, в министерстве, Портале государственных и муниципальных услуг Самарской области и до момента направления результата предоставления государственной услуги,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части выдачи заключения либо направления мотивированного уведомления об отказе в выдаче заключения - 21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части исправления допущенных опечаток и ошибок в выданных в результате предоставления государственной услуги документах - 5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Срок принятия решения о выдаче заключения либо направлении мотивированного уведомления об отказе в выдаче заключения может быть продлен, но не более чем на 30 календарных дней, в случае направления запросов в порядке межведомственного информационного взаимодействия, с уведомлением организации о продлении срока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 выдаче заключения о соответствии качества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Нормативные правовые акты, регулирующие предоставление государственной услуги, информация о порядке досудебного (внесудебного) обжалования решений и действий (бездействия) министерства, а также их должностных лиц, государственных служащих, работников размещается на официальном сайте министерства в информационно-телекоммуникационной сети Интернет </w:t>
      </w:r>
      <w:r>
        <w:rPr>
          <w:sz w:val="20"/>
        </w:rPr>
        <w:t xml:space="preserve">https://educat.samregion.ru/</w:t>
      </w:r>
      <w:r>
        <w:rPr>
          <w:sz w:val="20"/>
        </w:rPr>
        <w:t xml:space="preserve">, в федеральной государственной информационной системе "Единый портал государственных и муниципальных услуг (функций)" (далее - ЕПГУ), на Портале государственных и муниципальных услуг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26" w:name="P126"/>
    <w:bookmarkEnd w:id="126"/>
    <w:p>
      <w:pPr>
        <w:pStyle w:val="0"/>
        <w:ind w:firstLine="540"/>
        <w:jc w:val="both"/>
      </w:pPr>
      <w:r>
        <w:rPr>
          <w:sz w:val="20"/>
        </w:rPr>
        <w:t xml:space="preserve">18.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678" w:tooltip="Форма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оказание государственной услуги (приложение N 2 к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подтверждающие сведения (</w:t>
      </w:r>
      <w:hyperlink w:history="0" w:anchor="P735" w:tooltip="ИНФОРМАЦИОННАЯ СПРАВКА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Регламенту):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общественно полезных услугах, оценка качества оказания которых требуется заявителю (период оказания, сроки, объемы, показатели качества оказываемых общественно полезных услуг, при наличии копии разработанных и утвержденных заявителем образовательных программ), а также сведения о получателях общественно полезных услуг (количество получателей результата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у лиц, непосредственно задействованных в исполнении общественно полезных услуг, необходимой квалификации (в том числе профессионального образования, опыта работы в соответствующей сфере), а также сведения о категориях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количестве штатных работников СОНКО и (или) привлеченных по договорам гражданско-правового характера (копии документов, подтверждающих кадровое обеспечение заявителя (штатное расписание организации, должностные регламенты (должностные инструкции) работников заявителя, непосредственно задействованных в исполнении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количестве жалоб на действия (бездействие) и (или) решения СОНКО, связанных с оказанием ею общественно полезных услуг, признанных обоснованными уполномоченными органами и поданных в течение 2 лет, предшествующих подаче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проведенных в отношении заявителя проверках при осуществлении государственного контроля (надзора) и муниципального контроля, об их результатах и о принятых мерах по пресечению и (или) устранению последствий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открытости и доступности информации о заявителе, в том числе адрес сайта организации в информационно-телекоммуникационной сети Интернет, адреса страниц иных сайтов, на которых размещена информация о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материально-технического обеспечения и оборудования заявителя, необходимого для реализации общественно полезных услуг (копии правоустанавливающих документов на находящееся в собственности, в аренде или на праве оперативного управления недвижимое имущество, предназначенное для оказания общественно полезных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дополнительно представлять иные документы, позволяющие оценить содержание, объем, качество каждой из предоставляемых общественно полезных услуг.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 министерства,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из реестра зарегистрированных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лиц, выданная не позднее чем за один месяц до даты подачи заявления на выдачу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реестра иностранных агентов;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подтверждающие отсутствие СОНКО в реестре недобросовестных поставщиков (подрядчиков, исполнителей);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реестра поставщиков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указанные в </w:t>
      </w:r>
      <w:hyperlink w:history="0" w:anchor="P137" w:tooltip="19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 министерства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Регламента документы не представлены заявителем, указанные сведения подлежат запросу в рамках межведомственного взаимодействия в органах и (или) организациях, в распоряжении которых они находятся, в том числе посредством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 если СОНКО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качества оказываемых СОНКО общественно полезных услуг утвержденным критериям оценки качества оказания общественно полезных услуг, не требуется.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об исправлении допущенных опечаток и ошибок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свидетельствующие о наличии допущенных опечаток и ошибок и содержащие правильные данные.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документах, которые заявитель вправе представить по собственной инициативе, не предусмотрен.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Заявления и документы, предусмотренные </w:t>
      </w:r>
      <w:hyperlink w:history="0" w:anchor="P126" w:tooltip="1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, которые заявитель должен представить самостоятельно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Регламента, представляются заявителем в министерство образования и науки Самарской области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получателем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письменном виде по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Интернет, либо через Портал государственных и муниципальных услуг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и документы, предусмотренные </w:t>
      </w:r>
      <w:hyperlink w:history="0" w:anchor="P145" w:tooltip="2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, которые заявитель должен представить самостоятельно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Регламента, представляются заявителем в министерство образования и науки Самарской области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получателем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письменном виде по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 электронной почте.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отказа в приеме</w:t>
      </w:r>
    </w:p>
    <w:p>
      <w:pPr>
        <w:pStyle w:val="2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Оснований для приостановления предоставления государственной услуги не предусмотрено.</w:t>
      </w:r>
    </w:p>
    <w:bookmarkStart w:id="169" w:name="P169"/>
    <w:bookmarkEnd w:id="1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Основания для отказа в предоставлении государственной услуги в части выдачи заключения: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 относится к категории получателей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полного пакета необходимых надлежаще оформленных документов, предусмотренных </w:t>
      </w:r>
      <w:hyperlink w:history="0" w:anchor="P126" w:tooltip="1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, которые заявитель должен представить самостоятельно: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137" w:tooltip="19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 министерства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оформленных с нарушением требований законодательства Российской Федерации, или утративших силу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 полезных услуг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полезных услуг (в том числе работников СОНКО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жалоб на действия (бездействие) и (или) решения СОНКО,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уровня открытости и доступности информации о СОНКО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информации о СОНКО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0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СОНКО статуса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Основания для отказа в предоставлении государственной услуги в части исправления допущенных опечаток и ошибок в выданных в результате предоставления государственной услуги документах: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документов, предусмотренных </w:t>
      </w:r>
      <w:hyperlink w:history="0" w:anchor="P145" w:tooltip="2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, которые заявитель должен представить самостоятельно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допущенных опечаток и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заявлении об исправлении допущенных опечаток и ошибок в выданных в результате предоставления государственной услуги документах реквизитов ранее выданных министерством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Государственная услуга является бесплатной.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заявителем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Максимальный срок ожидания в очереди при подаче заявления о предоставлении государственной услуги, а также при получении результата предоставления государственной услуги не должен превышать 15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00" w:name="P200"/>
    <w:bookmarkEnd w:id="200"/>
    <w:p>
      <w:pPr>
        <w:pStyle w:val="0"/>
        <w:ind w:firstLine="540"/>
        <w:jc w:val="both"/>
      </w:pPr>
      <w:r>
        <w:rPr>
          <w:sz w:val="20"/>
        </w:rPr>
        <w:t xml:space="preserve">29. Заявление и документы, необходимые для предоставления государственной услуги, представленные в министерство, регистрируются в течение одного рабочего дня со дня их поступления в структурное подразделение министерства, ответственное за ведение делопроизводства.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приема заявления и документов, необходимых для предоставления государственной услуги, считается дата его официальной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Прием заявлений в электронной форме осуществляется в круглосуточном режиме в течение семи дней в неделю, за исключением времени на технологические перерывы, в информационно-телекоммуникационной сети Интернет.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Заявление и документы, необходимые для предоставления государственной услуги, при предоставлении государственной услуги в электронной форме посредством Портала государственных и муниципальных услуг Самарской области регистрируются министерством в течение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Срок рассмотрения обращения, поступившего в нерабочее время, начинается в следующий (ближайший) рабочий день.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 предоставляется</w:t>
      </w:r>
    </w:p>
    <w:p>
      <w:pPr>
        <w:pStyle w:val="2"/>
        <w:jc w:val="center"/>
      </w:pPr>
      <w:r>
        <w:rPr>
          <w:sz w:val="20"/>
        </w:rPr>
        <w:t xml:space="preserve">государственная услуга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33.1. Входы в здание (строение), в котором расположено министерство, должны обеспечивать свободный доступ заявителей в помещение.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Входы в здание министерства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Центральный вход в здание министерства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33.2. Помещения, в которых предоставляется государственная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министерства должны соответствовать правилам и нормативам, введенным </w:t>
      </w:r>
      <w:hyperlink w:history="0" r:id="rId11" w:tooltip="Постановление Главного государственного санитарного врача РФ от 02.12.2020 N 40 &quot;Об утверждении санитарных правил СП 2.2.3670-20 &quot;Санитарно-эпидемиологические требования к условиям труда&quot; (Зарегистрировано в Минюсте России 29.12.2020 N 6189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02.12.2020 N 40 "Об утверждении санитарных правил СП 2.2.3670-20 "Санитарно-эпидемиологические требования к условиям труда".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министерства, предназначенные для приема граждан,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Входы и выходы из помещений оборудуются соответствующими указателями с автономными источниками бесперебойного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33.3. Площадь мест ожидания зависит от количества граждан, ежедневно обращающихся в министерство для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должны соответствовать комфортным условиям для заявителей и оптимальным условиям работы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ожидания в очереди на представление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документов, оборудуются: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информационными стендами с перечнем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стульями и столами для возможности оформления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канцелярскими принадлежностями.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Министерство посредством соблюдения сроков предоставления государственной услуги, а также порядка предоставления государственной услуги, установленных Регламентом, обеспечивает качество и доступность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расположенность министерства в зоне доступности к основным транспортным магистралям;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достаточной численности специалистов, а также помещений, в которых осуществляется предоставление государственной услуги, в целях соблюдения установленных Регламентом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исчерпывающей информации о способах, порядке и сроках предоставления государственной услуги на информационных стендах в местах предоставления государственных услуг,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заявления в форме электронных документов с использованием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Показателями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очередей при приеме или получении документов заявителями;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на действия (бездействие) специалистов и на некорректное, невнимательное отношение специалистов к заявителям;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нарушений сроков в процессе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информации о ходе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 к предоставлению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Услуги, необходимые и обязательные для предоставления государственной услуги,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При направлении документов, необходимых для предоставления государственной услуги, может быть использована усиленная квалифицированная электронная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Заявители вправе использовать простую электронную цифровую подпись в случае, предусмотренном </w:t>
      </w:r>
      <w:hyperlink w:history="0" r:id="rId12" w:tooltip="Постановление Правительства РФ от 25.06.2012 N 634 (ред. от 13.03.202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Предоставление государственной услуги в электронной форме осуществляется в соответствии с законодательством Российской Федерации и законодательством Самарской области с использованием Портала государственных и муниципальных услуг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Информация о предоставлении государственной услуги, необходимых формах и шаблонах заявлений размещается на Портале государственных и муниципальных услуг Самарской области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При направлении заявления о предоставлении государственной услуги в электронной форме с использованием Портала государственных и муниципальных услуг Самарской области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заявителя на прием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заполнение и направление электронной формы заявления о предоставлении государственной услуги с использованием средств идентификации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заявителем сведений о ходе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результата предоставления государственной услуги в виде электронного документа (электронного образа документа), направленного в личный кабинет заявителя на Портале государственных и муниципальных услуг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результата предоставления государственной услуги в виде электронного документа (электронного образа документа), направленного в ЕЛК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случае направления заявления в электронной форме запрещается требовать от заявителя повторного формирования и подписания обращения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Условием для направления заявления с приложением необходимых документов и получения результата государственной услуги в электронной форме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Получение министерством заявления и необходимых документов с использованием Портала государственных и муниципальных услуг Самарской области является основанием для начала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заявлений, представленных с использованием информационно-коммуникационных технологий, осуществляются в пределах срока регистрации, предусмотренного настоящим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 их</w:t>
      </w:r>
    </w:p>
    <w:p>
      <w:pPr>
        <w:pStyle w:val="2"/>
        <w:jc w:val="center"/>
      </w:pPr>
      <w:r>
        <w:rPr>
          <w:sz w:val="20"/>
        </w:rPr>
        <w:t xml:space="preserve">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форме, а также</w:t>
      </w:r>
    </w:p>
    <w:p>
      <w:pPr>
        <w:pStyle w:val="2"/>
        <w:jc w:val="center"/>
      </w:pPr>
      <w:r>
        <w:rPr>
          <w:sz w:val="20"/>
        </w:rPr>
        <w:t xml:space="preserve">особенности выполнения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вариантов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46.1. Вариант 1 - выдача заключения о соответствии качества оказываемых СОНКО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46.2. Вариант 2 -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46.3. Выдача дубликата документа, выданного по результатам предоставления государственной услуги,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административной процедуры профилирования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Вариант предоставления государственной услуги определяется в зависимости от результата предоставления услуги, за предоставлением которой обратился заявитель.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Подразделы, содержащие описание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Результат предоставления государственной услуги - выдача заключения о соответствии качества оказываемых СОНКО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предоставления государственной услуги, который исчисляется со дня регистрации заявления о предоставлении государственной услуги и документов и (или) информации, необходимых для предоставления государственной услуги, в министерстве, Портале государственных и муниципальных услуг Самарской области и до момента направления результата предоставления государственной услуги, составляет 21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 относится к категории получателей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полного пакета необходимых надлежаще оформленных документов, предусмотренных </w:t>
      </w:r>
      <w:hyperlink w:history="0" w:anchor="P126" w:tooltip="1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, которые заявитель должен представить самостоятельно: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137" w:tooltip="19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 министерства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документов, оформленных с нарушением требований законодательства Российской Федерации, или утративших силу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 полезных услуг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полезных услуг (в том числе работников СОНКО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жалоб на действия (бездействие) и (или) решения СОНКО,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уровня открытости и доступности информации о СОНКО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информации о СОНКО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3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СОНКО статуса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Перечень и описание административных процедур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Прием запроса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49. Основанием для начала административной процедуры является поступление заявления о выдаче заключения и прилагаемых к нему согласно </w:t>
      </w:r>
      <w:hyperlink w:history="0" w:anchor="P126" w:tooltip="1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, которые заявитель должен представить самостоятельно:">
        <w:r>
          <w:rPr>
            <w:sz w:val="20"/>
            <w:color w:val="0000ff"/>
          </w:rPr>
          <w:t xml:space="preserve">пункту 18</w:t>
        </w:r>
      </w:hyperlink>
      <w:r>
        <w:rPr>
          <w:sz w:val="20"/>
        </w:rPr>
        <w:t xml:space="preserve"> Регламента документов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может быть подано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получателем государственной услуги либо его представителем;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письменном виде по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 электронной почте либо через Портал государственных и муниципальных услуг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678" w:tooltip="Форма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оказание государственной услуги (приложение N 2 к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подтверждающие сведения (</w:t>
      </w:r>
      <w:hyperlink w:history="0" w:anchor="P735" w:tooltip="ИНФОРМАЦИОННАЯ СПРАВКА">
        <w:r>
          <w:rPr>
            <w:sz w:val="20"/>
            <w:color w:val="0000ff"/>
          </w:rPr>
          <w:t xml:space="preserve">приложение N 3</w:t>
        </w:r>
      </w:hyperlink>
      <w:r>
        <w:rPr>
          <w:sz w:val="20"/>
        </w:rPr>
        <w:t xml:space="preserve"> к Регламенту):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общественно полезных услугах, оценка качества оказания которых требуется заявителю (период оказания, сроки, объемы, показатели качества оказываемых общественно полезных услуг, при наличии копии разработанных и утвержденных заявителем образовательных программ), а также сведения о получателях общественно полезных услуг (количество получателей результата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у лиц, непосредственно задействованных в исполнении общественно полезных услуг, необходимой квалификации (в том числе профессионального образования, опыта работы в соответствующей сфере), а также сведения о категориях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количестве штатных работников СОНКО и (или) привлеченных по договорам гражданско-правового характера (копии документов, подтверждающих кадровое обеспечение заявителя (штатное расписание организации, должностные регламенты (должностные инструкции) работников заявителя, непосредственно задействованных в исполнении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количестве жалоб на действия (бездействие) и (или) решения СОНКО, связанных с оказанием ею общественно полезных услуг, признанных обоснованными уполномоченными органами и поданных в течение 2 лет, предшествующих подаче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проведенных в отношении заявителя проверках при осуществлении государственного контроля (надзора) и муниципального контроля, об их результатах и о принятых мерах по пресечению и (или) устранению последствий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открытости и доступности информации о заявителе, в том числе адрес сайта организации в информационно-телекоммуникационной сети Интернет, адреса страниц иных сайтов, на которых размещена информация о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наличии материально-технического обеспечения и оборудования заявителя, необходимого для реализации общественно полезных услуг (копии правоустанавливающих документов на находящееся в собственности, в аренде или на праве оперативного управления недвижимое имущество, предназначенное для оказания общественно полезных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дополнительно представлять иные документы, позволяющие оценить содержание, объем, качество каждой из предоставляемых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 министерства,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из реестра зарегистрированных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лиц, выданная не позднее чем за один месяц до даты подачи заявления на выдачу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реестра иностранных агентов;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подтверждающие отсутствие СОНКО в реестре недобросовестных поставщиков (подрядчиков, исполнителей);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реестра поставщиков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Способами установления личности заявителя при подаче заявления, документов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получателем государственной услуги либо его представителем - собственноручная подпись заявителя либо усиленная квалифицированная электронная подпись (простая электронная подпись);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письменном виде по почте - собственноручная подпись заявителя либо усиленная квалифицированная электронная подпись (простая электронная подпись);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 электронной почте либо через Портал государственных и муниципальных услуг Самарской области - усиленная квалифицированная электронная подпись (простая электронная подпись).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Основания для принятия решения об отказе в приеме заявления и документов, необходимых для предоставления государственной услуги,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Возможность получения государственной услуги по экстерриториальному принципу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Заявление и документы, предусмотренные </w:t>
      </w:r>
      <w:hyperlink w:history="0" w:anchor="P126" w:tooltip="1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, которые заявитель должен представить самостоятельно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Регламента, направленные заявителям лично, или по почте, или по электронной почте, регистрируются должностным лицом Управления, Департамента в автоматизированной информационной системе документооборота и делопроизводства Правительства Самарской области (далее - АИС ДД).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предусмотренные </w:t>
      </w:r>
      <w:hyperlink w:history="0" w:anchor="P126" w:tooltip="1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, которые заявитель должен представить самостоятельно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Регламента, направленные в электронной форме через Портал государственных и муниципальных услуг Самарской области, регистрируются в автоматическом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Срок регистрации заявления, документов, предусмотренных </w:t>
      </w:r>
      <w:hyperlink w:history="0" w:anchor="P126" w:tooltip="1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, которые заявитель должен представить самостоятельно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Регламента, указан в </w:t>
      </w:r>
      <w:hyperlink w:history="0" w:anchor="P200" w:tooltip="29. Заявление и документы, необходимые для предоставления государственной услуги, представленные в министерство, регистрируются в течение одного рабочего дня со дня их поступления в структурное подразделение министерства, ответственное за ведение делопроизводства.">
        <w:r>
          <w:rPr>
            <w:sz w:val="20"/>
            <w:color w:val="0000ff"/>
          </w:rPr>
          <w:t xml:space="preserve">пунктах 29</w:t>
        </w:r>
      </w:hyperlink>
      <w:r>
        <w:rPr>
          <w:sz w:val="20"/>
        </w:rPr>
        <w:t xml:space="preserve"> - </w:t>
      </w:r>
      <w:hyperlink w:history="0" w:anchor="P203" w:tooltip="31. Заявление и документы, необходимые для предоставления государственной услуги, при предоставлении государственной услуги в электронной форме посредством Портала государственных и муниципальных услуг Самарской области регистрируются министерством в течение рабочего дня.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Результатом административной процедуры является регистрация заявления и документов, предусмотренных </w:t>
      </w:r>
      <w:hyperlink w:history="0" w:anchor="P126" w:tooltip="1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, которые заявитель должен представить самостоятельно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56.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</w:t>
      </w:r>
      <w:hyperlink w:history="0" w:anchor="P137" w:tooltip="19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 министерства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Должностное лицо Управления, Департамента подготавливает и направляет (в том числе с использованием единой системы межведомственного электронного взаимодействия) запрос о представлении в министерство документов (их копий или сведений, содержащихся в них), предусмотренных </w:t>
      </w:r>
      <w:hyperlink w:history="0" w:anchor="P137" w:tooltip="19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 министерства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Регламента, если заявитель не представил указанные документы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Перечень запрашиваемых документов,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из реестра зарегистрированных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лиц, выданная не позднее чем за один месяц до даты подачи заявления на выдачу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реестра иностранных агентов;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подтверждающие отсутствие СОНКО в реестре недобросовестных поставщиков (подрядчиков, исполнителей);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реестра поставщиков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Запрос о представлении в министерство документов (их копий или сведений, содержащихся в них)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уполномоченного органа, направляющего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органа, в адрес которого направляется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необходимые для представления документа и (или) информации, установленные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контактная информация для направления ответа на межведомственный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направления межведомственного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Ответ на запрос министерства направляется в течение 5 рабочих дней со дня поступления межведомственного запроса, если более короткий срок направления ответа на запрос не согласован министерством с органом, предоставляющим ответ на межведомственный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8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Межведомственное информационное взаимодействие может осуществляться на бумажном носителе при невозможности осуществления межведомственного информационного взаимодействия в электронной форме в связи с подтвержденной неработоспособностью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Результатом административной процедуры является получение министерством запрашиваемых документов (их копий или сведений, содержащихся в них).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Неполучение или несвоевременное получение документов (информации) по межведомственным запросам не может являться основанием для отказа в выдаче согласия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64. Основания для приостановления предоставления государственной услуги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65. Основанием для начала административной процедуры является поступление ответов на межведомственные запросы и формирование полного пакета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рассмотрения заявления и документов, предусмотренных </w:t>
      </w:r>
      <w:hyperlink w:history="0" w:anchor="P126" w:tooltip="1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, которые заявитель должен представить самостоятельно: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и </w:t>
      </w:r>
      <w:hyperlink w:history="0" w:anchor="P137" w:tooltip="19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 министерства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Регламента, должностное лицо Управления, Департамента осуществляет проверку наличия и правильности оформления документов, указанных в </w:t>
      </w:r>
      <w:hyperlink w:history="0" w:anchor="P126" w:tooltip="1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, которые заявитель должен представить самостоятельно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Регламента, а также проверку сведений, поступивших в ответе на межведомственный запрос.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Критерии принятия решения о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отнесение заявителя к категории получателей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полного пакета необходимых надлежаще оформленных документов, предусмотренных </w:t>
      </w:r>
      <w:hyperlink w:history="0" w:anchor="P126" w:tooltip="1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, которые заявитель должен представить самостоятельно: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137" w:tooltip="19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 министерства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оформленных в соответствии с требованиями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полезных услуг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полезных услуг (в том числе работников СОНКО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течение 2 лет, предшествующих выдаче заключения, обоснованных судом, органами государственного контроля (надзора) и муниципального надзора, иными государственными органами в соответствии с их компетенцией жалоб на действия (бездействие) и (или) решения СОНКО, связанных с оказанием ею общественно полезных услуг, признанных;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уровня открытости и доступности информации о СОНКО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течение 2 лет, предшествующих выдаче заключения, информации о СОНКО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4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СОНКО статуса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достоверные сведения, оформленных в 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Критерии принятия решения об отказе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 относится к категории получателей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полного пакета необходимых надлежаще оформленных документов, предусмотренных </w:t>
      </w:r>
      <w:hyperlink w:history="0" w:anchor="P126" w:tooltip="18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, которые заявитель должен представить самостоятельно: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137" w:tooltip="19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выдачи заключения министерства, которые заявитель вправе представить по собственной инициативе: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документов, оформленных с нарушением требований законодательства Российской Федерации, или утративших силу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 полезных услуг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полезных услуг (в том числе работников СОНКО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жалоб на действия (бездействие) и (или) решения СОНКО,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уровня открытости и доступности информации о СОНКО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информации о СОНКО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5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СОНКО статуса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рассмотрении поданного заявителем заявления о выдаче заключения было выявлено наличие оснований для отказа в предоставлении государственной услуги, предусмотренных </w:t>
      </w:r>
      <w:hyperlink w:history="0" w:anchor="P169" w:tooltip="25. Основания для отказа в предоставлении государственной услуги в части выдачи заключения: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Регламента, исполнитель переходит к подготовке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отсутствия оснований для отказа в предоставлении государственной услуги исполнитель переходит к подготовке решения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Максимальный срок изучения поданного заявителем заявления о выдаче заключения на предмет наличия (отсутствия) оснований для отказа в предоставлении государственной услуги, предусмотренного </w:t>
      </w:r>
      <w:hyperlink w:history="0" w:anchor="P169" w:tooltip="25. Основания для отказа в предоставлении государственной услуги в части выдачи заключения: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Регламента, составляет два рабочих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подготовки проекта решения о выдаче заключения (в случае отсутствия основания для отказа в предоставлении государственной услуги) составляет один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Результатом административной процедуры является подготовленный проект мотивированного уведомления об отказе в выдаче заключения или подготовленный проект решения о выдаче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70. Основанием для начала административной процедуры является подготовленный проект мотивированного уведомления об отказе в выдаче заключения или подготовленный проект решения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70.1. Должностное лицо Управления, Департамента обеспечивает согласование, подписание министром образования и науки Самарской области мотивированного уведомления об отказе в выдаче заключения или подготовленный проект решения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70.2. Уведомление об отказе в выдаче согласия Министерства должно быть мотивированным и содержать указание на основание для отказа, предусмотренное </w:t>
      </w:r>
      <w:hyperlink w:history="0" w:anchor="P169" w:tooltip="25. Основания для отказа в предоставлении государственной услуги в части выдачи заключения: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предоставления результата государственной услуги в части направления уведомления об отказе в выдаче согласия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Мотивированное уведомление об отказе в выдаче заключения министерства вручается заявителю лично или направляется заявителю: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почте (в случае подачи заявления о выдаче заключения министерства по почте);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 (в случае подачи заявления о выдаче заключения Министерства по электронной почте);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личный кабинет заявителя на Портале государственных и муниципальных услуг Самарской области (в случае подачи заявления о выдаче заключения министерства через Портал государственных и муниципальных услуг Самарской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ЕЛК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(направления) заявителю результата государственной услуги в части выдачи мотивированного уведомления об отказе в выдаче заключения: в течение одного рабочего дня, следующего за днем подписания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70.3. Способы предоставления результата государственной услуги в части направления (выдачи)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Подписанное министром образования и науки Самарской области заключение направляется заявителю: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 получателя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почте (в случае подачи заявления о выдаче заключения по почте);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 (в случае подачи заявления о выдаче заключения по электронной почте);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личный кабинет заявителя на Портале государственных и муниципальных услуг Самарской области (в случае подачи заявления о выдаче заключения через Портал государственных и муниципальных услуг Самарской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ЕЛК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(направления) заявителю результата государственной услуги в части выдачи заключения: в течение одного рабочего дня, следующего за днем подписания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выполнения административной процедуры составляет три рабочих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70.4. Результатом административной процедуры является выдача (направление) заявителю мотивированного уведомления об отказе в выдаче заключения или заключения.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Получение дополнительных сведений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71. Получение дополнительных сведений от заявителя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Максимальный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72. Срок предоставления государственной услуги указан в </w:t>
      </w:r>
      <w:hyperlink w:history="0" w:anchor="P112" w:tooltip="15. Максимальный срок предоставления государственной услуги, который исчисляется со дня регистрации заявления о предоставлении государственной услуги и документов и (или) информации, необходимых для предоставления государственной услуги, в министерстве, Портале государственных и муниципальных услуг Самарской области и до момента направления результата предоставления государственной услуги, составляет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73. Результат предоставления государственной услуги - исправление допущенных опечаток и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предоставления государственной услуги, который исчисляется со дня регистрации заявления о предоставлении государственной услуги и документов и (или) информации, необходимых для предоставления государственной услуги, в министерстве, Портале государственных и муниципальных услуг Самарской области и до момента направления результата предоставления государственной услуги, составляет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отказа в предоставлении государственной услуги в части исправления допущенных опечаток и ошибок в выданных в результате предоставления государственной услуги документах: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документов, предусмотренных </w:t>
      </w:r>
      <w:hyperlink w:history="0" w:anchor="P145" w:tooltip="2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, которые заявитель должен представить самостоятельно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допущенных опечаток и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заявлении об исправлении допущенных опечаток и ошибок в выданных в результате предоставления государственной услуги документах реквизитов ранее выданных министерством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Перечень и описание административных процедур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Прием запроса и документов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74. Основанием для начала административной процедуры является поступление заявления об исправлении опечаток и ошибок в выданных в результате предоставления государственной услуги документах согласно </w:t>
      </w:r>
      <w:hyperlink w:history="0" w:anchor="P145" w:tooltip="2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, которые заявитель должен представить самостоятельно:">
        <w:r>
          <w:rPr>
            <w:sz w:val="20"/>
            <w:color w:val="0000ff"/>
          </w:rPr>
          <w:t xml:space="preserve">пункту 21</w:t>
        </w:r>
      </w:hyperlink>
      <w:r>
        <w:rPr>
          <w:sz w:val="20"/>
        </w:rPr>
        <w:t xml:space="preserve"> Регламента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может быть подано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письменном виде по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 электронной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об исправлении допущенных опечаток и ошибок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свидетельствующие о наличии допущенных опечаток и ошибок и содержащие правильные данные.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документах, которые заявитель вправе представить по собственной инициативе, не предусмотрен.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Способами установления личности заявителя при подаче заявления документов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 - собственноручная подпись заявителя либо усиленная квалифицированная электронная подпись (простая электронная подпись);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письменном виде по почте - собственноручная подпись заявителя либо усиленная квалифицированная электронная подпись (простая электронная подпись);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по электронной почте - усиленная квалифицированная электронная подпись (простая электронная подпись).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Основания для принятия решения об отказе в приеме заявления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Возможность получения государственной услуги по экстерриториальному принципу отсутствует.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Заявление, предусмотренное </w:t>
      </w:r>
      <w:hyperlink w:history="0" w:anchor="P145" w:tooltip="2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, которые заявитель должен представить самостоятельно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Регламента, направленное заявителям лично, или по почте, или по электронной почте, регистрируется должностным лицом Управления, Департамента в АИС ДД.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Срок регистрации заявления, предусмотренного </w:t>
      </w:r>
      <w:hyperlink w:history="0" w:anchor="P145" w:tooltip="2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, которые заявитель должен представить самостоятельно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Регламента, указан в </w:t>
      </w:r>
      <w:hyperlink w:history="0" w:anchor="P200" w:tooltip="29. Заявление и документы, необходимые для предоставления государственной услуги, представленные в министерство, регистрируются в течение одного рабочего дня со дня их поступления в структурное подразделение министерства, ответственное за ведение делопроизводства.">
        <w:r>
          <w:rPr>
            <w:sz w:val="20"/>
            <w:color w:val="0000ff"/>
          </w:rPr>
          <w:t xml:space="preserve">пунктах 29</w:t>
        </w:r>
      </w:hyperlink>
      <w:r>
        <w:rPr>
          <w:sz w:val="20"/>
        </w:rPr>
        <w:t xml:space="preserve"> - </w:t>
      </w:r>
      <w:hyperlink w:history="0" w:anchor="P203" w:tooltip="31. Заявление и документы, необходимые для предоставления государственной услуги, при предоставлении государственной услуги в электронной форме посредством Портала государственных и муниципальных услуг Самарской области регистрируются министерством в течение рабочего дня.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Результатом административной процедуры является регистрация заявления, предусмотренного </w:t>
      </w:r>
      <w:hyperlink w:history="0" w:anchor="P145" w:tooltip="2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государственной услуги в части исправления допущенных опечаток и ошибок в выданных в результате предоставления государственной услуги документах, которые заявитель должен представить самостоятельно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81. Направление межведомственных информационных запросов не осуществляется.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82. Основания для приостановления предоставления государственной услуги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2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83. Основанием для начала административной процедуры является резолюция руководителя Управления, Департамента о рассмотрении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83.1. Критериями принятия решения о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допущенных опечаток и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заявления об исправлении опечаток и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83.2. Критериями для принятия решения об отказе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допущенных опечаток и 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заявления об исправлении опечаток и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83.3. По результатам рассмотрения заявления, а также полученных документов специалист Управления, Департамента переоформляет представленные документы с исправленными опечатками (ошибками) либо оформляет обоснованный отказ в исправлении опечаток (ошибок).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принятия решения о предоставлении (об отказе в предоставлении) государственной услуги составляет три рабочих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83.4. Результатом административной процедуры являются документы с исправленными опечатками (ошибками) или согласованный руководителем Управления, Департамента проект уведомления с обоснованным отказом в оформлении документа с исправленными опечатками (ошибками).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84. Основанием для начала административной процедуры являются подготовленные документы с исправленными опечатками (ошибками) или согласованный руководителем Управления, Департамента проект уведомления с обоснованным отказом в оформлении документа с исправленными опечатками (ошибками).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84.1. Должностное лицо Управления, Департамента обеспечивает согласование, подписание министром образования и науки Самарской области документов с исправленными опечатками (ошибками) или уведомления с обоснованным отказом в оформлении документа с исправленными опечатками (ошибками).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84.2. Способы предоставления результата государственной услуги в части направления уведомления об отказе: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оформлении документа с исправленными опечатками (ошибками) вручается заявителю 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почте (в случае подачи заявления об исправлении опечаток и ошибок в выданных в результате предоставления государственной услуги документах по почте);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 (в случае подачи заявления об исправлении опечаток и ошибок в выданных в результате предоставления государственной услуги документах по электронной почте).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(направления) заявителю результата государственной услуги, исчисляемый со дня принятия решения об отказе в предоставлении государственной услуги: в течение одного рабочего дня, следующего за днем принятия решения об отказе.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84.3. Способы предоставления результата государственной услуги в части направления (выдачи) документов с исправленными опечатками (ошибками):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переоформленные документы с исправленными опечатками (ошибками) вручаются заявителю лично;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почте (в случае подачи заявления об исправлении опечаток и ошибок в выданных в результате предоставления государственной услуги документах);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 (в случае подачи заявления об исправлении опечаток и ошибок в выданных в результате предоставления государственной услуги документах по электронной почте).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(направления) заявителю результата предоставления государственной услуги в части направления (выдачи) исправленных документов: в течение одного рабочего дня, следующего за днем переоформления документов с исправленными опечатками (ошибками).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Оригинал документа, в котором содержится опечатка и (или) ошибка, после выдачи заявителю документа с исправленными опечатками и (или) ошибками не подлежит возвращению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84.4. Результатом административной процедуры является выдача (направление) заявителю переоформленных документов с исправленными опечатками (ошибками) либо уведомления об отказе в оформлении документа с исправленными опечатками (ошибками).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Получение дополнительных сведений от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85. Получение дополнительных сведений от заявителя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5"/>
        <w:jc w:val="center"/>
      </w:pPr>
      <w:r>
        <w:rPr>
          <w:sz w:val="20"/>
        </w:rPr>
        <w:t xml:space="preserve">Максимальный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86. Срок предоставления государственной услуги указан в </w:t>
      </w:r>
      <w:hyperlink w:history="0" w:anchor="P112" w:tooltip="15. Максимальный срок предоставления государственной услуги, который исчисляется со дня регистрации заявления о предоставлении государственной услуги и документов и (или) информации, необходимых для предоставления государственной услуги, в министерстве, Портале государственных и муниципальных услуг Самарской области и до момента направления результата предоставления государственной услуги, составляет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 положений</w:t>
      </w:r>
    </w:p>
    <w:p>
      <w:pPr>
        <w:pStyle w:val="2"/>
        <w:jc w:val="center"/>
      </w:pPr>
      <w:r>
        <w:rPr>
          <w:sz w:val="20"/>
        </w:rPr>
        <w:t xml:space="preserve">Регламента и иных нормативных правовых актов,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предоставлению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87. Текущий контроль за соблюдением и исполнением ответственными должностными лицами министерства положений Регламента и иных нормативных правовых актов, устанавливающих требования к предоставлению государственной услуги, а также принятием ответственными должностными лицами министерства решений осуществляет министр образования и науки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порядок и формы контроля за полнотой</w:t>
      </w:r>
    </w:p>
    <w:p>
      <w:pPr>
        <w:pStyle w:val="2"/>
        <w:jc w:val="center"/>
      </w:pPr>
      <w:r>
        <w:rPr>
          <w:sz w:val="20"/>
        </w:rPr>
        <w:t xml:space="preserve">и качеством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88.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должностных лиц министерства, непосредственно осуществляющих административные процедуры.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Плановые проверки осуществляются на основании ежегодных планов в соответствии с планом работы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Внеплановые проверки осуществляются по решению министра образования и науки Самарской области, а также на основании полученной жалобы (обращения) на действия (бездействие) и решения, принятые в ходе предоставления государственной услуги, действия (бездействие) и решения ответственных должностных лиц, участвующих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проверок оформляются актом.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государственных гражданских служащих</w:t>
      </w:r>
    </w:p>
    <w:p>
      <w:pPr>
        <w:pStyle w:val="2"/>
        <w:jc w:val="center"/>
      </w:pPr>
      <w:r>
        <w:rPr>
          <w:sz w:val="20"/>
        </w:rPr>
        <w:t xml:space="preserve">министерства и иных должностных лиц за решения и действия</w:t>
      </w:r>
    </w:p>
    <w:p>
      <w:pPr>
        <w:pStyle w:val="2"/>
        <w:jc w:val="center"/>
      </w:pPr>
      <w:r>
        <w:rPr>
          <w:sz w:val="20"/>
        </w:rPr>
        <w:t xml:space="preserve">(бездействие), принимаемые (осуществляемые) в ходе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91. Ответственный специалист министерства, участвующий в предоставлении государственной услуги, несет персональную ответственность за соблюдение сроков и порядка выполнения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Ответственность сотрудников министерства определяется в их должностных регламентах в соответствии с требованиями законодательства Российской Федерации о государственной гражданской службе.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 формам</w:t>
      </w:r>
    </w:p>
    <w:p>
      <w:pPr>
        <w:pStyle w:val="2"/>
        <w:jc w:val="center"/>
      </w:pPr>
      <w:r>
        <w:rPr>
          <w:sz w:val="20"/>
        </w:rPr>
        <w:t xml:space="preserve">контроля за предоставлением государственной услуги, в том</w:t>
      </w:r>
    </w:p>
    <w:p>
      <w:pPr>
        <w:pStyle w:val="2"/>
        <w:jc w:val="center"/>
      </w:pPr>
      <w:r>
        <w:rPr>
          <w:sz w:val="20"/>
        </w:rPr>
        <w:t xml:space="preserve">числе со стороны граждан, объединений граждан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93. Граждане, их объединения и организации всех форм собственности для осуществления контроля, со своей стороны, вправе направить в министерство предложения, рекомендации, замечания по вопросам предоставления государственной услуги, а также предложения по внесению изменений в Регламент и нормативные правовые акты Самарской области, регулирующие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94. Заявители, направившие заявления о предоставлении государственной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и муниципальных услуг Самарской области. Срок получения такой информации во время приема должностным лицом министерства не может превышать 30 минут. Ответ на письменное обращение о ходе предоставления государственной услуги направляется органами, предоставляющими государственную услугу, не позднее двух рабочих дней со дня регистрации данного обращения. Ответ на обращение заявителя о ходе предоставления государственной услуги, сделанное по телефону или электронной почте, не может превышать одного рабочего дня.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а также должностных лиц,</w:t>
      </w:r>
    </w:p>
    <w:p>
      <w:pPr>
        <w:pStyle w:val="2"/>
        <w:jc w:val="center"/>
      </w:pPr>
      <w:r>
        <w:rPr>
          <w:sz w:val="20"/>
        </w:rPr>
        <w:t xml:space="preserve">государственных гражданских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Информация для заявителей об их праве на досудебное</w:t>
      </w:r>
    </w:p>
    <w:p>
      <w:pPr>
        <w:pStyle w:val="2"/>
        <w:jc w:val="center"/>
      </w:pPr>
      <w:r>
        <w:rPr>
          <w:sz w:val="20"/>
        </w:rPr>
        <w:t xml:space="preserve">(внесудебное) обжалование действий (бездействия) и решений,</w:t>
      </w:r>
    </w:p>
    <w:p>
      <w:pPr>
        <w:pStyle w:val="2"/>
        <w:jc w:val="center"/>
      </w:pPr>
      <w:r>
        <w:rPr>
          <w:sz w:val="20"/>
        </w:rPr>
        <w:t xml:space="preserve">принятых (осуществляемых) в ходе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95. Заявители имеют право на обжалование действий (бездействия) и решений, принятых в ходе предоставления государственной услуги, действий (бездействия) и решений должностных лиц, участвующих в предоставлении государственной услуги, в досудебном (внесудебном)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Заявитель вправе направить жалобу на нарушение порядка предоставления государственной услуги, содержащую требование о восстановлении или защите нарушенных прав или законных интересов заявителя органом, предоставляющим государственную услугу, должностными лицами, государственными гражданскими служащими при получении данным заявителем государственной услуги (далее - жалоба).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досудебного (внесудебного) обжалования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97. Заявитель может обратиться с жалобой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регистрации запроса заявителя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Основания для начала процедуры досудебного (внесудебного)</w:t>
      </w:r>
    </w:p>
    <w:p>
      <w:pPr>
        <w:pStyle w:val="2"/>
        <w:jc w:val="center"/>
      </w:pPr>
      <w:r>
        <w:rPr>
          <w:sz w:val="20"/>
        </w:rPr>
        <w:t xml:space="preserve">обжалования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98. Основанием для начала процедуры досудебного (внесудебного) обжалования является поступление в министерство жалобы от заявителя или иного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Жалоба может быть направлена по почте, с использованием сети Интернет, официального сайта министерства в сети Интернет, ЕПГУ либо Портала государственных и муниципальных услуг Самарской области, а также может быть принята при личном приеме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Права заявителя на получение информации и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обоснования 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100.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Вышестоящие органы государственной власти и должностные</w:t>
      </w:r>
    </w:p>
    <w:p>
      <w:pPr>
        <w:pStyle w:val="2"/>
        <w:jc w:val="center"/>
      </w:pPr>
      <w:r>
        <w:rPr>
          <w:sz w:val="20"/>
        </w:rPr>
        <w:t xml:space="preserve">лица, которым может быть адресована жалоба заявителя</w:t>
      </w:r>
    </w:p>
    <w:p>
      <w:pPr>
        <w:pStyle w:val="2"/>
        <w:jc w:val="center"/>
      </w:pPr>
      <w:r>
        <w:rPr>
          <w:sz w:val="20"/>
        </w:rPr>
        <w:t xml:space="preserve">в досудебном (внесудебном) порядке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101. В досудебном порядке заявители могут обжаловать действия или бездействие: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должностных лиц Управления, Департамента - руководителю Управления,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руководителя Управления, Департамента - заместителю министра - руководителю департамента общего образования и проектно-аналитической деятельности, заместителю министра - руководителю департамента профессионального образования и организационной деятельности, министру образования и науки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Жалоба на нарушение министерством порядка предоставления государственной услуги может быть направлена в Правительство Самарской области, Губернатору Самарской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103. 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досудебного (внесудебного) обжалования</w:t>
      </w:r>
    </w:p>
    <w:p>
      <w:pPr>
        <w:pStyle w:val="2"/>
        <w:jc w:val="center"/>
      </w:pPr>
      <w:r>
        <w:rPr>
          <w:sz w:val="20"/>
        </w:rPr>
        <w:t xml:space="preserve">применительно к каждой процедуре либо инстанции обжалования</w:t>
      </w:r>
    </w:p>
    <w:p>
      <w:pPr>
        <w:pStyle w:val="0"/>
        <w:jc w:val="both"/>
      </w:pPr>
      <w:r>
        <w:rPr>
          <w:sz w:val="20"/>
        </w:rPr>
      </w:r>
    </w:p>
    <w:bookmarkStart w:id="601" w:name="P601"/>
    <w:bookmarkEnd w:id="601"/>
    <w:p>
      <w:pPr>
        <w:pStyle w:val="0"/>
        <w:ind w:firstLine="540"/>
        <w:jc w:val="both"/>
      </w:pPr>
      <w:r>
        <w:rPr>
          <w:sz w:val="20"/>
        </w:rPr>
        <w:t xml:space="preserve">104.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государственной услуги на основании настоящего Регламента нарушения, которые повлекли за собой жалобу.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обращения должностным лицом министерства 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письменного обращения и сведения о действиях, осуществленных в соответствии с принятым решением, направляется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bookmarkStart w:id="604" w:name="P604"/>
    <w:bookmarkEnd w:id="6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Мотивированный ответ о результатах рассмотрения жалобы направляется заявителю в письменной форме и по желанию заявителя - в электронной форме не позднее дня, следующего за днем принятия решения, указанного в </w:t>
      </w:r>
      <w:hyperlink w:history="0" w:anchor="P601" w:tooltip="104. 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государственной услуги на основании настоящего Регламента нарушения, которые повлекли за собой жалобу.">
        <w:r>
          <w:rPr>
            <w:sz w:val="20"/>
            <w:color w:val="0000ff"/>
          </w:rPr>
          <w:t xml:space="preserve">пункте 104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 в ответе заявителю, указанном в </w:t>
      </w:r>
      <w:hyperlink w:history="0" w:anchor="P604" w:tooltip="105. Мотивированный ответ о результатах рассмотрения жалобы направляется заявителю в письменной форме и по желанию заявителя - в электронной форме не позднее дня, следующего за днем принятия решения, указанного в пункте 104 Регламента.">
        <w:r>
          <w:rPr>
            <w:sz w:val="20"/>
            <w:color w:val="0000ff"/>
          </w:rPr>
          <w:t xml:space="preserve">пункте 105</w:t>
        </w:r>
      </w:hyperlink>
      <w:r>
        <w:rPr>
          <w:sz w:val="20"/>
        </w:rPr>
        <w:t xml:space="preserve">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образования и науки</w:t>
      </w:r>
    </w:p>
    <w:p>
      <w:pPr>
        <w:pStyle w:val="0"/>
        <w:jc w:val="right"/>
      </w:pPr>
      <w:r>
        <w:rPr>
          <w:sz w:val="20"/>
        </w:rPr>
        <w:t xml:space="preserve">Самарской области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оказания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сфере образования"</w:t>
      </w:r>
    </w:p>
    <w:p>
      <w:pPr>
        <w:pStyle w:val="0"/>
        <w:jc w:val="both"/>
      </w:pPr>
      <w:r>
        <w:rPr>
          <w:sz w:val="20"/>
        </w:rPr>
      </w:r>
    </w:p>
    <w:bookmarkStart w:id="621" w:name="P621"/>
    <w:bookmarkEnd w:id="62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ПРИЗНАКОВ ЗАЯВИТЕЛЕЙ (ПРИНАДЛЕЖАЩИХ ИМ ОБЪЕКТОВ),</w:t>
      </w:r>
    </w:p>
    <w:p>
      <w:pPr>
        <w:pStyle w:val="2"/>
        <w:jc w:val="center"/>
      </w:pPr>
      <w:r>
        <w:rPr>
          <w:sz w:val="20"/>
        </w:rPr>
        <w:t xml:space="preserve">А ТАКЖЕ КОМБИНАЦИИ ЗНАЧЕНИЙ ПРИЗНАКОВ, КАЖДАЯ ИЗ КОТОРЫХ</w:t>
      </w:r>
    </w:p>
    <w:p>
      <w:pPr>
        <w:pStyle w:val="2"/>
        <w:jc w:val="center"/>
      </w:pPr>
      <w:r>
        <w:rPr>
          <w:sz w:val="20"/>
        </w:rPr>
        <w:t xml:space="preserve">СООТВЕТСТВУЕТ ОДНОМУ ВАРИАНТУ ПРЕДОСТАВЛЕНИЯ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1. Круг заявителей в соответствии с вариантами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7370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153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37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признаков</w:t>
            </w:r>
          </w:p>
        </w:tc>
      </w:tr>
      <w:tr>
        <w:tc>
          <w:tcPr>
            <w:gridSpan w:val="2"/>
            <w:tcW w:w="89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которым обращается заявитель "Выдача заключения о соответствии качества оказываемых СОНКО общественно полезных услуг установленным критериям"</w:t>
            </w:r>
          </w:p>
        </w:tc>
      </w:tr>
      <w:t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СОНКО, у которой отсутствует статус иностранного агента, оказывающая на протяжении двух лет и более одну и более общественно полезную услугу согласно </w:t>
            </w:r>
            <w:hyperlink w:history="0" r:id="rId16" w:tooltip="Постановление Правительства Самарской области от 07.09.2011 N 447 (ред. от 20.10.2023) &quot;Об утверждении Перечня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 области, и Перечня услуг, которые являются необходимыми и обязательными для предоставления органами исполнительной власти Самарской области государственных услуг {КонсультантПлюс}">
              <w:r>
                <w:rPr>
                  <w:sz w:val="20"/>
                  <w:color w:val="0000ff"/>
                </w:rPr>
                <w:t xml:space="preserve">Перечню</w:t>
              </w:r>
            </w:hyperlink>
            <w:r>
              <w:rPr>
                <w:sz w:val="20"/>
              </w:rPr>
              <w:t xml:space="preserve">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 области, утвержденному постановлением Правительства Самарской области от 07.09.2011 N 447</w:t>
            </w:r>
          </w:p>
        </w:tc>
      </w:tr>
      <w:tr>
        <w:tc>
          <w:tcPr>
            <w:gridSpan w:val="2"/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государственной услуги, за которым обращается заявитель "Исправление допущенных опечаток и ошибок в выданных в результате предоставления государственной услуги документах"</w:t>
            </w:r>
          </w:p>
        </w:tc>
      </w:tr>
      <w:t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СОНКО, получившая заключение, в котором допущены опечатки и ошибки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ind w:firstLine="540"/>
        <w:jc w:val="both"/>
      </w:pPr>
      <w:r>
        <w:rPr>
          <w:sz w:val="20"/>
        </w:rPr>
        <w:t xml:space="preserve">Таблица 2. Перечень признаков заявителей (принадлежащих им объектов).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8"/>
        <w:gridCol w:w="3147"/>
        <w:gridCol w:w="4932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83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4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 (принадлежащего ему объекта)</w:t>
            </w:r>
          </w:p>
        </w:tc>
        <w:tc>
          <w:tcPr>
            <w:tcW w:w="4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 (принадлежащего ему объекта)</w:t>
            </w:r>
          </w:p>
        </w:tc>
      </w:tr>
      <w:tr>
        <w:tc>
          <w:tcPr>
            <w:gridSpan w:val="3"/>
            <w:tcW w:w="8917" w:type="dxa"/>
            <w:vAlign w:val="center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"Выдача заключения о соответствии качества оказываемых СОНКО общественно полезных услуг установленным критериям"</w:t>
            </w:r>
          </w:p>
        </w:tc>
      </w:tr>
      <w:t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СОНКО</w:t>
            </w:r>
          </w:p>
        </w:tc>
      </w:tr>
      <w:t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статуса иностранного агента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</w:tr>
      <w:t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 оказания общественно полезных услуг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и более</w:t>
            </w:r>
          </w:p>
        </w:tc>
      </w:tr>
      <w:t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Вид оказываемой общественно полезной услуги в сфере образования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Включена в </w:t>
            </w:r>
            <w:hyperlink w:history="0" r:id="rId17" w:tooltip="Постановление Правительства Самарской области от 07.09.2011 N 447 (ред. от 20.10.2023) &quot;Об утверждении Перечня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 области, и Перечня услуг, которые являются необходимыми и обязательными для предоставления органами исполнительной власти Самарской области государственных услуг {КонсультантПлюс}">
              <w:r>
                <w:rPr>
                  <w:sz w:val="20"/>
                  <w:color w:val="0000ff"/>
                </w:rPr>
                <w:t xml:space="preserve">Перечень</w:t>
              </w:r>
            </w:hyperlink>
            <w:r>
              <w:rPr>
                <w:sz w:val="20"/>
              </w:rPr>
              <w:t xml:space="preserve">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 области, утвержденный постановлением Правительства Самарской области от 07.09.2011 N 447</w:t>
            </w:r>
          </w:p>
        </w:tc>
      </w:tr>
      <w:tr>
        <w:tc>
          <w:tcPr>
            <w:gridSpan w:val="3"/>
            <w:tcW w:w="89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"Исправление допущенных опечаток и ошибок в выданных в результате предоставления государственной услуги документах"</w:t>
            </w:r>
          </w:p>
        </w:tc>
      </w:tr>
      <w:t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Категория заявителя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СОНКО</w:t>
            </w:r>
          </w:p>
        </w:tc>
      </w:tr>
      <w:t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заключения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</w:tr>
      <w:t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опечаток и ошибок в выданном заключении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образования и науки</w:t>
      </w:r>
    </w:p>
    <w:p>
      <w:pPr>
        <w:pStyle w:val="0"/>
        <w:jc w:val="right"/>
      </w:pPr>
      <w:r>
        <w:rPr>
          <w:sz w:val="20"/>
        </w:rPr>
        <w:t xml:space="preserve">Самарской области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оказания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сфере образования"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340"/>
        <w:gridCol w:w="1984"/>
        <w:gridCol w:w="340"/>
        <w:gridCol w:w="284"/>
        <w:gridCol w:w="2835"/>
      </w:tblGrid>
      <w:tr>
        <w:tc>
          <w:tcPr>
            <w:gridSpan w:val="6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bookmarkStart w:id="678" w:name="P678"/>
          <w:bookmarkEnd w:id="678"/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заявления на предоставление государственной услуги "Оценка качества оказания социально ориентированной некоммерческой организацией общественно полезных услуг в сфере образования" (выполняется на бланке организации)</w:t>
            </w:r>
          </w:p>
        </w:tc>
      </w:tr>
      <w:tr>
        <w:tc>
          <w:tcPr>
            <w:gridSpan w:val="6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612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 20__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Самарской области</w:t>
            </w:r>
          </w:p>
        </w:tc>
      </w:tr>
      <w:tr>
        <w:tc>
          <w:tcPr>
            <w:gridSpan w:val="6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предоставление государственной услуги "Оценка качества оказания социально ориентированной некоммерческой организацией общественно полезных услуг в сфере образования"</w:t>
            </w:r>
          </w:p>
        </w:tc>
      </w:tr>
      <w:tr>
        <w:tc>
          <w:tcPr>
            <w:gridSpan w:val="6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1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      <w:r>
                <w:rPr>
                  <w:sz w:val="20"/>
                  <w:color w:val="0000ff"/>
                </w:rPr>
                <w:t xml:space="preserve">Правилами</w:t>
              </w:r>
            </w:hyperlink>
            <w:r>
              <w:rPr>
                <w:sz w:val="20"/>
              </w:rPr>
      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26.01.2017 N 89, прошу выдать заключение о соответствии качества оказываемых социально ориентированной некоммерческой организацией___________________________________</w:t>
            </w:r>
          </w:p>
        </w:tc>
      </w:tr>
      <w:tr>
        <w:tc>
          <w:tcPr>
            <w:gridSpan w:val="6"/>
            <w:tcW w:w="895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895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 (ОГРН, ИНН, адрес (место нахождения)</w:t>
            </w:r>
          </w:p>
        </w:tc>
      </w:tr>
      <w:tr>
        <w:tc>
          <w:tcPr>
            <w:gridSpan w:val="6"/>
            <w:tcW w:w="895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6"/>
            <w:tcW w:w="895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895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(далее - организация) нижеуказанных(ой) общественно полезных(ой) услуг(и) установленным критериям:</w:t>
            </w:r>
          </w:p>
        </w:tc>
      </w:tr>
      <w:tr>
        <w:tc>
          <w:tcPr>
            <w:gridSpan w:val="6"/>
            <w:tcW w:w="895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</w:tr>
      <w:tr>
        <w:tc>
          <w:tcPr>
            <w:gridSpan w:val="6"/>
            <w:tcW w:w="895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общественно полезной услуги в соответствии с </w:t>
            </w:r>
            <w:hyperlink w:history="0" r:id="rId1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перечнем</w:t>
              </w:r>
            </w:hyperlink>
            <w:r>
              <w:rPr>
                <w:sz w:val="20"/>
              </w:rPr>
              <w:t xml:space="preserve"> общественно полезных услуг, утвержденным постановлением Правительства Российской Федерации от 27.10.2016 N 1096)</w:t>
            </w:r>
          </w:p>
        </w:tc>
      </w:tr>
      <w:tr>
        <w:tc>
          <w:tcPr>
            <w:gridSpan w:val="6"/>
            <w:tcW w:w="895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6"/>
            <w:tcW w:w="895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6"/>
            <w:tcW w:w="895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4)</w:t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6"/>
            <w:tcW w:w="895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5)</w:t>
            </w:r>
          </w:p>
        </w:tc>
      </w:tr>
      <w:tr>
        <w:tc>
          <w:tcPr>
            <w:gridSpan w:val="6"/>
            <w:tcW w:w="895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Подтверждаю, что: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1) в течение 2 лет, предшествующих подаче заявления о выдаче заключения о соответствии качества оказываемых общественно полезных услуг установленным критериям (далее - заявление),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(надзора), иными государственными органами в соответствии с их компетенцией, не поступало;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2) организация не включена в реестр недобросовестных поставщиков по результатам оказания услуги в рамках исполнения контрактов, заключенных в соответствии с Федеральным </w:t>
            </w:r>
            <w:hyperlink w:history="0" r:id="rId20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05.04.2013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3) организация, обеспечивая открытость и доступность информации о себе, предоставляет сведения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учредительными документами организации, выполняет иные требования </w:t>
            </w:r>
            <w:hyperlink w:history="0" r:id="rId21" w:tooltip="Федеральный закон от 12.01.1996 N 7-ФЗ (ред. от 31.07.2023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ст. 32</w:t>
              </w:r>
            </w:hyperlink>
            <w:r>
              <w:rPr>
                <w:sz w:val="20"/>
              </w:rPr>
              <w:t xml:space="preserve"> Федерального закона от 12.01.1996 N 7-ФЗ "О некоммерческих организациях", а также имеет официальный сайт в информационно-телекоммуникационной сети Интернет (указывается адрес сайта), соответствующий требованиям (реквизиты нормативного правового акта, устанавливающего требования к сайтам организации данной формы или вида деятельности);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4) у организации отсутствует статус иностранного агента.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Соответствие оказываемых организацией услуг установленным критериям оценки качества оказания общественно полезных услуг подтверждается приложенными к настоящему заявлению документами.</w:t>
            </w:r>
          </w:p>
        </w:tc>
      </w:tr>
      <w:tr>
        <w:tc>
          <w:tcPr>
            <w:gridSpan w:val="6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Информационная справка об оказываемых организацией общественно полезных услугах, соответствующих </w:t>
            </w:r>
            <w:hyperlink w:history="0" r:id="rId2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      <w:r>
                <w:rPr>
                  <w:sz w:val="20"/>
                  <w:color w:val="0000ff"/>
                </w:rPr>
                <w:t xml:space="preserve">перечню</w:t>
              </w:r>
            </w:hyperlink>
            <w:r>
              <w:rPr>
                <w:sz w:val="20"/>
              </w:rPr>
              <w:t xml:space="preserve"> общественно полезных услуг, утвержденному постановлением Правительства Российской Федерации от 27.10.2016 N 1096, их соответствии требованиям к содержанию услуг (объем, сроки, качество предоставления);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Копии учредительных документов (устава организации);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Прочие документы (справки, характеристики, экспертные заключения и другие) могут предоставляться организацией дополнительно.</w:t>
            </w:r>
          </w:p>
        </w:tc>
      </w:tr>
      <w:tr>
        <w:tc>
          <w:tcPr>
            <w:gridSpan w:val="6"/>
            <w:tcW w:w="8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лица, имеющего право без доверенности действовать от имени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31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 (при наличии)</w:t>
            </w:r>
          </w:p>
        </w:tc>
        <w:tc>
          <w:tcPr>
            <w:tcW w:w="3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1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образования и науки</w:t>
      </w:r>
    </w:p>
    <w:p>
      <w:pPr>
        <w:pStyle w:val="0"/>
        <w:jc w:val="right"/>
      </w:pPr>
      <w:r>
        <w:rPr>
          <w:sz w:val="20"/>
        </w:rPr>
        <w:t xml:space="preserve">Самарской области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"Оценка качества оказания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сфере образования"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990"/>
      </w:tblGrid>
      <w:t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информационной справки (выполняется на бланке организации)</w:t>
            </w:r>
          </w:p>
        </w:tc>
      </w:tr>
      <w:t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990" w:type="dxa"/>
            <w:tcBorders>
              <w:top w:val="nil"/>
              <w:left w:val="nil"/>
              <w:bottom w:val="nil"/>
              <w:right w:val="nil"/>
            </w:tcBorders>
          </w:tcPr>
          <w:bookmarkStart w:id="735" w:name="P735"/>
          <w:bookmarkEnd w:id="735"/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ИНФОРМАЦИОННАЯ СПРАВКА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оказываемых общественно полезных услугах</w:t>
            </w:r>
          </w:p>
        </w:tc>
      </w:tr>
      <w:tr>
        <w:tc>
          <w:tcPr>
            <w:tcW w:w="89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89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Пункт и наименование общественно полезной услуги (далее - ОПУ) в точном соответствии с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Реквизиты нормативно-правового акта, устанавливающего требования к содержанию ОПУ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Получатели услуги (целевая группа).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Масштаб реализации услуги (указывается, на каком уровне проходят мероприятия).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Внутренний документ организации, определяющий порядок и условия оказания услуги и его реквизиты (программа, регламент, стандарт и т.п. 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Описание ОПУ - в зависимости от вида услуги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цели/задачи/социально значимый результат услуги (чему способствует реализация организацией данной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содержание услуги (что конкретно осуществляет организация в рамках заявленной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качеству и/или условиям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(способ, условия) предоставления услуги или т.п.;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платная/бесплатная услуга для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объем услуги (количество часов, занятий, сеансов, мероприятий и пр.);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предоставления услуги и т.п.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Период времени, в течение которого организация оказывает данную ОПУ.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Другое по усмотрению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общественно полезных услугах, оценка качества оказания которых требуется заявителю (период оказания, сроки, объемы, показатели качества оказываемых общественно полезных услуг, при наличии копии разработанных и утвержденных заявителем образовательных программ), а также сведения о получателях общественно полезных услуг (количество получателей результата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у лиц, непосредственно задействованных в исполнении общественно полезных услуг, необходимой квалификации (в том числе профессионального образования, опыта работы в соответствующей сфере), а также сведения о категориях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количестве штатных работников СОНКО и (или) привлеченных по договорам гражданско-правового характера (копии документов, подтверждающих кадровое обеспечение заявителя (штатное расписание организации, должностные регламенты (должностные инструкции) работников заявителя, непосредственно задействованных в исполнении общественно полезных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количестве жалоб на действия (бездействие) и (или) решения СОНКО, связанных с оказанием ею общественно полезных услуг, признанных обоснованными уполномоченными органами и поданных в течение 2 лет, предшествующих подаче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проведенных в отношении заявителя проверках при осуществлении государственного контроля (надзора) и муниципального контроля, об их результатах и о принятых мерах по пресечению и (или) устранению последствий выявленных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открытости и доступности информации о заявителе, в том числе адрес сайта организации в информационно-телекоммуникационной сети Интернет, адреса страниц иных сайтов, на которых размещена информация о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материально-технического обеспечения и оборудования заявителя, необходимого для реализации общественно полезных услуг (копии правоустанавливающих документов на находящееся в собственности, в аренде или на праве оперативного управления недвижимое имущество, предназначенное для оказания общественно полезных услуг).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95"/>
        <w:gridCol w:w="340"/>
        <w:gridCol w:w="2494"/>
        <w:gridCol w:w="340"/>
        <w:gridCol w:w="2721"/>
      </w:tblGrid>
      <w:tr>
        <w:tc>
          <w:tcPr>
            <w:tcW w:w="309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лица, имеющего право без доверенности действовать от имени организации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9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подпись, печать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 подписи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и науки Самарской области от 21.07.2023 N 481-од</w:t>
            <w:br/>
            <w:t>"Об утверждении административного регла...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649B22F61F4F98ADDBA71E0F50475CD106223B393348C45E77A15E08C9A419217214B463DBA33A3CB9B34B7460A1E89C07D6E37F805D249m2BCI" TargetMode = "External"/>
	<Relationship Id="rId8" Type="http://schemas.openxmlformats.org/officeDocument/2006/relationships/hyperlink" Target="consultantplus://offline/ref=F649B22F61F4F98ADDBA6FEDE36829C5126C7EBD9331831BBA2A13B7D3CA47C757614D137EFE3EABCF9062E3005447D881366236E319D34A31A3360EmCB7I" TargetMode = "External"/>
	<Relationship Id="rId9" Type="http://schemas.openxmlformats.org/officeDocument/2006/relationships/hyperlink" Target="consultantplus://offline/ref=F649B22F61F4F98ADDBA6FEDE36829C5126C7EBD93318117B32713B7D3CA47C757614D136CFE66A7CF957EE703411189C7m6B0I" TargetMode = "External"/>
	<Relationship Id="rId10" Type="http://schemas.openxmlformats.org/officeDocument/2006/relationships/hyperlink" Target="consultantplus://offline/ref=533B79834A45F7447C0D914B6484C5F5DE5D8C4D9DC137E7DF618475966E95CD26026982E5BE2E9CB544469301nEBFI" TargetMode = "External"/>
	<Relationship Id="rId11" Type="http://schemas.openxmlformats.org/officeDocument/2006/relationships/hyperlink" Target="consultantplus://offline/ref=533B79834A45F7447C0D914B6484C5F5D95F8A489CC737E7DF618475966E95CD26026982E5BE2E9CB544469301nEBFI" TargetMode = "External"/>
	<Relationship Id="rId12" Type="http://schemas.openxmlformats.org/officeDocument/2006/relationships/hyperlink" Target="consultantplus://offline/ref=533B79834A45F7447C0D914B6484C5F5DE5C8A4F91C037E7DF618475966E95CD3402318EE5BB309EB55110C247B989118CF91E9FB94FCCA9nCBFI" TargetMode = "External"/>
	<Relationship Id="rId13" Type="http://schemas.openxmlformats.org/officeDocument/2006/relationships/hyperlink" Target="consultantplus://offline/ref=533B79834A45F7447C0D914B6484C5F5DE5D8C4D9DC137E7DF618475966E95CD26026982E5BE2E9CB544469301nEBFI" TargetMode = "External"/>
	<Relationship Id="rId14" Type="http://schemas.openxmlformats.org/officeDocument/2006/relationships/hyperlink" Target="consultantplus://offline/ref=533B79834A45F7447C0D914B6484C5F5DE5D8C4D9DC137E7DF618475966E95CD26026982E5BE2E9CB544469301nEBFI" TargetMode = "External"/>
	<Relationship Id="rId15" Type="http://schemas.openxmlformats.org/officeDocument/2006/relationships/hyperlink" Target="consultantplus://offline/ref=533B79834A45F7447C0D914B6484C5F5DE5D8C4D9DC137E7DF618475966E95CD26026982E5BE2E9CB544469301nEBFI" TargetMode = "External"/>
	<Relationship Id="rId16" Type="http://schemas.openxmlformats.org/officeDocument/2006/relationships/hyperlink" Target="consultantplus://offline/ref=533B79834A45F7447C0D8F4672E899FDDC53D64299C139B183368222C93E9398744237DBA6FF3D9CB45A429407E7D040CDB2129EA253CDAAD21E672An6BDI" TargetMode = "External"/>
	<Relationship Id="rId17" Type="http://schemas.openxmlformats.org/officeDocument/2006/relationships/hyperlink" Target="consultantplus://offline/ref=533B79834A45F7447C0D8F4672E899FDDC53D64299C139B183368222C93E9398744237DBA6FF3D9CB45A429407E7D040CDB2129EA253CDAAD21E672An6BDI" TargetMode = "External"/>
	<Relationship Id="rId18" Type="http://schemas.openxmlformats.org/officeDocument/2006/relationships/hyperlink" Target="consultantplus://offline/ref=533B79834A45F7447C0D914B6484C5F5DE5C8A479EC137E7DF618475966E95CD3402318EE5BB309CB45110C247B989118CF91E9FB94FCCA9nCBFI" TargetMode = "External"/>
	<Relationship Id="rId19" Type="http://schemas.openxmlformats.org/officeDocument/2006/relationships/hyperlink" Target="consultantplus://offline/ref=533B79834A45F7447C0D914B6484C5F5D95A804998C637E7DF618475966E95CD3402318EE5BB309CB55110C247B989118CF91E9FB94FCCA9nCBFI" TargetMode = "External"/>
	<Relationship Id="rId20" Type="http://schemas.openxmlformats.org/officeDocument/2006/relationships/hyperlink" Target="consultantplus://offline/ref=533B79834A45F7447C0D914B6484C5F5DE5D8C4D9DC137E7DF618475966E95CD26026982E5BE2E9CB544469301nEBFI" TargetMode = "External"/>
	<Relationship Id="rId21" Type="http://schemas.openxmlformats.org/officeDocument/2006/relationships/hyperlink" Target="consultantplus://offline/ref=533B79834A45F7447C0D914B6484C5F5DE5D8B4C99C037E7DF618475966E95CD3402318EE5BB329EB35110C247B989118CF91E9FB94FCCA9nCBFI" TargetMode = "External"/>
	<Relationship Id="rId22" Type="http://schemas.openxmlformats.org/officeDocument/2006/relationships/hyperlink" Target="consultantplus://offline/ref=533B79834A45F7447C0D914B6484C5F5D95A804998C637E7DF618475966E95CD3402318EE5BB309CB55110C247B989118CF91E9FB94FCCA9nCBFI" TargetMode = "External"/>
	<Relationship Id="rId23" Type="http://schemas.openxmlformats.org/officeDocument/2006/relationships/hyperlink" Target="consultantplus://offline/ref=533B79834A45F7447C0D914B6484C5F5D95A804998C637E7DF618475966E95CD3402318EE5BB309CB55110C247B989118CF91E9FB94FCCA9nCBF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Самарской области от 21.07.2023 N 481-од
"Об утверждении административного регламента предоставления министерством образования и науки Самарской области государственной услуги "Оценка качества оказания социально ориентированной некоммерческой организацией общественно полезных услуг в сфере образования"
(Зарегистрировано в министерстве образования и науки Самарской области 21.07.2023 N МО-23-481)</dc:title>
  <dcterms:created xsi:type="dcterms:W3CDTF">2023-11-05T08:01:38Z</dcterms:created>
</cp:coreProperties>
</file>