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Государственной жилищной инспекции Самарской области от 28.04.2014 N 7/14-п</w:t>
              <w:br/>
              <w:t xml:space="preserve">(ред. от 21.06.2022)</w:t>
              <w:br/>
              <w:t xml:space="preserve">"Об образовании Общественного совета при государственной жилищной инспекции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ГОСУДАРСТВЕННАЯ ЖИЛИЩНАЯ ИНСПЕКЦИЯ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апреля 2014 г. N 7/14-п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ОБЩЕСТВЕННОГО СОВЕТА ПРИ ГОСУДАРСТВЕННОЙ</w:t>
      </w:r>
    </w:p>
    <w:p>
      <w:pPr>
        <w:pStyle w:val="2"/>
        <w:jc w:val="center"/>
      </w:pPr>
      <w:r>
        <w:rPr>
          <w:sz w:val="20"/>
        </w:rPr>
        <w:t xml:space="preserve">ЖИЛИЩНОЙ ИНСПЕКЦИИ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государственной жилищной инспекции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21.07.2014 </w:t>
            </w:r>
            <w:hyperlink w:history="0" r:id="rId7" w:tooltip="Приказ государственной жилищной инспекции Самарской области от 21.07.2014 N 11/14-п &quot;О внесении изменения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N 11/14-п</w:t>
              </w:r>
            </w:hyperlink>
            <w:r>
              <w:rPr>
                <w:sz w:val="20"/>
                <w:color w:val="392c69"/>
              </w:rPr>
              <w:t xml:space="preserve">, от 09.09.2014 </w:t>
            </w:r>
            <w:hyperlink w:history="0" r:id="rId8" w:tooltip="Приказ государственной жилищной инспекции Самарской области от 09.09.2014 N 13/14-п &quot;О внесении изменения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N 13/14-п</w:t>
              </w:r>
            </w:hyperlink>
            <w:r>
              <w:rPr>
                <w:sz w:val="20"/>
                <w:color w:val="392c69"/>
              </w:rPr>
              <w:t xml:space="preserve">, от 15.04.2016 </w:t>
            </w:r>
            <w:hyperlink w:history="0" r:id="rId9" w:tooltip="Приказ Государственной жилищной инспекции Самарской области от 15.04.2016 N 8/16-п &quot;О внесении изменения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N 8/16-п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20.12.2017 </w:t>
            </w:r>
            <w:hyperlink w:history="0" r:id="rId10" w:tooltip="Приказ Государственной жилищной инспекции Самарской области от 20.12.2017 N 19/17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N 19/17-п</w:t>
              </w:r>
            </w:hyperlink>
            <w:r>
              <w:rPr>
                <w:sz w:val="20"/>
                <w:color w:val="392c69"/>
              </w:rPr>
              <w:t xml:space="preserve">, от 15.06.2018 </w:t>
            </w:r>
            <w:hyperlink w:history="0" r:id="rId11" w:tooltip="Приказ Государственной жилищной инспекции Самарской области от 15.06.2018 N 4/18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N 4/18-п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12" w:tooltip="Приказ Государственной жилищной инспекции Самарской области от 01.12.2021 N 22/21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N 22/21-п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21.06.2022 </w:t>
            </w:r>
            <w:hyperlink w:history="0" r:id="rId13" w:tooltip="Приказ Государственной жилищной инспекции Самарской области от 21.06.2022 N 9/22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N 9/22-п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взаимодействия органов государственной власти и институтов гражданского общества, а также обеспечения условий для активного участия граждан в решении вопросов жилищно-коммунального хозяйства Самарской области, в том числе на основе осуществления общественного контроля в сфере жилищно-коммунального хозяйства,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государственной жилищной инспекции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8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государственной жилищной инспекции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прилагаемый </w:t>
      </w:r>
      <w:hyperlink w:history="0" w:anchor="P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государственной жилищной инспекции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настоящий Приказ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государственной жилищной инспекции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А.А.АБРИТАЛИН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государственной жилищной инспекции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от 28 апреля 2014 г. N 7/14-п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ГОСУДАРСТВЕННОЙ ЖИЛИЩНОЙ ИНСПЕКЦИИ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Государственной жилищной инспекции Самарской области от 21.06.2022 N 9/22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Государственной жилищной инспекции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21.06.2022 N 9/22-п)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04"/>
        <w:gridCol w:w="340"/>
        <w:gridCol w:w="5783"/>
      </w:tblGrid>
      <w:t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Ассоциации Некоммерческое партнерство Саморегулируемая организация "Поволжский межрегиональный центр регулирования деятельности в сфере ЖКХ", председатель Общественного совета</w:t>
            </w:r>
          </w:p>
        </w:tc>
      </w:tr>
      <w:t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Гудзима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Регионального штаба регионального отделения Общероссийского общественного движения "НАРОДНЫЙ ФРОНТ "ЗА РОССИЮ" в Самарской области, заместитель председателя Общественного совета</w:t>
            </w:r>
          </w:p>
        </w:tc>
      </w:tr>
      <w:tr>
        <w:tc>
          <w:tcPr>
            <w:gridSpan w:val="3"/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Общественного совета</w:t>
            </w:r>
          </w:p>
        </w:tc>
      </w:tr>
      <w:t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ТСЖ "ЖИЗНЬ"</w:t>
            </w:r>
          </w:p>
        </w:tc>
      </w:tr>
      <w:t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Долгова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"Ключ"</w:t>
            </w:r>
          </w:p>
        </w:tc>
      </w:tr>
      <w:t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Лысов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дополнительному профессиональному образованию Института экономики и управления строительства и ЖКХ Самарского государственного экономического университета</w:t>
            </w:r>
          </w:p>
        </w:tc>
      </w:tr>
      <w:t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Часовских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по местному самоуправлению, строительству, ЖКХ Общественной палаты Самарской области</w:t>
            </w:r>
          </w:p>
        </w:tc>
      </w:tr>
      <w:t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Дементьев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Германович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вопросам экологии и природопользования при Союзе "Торгово-промышленная палата Самарской области"</w:t>
            </w:r>
          </w:p>
        </w:tc>
      </w:tr>
      <w:t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Самарской областной организации профсоюза работников жизнеобеспечения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государственной жилищной инспекции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от 28 апреля 2014 г. N 7/14-п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ГОСУДАРСТВЕННОЙ</w:t>
      </w:r>
    </w:p>
    <w:p>
      <w:pPr>
        <w:pStyle w:val="2"/>
        <w:jc w:val="center"/>
      </w:pPr>
      <w:r>
        <w:rPr>
          <w:sz w:val="20"/>
        </w:rPr>
        <w:t xml:space="preserve">ЖИЛИЩНОЙ ИНСПЕКЦИИ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Государственной жилищной инспекции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20.12.2017 </w:t>
            </w:r>
            <w:hyperlink w:history="0" r:id="rId15" w:tooltip="Приказ Государственной жилищной инспекции Самарской области от 20.12.2017 N 19/17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N 19/17-п</w:t>
              </w:r>
            </w:hyperlink>
            <w:r>
              <w:rPr>
                <w:sz w:val="20"/>
                <w:color w:val="392c69"/>
              </w:rPr>
              <w:t xml:space="preserve">, от 15.06.2018 </w:t>
            </w:r>
            <w:hyperlink w:history="0" r:id="rId16" w:tooltip="Приказ Государственной жилищной инспекции Самарской области от 15.06.2018 N 4/18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N 4/18-п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17" w:tooltip="Приказ Государственной жилищной инспекции Самарской области от 01.12.2021 N 22/21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N 22/21-п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21.06.2022 </w:t>
            </w:r>
            <w:hyperlink w:history="0" r:id="rId18" w:tooltip="Приказ Государственной жилищной инспекции Самарской области от 21.06.2022 N 9/22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      <w:r>
                <w:rPr>
                  <w:sz w:val="20"/>
                  <w:color w:val="0000ff"/>
                </w:rPr>
                <w:t xml:space="preserve">N 9/22-п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формирования и деятельности Общественного совета при государственной жилищной инспекции Самарской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при государственной жилищной инспекции Самарской области (далее - жилищная инспекция).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20" w:tooltip="Устав Самарской области от 18.12.2006 N 179-ГД (ред. от 11.01.2016) (принят Самарской Губернской Думой 05.12.200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Самарской области, законами и иными нормативными правовыми актами Самарской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Персональный состав Общественного совета утверждается приказом жилищной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формируется на основе добровольного участия.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взаимодействия жилищной инспекции с институтами гражданского общества при реализации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и мониторинга ситуации в жилищно-коммунальном хозяйстве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открытости деятельности жилищной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жилищной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организации взаимодействия жилищной инспекции с общественными, научными объединениями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реализации антикоррупционной политики в сфере деятельности жилищной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общественности по основным направлениям деятельности жилищной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действующего законодательства в сфере деятельности жилищной инспекции.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образуется приказом жилищной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Общественного совета формируется из общественных объединений (организаций) и других представителей гражданского общества, научных организаций и образовательных учреждений, представителей коммерческих и некоммерческих организаций, других представителей гражданского общества, заинтересованных в решении задач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входят председатель Общественного совета, заместитель председателя, секретарь и члены Общественного совета. Члены Общественного совета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21" w:tooltip="Приказ Государственной жилищной инспекции Самарской области от 15.06.2018 N 4/18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жилищной инспекции Самарской области от 15.06.2018 N 4/18-п)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не достигшие возраста восемнадцати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признанные недееспособными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имеющие двойное гражданство.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и заместитель председателя Общественного совета назначается приказом жилищной инспекции из числа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22" w:tooltip="Приказ Государственной жилищной инспекции Самарской области от 15.06.2018 N 4/18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жилищной инспекции Самарской области от 15.06.2018 N 4/18-п)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Прекращение членства в Общественном совете осуществляется по решению руководителя жилищной инспекции, принимаемом на основании письменного заявления члена Общественного совета, а также в случае выявления обстоятельств, предусмотренных </w:t>
      </w:r>
      <w:hyperlink w:history="0" w:anchor="P124" w:tooltip="3.3. Членами Общественного совета не могут быть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Общественного совета проводятся в очной форме (совместное присутствие членов Общественного совета непосредственно в месте проведения заседания либо проведение заседания дистанционно в определенное время с использованием информационно-коммуникационных технологий.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3" w:tooltip="Приказ Государственной жилищной инспекции Самарской области от 21.06.2022 N 9/22-п &quot;О внесении изменений в приказ государственной жилищной инспекции Самарской области от 28.04.2014 N 7/14-п &quot;Об образовании Общественного совета при государственной жилищной инспекции Сама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жилищной инспекции Самарской области от 21.06.2022 N 9/22-п)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на заседании председателя Общественного совета его полномочия, предусмотренные настоящим Положением, осуществляются заместителем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заседаний Общественного совета и оповещает членов Общественного совета и приглашенных лиц о дате, времени и месте проведения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 заседания Общественного совета и другую необходимую документацию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организационно-технические вопросы, связанные с подготовкой и проведением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жилищную инспекцию предложения по вопросам, связанным с решением задач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консультации специалистов жилищной инспекции по вопросам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для участия в рассмотрении отдельных вопросов представителей федеральных государственных органов и их территориальных подразделений, расположенных на территории Самарской области, органов исполнительной власти Самарской области, иных государственных органов, органов местного самоуправления в Самарской области и организаций, не являющихся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Общественный совет принимает решения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Решение Общественного совета считается принятым, если его поддержало простое большинство от общего числа участвующих в заседании членов Общественного совета. В случае равенства голосов решающим является голос председателя Общественного совета либо лица, его замещающего.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Общественного совета оформляются протоколом, который подписывается председателем Общественного совета либо лицом, его замещающим, и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Информация о деятельности Общественного совета (план работы, повестка заседаний, протоколы заседаний, заключения и решения) размещается на официальном сайте жилищной инспекции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Организационное, информационно-аналитическое и техническое обеспечение деятельности Общественного совета осуществляет жилищная инспекция.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Государственной жилищной инспекции Самарской области от 28.04.2014 N 7/14-п</w:t>
            <w:br/>
            <w:t>(ред. от 21.06.2022)</w:t>
            <w:br/>
            <w:t>"Об образовании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79AB51368A67DFE47589162EC324838F074639DFAA49045D089C3F08685183008AD7166302B68A9293537B3FFB08F9D920743B35059226C14B1EoAI5G" TargetMode = "External"/>
	<Relationship Id="rId8" Type="http://schemas.openxmlformats.org/officeDocument/2006/relationships/hyperlink" Target="consultantplus://offline/ref=FE79AB51368A67DFE47589162EC324838F074639DFA8490554089C3F08685183008AD7166302B68A9293537B3FFB08F9D920743B35059226C14B1EoAI5G" TargetMode = "External"/>
	<Relationship Id="rId9" Type="http://schemas.openxmlformats.org/officeDocument/2006/relationships/hyperlink" Target="consultantplus://offline/ref=FE79AB51368A67DFE47589162EC324838F074639D1AA490A51089C3F08685183008AD7166302B68A9293537B3FFB08F9D920743B35059226C14B1EoAI5G" TargetMode = "External"/>
	<Relationship Id="rId10" Type="http://schemas.openxmlformats.org/officeDocument/2006/relationships/hyperlink" Target="consultantplus://offline/ref=FE79AB51368A67DFE47589162EC324838F074639D8AA4F055D0BC13500315D8107858801644BBA8B9293537E31A40DECC8787B3A281A9239DD491CA5o9IEG" TargetMode = "External"/>
	<Relationship Id="rId11" Type="http://schemas.openxmlformats.org/officeDocument/2006/relationships/hyperlink" Target="consultantplus://offline/ref=FE79AB51368A67DFE47589162EC324838F074639D8AA490F5D06C13500315D8107858801644BBA8B9293537E31A40DECC8787B3A281A9239DD491CA5o9IEG" TargetMode = "External"/>
	<Relationship Id="rId12" Type="http://schemas.openxmlformats.org/officeDocument/2006/relationships/hyperlink" Target="consultantplus://offline/ref=FE79AB51368A67DFE47589162EC324838F074639D8AF4E0C5D0BC13500315D8107858801644BBA8B9293537E31A40DECC8787B3A281A9239DD491CA5o9IEG" TargetMode = "External"/>
	<Relationship Id="rId13" Type="http://schemas.openxmlformats.org/officeDocument/2006/relationships/hyperlink" Target="consultantplus://offline/ref=FE79AB51368A67DFE47589162EC324838F074639D8AF490D5206C13500315D8107858801644BBA8B9293537E31A40DECC8787B3A281A9239DD491CA5o9IEG" TargetMode = "External"/>
	<Relationship Id="rId14" Type="http://schemas.openxmlformats.org/officeDocument/2006/relationships/hyperlink" Target="consultantplus://offline/ref=FE79AB51368A67DFE47589162EC324838F074639D8AF490D5206C13500315D8107858801644BBA8B9293537E3CA40DECC8787B3A281A9239DD491CA5o9IEG" TargetMode = "External"/>
	<Relationship Id="rId15" Type="http://schemas.openxmlformats.org/officeDocument/2006/relationships/hyperlink" Target="consultantplus://offline/ref=FE79AB51368A67DFE47589162EC324838F074639D8AA4F055D0BC13500315D8107858801644BBA8B9293537E32A40DECC8787B3A281A9239DD491CA5o9IEG" TargetMode = "External"/>
	<Relationship Id="rId16" Type="http://schemas.openxmlformats.org/officeDocument/2006/relationships/hyperlink" Target="consultantplus://offline/ref=FE79AB51368A67DFE47589162EC324838F074639D8AA490F5D06C13500315D8107858801644BBA8B9293537E32A40DECC8787B3A281A9239DD491CA5o9IEG" TargetMode = "External"/>
	<Relationship Id="rId17" Type="http://schemas.openxmlformats.org/officeDocument/2006/relationships/hyperlink" Target="consultantplus://offline/ref=FE79AB51368A67DFE47589162EC324838F074639D8AF4E0C5D0BC13500315D8107858801644BBA8B9293537E32A40DECC8787B3A281A9239DD491CA5o9IEG" TargetMode = "External"/>
	<Relationship Id="rId18" Type="http://schemas.openxmlformats.org/officeDocument/2006/relationships/hyperlink" Target="consultantplus://offline/ref=FE79AB51368A67DFE47589162EC324838F074639D8AF490D5206C13500315D8107858801644BBA8B9293537E32A40DECC8787B3A281A9239DD491CA5o9IEG" TargetMode = "External"/>
	<Relationship Id="rId19" Type="http://schemas.openxmlformats.org/officeDocument/2006/relationships/hyperlink" Target="consultantplus://offline/ref=FE79AB51368A67DFE475971B38AF788B8B041F31D2FC12585802C967573101C4518C8156390EB694909351o7ICG" TargetMode = "External"/>
	<Relationship Id="rId20" Type="http://schemas.openxmlformats.org/officeDocument/2006/relationships/hyperlink" Target="consultantplus://offline/ref=FE79AB51368A67DFE47589162EC324838F074639DEAC490D5C089C3F08685183008AD704635ABA88918D527F2AAD59BFo8IEG" TargetMode = "External"/>
	<Relationship Id="rId21" Type="http://schemas.openxmlformats.org/officeDocument/2006/relationships/hyperlink" Target="consultantplus://offline/ref=FE79AB51368A67DFE47589162EC324838F074639D8AA490F5D06C13500315D8107858801644BBA8B9293537E33A40DECC8787B3A281A9239DD491CA5o9IEG" TargetMode = "External"/>
	<Relationship Id="rId22" Type="http://schemas.openxmlformats.org/officeDocument/2006/relationships/hyperlink" Target="consultantplus://offline/ref=FE79AB51368A67DFE47589162EC324838F074639D8AA490F5D06C13500315D8107858801644BBA8B9293537F34A40DECC8787B3A281A9239DD491CA5o9IEG" TargetMode = "External"/>
	<Relationship Id="rId23" Type="http://schemas.openxmlformats.org/officeDocument/2006/relationships/hyperlink" Target="consultantplus://offline/ref=FE79AB51368A67DFE47589162EC324838F074639D8AF490D5206C13500315D8107858801644BBA8B9293537E32A40DECC8787B3A281A9239DD491CA5o9I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Государственной жилищной инспекции Самарской области от 28.04.2014 N 7/14-п
(ред. от 21.06.2022)
"Об образовании Общественного совета при государственной жилищной инспекции Самарской области"</dc:title>
  <dcterms:created xsi:type="dcterms:W3CDTF">2022-11-23T06:08:40Z</dcterms:created>
</cp:coreProperties>
</file>