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Самарской области от 14.12.2010 N 147-ГД</w:t>
              <w:br/>
              <w:t xml:space="preserve">(ред. от 09.10.2023)</w:t>
              <w:br/>
              <w:t xml:space="preserve">"О молодежи и молодежной политике в Самарской области"</w:t>
              <w:br/>
              <w:t xml:space="preserve">(принят Самарской Губернской Думой 30.11.2010)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декабря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147-ГД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МОЛОДЕЖИ И МОЛОДЕЖНОЙ ПОЛИТИКЕ 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Самарской Губернской Думой</w:t>
      </w:r>
    </w:p>
    <w:p>
      <w:pPr>
        <w:pStyle w:val="0"/>
        <w:jc w:val="right"/>
      </w:pPr>
      <w:r>
        <w:rPr>
          <w:sz w:val="20"/>
        </w:rPr>
        <w:t xml:space="preserve">30 ноября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21.06.2013 </w:t>
            </w:r>
            <w:hyperlink w:history="0" r:id="rId7" w:tooltip="Закон Самарской области от 21.06.2013 N 51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и Закон Самарской области &quot;О молодежи и молодежной политике в Самарской области&quot; (принят Самарской Губернской Думой 04.06.2013) {КонсультантПлюс}">
              <w:r>
                <w:rPr>
                  <w:sz w:val="20"/>
                  <w:color w:val="0000ff"/>
                </w:rPr>
                <w:t xml:space="preserve">N 51-ГД</w:t>
              </w:r>
            </w:hyperlink>
            <w:r>
              <w:rPr>
                <w:sz w:val="20"/>
                <w:color w:val="392c69"/>
              </w:rPr>
              <w:t xml:space="preserve">, от 07.02.2014 </w:t>
            </w:r>
            <w:hyperlink w:history="0" r:id="rId8" w:tooltip="Закон Самарской области от 07.02.2014 N 17-ГД (ред. от 21.12.2018) &quot;О внесении изменений в отдельные законодательные акты Самарской области в связи с принятием Федерального закона &quot;Об образовании в Российской Федерации&quot; (принят Самарской Губернской Думой 28.01.2014) {КонсультантПлюс}">
              <w:r>
                <w:rPr>
                  <w:sz w:val="20"/>
                  <w:color w:val="0000ff"/>
                </w:rPr>
                <w:t xml:space="preserve">N 17-ГД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19.05.2014 </w:t>
            </w:r>
            <w:hyperlink w:history="0" r:id="rId9" w:tooltip="Закон Самарской области от 19.05.2014 N 56-ГД (ред. от 18.01.2016) &quot;О внесении изменений в отдельные законодательные акты Самарской области&quot; (принят Самарской Губернской Думой 22.04.2014) {КонсультантПлюс}">
              <w:r>
                <w:rPr>
                  <w:sz w:val="20"/>
                  <w:color w:val="0000ff"/>
                </w:rPr>
                <w:t xml:space="preserve">N 56-ГД</w:t>
              </w:r>
            </w:hyperlink>
            <w:r>
              <w:rPr>
                <w:sz w:val="20"/>
                <w:color w:val="392c69"/>
              </w:rPr>
              <w:t xml:space="preserve">, от 17.06.2020 </w:t>
            </w:r>
            <w:hyperlink w:history="0" r:id="rId10" w:tooltip="Закон Самарской области от 17.06.2020 N 73-ГД &quot;О внесении изменений в статьи 5 и 18 Закона Самарской области &quot;О молодежи и молодежной политике в Самарской области&quot; и статью 12 Закона Самарской области &quot;Об образовании в Самарской области&quot; (принят Самарской Губернской Думой 02.06.2020) {КонсультантПлюс}">
              <w:r>
                <w:rPr>
                  <w:sz w:val="20"/>
                  <w:color w:val="0000ff"/>
                </w:rPr>
                <w:t xml:space="preserve">N 73-ГД</w:t>
              </w:r>
            </w:hyperlink>
            <w:r>
              <w:rPr>
                <w:sz w:val="20"/>
                <w:color w:val="392c69"/>
              </w:rPr>
              <w:t xml:space="preserve">, от 20.04.2021 </w:t>
            </w:r>
            <w:hyperlink w:history="0" r:id="rId11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      <w:r>
                <w:rPr>
                  <w:sz w:val="20"/>
                  <w:color w:val="0000ff"/>
                </w:rPr>
                <w:t xml:space="preserve">N 36-ГД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11.11.2021 </w:t>
            </w:r>
            <w:hyperlink w:history="0" r:id="rId12" w:tooltip="Закон Самарской области от 11.11.2021 N 92-ГД &quot;О внесении изменений в отдельные законодательные акты Самарской области&quot; (принят Самарской Губернской Думой 26.10.2021) {КонсультантПлюс}">
              <w:r>
                <w:rPr>
                  <w:sz w:val="20"/>
                  <w:color w:val="0000ff"/>
                </w:rPr>
                <w:t xml:space="preserve">N 92-ГД</w:t>
              </w:r>
            </w:hyperlink>
            <w:r>
              <w:rPr>
                <w:sz w:val="20"/>
                <w:color w:val="392c69"/>
              </w:rPr>
              <w:t xml:space="preserve">, от 09.10.2023 </w:t>
            </w:r>
            <w:hyperlink w:history="0" r:id="rId13" w:tooltip="Закон Самарской области от 09.10.2023 N 75-ГД &quot;О внесении изменений в статьи 3 и 20 Закона Самарской области &quot;О молодежи и молодежной политике в Самарской области&quot; и статьи 2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19.09.2023) {КонсультантПлюс}">
              <w:r>
                <w:rPr>
                  <w:sz w:val="20"/>
                  <w:color w:val="0000ff"/>
                </w:rPr>
                <w:t xml:space="preserve">N 75-ГД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20" w:name="P20"/>
    <w:bookmarkEnd w:id="2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Сфера применения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определением принципов и основных направлений реализации молодежной политики в Самарской области, а также полномочий органов государственной власти Самарской области и прав органов местного самоуправления муниципальных образований в Самарской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применяемые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применяются понятия, закрепленные в </w:t>
      </w:r>
      <w:hyperlink w:history="0" r:id="rId1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Федерации", применительно к Самарской области, а также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государственной молодежной политики в Самарской области - документ, определяющий на определенный период приоритетные задачи и направления в реализации государственной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молодые предприниматели - осуществляющие предпринимательскую деятельность физические лица, зарегистрированные в установленном законодательством порядке в качестве индивидуальных предпринимателей или глав крестьянских (фермерских) хозяйств, а также физические лица, местом ведения деятельности которых является Самарская область, применяющие специальный налоговый режим "Налог на профессиональный доход", возраст которых не превышает 35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коммерческие организации - коммерческие организации, зарегистрированные в установленном законодательством порядке, в которых число сотрудников в возрасте старше 35 лет не превышает 10% от общей численности сотрудников;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объединение - объединение лиц, достигших 14 лет, объединившихся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 членов или участников объединений, социальное становление и развитие молодежи, а также в целях защиты ее законных интересов, прав и свобод, при условии, что число членов или участников объединения в возрасте старше 35 лет не превышает 10% от его состава, а также объединение (ассоциация или союз) молодежных объединений или объединение молодежных и иных общественных объединений - при условии, что количество иных объединений не превышает 10% от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детское объединение - объединение, в которое входят лица, достигшие 8 лет, объединившиеся для совместной деятельности, направленной на развитие творческих способностей и социальное становление членов объединения, а также в целях защиты своих законных интересов, прав и свобод, при условии, что число членов или участников объединения, достигших 18 лет, не превышает 10% от его состава, а также объединение (ассоциация или союз) детских объединений или объединение детских и иных общественных объединений - при условии, что количество иных объединений не превышает 10% от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общественные совещательные структуры - молодежные объединения, функционирующие при органах государственной власти, органах местного самоуправления и иных организациях в форме молодежных парламентов, правительств, советов и в иных не запрещенных законодательством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Самарской области о молодежи и молодежной политике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Самарской области о молодежи и молодежной политике основывается на соответствующих положениях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общепризнанных принципах и нормах международного права, международных договорах Российской Федерации, положениях Федерального </w:t>
      </w:r>
      <w:hyperlink w:history="0" r:id="rId1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Федерации", Федерального </w:t>
      </w:r>
      <w:hyperlink w:history="0" r:id="rId20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 июля 2022 года N 261-ФЗ "О российском движении детей и молодежи", других федеральных законах, иных нормативных правовых актах Российской Федерации, положениях настоящего Закона, а также иных нормативных правовых актах Самарской области, регулирующих отношения, указанные в </w:t>
      </w:r>
      <w:hyperlink w:history="0" w:anchor="P20" w:tooltip="Статья 1. Сфера применения настоящего Закона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Самарской области от 09.10.2023 N 75-ГД &quot;О внесении изменений в статьи 3 и 20 Закона Самарской области &quot;О молодежи и молодежной политике в Самарской области&quot; и статьи 2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19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09.10.2023 N 75-ГД)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положений настоящего Закона в случаях исполнения решений межгосударственных органов, принятых на основании положений международных договоров Российской Федерации в их истолковании, противоречащем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осуществляется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Закон Самарской области от 11.11.2021 N 92-ГД &quot;О внесении изменений в отдельные законодательные акты Самарской области&quot; (принят Самарской Губернской Думой 26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11.11.2021 N 92-ГД)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4 - 5. Утратили силу. - </w:t>
      </w:r>
      <w:hyperlink w:history="0" r:id="rId24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20.04.2021 N 36-ГД.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Принципы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молодежной политики в Самарской области основывается на принципах, изложенных в </w:t>
      </w:r>
      <w:hyperlink w:history="0" r:id="rId2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Федерации", а также принципах: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норм действующего законодательства при осуществлении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третий утратил силу. - </w:t>
      </w:r>
      <w:hyperlink w:history="0" r:id="rId27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20.04.2021 N 36-ГД;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прав, законных интересов и потребностей молодежи как особой социальной группы и сбалансированности ее прав, законных интересов и потребностей с правами, законными интересами и потребностями других социальных групп и общества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молодым людям социальных услуг по обучению, воспитанию, духовному и физическому развитию, охране здоровья, профессиональной подготовке и трудоустройству, объем, виды и качество которых должны обеспечивать необходимое развитие личности и подготовку к самостоятельной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комплексности, то есть создания условий для всестороннего развития молодежи с учетом ее потребностей в интересах успешного социально-экономического развития Самарской области и Российской Федерации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седьмой - восьмой утратили силу. - </w:t>
      </w:r>
      <w:hyperlink w:history="0" r:id="rId28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20.04.2021 N 36-ГД;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общественных инициатив по сравнению с соответствующей деятельностью органов государственной власти Самарской области, органов местного самоуправления муниципальных образований в Самарской области, государственных и муниципальных учреждений при финансировании мероприятий и программ, касающихся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проектно-программного подхода при формировании и реализации молодежной политики перед мероприятийным;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преемственности, то есть последовательности, принимаемых решений, формирования и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измеряемости результатов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интерактивности, то есть наблюдения, взаимодействия и оценки на основе постоянного мониторинга процессов развития молодежной среды, ее потребностей и интересов и своевременного реагирования молодежной политики на их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становлению и развитию молодежных и детских общественных объединений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пятнадцатый утратил силу. - </w:t>
      </w:r>
      <w:hyperlink w:history="0" r:id="rId29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20.04.2021 N 36-ГД.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 САМАРСКОЙ</w:t>
      </w:r>
    </w:p>
    <w:p>
      <w:pPr>
        <w:pStyle w:val="2"/>
        <w:jc w:val="center"/>
      </w:pPr>
      <w:r>
        <w:rPr>
          <w:sz w:val="20"/>
        </w:rPr>
        <w:t xml:space="preserve">ОБЛАСТИ В СФЕРЕ МОЛОДЕЖНОЙ ПОЛИТИКИ. ПРАВА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 В САМАРСКОЙ ОБЛАСТИ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Самарской Губернской Думы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Самарской Губернской Думы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 и иных нормативных правовых актов Самарской области в сфере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и исполнением законов и иных нормативных правовых актов, принятых Самарской Губернской Думой, в сфере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бюджета Самарской области в части расходов на реализацию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исполнением бюджета Самарской области в части расходов на реализацию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установленного порядка распоряжения собственностью Самарской области в целях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обеспечение деятельности общественного молодежного парламента при Самарской Губернской Думе, утверждение </w:t>
      </w:r>
      <w:hyperlink w:history="0" r:id="rId30" w:tooltip="Постановление Самарской Губернской Думы от 01.06.2021 N 1532 (ред. от 28.09.2021) &quot;О Положении об общественном молодежном парламенте при Самарской Губернской Думе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доклада Правительства Самарской области об основных результатах реализации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разработке, одобрение стратегии государственной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плана мероприятий по реализации стратегии государственной молодежной политики в Самарской области, а также иных планов мероприятий в сфере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государственных программ Самарской области (подпрограмм) в сфере молодежной политики, осуществление контроля за выполнением государственных программ Самарской области (подпрограмм)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Самарской области от 19.05.2014 N 56-ГД (ред. от 18.01.2016) &quot;О внесении изменений в отдельные законодательные акты Самарской области&quot; (принят Самарской Губернской Думой 22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19.05.2014 N 56-ГД)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ведомственных целевых программ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органами государственной власти Российской Федерации по вопросам формирования и реализации молодежной политики, в том числе внесение предложений, направленных на совершенствование федерального законодательства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сфере молодежной политики, предусмотренные федеральным законодательством и нормативными правовыми актами Самарской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Правительства Самарской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Самарской области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разработки и общественного обсуждения стратегии государственной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утверждение стратегии государственной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утверждение государственных программ Самарской области (подпрограмм) в сфере молодежной политики, установление порядка проведения и критериев оценки эффективности реализации государственных программ Самарской области (подпрограмм)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Самарской области от 19.05.2014 N 56-ГД (ред. от 18.01.2016) &quot;О внесении изменений в отдельные законодательные акты Самарской области&quot; (принят Самарской Губернской Думой 22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19.05.2014 N 56-ГД)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утверждение плана мероприятий по реализации стратегии государственной молодежной политики в Самарской области, а также иных планов мероприятий в сфере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доклада об основных результатах реализации молодежной политики в Самарской области и внесение его на рассмотрение в Самарскую Губернскую Думу;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органа исполнительной власти Самарской области, осуществляющего регулирование, координацию по вопросам государственной молодежной политики в Самарской области, утверждение положения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молодежного правительства Самарской области и иных молодежных общественных совещательных структур, утверждение положений о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органами государственной власти Российской Федерации по вопросам формирования и реализации молодежной политики, в том числе внесение предложений, направленных на совершенствование федерального законодательства в сфере молодежной политики, в том числе целевых программ и планов мероприятий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сфере молодежной политики, предусмотренные федеральным законодательством и нормативными правовыми актами Самарской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органа исполнительной власти Самарской области, осуществляющего регулирование, координацию по вопросам государственной молодежной политики 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Самарской области, осуществляющего регулирование, координацию по вопросам государственной молодежной политики в Самарской области,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стратегии государственной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выполнении плана мероприятий по реализации стратегии государственной молодежной политики в Самарской области, а также иных планов мероприятий в сфере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доклада Правительства Самарской области об основных результатах реализации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государственных программ Самарской области (подпрограмм)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Самарской области от 19.05.2014 N 56-ГД (ред. от 18.01.2016) &quot;О внесении изменений в отдельные законодательные акты Самарской области&quot; (принят Самарской Губернской Думой 22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19.05.2014 N 56-ГД)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утверждение и реализация ведомственных целевых программ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иными органами государственной власти и органами местного самоуправления нормативных правовых актов в сфере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молодежного правительства Самарской области, формирование и обеспечение деятельности иных молодежных общественных совещательных структур и утверждение положений о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государственных учреждений Самарской области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профессионального образования, дополнительного профессионального образования работников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Самарской области от 07.02.2014 N 17-ГД (ред. от 21.12.2018) &quot;О внесении изменений в отдельные законодательные акты Самарской области в связи с принятием Федерального закона &quot;Об образовании в Российской Федерации&quot; (принят Самарской Губернской Думой 28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07.02.2014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информационного и научно-методического обеспечения реализации молодежной политики, ведение статистического учета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социологических исследований по вопросам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ведение базы данных социологических и иных научных исследований по вопросам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ведение реестра молодежных и детских общественных объединений, пользующихся государственной поддержкой;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Самарской области от 21.06.2013 N 51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и Закон Самарской области &quot;О молодежи и молодежной политике в Самарской области&quot; (принят Самарской Губернской Думой 04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21.06.2013 N 51-ГД)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организационно-техническое, информационно-консультационное и научно-методическое обеспечение деятельности совета молодых ученых и специалистов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межрегионального и международного сотрудничества в сфере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сфере молодежной политики, предусмотренные федеральным законодательством и нормативными правовыми актами Самарской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9.1. Формирование и ведение реестра молодежных и детских общественных объединений, пользующихся государственной поддержкой, и реестра молодежных коммерческих организаций,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" w:tooltip="Закон Самарской области от 21.06.2013 N 51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и Закон Самарской области &quot;О молодежи и молодежной политике в Самарской области&quot; (принят Самарской Губернской Думой 04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21.06.2013 N 51-ГД)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Формирование и ведение реестра молодежных и детских общественных объединений, пользующихся государственной поддержкой, осуществляется в порядке, установленном </w:t>
      </w:r>
      <w:hyperlink w:history="0" r:id="rId40" w:tooltip="Закон Самарской области от 30.04.1998 N 5-ГД (ред. от 09.10.2023) &quot;О государственной поддержке молодежных и детских общественных объединений в Самарской области&quot; (принят Самарской Губернской Думой 14.04.199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 государственной поддержке молодежных и детских общественных объединений в Самарской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ведения реестра молодежных коммерческих организаций, пользующихся государственной поддержкой, определяется органом исполнительной власти Самарской области, уполномоченным Правительством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Доклад об основных результатах реализации молодежной политики 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Самарской области не реже одного раза в три года готовит доклад об основных результатах реализации молодежной политики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осуществления мониторинга реализации молодежной политики в порядке, определенном </w:t>
      </w:r>
      <w:hyperlink w:history="0" r:id="rId41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Федерации", доклад об основных результатах реализации молодежной политики в Самарской области готовится в сроки, определенные для осуществления указанного мониторинга.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 об основных результатах реализации молодежной политики в Самарской области включает в себя результаты: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состояния жизненных условий молодежи и проблем социально-кризисных групп молодежи, требующих особого внимания;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ценностей, интересов и потребностей молодежи в спектре услуг и видах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состояния дел в сфере оказания поддержки молодежи, эффективности молодежной политики в области оказания услуг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и оценки информации, указанной в </w:t>
      </w:r>
      <w:hyperlink w:history="0" r:id="rId4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части 1 статьи 12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об основных результатах реализации молодежной политики в Самарской области также включает в себя предложения по необходимым изменениям социальных услуг молодежи, перечня и номенклатуры государственных учреждений по делам молодежи, по дальнейшему развитию молодежной политики, по перечню и содержанию программ и планов мероприятий, реализуемых за счет средств бюджета Самарской области, и иные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об основных результатах реализации молодежной политики в Самарской области подготавливается в том числе в целях организации и осуществления мониторинга реализации молодежной политики на территории Самарской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4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 об основных результатах реализации молодежной политики в Самарской области вносится на рассмотрение в Самарскую Губернскую Думу.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Самарская Губернская Дума рассматривает доклад об основных результатах реализации молодежной политики в Самарской области в установленном ею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доклада об основных результатах реализации молодежной политики в Самарской области данный доклад может быть принят к сведению, а также могут быть приняты рекомендации субъектам и участникам молодежной политики, направленные на совершенствование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начале работы по подготовке проекта доклада об основных результатах реализации молодежной политики в Самарской области, текст данного доклада и информация о результатах его рассмотрения размещаются в сети Интернет на официальных сайтах Правительства Самарской области и Самарской Губернской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Самарской области, Самарская Губернская Дума, орган исполнительной власти Самарской области, осуществляющий регулирование, координацию по вопросам государственной молодежной политики в Самарской области, самостоятельно и (или) совместно организуют и обеспечивают участие органов местного самоуправления и иных субъектов молодежной политики, участников молодежной политики в обсуждении доклада об основных результатах реализации молодежной политики в Самарской области и сборе предложений по дальнейшему развитию молодежной политики в Самарской области с использованием возможностей сети Интернет (рассылка электронных писем, размещение информации на форумах и т.д.).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Обеспеченность государственными и муниципальными учреждениями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Создание, реорганизация и ликвидация государственных учреждений Самарской области в сфере молодежной политики, а также утверждение нормативов минимальной обеспеченности государственными учреждениями Самарской области в сфере молодежной политики осуществляются в соответствии с законодательством Российской Федерации 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региональных и межмуниципальных программ и мероприятий в сфере молодежной политики критериями отбора муниципальных образований для предоставления из бюджета Самарской области субсидий бюджетам муниципальных образований в Самарской области на организацию и осуществление мероприятий в сфере молодежной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органов местного самоуправления (их структурных подразделений, сотрудников) в сфере молодежной политики, штатная численность которых соответствует следующей нормативной зависимости от численности молодежи, проживающей на территории муниципального образования: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5216"/>
        <w:gridCol w:w="3175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молодежи, проживающей на территории муниципального образования (человек)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Штатная численность, единиц</w:t>
            </w:r>
          </w:p>
        </w:tc>
      </w:tr>
      <w:tr>
        <w:tc>
          <w:tcPr>
            <w:gridSpan w:val="3"/>
            <w:tcW w:w="9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округ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От 10 до 50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gridSpan w:val="3"/>
            <w:tcW w:w="9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район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От 10 до 50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От 3 до 10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До 3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gridSpan w:val="3"/>
            <w:tcW w:w="9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Поселение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От 5 до 10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От 2 до 5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До 2 тыс.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0,5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наличие на территории муниципального образования муниципальных учреждений в сфере молодежной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городском округе - не менее одного при численности молодежи более 6 тысяч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районе - не менее одного при численности молодежи более 2 тысяч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Права органов местного самоуправления муниципальных образований в Самарской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в Самарской области в процессе реализации муниципальной молодежной политики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разработке и обсуждении стратегии государственной молодежной политики в Самарской области, в том числе вносить предложения по ее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разработке плана мероприятий по реализации стратегии государственной молодежной политики в Самарской области, а также иных планов мероприятий в сфере реализации молодежной политики, в том числе вносить предложения по их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подготовке и обсуждении доклада Правительства Самарской области об основных результатах реализации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разработке государственных программ Самарской области (подпрограмм) в сфере молодежной политики в порядке, установленном Правительством Самарской области, а также по согласованию принимать участие в реализации государственных программ Самарской области (подпрограмм)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Самарской области от 19.05.2014 N 56-ГД (ред. от 18.01.2016) &quot;О внесении изменений в отдельные законодательные акты Самарской области&quot; (принят Самарской Губернской Думой 22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19.05.2014 N 56-ГД)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ОСНОВНЫЕ НАПРАВЛЕНИЯ РЕАЛИЗАЦИИ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Обеспечение соблюдения прав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Соблюдение прав молодых людей обеспечивается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недопущения введения каких-либо ограничений прав молодых людей в зависимости от возраста, а равно возложения на них дополнительных обязанностей в сравнении с обязанностями лиц иного возраста иначе как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в системе органов исполнительной власти ведомственных и межведомственных подразделений, а также назначения ответственных лиц, проводящих работу по профилактике правонарушений среди несовершеннолетних молодых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заинтересованным организациям и физическим лицам возможности участия в реализации молодежной политики в соответствии с настоящим Законом, в том числе посредством создания и организации деятельности совещательных (экспертных) органов из числа представителей молодежных объединений, научных, образовательных и иных организаций и лиц, специализирующихся на изучении проблем молодежи и практической работе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психологического, правового консультирования, информационного обслуживания, развития социальной инфраструктуры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в состав целевых программ разделов, предусматривающих осуществление мероприятий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седьмой утратил силу. - </w:t>
      </w:r>
      <w:hyperlink w:history="0" r:id="rId46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20.04.2021 N 36-ГД.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Обеспечение гарантий в сфере труда и занятости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Гарантии молодых людей в сфере труда и занятости обеспечиваются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взаимодействия со структурными подразделениями профессиональных образовательных организаций, образовательных организаций высшего образования на территории Самарской области по вопросам трудоустройства выпускников, в том числе путем оказания организационной и методической помощи при создании в образовательных организациях служб содействия трудоустройству, центров профориентации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Самарской области от 07.02.2014 N 17-ГД (ред. от 21.12.2018) &quot;О внесении изменений в отдельные законодательные акты Самарской области в связи с принятием Федерального закона &quot;Об образовании в Российской Федерации&quot; (принят Самарской Губернской Думой 28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07.02.2014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консультационной, информационной и иной поддержки движению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возможности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Самарской области от 07.02.2014 N 17-ГД (ред. от 21.12.2018) &quot;О внесении изменений в отдельные законодательные акты Самарской области в связи с принятием Федерального закона &quot;Об образовании в Российской Федерации&quot; (принят Самарской Губернской Думой 28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07.02.2014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созданию на территории Самарской области специализированных молодежных бирж труда и их филиалов, центров по трудоустройству, социальной и психологической адаптации выпускников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Самарской области от 07.02.2014 N 17-ГД (ред. от 21.12.2018) &quot;О внесении изменений в отдельные законодательные акты Самарской области в связи с принятием Федерального закона &quot;Об образовании в Российской Федерации&quot; (принят Самарской Губернской Думой 28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07.02.2014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реализации мероприятий по содействию временному трудоустройству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участии молодежи в международных программах развития карьеры и организации стажировок молодых людей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доступной консультационной, правовой и юридической помощи в сфере трудоустройства и занятости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Содействие предпринимательской деятельности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развития предпринимательской деятельности молодежи осуществляется посредством создания правовых, организационных и экономических условий для привлечения молодежи к предпринимательской деятельности, в том числе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обучения молодежи основам предпринимательской деятельности и содействия развитию сотрудничества между профессиональными образовательными организациями, образовательными организациями высшего образования и работодателями;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Самарской области от 07.02.2014 N 17-ГД (ред. от 21.12.2018) &quot;О внесении изменений в отдельные законодательные акты Самарской области в связи с принятием Федерального закона &quot;Об образовании в Российской Федерации&quot; (принят Самарской Губернской Думой 28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07.02.2014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молодым предпринимателям и молодежным коммерческим организациям льгот по уплате арендной платы за помещения, сооружения, оборудование и земельные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субсидий молодым предпринимателям и молодежным коммерческим организациям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информационного и консультационного обеспечения деятельности молодых предпринимателей и молодежных 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мер, направленных на совершенствование законодательства в сфере поддержки молодых предпринимателей и молодежных 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партнерских отношений с федеральными организациями и фондами поддержки предпринимателей с целью оптимизации содействия предпринимательской деятельности молодежи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Поддержка молодой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молодой семьи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принятия государственных программ (мероприятий, проектов) по оказанию молодым семьям материальной и иной помощи в решении социально-экономических, социально-бытовых проблем, по обеспечению занятости молодых родителей, по формированию здорового образа жизни молодой семьи, в том числе путем реализации специальных информационных программ для молодежи по вопросам участия в федеральных, областных, муниципальных и частных ипотечных программах;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просветительской работы с молодыми семьями по вопросам репродуктивного здоровья, безопасного материнства, воспитания и развития детей, организации семейного и детского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мер, направленных на совершенствование законодательства по вопросам поддержки молодых семей в строительстве и приобретении жилья (по осуществлению субсидирования, целевого льготного кредитования, в том числе ипотечного кредитования, по внедрению механизмов аренды государственного жилья и других);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и развития системы материального и финансового обеспечения семейного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системы социальных служб в целях расширения сферы образовательных, медико-социальных, социально-правовых, психолого-педагогических, информационных, консультационных и других услуг молодым семьям для обеспечения охраны здоровья, образования, воспитания и развития детей, социальной защиты, социальной адаптации и реабилитации молодых семей, находящихся в сложной (экстремальной) жизненной ситуации.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Предоставление социальных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2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Обеспечивается предоставление молодежи социальных услуг в соответствии с </w:t>
      </w:r>
      <w:hyperlink w:history="0" r:id="rId53" w:tooltip="Закон Самарской области от 31.12.2014 N 136-ГД (ред. от 30.09.2022) &quot;О перечне социальных услуг, предоставляемых в Самарской области поставщиками социальных услуг&quot; (принят Самарской Губернской Думой 23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"Об утверждении Перечня социальных услуг, предоставляемых в Самарской области поставщиками социальных услуг",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 социально-медицинским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квалифицированное медицинское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социально-психологическое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социально-правовое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и консультирование по вопросам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социально-реабилитационных, социально-абилитационных мероприятий в сфере социального обслуживания, в том числе в соответствии с индивидуальной программой реабилитации или абилитации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Обеспечение условий, способствующих выявлению, развитию, поддержке и сопровождению талантливой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4" w:tooltip="Закон Самарской области от 17.06.2020 N 73-ГД &quot;О внесении изменений в статьи 5 и 18 Закона Самарской области &quot;О молодежи и молодежной политике в Самарской области&quot; и статью 12 Закона Самарской области &quot;Об образовании в Самарской области&quot; (принят Самарской Губернской Думой 02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17.06.2020 N 73-ГД)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условий, способствующих выявлению, развитию, поддержке и сопровождению талантливой молодежи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нетиповых государственных образовательных организаций Самарской области, специализированных структурных подразделений образовательных организаций, реализующих основные и дополнительные образовательные программы для молодых людей, проявивших выдающиеся способности, а также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проведения концертов, выставок творческой молодежи, мастер-классов, конференций, форумов, конкурсов, фестивалей, соревнований, турниров, чемпионатов, летних (зимних) научных, творческих лагерей и школ, исследовательских экспедиций и других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молодых людей на учебу, стажировки, общероссийские, межрегиональные, региональные и зарубежные конкурсы, соревнования, фестивали, конференции, форумы, турниры, чемпионаты, выставки и другие мероприятия по поддержке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конкурсной основе молодым людям стипендий, премий, денежных выплат и иных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сбора и учета информации о талантливых молодых людях по результатам их участия в конкурсных мероприятиях, в том числе посредством формирования и ведения реестра одаренной молодежи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Координационного совета по работе с одаренной молодежью в сфере науки и техники в целях обеспечения согласованных действий органов исполнительной власти, научных и образовательных организаций, предприятий и организаций бизнес-сообщества, общественных организаций Самарской области, направленных на реализацию единой системы мер по выявлению, развитию, поддержке и сопровождению инициативной и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общественного статуса лауреатов премий и их наставников, активной пропаганды и популяризации достижений талантливой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55" w:tooltip="Постановление Губернатора Самарской области от 30.10.2013 N 272 (ред. от 08.02.2019) &quot;Об образовании Координационного совета по работе с одаренной молодежью в сфере науки и техник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деятельности Координационного совета по работе с одаренной молодежью в сфере науки и техники определяется Губернатором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56" w:tooltip="Постановление Губернатора Самарской области от 29.05.2017 N 100 &quot;Об учреждении Губернаторского реестра творчески одаренной молодежи Самарской области в сфере науки и техники&quot; (вместе с &quot;Положением о Губернаторском реестре творчески одаренной молодежи Самарской области в сфере науки и техники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ведения Губернаторского реестра творчески одаренной молодежи Самарской области в сфере науки и техники определяется Губернатором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Формирование условий, направленных на физическое и духовное развитие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Формирование условий, направленных на физическое и духовное развитие молодежи,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пропаганды и формирования здорового образа жизни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мониторинга в сфере физической культуры и спорта с целью определения видов спорта, популярных у молодежи, и обеспечения условий для занятия молодых людей этими видами спорта путем создания и переоборудования соответствующих спортивных объектов, их оснащения необходимым инвентарем;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доступности спортивных, культурных и иных досуговых учреждений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проведения физкультурно-оздоровительных и спортивно-массовых мероприятий для молодежи, в том числе детских, молодежных и студенческих спартакиад;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 размещения в сети Интернет баз данных, предоставляющих молодым людям сведения о возможностях регулярных занятий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у молодежи положительного отношения к Отечеству, уважения к истории и традициям, символике и геральдике России 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реализации с участием молодых людей и молодежных организаций проектов, посвященных знаменитым землякам, юбилейным датам отечественной истории, истории и культуры Самарской области, других мероприятий гражданской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специализированных летних лагерей для молодежи военно-спортивной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 деятельности военно-патриотических и военно-спортивных объединений, направленной на соответствующую физическую и моральную подготовку молодых людей.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Поддержка деятельности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деятельности молодежных и детских объединений осуществляется в порядке, установленном </w:t>
      </w:r>
      <w:hyperlink w:history="0" r:id="rId57" w:tooltip="Закон Самарской области от 30.04.1998 N 5-ГД (ред. от 09.10.2023) &quot;О государственной поддержке молодежных и детских общественных объединений в Самарской области&quot; (принят Самарской Губернской Думой 14.04.199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 государственной поддержке молодежных и детских общественных объединений в Самарской области"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молодежным и детским объединениям на конкурсной основе финансовых средств в целях долевого финансирования реализации программ (проектов, мероприятий) по основным направлениям реализации молодежной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информационной поддержки молодежным и детским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и переподготовки кадров для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с молодежными и детскими объединениями договоров (контрактов) на проведение исследований и иных работ по вопросам, соответствующим уставным целям таких объединений, а также на создание социальных служб для детей и молодежи, инновационных, информационных и досуговых центров, разработку и реализацию программ организации социальной работы по предупреждению беспризорности и правонарушений среди молодежи и осуществление иных видов деятельности, являющихся основными при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государственной поддержки российского движения детей и молодежи устанавливаются Федеральным </w:t>
      </w:r>
      <w:hyperlink w:history="0" r:id="rId59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Закон Самарской области от 09.10.2023 N 75-ГД &quot;О внесении изменений в статьи 3 и 20 Закона Самарской области &quot;О молодежи и молодежной политике в Самарской области&quot; и статьи 2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19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09.10.2023 N 75-ГД)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Содействие развитию молодежных общественных совещательных структур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развития молодежных общественных совещательных структур осуществляется посредством создания правовых и организационных условий для результативной и эффективной деятельности таких структур, в том числе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обучения членов молодежных общественных совещательных структур основам нормотворческой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созданию членами молодежных общественных совещательных структур специализированных молодежных общественных приемных, оказывающих правовую и иную помощь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информационного обеспечения деятельности молодежных общественных совещательных структур.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Самарской области</w:t>
      </w:r>
    </w:p>
    <w:p>
      <w:pPr>
        <w:pStyle w:val="0"/>
        <w:jc w:val="right"/>
      </w:pPr>
      <w:r>
        <w:rPr>
          <w:sz w:val="20"/>
        </w:rPr>
        <w:t xml:space="preserve">В.В.АРТЯКОВ</w:t>
      </w:r>
    </w:p>
    <w:p>
      <w:pPr>
        <w:pStyle w:val="0"/>
      </w:pPr>
      <w:r>
        <w:rPr>
          <w:sz w:val="20"/>
        </w:rPr>
        <w:t xml:space="preserve">г. Самара</w:t>
      </w:r>
    </w:p>
    <w:p>
      <w:pPr>
        <w:pStyle w:val="0"/>
        <w:spacing w:before="200" w:line-rule="auto"/>
      </w:pPr>
      <w:r>
        <w:rPr>
          <w:sz w:val="20"/>
        </w:rPr>
        <w:t xml:space="preserve">14 декабря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147-ГД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14.12.2010 N 147-ГД</w:t>
            <w:br/>
            <w:t>(ред. от 09.10.2023)</w:t>
            <w:br/>
            <w:t>"О молодежи и молодежной политике в Самарской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EEC351A3D3BB4368FCCFE15BA1506FBEAC2E68C79081C744FCAD1E13E1D6AEDBFDF93D0B8828ADBCD8788660F8E179C40AC2894DA741901F430FT1PDQ" TargetMode = "External"/>
	<Relationship Id="rId8" Type="http://schemas.openxmlformats.org/officeDocument/2006/relationships/hyperlink" Target="consultantplus://offline/ref=12EEC351A3D3BB4368FCCFE15BA1506FBEAC2E68C3918AC047F1F0141BB8DAACDCF2A62A0CC124ACBCD87B866CA7E46CD552CF8A50B8418F03410D1CTBP3Q" TargetMode = "External"/>
	<Relationship Id="rId9" Type="http://schemas.openxmlformats.org/officeDocument/2006/relationships/hyperlink" Target="consultantplus://offline/ref=12EEC351A3D3BB4368FCCFE15BA1506FBEAC2E68C5978BC241FCAD1E13E1D6AEDBFDF93D0B8828ADBCD87C8760F8E179C40AC2894DA741901F430FT1PDQ" TargetMode = "External"/>
	<Relationship Id="rId10" Type="http://schemas.openxmlformats.org/officeDocument/2006/relationships/hyperlink" Target="consultantplus://offline/ref=12EEC351A3D3BB4368FCCFE15BA1506FBEAC2E68C3938BC241F6F0141BB8DAACDCF2A62A0CC124ACBCD87A856CA7E46CD552CF8A50B8418F03410D1CTBP3Q" TargetMode = "External"/>
	<Relationship Id="rId11" Type="http://schemas.openxmlformats.org/officeDocument/2006/relationships/hyperlink" Target="consultantplus://offline/ref=12EEC351A3D3BB4368FCCFE15BA1506FBEAC2E68C3948BC243F6F0141BB8DAACDCF2A62A0CC124ACBCD87A856CA7E46CD552CF8A50B8418F03410D1CTBP3Q" TargetMode = "External"/>
	<Relationship Id="rId12" Type="http://schemas.openxmlformats.org/officeDocument/2006/relationships/hyperlink" Target="consultantplus://offline/ref=12EEC351A3D3BB4368FCCFE15BA1506FBEAC2E68C39481CC4AFEF0141BB8DAACDCF2A62A0CC124ACBCD87A8468A7E46CD552CF8A50B8418F03410D1CTBP3Q" TargetMode = "External"/>
	<Relationship Id="rId13" Type="http://schemas.openxmlformats.org/officeDocument/2006/relationships/hyperlink" Target="consultantplus://offline/ref=12EEC351A3D3BB4368FCCFE15BA1506FBEAC2E68C3978DC64BF7F0141BB8DAACDCF2A62A0CC124ACBCD87A856CA7E46CD552CF8A50B8418F03410D1CTBP3Q" TargetMode = "External"/>
	<Relationship Id="rId14" Type="http://schemas.openxmlformats.org/officeDocument/2006/relationships/hyperlink" Target="consultantplus://offline/ref=12EEC351A3D3BB4368FCCFE15BA1506FBEAC2E68C3948BC243F6F0141BB8DAACDCF2A62A0CC124ACBCD87A8563A7E46CD552CF8A50B8418F03410D1CTBP3Q" TargetMode = "External"/>
	<Relationship Id="rId15" Type="http://schemas.openxmlformats.org/officeDocument/2006/relationships/hyperlink" Target="consultantplus://offline/ref=12EEC351A3D3BB4368FCCFE15BA1506FBEAC2E68C3948BC243F6F0141BB8DAACDCF2A62A0CC124ACBCD87A8562A7E46CD552CF8A50B8418F03410D1CTBP3Q" TargetMode = "External"/>
	<Relationship Id="rId16" Type="http://schemas.openxmlformats.org/officeDocument/2006/relationships/hyperlink" Target="consultantplus://offline/ref=12EEC351A3D3BB4368FCD1EC4DCD0C67BBA07263C69982931EA3F64344E8DCF99CB2A07F4F8529ACBCD32ED42FF9BD3D9219C38B4DA4408CT1PEQ" TargetMode = "External"/>
	<Relationship Id="rId17" Type="http://schemas.openxmlformats.org/officeDocument/2006/relationships/hyperlink" Target="consultantplus://offline/ref=12EEC351A3D3BB4368FCCFE15BA1506FBEAC2E68C3948BC243F6F0141BB8DAACDCF2A62A0CC124ACBCD87A8463A7E46CD552CF8A50B8418F03410D1CTBP3Q" TargetMode = "External"/>
	<Relationship Id="rId18" Type="http://schemas.openxmlformats.org/officeDocument/2006/relationships/hyperlink" Target="consultantplus://offline/ref=12EEC351A3D3BB4368FCD1EC4DCD0C67BAAF7760C9C6D5914FF6F8464CB886E98AFBAD7D518428B3BED878T8P6Q" TargetMode = "External"/>
	<Relationship Id="rId19" Type="http://schemas.openxmlformats.org/officeDocument/2006/relationships/hyperlink" Target="consultantplus://offline/ref=12EEC351A3D3BB4368FCD1EC4DCD0C67BBA07263C69982931EA3F64344E8DCF99CB2A07F4F8529AFBED32ED42FF9BD3D9219C38B4DA4408CT1PEQ" TargetMode = "External"/>
	<Relationship Id="rId20" Type="http://schemas.openxmlformats.org/officeDocument/2006/relationships/hyperlink" Target="consultantplus://offline/ref=12EEC351A3D3BB4368FCD1EC4DCD0C67BCA2726DC59882931EA3F64344E8DCF98EB2F8734F8637ACBDC6788569TAPFQ" TargetMode = "External"/>
	<Relationship Id="rId21" Type="http://schemas.openxmlformats.org/officeDocument/2006/relationships/hyperlink" Target="consultantplus://offline/ref=12EEC351A3D3BB4368FCCFE15BA1506FBEAC2E68C3978DC64BF7F0141BB8DAACDCF2A62A0CC124ACBCD87A8563A7E46CD552CF8A50B8418F03410D1CTBP3Q" TargetMode = "External"/>
	<Relationship Id="rId22" Type="http://schemas.openxmlformats.org/officeDocument/2006/relationships/hyperlink" Target="consultantplus://offline/ref=12EEC351A3D3BB4368FCD1EC4DCD0C67BAAF7760C9C6D5914FF6F8464CB886E98AFBAD7D518428B3BED878T8P6Q" TargetMode = "External"/>
	<Relationship Id="rId23" Type="http://schemas.openxmlformats.org/officeDocument/2006/relationships/hyperlink" Target="consultantplus://offline/ref=12EEC351A3D3BB4368FCCFE15BA1506FBEAC2E68C39481CC4AFEF0141BB8DAACDCF2A62A0CC124ACBCD87A8468A7E46CD552CF8A50B8418F03410D1CTBP3Q" TargetMode = "External"/>
	<Relationship Id="rId24" Type="http://schemas.openxmlformats.org/officeDocument/2006/relationships/hyperlink" Target="consultantplus://offline/ref=12EEC351A3D3BB4368FCCFE15BA1506FBEAC2E68C3948BC243F6F0141BB8DAACDCF2A62A0CC124ACBCD87A876AA7E46CD552CF8A50B8418F03410D1CTBP3Q" TargetMode = "External"/>
	<Relationship Id="rId25" Type="http://schemas.openxmlformats.org/officeDocument/2006/relationships/hyperlink" Target="consultantplus://offline/ref=12EEC351A3D3BB4368FCD1EC4DCD0C67BBA07263C69982931EA3F64344E8DCF99CB2A07F4F8529AEBDD32ED42FF9BD3D9219C38B4DA4408CT1PEQ" TargetMode = "External"/>
	<Relationship Id="rId26" Type="http://schemas.openxmlformats.org/officeDocument/2006/relationships/hyperlink" Target="consultantplus://offline/ref=12EEC351A3D3BB4368FCCFE15BA1506FBEAC2E68C3948BC243F6F0141BB8DAACDCF2A62A0CC124ACBCD87A876FA7E46CD552CF8A50B8418F03410D1CTBP3Q" TargetMode = "External"/>
	<Relationship Id="rId27" Type="http://schemas.openxmlformats.org/officeDocument/2006/relationships/hyperlink" Target="consultantplus://offline/ref=12EEC351A3D3BB4368FCCFE15BA1506FBEAC2E68C3948BC243F6F0141BB8DAACDCF2A62A0CC124ACBCD87A876DA7E46CD552CF8A50B8418F03410D1CTBP3Q" TargetMode = "External"/>
	<Relationship Id="rId28" Type="http://schemas.openxmlformats.org/officeDocument/2006/relationships/hyperlink" Target="consultantplus://offline/ref=12EEC351A3D3BB4368FCCFE15BA1506FBEAC2E68C3948BC243F6F0141BB8DAACDCF2A62A0CC124ACBCD87A876CA7E46CD552CF8A50B8418F03410D1CTBP3Q" TargetMode = "External"/>
	<Relationship Id="rId29" Type="http://schemas.openxmlformats.org/officeDocument/2006/relationships/hyperlink" Target="consultantplus://offline/ref=12EEC351A3D3BB4368FCCFE15BA1506FBEAC2E68C3948BC243F6F0141BB8DAACDCF2A62A0CC124ACBCD87A8762A7E46CD552CF8A50B8418F03410D1CTBP3Q" TargetMode = "External"/>
	<Relationship Id="rId30" Type="http://schemas.openxmlformats.org/officeDocument/2006/relationships/hyperlink" Target="consultantplus://offline/ref=12EEC351A3D3BB4368FCCFE15BA1506FBEAC2E68C39481C442F5F0141BB8DAACDCF2A62A0CC124ACBCD87A8462A7E46CD552CF8A50B8418F03410D1CTBP3Q" TargetMode = "External"/>
	<Relationship Id="rId31" Type="http://schemas.openxmlformats.org/officeDocument/2006/relationships/hyperlink" Target="consultantplus://offline/ref=12EEC351A3D3BB4368FCCFE15BA1506FBEAC2E68C5978BC241FCAD1E13E1D6AEDBFDF93D0B8828ADBCD87C8660F8E179C40AC2894DA741901F430FT1PDQ" TargetMode = "External"/>
	<Relationship Id="rId32" Type="http://schemas.openxmlformats.org/officeDocument/2006/relationships/hyperlink" Target="consultantplus://offline/ref=12EEC351A3D3BB4368FCCFE15BA1506FBEAC2E68C3948BC243F6F0141BB8DAACDCF2A62A0CC124ACBCD87A866BA7E46CD552CF8A50B8418F03410D1CTBP3Q" TargetMode = "External"/>
	<Relationship Id="rId33" Type="http://schemas.openxmlformats.org/officeDocument/2006/relationships/hyperlink" Target="consultantplus://offline/ref=12EEC351A3D3BB4368FCCFE15BA1506FBEAC2E68C5978BC241FCAD1E13E1D6AEDBFDF93D0B8828ADBCD87C8160F8E179C40AC2894DA741901F430FT1PDQ" TargetMode = "External"/>
	<Relationship Id="rId34" Type="http://schemas.openxmlformats.org/officeDocument/2006/relationships/hyperlink" Target="consultantplus://offline/ref=12EEC351A3D3BB4368FCCFE15BA1506FBEAC2E68C3948BC243F6F0141BB8DAACDCF2A62A0CC124ACBCD87A8669A7E46CD552CF8A50B8418F03410D1CTBP3Q" TargetMode = "External"/>
	<Relationship Id="rId35" Type="http://schemas.openxmlformats.org/officeDocument/2006/relationships/hyperlink" Target="consultantplus://offline/ref=12EEC351A3D3BB4368FCCFE15BA1506FBEAC2E68C5978BC241FCAD1E13E1D6AEDBFDF93D0B8828ADBCD87C8060F8E179C40AC2894DA741901F430FT1PDQ" TargetMode = "External"/>
	<Relationship Id="rId36" Type="http://schemas.openxmlformats.org/officeDocument/2006/relationships/hyperlink" Target="consultantplus://offline/ref=12EEC351A3D3BB4368FCCFE15BA1506FBEAC2E68C3918AC047F1F0141BB8DAACDCF2A62A0CC124ACBCD87B8663A7E46CD552CF8A50B8418F03410D1CTBP3Q" TargetMode = "External"/>
	<Relationship Id="rId37" Type="http://schemas.openxmlformats.org/officeDocument/2006/relationships/hyperlink" Target="consultantplus://offline/ref=12EEC351A3D3BB4368FCCFE15BA1506FBEAC2E68C79081C744FCAD1E13E1D6AEDBFDF93D0B8828ADBCD8788160F8E179C40AC2894DA741901F430FT1PDQ" TargetMode = "External"/>
	<Relationship Id="rId38" Type="http://schemas.openxmlformats.org/officeDocument/2006/relationships/hyperlink" Target="consultantplus://offline/ref=12EEC351A3D3BB4368FCCFE15BA1506FBEAC2E68C3948BC243F6F0141BB8DAACDCF2A62A0CC124ACBCD87A866FA7E46CD552CF8A50B8418F03410D1CTBP3Q" TargetMode = "External"/>
	<Relationship Id="rId39" Type="http://schemas.openxmlformats.org/officeDocument/2006/relationships/hyperlink" Target="consultantplus://offline/ref=12EEC351A3D3BB4368FCCFE15BA1506FBEAC2E68C79081C744FCAD1E13E1D6AEDBFDF93D0B8828ADBCD8788360F8E179C40AC2894DA741901F430FT1PDQ" TargetMode = "External"/>
	<Relationship Id="rId40" Type="http://schemas.openxmlformats.org/officeDocument/2006/relationships/hyperlink" Target="consultantplus://offline/ref=12EEC351A3D3BB4368FCCFE15BA1506FBEAC2E68C3978DC141F3F0141BB8DAACDCF2A62A1EC17CA0BCDB64846AB2B23D93T0P4Q" TargetMode = "External"/>
	<Relationship Id="rId41" Type="http://schemas.openxmlformats.org/officeDocument/2006/relationships/hyperlink" Target="consultantplus://offline/ref=12EEC351A3D3BB4368FCD1EC4DCD0C67BBA07263C69982931EA3F64344E8DCF99CB2A07F4F8528AFB8D32ED42FF9BD3D9219C38B4DA4408CT1PEQ" TargetMode = "External"/>
	<Relationship Id="rId42" Type="http://schemas.openxmlformats.org/officeDocument/2006/relationships/hyperlink" Target="consultantplus://offline/ref=12EEC351A3D3BB4368FCCFE15BA1506FBEAC2E68C3948BC243F6F0141BB8DAACDCF2A62A0CC124ACBCD87A866CA7E46CD552CF8A50B8418F03410D1CTBP3Q" TargetMode = "External"/>
	<Relationship Id="rId43" Type="http://schemas.openxmlformats.org/officeDocument/2006/relationships/hyperlink" Target="consultantplus://offline/ref=12EEC351A3D3BB4368FCD1EC4DCD0C67BBA07263C69982931EA3F64344E8DCF99CB2A07F4F8528ACB4D32ED42FF9BD3D9219C38B4DA4408CT1PEQ" TargetMode = "External"/>
	<Relationship Id="rId44" Type="http://schemas.openxmlformats.org/officeDocument/2006/relationships/hyperlink" Target="consultantplus://offline/ref=12EEC351A3D3BB4368FCCFE15BA1506FBEAC2E68C3948BC243F6F0141BB8DAACDCF2A62A0CC124ACBCD87A8662A7E46CD552CF8A50B8418F03410D1CTBP3Q" TargetMode = "External"/>
	<Relationship Id="rId45" Type="http://schemas.openxmlformats.org/officeDocument/2006/relationships/hyperlink" Target="consultantplus://offline/ref=12EEC351A3D3BB4368FCCFE15BA1506FBEAC2E68C5978BC241FCAD1E13E1D6AEDBFDF93D0B8828ADBCD87C8360F8E179C40AC2894DA741901F430FT1PDQ" TargetMode = "External"/>
	<Relationship Id="rId46" Type="http://schemas.openxmlformats.org/officeDocument/2006/relationships/hyperlink" Target="consultantplus://offline/ref=12EEC351A3D3BB4368FCCFE15BA1506FBEAC2E68C3948BC243F6F0141BB8DAACDCF2A62A0CC124ACBCD87A816CA7E46CD552CF8A50B8418F03410D1CTBP3Q" TargetMode = "External"/>
	<Relationship Id="rId47" Type="http://schemas.openxmlformats.org/officeDocument/2006/relationships/hyperlink" Target="consultantplus://offline/ref=12EEC351A3D3BB4368FCCFE15BA1506FBEAC2E68C3918AC047F1F0141BB8DAACDCF2A62A0CC124ACBCD87B816BA7E46CD552CF8A50B8418F03410D1CTBP3Q" TargetMode = "External"/>
	<Relationship Id="rId48" Type="http://schemas.openxmlformats.org/officeDocument/2006/relationships/hyperlink" Target="consultantplus://offline/ref=12EEC351A3D3BB4368FCCFE15BA1506FBEAC2E68C3918AC047F1F0141BB8DAACDCF2A62A0CC124ACBCD87B8169A7E46CD552CF8A50B8418F03410D1CTBP3Q" TargetMode = "External"/>
	<Relationship Id="rId49" Type="http://schemas.openxmlformats.org/officeDocument/2006/relationships/hyperlink" Target="consultantplus://offline/ref=12EEC351A3D3BB4368FCCFE15BA1506FBEAC2E68C3918AC047F1F0141BB8DAACDCF2A62A0CC124ACBCD87B8168A7E46CD552CF8A50B8418F03410D1CTBP3Q" TargetMode = "External"/>
	<Relationship Id="rId50" Type="http://schemas.openxmlformats.org/officeDocument/2006/relationships/hyperlink" Target="consultantplus://offline/ref=12EEC351A3D3BB4368FCCFE15BA1506FBEAC2E68C3918AC047F1F0141BB8DAACDCF2A62A0CC124ACBCD87B816FA7E46CD552CF8A50B8418F03410D1CTBP3Q" TargetMode = "External"/>
	<Relationship Id="rId51" Type="http://schemas.openxmlformats.org/officeDocument/2006/relationships/hyperlink" Target="consultantplus://offline/ref=12EEC351A3D3BB4368FCCFE15BA1506FBEAC2E68C3948BC243F6F0141BB8DAACDCF2A62A0CC124ACBCD87A8163A7E46CD552CF8A50B8418F03410D1CTBP3Q" TargetMode = "External"/>
	<Relationship Id="rId52" Type="http://schemas.openxmlformats.org/officeDocument/2006/relationships/hyperlink" Target="consultantplus://offline/ref=12EEC351A3D3BB4368FCCFE15BA1506FBEAC2E68C3948BC243F6F0141BB8DAACDCF2A62A0CC124ACBCD87A8162A7E46CD552CF8A50B8418F03410D1CTBP3Q" TargetMode = "External"/>
	<Relationship Id="rId53" Type="http://schemas.openxmlformats.org/officeDocument/2006/relationships/hyperlink" Target="consultantplus://offline/ref=12EEC351A3D3BB4368FCCFE15BA1506FBEAC2E68C39689C645F4F0141BB8DAACDCF2A62A1EC17CA0BCDB64846AB2B23D93T0P4Q" TargetMode = "External"/>
	<Relationship Id="rId54" Type="http://schemas.openxmlformats.org/officeDocument/2006/relationships/hyperlink" Target="consultantplus://offline/ref=12EEC351A3D3BB4368FCCFE15BA1506FBEAC2E68C3938BC241F6F0141BB8DAACDCF2A62A0CC124ACBCD87A846BA7E46CD552CF8A50B8418F03410D1CTBP3Q" TargetMode = "External"/>
	<Relationship Id="rId55" Type="http://schemas.openxmlformats.org/officeDocument/2006/relationships/hyperlink" Target="consultantplus://offline/ref=12EEC351A3D3BB4368FCCFE15BA1506FBEAC2E68C3918CC042F1F0141BB8DAACDCF2A62A1EC17CA0BCDB64846AB2B23D93T0P4Q" TargetMode = "External"/>
	<Relationship Id="rId56" Type="http://schemas.openxmlformats.org/officeDocument/2006/relationships/hyperlink" Target="consultantplus://offline/ref=12EEC351A3D3BB4368FCCFE15BA1506FBEAC2E68CB948BC144FCAD1E13E1D6AEDBFDF92F0BD024ADBFC67B8475AEB03FT9P2Q" TargetMode = "External"/>
	<Relationship Id="rId57" Type="http://schemas.openxmlformats.org/officeDocument/2006/relationships/hyperlink" Target="consultantplus://offline/ref=12EEC351A3D3BB4368FCCFE15BA1506FBEAC2E68C3978DC141F3F0141BB8DAACDCF2A62A1EC17CA0BCDB64846AB2B23D93T0P4Q" TargetMode = "External"/>
	<Relationship Id="rId58" Type="http://schemas.openxmlformats.org/officeDocument/2006/relationships/hyperlink" Target="consultantplus://offline/ref=12EEC351A3D3BB4368FCCFE15BA1506FBEAC2E68C3948BC243F6F0141BB8DAACDCF2A62A0CC124ACBCD87A8062A7E46CD552CF8A50B8418F03410D1CTBP3Q" TargetMode = "External"/>
	<Relationship Id="rId59" Type="http://schemas.openxmlformats.org/officeDocument/2006/relationships/hyperlink" Target="consultantplus://offline/ref=12EEC351A3D3BB4368FCD1EC4DCD0C67BCA2726DC59882931EA3F64344E8DCF98EB2F8734F8637ACBDC6788569TAPFQ" TargetMode = "External"/>
	<Relationship Id="rId60" Type="http://schemas.openxmlformats.org/officeDocument/2006/relationships/hyperlink" Target="consultantplus://offline/ref=12EEC351A3D3BB4368FCCFE15BA1506FBEAC2E68C3978DC64BF7F0141BB8DAACDCF2A62A0CC124ACBCD87A8562A7E46CD552CF8A50B8418F03410D1CTBP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14.12.2010 N 147-ГД
(ред. от 09.10.2023)
"О молодежи и молодежной политике в Самарской области"
(принят Самарской Губернской Думой 30.11.2010)</dc:title>
  <dcterms:created xsi:type="dcterms:W3CDTF">2023-11-03T16:15:19Z</dcterms:created>
</cp:coreProperties>
</file>