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B3" w:rsidRDefault="009809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09B3" w:rsidRDefault="009809B3">
      <w:pPr>
        <w:pStyle w:val="ConsPlusNormal"/>
        <w:outlineLvl w:val="0"/>
      </w:pPr>
    </w:p>
    <w:p w:rsidR="009809B3" w:rsidRDefault="009809B3">
      <w:pPr>
        <w:pStyle w:val="ConsPlusTitle"/>
        <w:jc w:val="center"/>
        <w:outlineLvl w:val="0"/>
      </w:pPr>
      <w:r>
        <w:t>ПРАВИТЕЛЬСТВО САНКТ-ПЕТЕРБУРГА</w:t>
      </w:r>
    </w:p>
    <w:p w:rsidR="009809B3" w:rsidRDefault="009809B3">
      <w:pPr>
        <w:pStyle w:val="ConsPlusTitle"/>
        <w:jc w:val="center"/>
      </w:pPr>
    </w:p>
    <w:p w:rsidR="009809B3" w:rsidRDefault="009809B3">
      <w:pPr>
        <w:pStyle w:val="ConsPlusTitle"/>
        <w:jc w:val="center"/>
      </w:pPr>
      <w:r>
        <w:t>РАСПОРЯЖЕНИЕ</w:t>
      </w:r>
    </w:p>
    <w:p w:rsidR="009809B3" w:rsidRDefault="009809B3">
      <w:pPr>
        <w:pStyle w:val="ConsPlusTitle"/>
        <w:jc w:val="center"/>
      </w:pPr>
      <w:r>
        <w:t>от 17 августа 2016 г. N 52-рп</w:t>
      </w:r>
    </w:p>
    <w:p w:rsidR="009809B3" w:rsidRDefault="009809B3">
      <w:pPr>
        <w:pStyle w:val="ConsPlusTitle"/>
        <w:jc w:val="center"/>
      </w:pPr>
    </w:p>
    <w:p w:rsidR="009809B3" w:rsidRDefault="009809B3">
      <w:pPr>
        <w:pStyle w:val="ConsPlusTitle"/>
        <w:jc w:val="center"/>
      </w:pPr>
      <w:r>
        <w:t>ОБ УТВЕРЖДЕНИИ ПЛАНА МЕРОПРИЯТИЙ ПО РЕАЛИЗАЦИИ</w:t>
      </w:r>
    </w:p>
    <w:p w:rsidR="009809B3" w:rsidRDefault="009809B3">
      <w:pPr>
        <w:pStyle w:val="ConsPlusTitle"/>
        <w:jc w:val="center"/>
      </w:pPr>
      <w:r>
        <w:t>В 2016-2018 ГОДАХ СТРАТЕГИИ ГОСУДАРСТВЕННОЙ НАЦИОНАЛЬНОЙ</w:t>
      </w:r>
    </w:p>
    <w:p w:rsidR="009809B3" w:rsidRDefault="009809B3">
      <w:pPr>
        <w:pStyle w:val="ConsPlusTitle"/>
        <w:jc w:val="center"/>
      </w:pPr>
      <w:r>
        <w:t>ПОЛИТИКИ РОССИЙСКОЙ ФЕДЕРАЦИИ НА ПЕРИОД ДО 2025 ГОДА</w:t>
      </w:r>
    </w:p>
    <w:p w:rsidR="009809B3" w:rsidRDefault="009809B3">
      <w:pPr>
        <w:pStyle w:val="ConsPlusTitle"/>
        <w:jc w:val="center"/>
      </w:pPr>
      <w:r>
        <w:t>В САНКТ-ПЕТЕРБУРГЕ</w:t>
      </w:r>
    </w:p>
    <w:p w:rsidR="009809B3" w:rsidRDefault="009809B3">
      <w:pPr>
        <w:pStyle w:val="ConsPlusNormal"/>
        <w:jc w:val="center"/>
      </w:pPr>
    </w:p>
    <w:p w:rsidR="009809B3" w:rsidRDefault="009809B3">
      <w:pPr>
        <w:pStyle w:val="ConsPlusNormal"/>
        <w:jc w:val="center"/>
      </w:pPr>
      <w:r>
        <w:t>Список изменяющих документов</w:t>
      </w:r>
    </w:p>
    <w:p w:rsidR="009809B3" w:rsidRDefault="009809B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01.08.2017 N 43-рп)</w:t>
      </w:r>
    </w:p>
    <w:p w:rsidR="009809B3" w:rsidRDefault="009809B3">
      <w:pPr>
        <w:pStyle w:val="ConsPlusNormal"/>
      </w:pPr>
    </w:p>
    <w:p w:rsidR="009809B3" w:rsidRDefault="009809B3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и во исполнение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23.12.2015 N 2648-р: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по реализации в 2016-2018 годах Стратегии государственной национальной политики Российской Федерации на период до 2025 года в Санкт-Петербурге согласно приложению.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9809B3" w:rsidRDefault="009809B3">
      <w:pPr>
        <w:pStyle w:val="ConsPlusNormal"/>
      </w:pPr>
    </w:p>
    <w:p w:rsidR="009809B3" w:rsidRDefault="009809B3">
      <w:pPr>
        <w:pStyle w:val="ConsPlusNormal"/>
        <w:jc w:val="right"/>
      </w:pPr>
      <w:r>
        <w:t>Губернатор Санкт-Петербурга</w:t>
      </w:r>
    </w:p>
    <w:p w:rsidR="009809B3" w:rsidRDefault="009809B3">
      <w:pPr>
        <w:pStyle w:val="ConsPlusNormal"/>
        <w:jc w:val="right"/>
      </w:pPr>
      <w:r>
        <w:t>Г.С.Полтавченко</w:t>
      </w:r>
    </w:p>
    <w:p w:rsidR="009809B3" w:rsidRDefault="009809B3">
      <w:pPr>
        <w:pStyle w:val="ConsPlusNormal"/>
      </w:pPr>
    </w:p>
    <w:p w:rsidR="009809B3" w:rsidRDefault="009809B3">
      <w:pPr>
        <w:pStyle w:val="ConsPlusNormal"/>
      </w:pPr>
    </w:p>
    <w:p w:rsidR="009809B3" w:rsidRDefault="009809B3">
      <w:pPr>
        <w:pStyle w:val="ConsPlusNormal"/>
      </w:pPr>
    </w:p>
    <w:p w:rsidR="009809B3" w:rsidRDefault="009809B3">
      <w:pPr>
        <w:pStyle w:val="ConsPlusNormal"/>
      </w:pPr>
    </w:p>
    <w:p w:rsidR="009809B3" w:rsidRDefault="009809B3">
      <w:pPr>
        <w:pStyle w:val="ConsPlusNormal"/>
      </w:pPr>
    </w:p>
    <w:p w:rsidR="009809B3" w:rsidRDefault="009809B3">
      <w:pPr>
        <w:sectPr w:rsidR="009809B3" w:rsidSect="00DE7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9B3" w:rsidRDefault="009809B3">
      <w:pPr>
        <w:pStyle w:val="ConsPlusNormal"/>
        <w:jc w:val="right"/>
        <w:outlineLvl w:val="0"/>
      </w:pPr>
      <w:r>
        <w:lastRenderedPageBreak/>
        <w:t>ПРИЛОЖЕНИЕ</w:t>
      </w:r>
    </w:p>
    <w:p w:rsidR="009809B3" w:rsidRDefault="009809B3">
      <w:pPr>
        <w:pStyle w:val="ConsPlusNormal"/>
        <w:jc w:val="right"/>
      </w:pPr>
      <w:r>
        <w:t>к распоряжению</w:t>
      </w:r>
    </w:p>
    <w:p w:rsidR="009809B3" w:rsidRDefault="009809B3">
      <w:pPr>
        <w:pStyle w:val="ConsPlusNormal"/>
        <w:jc w:val="right"/>
      </w:pPr>
      <w:r>
        <w:t>Правительства Санкт-Петербурга</w:t>
      </w:r>
    </w:p>
    <w:p w:rsidR="009809B3" w:rsidRDefault="009809B3">
      <w:pPr>
        <w:pStyle w:val="ConsPlusNormal"/>
        <w:jc w:val="right"/>
      </w:pPr>
      <w:r>
        <w:t>от 17.08.2016 N 52-рп</w:t>
      </w:r>
    </w:p>
    <w:p w:rsidR="009809B3" w:rsidRDefault="009809B3">
      <w:pPr>
        <w:pStyle w:val="ConsPlusNormal"/>
      </w:pPr>
    </w:p>
    <w:p w:rsidR="009809B3" w:rsidRDefault="009809B3">
      <w:pPr>
        <w:pStyle w:val="ConsPlusTitle"/>
        <w:jc w:val="center"/>
      </w:pPr>
      <w:bookmarkStart w:id="0" w:name="P30"/>
      <w:bookmarkEnd w:id="0"/>
      <w:r>
        <w:t>ПЛАН</w:t>
      </w:r>
    </w:p>
    <w:p w:rsidR="009809B3" w:rsidRDefault="009809B3">
      <w:pPr>
        <w:pStyle w:val="ConsPlusTitle"/>
        <w:jc w:val="center"/>
      </w:pPr>
      <w:r>
        <w:t>МЕРОПРИЯТИЙ ПО РЕАЛИЗАЦИИ В 2016-2018 ГОДАХ СТРАТЕГИИ</w:t>
      </w:r>
    </w:p>
    <w:p w:rsidR="009809B3" w:rsidRDefault="009809B3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9809B3" w:rsidRDefault="009809B3">
      <w:pPr>
        <w:pStyle w:val="ConsPlusTitle"/>
        <w:jc w:val="center"/>
      </w:pPr>
      <w:r>
        <w:t>НА ПЕРИОД ДО 2025 ГОДА В САНКТ-ПЕТЕРБУРГЕ</w:t>
      </w:r>
    </w:p>
    <w:p w:rsidR="009809B3" w:rsidRDefault="009809B3">
      <w:pPr>
        <w:pStyle w:val="ConsPlusNormal"/>
        <w:jc w:val="center"/>
      </w:pPr>
    </w:p>
    <w:p w:rsidR="009809B3" w:rsidRDefault="009809B3">
      <w:pPr>
        <w:pStyle w:val="ConsPlusNormal"/>
        <w:jc w:val="center"/>
      </w:pPr>
      <w:r>
        <w:t>Список изменяющих документов</w:t>
      </w:r>
    </w:p>
    <w:p w:rsidR="009809B3" w:rsidRDefault="009809B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01.08.2017 N 43-рп)</w:t>
      </w:r>
    </w:p>
    <w:p w:rsidR="009809B3" w:rsidRDefault="009809B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798"/>
        <w:gridCol w:w="1361"/>
        <w:gridCol w:w="1531"/>
        <w:gridCol w:w="2948"/>
        <w:gridCol w:w="2154"/>
        <w:gridCol w:w="2268"/>
      </w:tblGrid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  <w:jc w:val="center"/>
            </w:pPr>
            <w:r>
              <w:t xml:space="preserve">Задача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2154" w:type="dxa"/>
          </w:tcPr>
          <w:p w:rsidR="009809B3" w:rsidRDefault="009809B3">
            <w:pPr>
              <w:pStyle w:val="ConsPlusNormal"/>
              <w:jc w:val="center"/>
            </w:pPr>
            <w:r>
              <w:t>Индикатор (количественный или качественный) для контроля исполнения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  <w:jc w:val="center"/>
            </w:pPr>
            <w:r>
              <w:t>Документ, подтверждающий исполнение мероприятия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  <w:jc w:val="center"/>
            </w:pPr>
            <w:r>
              <w:t>7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1.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Профессиональная переподготовка и повышение квалификации государственных гражданских служащих Санкт-Петербурга, замещающих должности государственной гражданской службы Санкт-Петербурга в ИОГВ (далее - гражданские служащие), по дополнительным профессиональным программам в рамках приоритетного </w:t>
            </w:r>
            <w:r>
              <w:lastRenderedPageBreak/>
              <w:t>направления дополнительного профессионального образования в ИОГВ "Государственная политика в области обеспечения национальной безопасности, развития межнациональных и межконфессиональных отношений", в том числе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Обеспечение подготовки, переподготовки и повышения квалификации государственных служащих по утвержденным в установленном порядке типовым учебным программам по вопросам реализации государственной национальной политики </w:t>
            </w:r>
            <w:r>
              <w:lastRenderedPageBreak/>
              <w:t>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гражданских служащих, прошедших профессиональную переподготовку и повышение квалификации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Ежегодный отчет о проведении мероприятий в рамках ежегодного отчета о деятельности АГ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Профессиональная переподготовка и повышение квалификации гражданских служащих, муниципальных служащих органов местного самоуправления внутригородских муниципальных образований Санкт-Петербурга (далее - муниципальные служащие), осуществляющих взаимодействие с религиозными организациями, в рамках дополнительной профессиональной программы повышения квалификации "Гармонизация межнациональных и межконфессиональных отношений в Санкт-Петербурге"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гражданских служащих и муниципальных служащих, осуществляющих взаимодействие с религиозными организациями, прошедших профессиональную переподготовку и повышение квалификации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Ежегодный отчет о проведении мероприятия в рамках ежегодного отчета о деятельности АГ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Проведение научно-практического семинара для специалистов учреждений культуры Санкт-</w:t>
            </w:r>
            <w:r>
              <w:lastRenderedPageBreak/>
              <w:t>Петербурга, находящихся в ведении КК,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Развитие этнокультурной инфраструктуры, в том числе домов дружбы, центров </w:t>
            </w:r>
            <w:r>
              <w:lastRenderedPageBreak/>
              <w:t>национальной культуры, иных государственных учреждений,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проведении мероприятий в рамках </w:t>
            </w:r>
            <w:r>
              <w:lastRenderedPageBreak/>
              <w:t>ежегодного отчета о деятельности КК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Участие в ежегодных всероссийских и окружных совещаниях представителей ИОГВ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Федерации;</w:t>
            </w:r>
          </w:p>
          <w:p w:rsidR="009809B3" w:rsidRDefault="009809B3">
            <w:pPr>
              <w:pStyle w:val="ConsPlusNormal"/>
            </w:pPr>
            <w:r>
              <w:t>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Ежегодное проведение девяти совещаний с представителями ИОГВ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Резолюции и рекомендации совещаний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1.4 введен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2. Обеспечение равноправия граждан, реализация их конституционных прав в сфере государственной национальной политики Российской Федерации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Проведение мониторинга обращений граждан о фактах нарушения принципа равенства граждан </w:t>
            </w:r>
            <w: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гражданской службы Санкт-Петербурга в ИОГВ (далее - гражданская служба)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Обеспечение реализации принципа равноправия граждан независимо от расы, </w:t>
            </w:r>
            <w:r>
              <w:lastRenderedPageBreak/>
              <w:t>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гражданской службы, при формировании кадрового резерва на региональном уровне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Количество фактов нарушения принципа равноправия </w:t>
            </w:r>
            <w:r>
              <w:lastRenderedPageBreak/>
              <w:t>граждан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>Ежегодный отчет о результатах мониторинга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3.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мероприятий, способствующих укреплению и развитию межконфессионального диалога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Ежегодный отчет о проведении мероприятий в рамках ежегодного отчета о деятельности АГ</w:t>
            </w:r>
          </w:p>
        </w:tc>
      </w:tr>
      <w:tr w:rsidR="009809B3">
        <w:tc>
          <w:tcPr>
            <w:tcW w:w="794" w:type="dxa"/>
            <w:vMerge w:val="restart"/>
          </w:tcPr>
          <w:p w:rsidR="009809B3" w:rsidRDefault="009809B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Проведение торжественных мероприятий, приуроченных к памятным датам в истории и культуре народов Российской Федерации, в том числе посвященных: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  <w:vMerge w:val="restart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  <w:vMerge w:val="restart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  <w:vMerge w:val="restart"/>
          </w:tcPr>
          <w:p w:rsidR="009809B3" w:rsidRDefault="009809B3">
            <w:pPr>
              <w:pStyle w:val="ConsPlusNormal"/>
            </w:pPr>
            <w:r>
              <w:t>Ежегодный отчет о проведении мероприятий в рамках ежегодного отчета о деятельности АГ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809B3" w:rsidRDefault="009809B3"/>
        </w:tc>
        <w:tc>
          <w:tcPr>
            <w:tcW w:w="3798" w:type="dxa"/>
            <w:tcBorders>
              <w:top w:val="nil"/>
              <w:bottom w:val="nil"/>
            </w:tcBorders>
          </w:tcPr>
          <w:p w:rsidR="009809B3" w:rsidRDefault="009809B3">
            <w:pPr>
              <w:pStyle w:val="ConsPlusNormal"/>
            </w:pPr>
            <w:r>
              <w:t>1000-летию присутствия русских на Святой горе Афон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31" w:type="dxa"/>
            <w:vMerge/>
          </w:tcPr>
          <w:p w:rsidR="009809B3" w:rsidRDefault="009809B3"/>
        </w:tc>
        <w:tc>
          <w:tcPr>
            <w:tcW w:w="2948" w:type="dxa"/>
            <w:vMerge/>
          </w:tcPr>
          <w:p w:rsidR="009809B3" w:rsidRDefault="009809B3"/>
        </w:tc>
        <w:tc>
          <w:tcPr>
            <w:tcW w:w="2154" w:type="dxa"/>
            <w:vMerge/>
          </w:tcPr>
          <w:p w:rsidR="009809B3" w:rsidRDefault="009809B3"/>
        </w:tc>
        <w:tc>
          <w:tcPr>
            <w:tcW w:w="2268" w:type="dxa"/>
            <w:vMerge/>
          </w:tcPr>
          <w:p w:rsidR="009809B3" w:rsidRDefault="009809B3"/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809B3" w:rsidRDefault="009809B3"/>
        </w:tc>
        <w:tc>
          <w:tcPr>
            <w:tcW w:w="3798" w:type="dxa"/>
            <w:tcBorders>
              <w:top w:val="nil"/>
              <w:bottom w:val="nil"/>
            </w:tcBorders>
          </w:tcPr>
          <w:p w:rsidR="009809B3" w:rsidRDefault="009809B3">
            <w:pPr>
              <w:pStyle w:val="ConsPlusNormal"/>
            </w:pPr>
            <w:r>
              <w:t>150-летию со дня рождения святого Серафима Вырицкого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31" w:type="dxa"/>
            <w:vMerge/>
          </w:tcPr>
          <w:p w:rsidR="009809B3" w:rsidRDefault="009809B3"/>
        </w:tc>
        <w:tc>
          <w:tcPr>
            <w:tcW w:w="2948" w:type="dxa"/>
            <w:vMerge/>
          </w:tcPr>
          <w:p w:rsidR="009809B3" w:rsidRDefault="009809B3"/>
        </w:tc>
        <w:tc>
          <w:tcPr>
            <w:tcW w:w="2154" w:type="dxa"/>
            <w:vMerge/>
          </w:tcPr>
          <w:p w:rsidR="009809B3" w:rsidRDefault="009809B3"/>
        </w:tc>
        <w:tc>
          <w:tcPr>
            <w:tcW w:w="2268" w:type="dxa"/>
            <w:vMerge/>
          </w:tcPr>
          <w:p w:rsidR="009809B3" w:rsidRDefault="009809B3"/>
        </w:tc>
      </w:tr>
      <w:tr w:rsidR="009809B3">
        <w:tc>
          <w:tcPr>
            <w:tcW w:w="794" w:type="dxa"/>
            <w:vMerge/>
          </w:tcPr>
          <w:p w:rsidR="009809B3" w:rsidRDefault="009809B3"/>
        </w:tc>
        <w:tc>
          <w:tcPr>
            <w:tcW w:w="3798" w:type="dxa"/>
            <w:tcBorders>
              <w:top w:val="nil"/>
            </w:tcBorders>
          </w:tcPr>
          <w:p w:rsidR="009809B3" w:rsidRDefault="009809B3">
            <w:pPr>
              <w:pStyle w:val="ConsPlusNormal"/>
            </w:pPr>
            <w:r>
              <w:t>500-летию Реформации</w:t>
            </w:r>
          </w:p>
        </w:tc>
        <w:tc>
          <w:tcPr>
            <w:tcW w:w="1361" w:type="dxa"/>
            <w:tcBorders>
              <w:top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531" w:type="dxa"/>
            <w:vMerge/>
          </w:tcPr>
          <w:p w:rsidR="009809B3" w:rsidRDefault="009809B3"/>
        </w:tc>
        <w:tc>
          <w:tcPr>
            <w:tcW w:w="2948" w:type="dxa"/>
            <w:vMerge/>
          </w:tcPr>
          <w:p w:rsidR="009809B3" w:rsidRDefault="009809B3"/>
        </w:tc>
        <w:tc>
          <w:tcPr>
            <w:tcW w:w="2154" w:type="dxa"/>
            <w:vMerge/>
          </w:tcPr>
          <w:p w:rsidR="009809B3" w:rsidRDefault="009809B3"/>
        </w:tc>
        <w:tc>
          <w:tcPr>
            <w:tcW w:w="2268" w:type="dxa"/>
            <w:vMerge/>
          </w:tcPr>
          <w:p w:rsidR="009809B3" w:rsidRDefault="009809B3"/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на базе Санкт-Петербургского государственного казенного учреждения "Дом писателя" литературных мероприятий, посвященных празднованию Дня народного единства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Ежегодный отчет о проведенных мероприятиях в рамках ежегодного отчета о работе Санкт-Петербургского государственного казенного учреждения "Дом писателя"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Санкт-Петербургского международного книжного салона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Проведение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мероприятия в рамках ежегодного отчета о деятельности КПВСМИ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общегородских мероприятий, посвященных празднованию Дня народного единства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КМПВОО, КПВСМИ, КК,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КМПВОО, КПВСМИ, КК,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Проведение регионального этапа телевизионной гуманитарной олимпиады "Умники и умницы" в </w:t>
            </w:r>
            <w:r>
              <w:lastRenderedPageBreak/>
              <w:t>Санкт-Петербурге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 xml:space="preserve">Количество образовательных учреждений, </w:t>
            </w:r>
            <w:r>
              <w:lastRenderedPageBreak/>
              <w:t>задействованных в проведении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Отчет о проведении мероприятий в рамках ежегодного отчета о </w:t>
            </w:r>
            <w:r>
              <w:lastRenderedPageBreak/>
              <w:t>деятельности КО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мероприятия в связи с Днем перенесения мощей святого благоверного князя Александра Невского (1724 г.) - днем Ништадтского мира (1721 г.)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Проведение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мероприятия в рамках ежегодного отчета о деятельности КК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общегородских мероприятий, посвященных Дню России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КМПВОО, КК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КМПВОО, КК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Санкт-Петербургского международного культурного форума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Федерации.</w:t>
            </w:r>
          </w:p>
          <w:p w:rsidR="009809B3" w:rsidRDefault="009809B3">
            <w:pPr>
              <w:pStyle w:val="ConsPlusNormal"/>
            </w:pPr>
            <w:r>
              <w:t xml:space="preserve"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России, расширения возможностей доступа к отечественным культурным ценностям, материальному и нематериальному историческому наследию </w:t>
            </w:r>
            <w:r>
              <w:lastRenderedPageBreak/>
              <w:t>народов России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Проведение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мероприятия в рамках ежегодного отчета о деятельности КК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Санкт-Петербурга "Создание условий для обеспечения общественного согласия в Санкт-Петербурге" на 2015-2020 годы, утвержденной постановлением Правительства Санкт-Петербурга от 04.06.2014 N 452 (далее - государственная программа), в части, касающейся организации и проведения ежегодного городского фестиваля любительского художественного творчества национально-культурных объединений и культурно-досуговых учреждений Санкт-Петербурга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КМОРМП,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Осуществление мероприятий по реализации соглашений между Санкт-Петербургом и субъектами Российской Федерации в сфере культуры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России, расширения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ежегодного отчета о деятельности КК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lastRenderedPageBreak/>
              <w:t>4.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Осуществление мероприятий по организации и ведению системы мониторинга состояния межнациональных отношений и раннего предупреждения межнациональных конфликтов в Санкт-Петербурге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Создание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Включение в систему мониторинга, созданную ФАДН, ведение ее в Санкт-Петербурге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Ежегодный отчет в ФАДН о результатах мониторинга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части, касающейся организации и проведения открытого конкурса по продвижению идеи гармонизации межнациональных отношений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Определение в качестве приоритетных задач в сфере государственной национальной политики Российской Федерации для государственных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Проведение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Проведение социологических мониторингов религиозной ситуации в Санкт-Петербурге в целях профилактики конфликтов на религиозной почве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Создание государственной системы мониторинга состояния межэтнических, отношений и раннего предупреждения </w:t>
            </w:r>
            <w:r>
              <w:lastRenderedPageBreak/>
              <w:t>конфликтных ситуаций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Показатели мониторинга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Доклад Правительству Санкт-Петербурга (ежегодно, до 1 февраля года, следующего за </w:t>
            </w:r>
            <w:r>
              <w:lastRenderedPageBreak/>
              <w:t>отчетным)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части, касающейся разработки и реализации стратегии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 Санкт-Петербурга, распространение установок на взаимопонимание и взаимоуважение в петербургском обществе, формирование активной позиции в сфере противодействия экстремизму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Определение в качестве приоритетных задач в сфере государственной национальной политики Российской Федерации для государственных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плакатов, сайтов, экранов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Проведение мониторинга проявлений религиозного и национального экстремизма в Санкт-Петербурге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КВЗПБ, КИС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Создание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Формирование оценки состояния государственно-конфессиональных, межконфессиональных и межнациональных отношений в Санкт-Петербурге за отчетный период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Сборник-брошюра результатов мониторинга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Проведение ежегодного мониторинга деятельности неформальных </w:t>
            </w:r>
            <w:r>
              <w:lastRenderedPageBreak/>
              <w:t>молодежных объединений в целях выявления фактов распространения экстремистской идеологии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КМПВОО, КВЗПБ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Создание государственной системы мониторинга </w:t>
            </w:r>
            <w:r>
              <w:lastRenderedPageBreak/>
              <w:t>состояния межэтнических отношений и раннего предупреждения конфликтных ситуаций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Издание методических </w:t>
            </w:r>
            <w:r>
              <w:lastRenderedPageBreak/>
              <w:t>рекомендаций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Сборник-брошюра методических </w:t>
            </w:r>
            <w:r>
              <w:lastRenderedPageBreak/>
              <w:t xml:space="preserve">рекомендаций по снижению рекрутирования молодежи в неформальные молодежные объединения для использования субъектами профилактики экстремизма: ИОГВ и правоохранительными органами. Ежегодный отчет КМПВОО о реализации мероприятий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части, касающейся организации проведения курсов повышения квалификации преподавателей вузов и профессиональных образовательных организаций, находящихся в ведении КНВШ, по вопросам гармонизации межнациональных отношений, внедрения новых педагогических технологий, направленных на противодействие экстремизму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КНВШ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</w:t>
            </w:r>
            <w:r>
              <w:lastRenderedPageBreak/>
              <w:t>ситуаций, содействием диалогу между представителями различных этнических общностей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Исполнение мероприятий государственной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Проведение социологического исследования по вопросам межнациональных и межконфессиональных отношений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КМОРМП, КИС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Создание государственной и муниципальной систем мониторинга состояния межэтнических отношений и раннего предупреждения конфликтных ситуаций (эти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образованиях)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Ежегодный экспресс-анализ по результатам мониторинга общественного мнения населения Санкт-Петербурга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Доклад в ФАДН России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4.8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Участие в круглых столах и научно-практических конференциях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</w:t>
            </w:r>
            <w:r>
              <w:lastRenderedPageBreak/>
              <w:t>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9809B3" w:rsidRDefault="009809B3">
            <w:pPr>
              <w:pStyle w:val="ConsPlusNormal"/>
            </w:pPr>
            <w: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lastRenderedPageBreak/>
              <w:t>Количество мероприятий и их участников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Отчет в ФАДН России (в течение месяца после проведения мероприятия)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4.9 введен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5.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Оказание поддержки СО НКО, включая религиозные организации, в реализации проектов,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</w:t>
            </w:r>
            <w:r>
              <w:lastRenderedPageBreak/>
              <w:t>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проведенных мероприятий, количество участников данных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Доклад Правительству Санкт-Петербурга (ежегодно, до 1 февраля года, следующего за отчетным)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Поддержка на основе организации и проведения ежегодного конкурса грантов социально значимых проектов общественных объединений в сфере становления гражданского общества и демократического правового государства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поддержанных проектов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конкурса в рамках ежегодного отчета о деятельности КМПВОО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Санкт-Петербурга от 10.10.2001 N 701-88 "О грантах Санкт-Петербурга на производство и размещение социальной рекламы" в части, касающейся проведения ежегодного конкурса на право получения гранта в виде субсидии СО НКО в целях возмещения затрат или недополученных доходов при реализации проектов по производству и размещению социальной рекламы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плакатов, сайтов, экранов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Акт о выполнении целей финансирования по договору о предоставлении и целевом использовании субсидии, технический отчет, финансовый отчет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Поддержка издательских проектов, приуроченных к памятным датам в истории народов России, путем предоставления на конкурсной основе субсидий СО НКО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Распространение знаний об истории и культуре народов Российской Федерации, обеспечение сохранения и приумножения культурного </w:t>
            </w:r>
            <w:r>
              <w:lastRenderedPageBreak/>
              <w:t>наследия народов Российской Федерации путем формирования в обществе атмосферы уважения к культурным ценностям народов России, расширения возможностей доступа к отечественным культурным ценностям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Количество удовлетворенных обоснованных заявок на предоставление </w:t>
            </w:r>
            <w:r>
              <w:lastRenderedPageBreak/>
              <w:t>субсидии издателям на реализацию издательских проектов и(или) издание непериодических книжных изданий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>Отчет о проведении мероприятия в рамках ежегодного отчета о деятельности КПВСМИ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Оказание поддержки СО НКО в целях финансового обеспечения (возмещения затрат) при реализации на территории Санкт-Петербурга проектов, проведении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удовлетворенных обоснованных заявок на предоставление субсидии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Количество реализованных мероприятий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Отчет в ФАДН России (в течение месяца после проведения мероприятия)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5.6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6. Содействие сохранению и развитию этнокультурного многообразия народов России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части, касающейся организации и проведения культурно-массовых мероприятий для детей и школьников, а также детей инофонов в целях ознакомления с культурами и традициями народов Российской Федерации и взаимодействия детей и школьников различных национальностей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Ежегодный отчет о реализации мероприятий государственной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Проведение соревнований по национальным видам спорта в Санкт-Петербурге в соответствии с Планом официальных физкультурных и спортивных мероприятий Санкт-Петербурга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КФКС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Расширение государственной поддержки национальных видов спорта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ежегодного отчета деятельности КФКС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Реализация программ этнографического и религиозного туризма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КРТ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Наличие программы развития паломничества, этнотуризма и экологического туризма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Доклад в ФАДН России (ежегодно, до 15 февраля года, следующего за отчетным)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6.3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Проведение всероссийского национально-культурного мероприятия "Навруз" на территории Санкт-Петербурга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lastRenderedPageBreak/>
              <w:t>Проведение мероприятия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Отчет в ФАДН России (в течение месяца после проведения мероприятия)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6.4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7. Развитие системы образования, гражданского патриотического воспитания подрастающих поколений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Мониторинг осуществления выбора учащимися модуля комплексного учебного курса "Основы религиозных культур и светской этики" в общеобразовательных учреждениях Санкт-Петербурга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Введение в программы общеобразовательных учреждений Санкт-Петербурга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учащихся, выбравших модули комплексного учебного курса "Основы религиозных культур и светской этики"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Результаты мониторинга в рамках ежегодного отчета о деятельности КО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проведения уроков мужества в государственных образовательных учреждениях Санкт-Петербурга, в том числе с использованием потенциала ветеранских организаций, в целях воспитания подрастающего поколения в духе патриотизма. Организация встреч учащейся молодежи с курсантами военных училищ, проведения дней открытых дверей в воинских частях и военных учебных заведениях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КО,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Повышение роли гуманитарного направления в процессе образования,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солидарности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образовательных учреждений Санкт-Петербурга, задействованных в проведении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КО,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Проведение акции "Памяти павших будьте достойны" на Пискаревском мемориальном кладбище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КО, АР, КМПВОО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Организация посещения молодежью объектов культурного наследия (памятников истории и культуры) народов </w:t>
            </w:r>
            <w:r>
              <w:lastRenderedPageBreak/>
              <w:t>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Проведение мероприятия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мероприятия в рамках ежегодных отчетов о деятельности КО, АР, КМПВОО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полного освобождения Ленинграда от фашистской блокады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КСП, КМПВОО,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Повышение роли гуманитарного направления в процессе образования, разработка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солидарности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КСП, КМПВОО,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защитника Отечества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КВЗПБ,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КВЗПБ,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Победы советского народа в Великой Отечественной войне 1941-1945 годов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КСП, КМПВОО, АР, КВЗПБ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Повышение роли гуманитарного направления в процессе образования, разработка учебных программ по изучению многовекового опыта </w:t>
            </w:r>
            <w:r>
              <w:lastRenderedPageBreak/>
              <w:t>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солидарности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КСП, КМПВОО, АР, КВЗПБ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Военно-морского флота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КВЗПБ,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КВЗПБ,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Государственного флага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КМПВОО,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знаний об истории и культуре народов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КМПВОО, АР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мероприятий культурной программы в связи с Днем Героев Отечества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КСП, КМПВОО,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Повышения роли гуманитарного направления в процессе образования, разработка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событиях, раскрывающих истоки общероссийского единства и </w:t>
            </w:r>
            <w:r>
              <w:lastRenderedPageBreak/>
              <w:t>солидарности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ежегодных отчетов о деятельности КК, КСП, КМПВОО, АР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379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Организация посещений молодежью Санкт-Петербурга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2017-2018 гг.</w:t>
            </w:r>
          </w:p>
        </w:tc>
        <w:tc>
          <w:tcPr>
            <w:tcW w:w="1531" w:type="dxa"/>
            <w:tcBorders>
              <w:bottom w:val="nil"/>
            </w:tcBorders>
          </w:tcPr>
          <w:p w:rsidR="009809B3" w:rsidRDefault="009809B3">
            <w:pPr>
              <w:pStyle w:val="ConsPlusNormal"/>
              <w:jc w:val="center"/>
            </w:pPr>
            <w:r>
              <w:t>КМПВОО</w:t>
            </w:r>
          </w:p>
        </w:tc>
        <w:tc>
          <w:tcPr>
            <w:tcW w:w="294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Количество участников не менее 1000 человек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9809B3" w:rsidRDefault="009809B3">
            <w:pPr>
              <w:pStyle w:val="ConsPlusNormal"/>
            </w:pPr>
            <w:r>
              <w:t>Доклад в ФАДН России (ежегодно, до 15 февраля года, следующего за отчетным)</w:t>
            </w:r>
          </w:p>
        </w:tc>
      </w:tr>
      <w:tr w:rsidR="009809B3">
        <w:tblPrEx>
          <w:tblBorders>
            <w:insideH w:val="nil"/>
          </w:tblBorders>
        </w:tblPrEx>
        <w:tc>
          <w:tcPr>
            <w:tcW w:w="14854" w:type="dxa"/>
            <w:gridSpan w:val="7"/>
            <w:tcBorders>
              <w:top w:val="nil"/>
            </w:tcBorders>
          </w:tcPr>
          <w:p w:rsidR="009809B3" w:rsidRDefault="009809B3">
            <w:pPr>
              <w:pStyle w:val="ConsPlusNormal"/>
              <w:jc w:val="both"/>
            </w:pPr>
            <w:r>
              <w:t xml:space="preserve">(п. 7.10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Санкт-Петербурга от 01.08.2017 N 43-рп)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8. Поддержка русского языка как государственного языка Российской Федерации и языков народов России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Обобщение правоприменительной практики субъектов Российской Федерации по реализации языковой политики и подготовка предложений по совершенствованию законодательства Российской Федерации в части, касающейся сохранения, развития и использования государственного языка Российской Федерации, государственных языков субъектов Российской Федерации, языков народов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КМОРМП, КНВШ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предложений по внесению изменений в законодательство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Реализация комплекса мер по подготовке и дополнительному профессиональному образованию учителей русского языка и русской литературы, учителей языков и литературы народов Российской Федерации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</w:t>
            </w:r>
            <w:r>
              <w:lastRenderedPageBreak/>
              <w:t>языка межнационального общения и одного из официальных языков международных организаций, обеспечение прав граждан на изучение родного языка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ежегодного отчета о деятельности КО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Подготовка и реализация общегородских мероприятий, посвященных Дню русского языка, Пушкинскому дню России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КК, АР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проведении мероприятий в рамках ежегодного отчета о деятельности КК, АР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9. Создание условий для социальной и культурной адаптации мигрантов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Разработка в рамках государственной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подпрограммы 5 "Реализация Концепции государственной миграционной политики Российской Федерации в </w:t>
            </w:r>
            <w:r>
              <w:lastRenderedPageBreak/>
              <w:t>Санкт-Петербурге"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Обеспечение взаимодействия государственных и муниципальных органов с общественными </w:t>
            </w:r>
            <w:r>
              <w:lastRenderedPageBreak/>
              <w:t>объединениями, способствующими социальной и культурной адаптации и интеграции мигрантов; укрепление роли национальных общественных 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Подпрограмма 5 "Реализация Концепции государственной миграционной </w:t>
            </w:r>
            <w:r>
              <w:lastRenderedPageBreak/>
              <w:t xml:space="preserve">политики Российской Федерации в Санкт-Петербурге" в рамках действующей государственной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Отчет о разработке подпрограммы 5 "Реализация Концепции государственной </w:t>
            </w:r>
            <w:r>
              <w:lastRenderedPageBreak/>
              <w:t>миграционной политики Российской Федерации в Санкт-Петербурге" в рамках годового отчета о деятельности КМОРМП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>Организация и проведение цикла просветительских конференций, выездных семинаров, круглых столов, организованных совместно с централизованной религиозной организацией "Духовное управление мусульман Санкт-Петербурга и Северо-Западного региона России" в целях формирования уважительного отношения к российским духовным и культурным традициям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АГ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и интеграции мигрантов; укрепление роли национальных общественных 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Доклад Правительству Санкт-Петербурга (ежегодно, до 1 февраля года, следующего за отчетным)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10. Информационное обеспечение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Организация выхода материалов в средствах массовой информации объединенного медиаресурса Правительства Санкт-Петербурга - в газете "Петербургский дневник" и в эфире телеканала "Санкт-Петербург" по вопросам реализации </w:t>
            </w:r>
            <w:hyperlink r:id="rId33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рекламной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публикаций и телевизионных сюжетов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количестве публикаций и телевизионных сюжетов в рамках годового отчета о деятельности КПВСМИ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Информирование ведущих редакций средств массовой информации Санкт-Петербурга по вопросам реализации </w:t>
            </w:r>
            <w:hyperlink r:id="rId34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>Распространение рекламной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пресс-релизов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Отчет о количестве пресс-релизов в рамках годового отчета о деятельности КПВСМИ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Организация и проведение пресс-конференций на площадке </w:t>
            </w:r>
            <w:r>
              <w:lastRenderedPageBreak/>
              <w:t xml:space="preserve">медиацентра Правительства Санкт-Петербурга по вопросам реализации </w:t>
            </w:r>
            <w:hyperlink r:id="rId35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Выступление в средствах массовой информации </w:t>
            </w:r>
            <w:r>
              <w:lastRenderedPageBreak/>
              <w:t>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>Количество пресс-конференций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 xml:space="preserve">Отчет о количестве пресс-конференций в </w:t>
            </w:r>
            <w:r>
              <w:lastRenderedPageBreak/>
              <w:t>рамках годового отчета о деятельности КПВСМИ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Предоставление грантов Санкт-Петербурга в сфере средств массовой информации по темам </w:t>
            </w:r>
            <w:hyperlink r:id="rId36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КПВСМИ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37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t>Количество предоставленных грантов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t>Акт о выполнении целей финансирования по договору о предоставлении и целевом использовании субсидий, технический отчет, финансовый отчет</w:t>
            </w:r>
          </w:p>
        </w:tc>
      </w:tr>
      <w:tr w:rsidR="009809B3">
        <w:tc>
          <w:tcPr>
            <w:tcW w:w="14854" w:type="dxa"/>
            <w:gridSpan w:val="7"/>
          </w:tcPr>
          <w:p w:rsidR="009809B3" w:rsidRDefault="009809B3">
            <w:pPr>
              <w:pStyle w:val="ConsPlusNormal"/>
              <w:jc w:val="center"/>
              <w:outlineLvl w:val="1"/>
            </w:pPr>
            <w:r>
              <w:t>11.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9809B3">
        <w:tc>
          <w:tcPr>
            <w:tcW w:w="794" w:type="dxa"/>
          </w:tcPr>
          <w:p w:rsidR="009809B3" w:rsidRDefault="009809B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8" w:type="dxa"/>
          </w:tcPr>
          <w:p w:rsidR="009809B3" w:rsidRDefault="009809B3">
            <w:pPr>
              <w:pStyle w:val="ConsPlusNormal"/>
            </w:pPr>
            <w:r>
              <w:t xml:space="preserve">Организационное обеспечение </w:t>
            </w:r>
            <w:r>
              <w:lastRenderedPageBreak/>
              <w:t>деятельности советов по межнациональным отношениям в администрациях районов Санкт-Петербурга</w:t>
            </w:r>
          </w:p>
        </w:tc>
        <w:tc>
          <w:tcPr>
            <w:tcW w:w="1361" w:type="dxa"/>
          </w:tcPr>
          <w:p w:rsidR="009809B3" w:rsidRDefault="009809B3">
            <w:pPr>
              <w:pStyle w:val="ConsPlusNormal"/>
              <w:jc w:val="center"/>
            </w:pPr>
            <w:r>
              <w:lastRenderedPageBreak/>
              <w:t>2016-2018 гг.</w:t>
            </w:r>
          </w:p>
        </w:tc>
        <w:tc>
          <w:tcPr>
            <w:tcW w:w="1531" w:type="dxa"/>
          </w:tcPr>
          <w:p w:rsidR="009809B3" w:rsidRDefault="009809B3">
            <w:pPr>
              <w:pStyle w:val="ConsPlusNormal"/>
              <w:jc w:val="center"/>
            </w:pPr>
            <w:r>
              <w:t>АР, КМОРМП</w:t>
            </w:r>
          </w:p>
        </w:tc>
        <w:tc>
          <w:tcPr>
            <w:tcW w:w="2948" w:type="dxa"/>
          </w:tcPr>
          <w:p w:rsidR="009809B3" w:rsidRDefault="009809B3">
            <w:pPr>
              <w:pStyle w:val="ConsPlusNormal"/>
            </w:pPr>
            <w:r>
              <w:t xml:space="preserve">Усиление роли </w:t>
            </w:r>
            <w:r>
              <w:lastRenderedPageBreak/>
              <w:t>общественных советов при государственных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2154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проведенных заседаний советов по межнациональным отношениям в администрациях районов Санкт-Петербурга</w:t>
            </w:r>
          </w:p>
        </w:tc>
        <w:tc>
          <w:tcPr>
            <w:tcW w:w="2268" w:type="dxa"/>
          </w:tcPr>
          <w:p w:rsidR="009809B3" w:rsidRDefault="009809B3">
            <w:pPr>
              <w:pStyle w:val="ConsPlusNormal"/>
            </w:pPr>
            <w:r>
              <w:lastRenderedPageBreak/>
              <w:t xml:space="preserve">Протоколы заседаний </w:t>
            </w:r>
            <w:r>
              <w:lastRenderedPageBreak/>
              <w:t>советов по межнациональным отношениям в администрациях районов Санкт-Петербурга</w:t>
            </w:r>
          </w:p>
        </w:tc>
      </w:tr>
    </w:tbl>
    <w:p w:rsidR="009809B3" w:rsidRDefault="009809B3">
      <w:pPr>
        <w:pStyle w:val="ConsPlusNormal"/>
      </w:pPr>
    </w:p>
    <w:p w:rsidR="009809B3" w:rsidRDefault="009809B3">
      <w:pPr>
        <w:pStyle w:val="ConsPlusNormal"/>
        <w:ind w:firstLine="540"/>
        <w:jc w:val="both"/>
      </w:pPr>
      <w:r>
        <w:t>Принятые сокращения: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АГ - Администрация Губернатора Санкт-Петербурга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ИОГВ - исполнительные органы государственной власти Санкт-Петербурга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КК - Комитет по культуре Санкт-Петербурга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КМОРМП - Комитет по межнациональным отношениям и реализации миграционной политики в Санкт-Петербурге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КО - Комитет по образованию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lastRenderedPageBreak/>
        <w:t>КПВСМИ - Комитет по печати и взаимодействию со средствами массовой информации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КРТ - Комитет по развитию туризма Санкт-Петербурга</w:t>
      </w:r>
    </w:p>
    <w:p w:rsidR="009809B3" w:rsidRDefault="009809B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Санкт-Петербурга от 01.08.2017 N 43-рп)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КСП - Комитет по социальной политике Санкт-Петербурга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КФКС - Комитет по физической культуре и спорту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СО НКО - социально ориентированная некоммерческая организация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 xml:space="preserve">Стратегия - </w:t>
      </w:r>
      <w:hyperlink r:id="rId39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19.12.2012 N 1666</w:t>
      </w:r>
    </w:p>
    <w:p w:rsidR="009809B3" w:rsidRDefault="009809B3">
      <w:pPr>
        <w:pStyle w:val="ConsPlusNormal"/>
        <w:spacing w:before="220"/>
        <w:ind w:firstLine="540"/>
        <w:jc w:val="both"/>
      </w:pPr>
      <w:r>
        <w:t>ФАДН - Федеральное агентство по делам национальностей.</w:t>
      </w:r>
    </w:p>
    <w:p w:rsidR="009809B3" w:rsidRDefault="009809B3">
      <w:pPr>
        <w:pStyle w:val="ConsPlusNormal"/>
      </w:pPr>
    </w:p>
    <w:p w:rsidR="009809B3" w:rsidRDefault="009809B3">
      <w:pPr>
        <w:pStyle w:val="ConsPlusNormal"/>
      </w:pPr>
    </w:p>
    <w:p w:rsidR="009809B3" w:rsidRDefault="00980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40E" w:rsidRDefault="0057440E">
      <w:bookmarkStart w:id="1" w:name="_GoBack"/>
      <w:bookmarkEnd w:id="1"/>
    </w:p>
    <w:sectPr w:rsidR="0057440E" w:rsidSect="00D66E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3"/>
    <w:rsid w:val="0057440E"/>
    <w:rsid w:val="009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B407-E1D7-459D-9F26-06433B8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8126CDD128254FCE0DE01CC4EB585ED0DAC23C50438B284F6696CBBC94FE0C5FAB8BD2727706CES1M" TargetMode="External"/><Relationship Id="rId13" Type="http://schemas.openxmlformats.org/officeDocument/2006/relationships/hyperlink" Target="consultantplus://offline/ref=98918126CDD128254FCE0DE01CC4EB585ED0D4C73558438B284F6696CBBC94FE0C5FAB8BD2727705CES5M" TargetMode="External"/><Relationship Id="rId18" Type="http://schemas.openxmlformats.org/officeDocument/2006/relationships/hyperlink" Target="consultantplus://offline/ref=98918126CDD128254FCE0DE01CC4EB585ED0D4C73558438B284F6696CBBC94FE0C5FAB8BD2727705CES5M" TargetMode="External"/><Relationship Id="rId26" Type="http://schemas.openxmlformats.org/officeDocument/2006/relationships/hyperlink" Target="consultantplus://offline/ref=98918126CDD128254FCE0DE01CC4EB585ED0D4C73558438B284F6696CBBC94FE0C5FAB8BD2727705CES5M" TargetMode="External"/><Relationship Id="rId39" Type="http://schemas.openxmlformats.org/officeDocument/2006/relationships/hyperlink" Target="consultantplus://offline/ref=98918126CDD128254FCE12F109C4EB585EDBDAC03858438B284F6696CBBC94FE0C5FAB8BD2727707CES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918126CDD128254FCE0DE01CC4EB585ED0DAC23C50438B284F6696CBBC94FE0C5FAB8BD2727707CES1M" TargetMode="External"/><Relationship Id="rId34" Type="http://schemas.openxmlformats.org/officeDocument/2006/relationships/hyperlink" Target="consultantplus://offline/ref=98918126CDD128254FCE12F109C4EB585EDBDAC03858438B284F6696CBBC94FE0C5FAB8BD2727707CESCM" TargetMode="External"/><Relationship Id="rId7" Type="http://schemas.openxmlformats.org/officeDocument/2006/relationships/hyperlink" Target="consultantplus://offline/ref=98918126CDD128254FCE12F109C4EB585DD8D5C63D51438B284F6696CBCBSCM" TargetMode="External"/><Relationship Id="rId12" Type="http://schemas.openxmlformats.org/officeDocument/2006/relationships/hyperlink" Target="consultantplus://offline/ref=98918126CDD128254FCE0DE01CC4EB585ED0D4C73558438B284F6696CBBC94FE0C5FAB8BD2727705CES5M" TargetMode="External"/><Relationship Id="rId17" Type="http://schemas.openxmlformats.org/officeDocument/2006/relationships/hyperlink" Target="consultantplus://offline/ref=98918126CDD128254FCE0DE01CC4EB585ED0D4C73558438B284F6696CBBC94FE0C5FAB8BD2727705CES5M" TargetMode="External"/><Relationship Id="rId25" Type="http://schemas.openxmlformats.org/officeDocument/2006/relationships/hyperlink" Target="consultantplus://offline/ref=98918126CDD128254FCE0DE01CC4EB585ED0DAC23C50438B284F6696CBBC94FE0C5FAB8BD2727705CES6M" TargetMode="External"/><Relationship Id="rId33" Type="http://schemas.openxmlformats.org/officeDocument/2006/relationships/hyperlink" Target="consultantplus://offline/ref=98918126CDD128254FCE12F109C4EB585EDBDAC03858438B284F6696CBBC94FE0C5FAB8BD2727707CESCM" TargetMode="External"/><Relationship Id="rId38" Type="http://schemas.openxmlformats.org/officeDocument/2006/relationships/hyperlink" Target="consultantplus://offline/ref=98918126CDD128254FCE0DE01CC4EB585ED0DAC23C50438B284F6696CBBC94FE0C5FAB8BD2727700CES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18126CDD128254FCE0DE01CC4EB585ED0D4C73558438B284F6696CBBC94FE0C5FAB8BD2727705CES5M" TargetMode="External"/><Relationship Id="rId20" Type="http://schemas.openxmlformats.org/officeDocument/2006/relationships/hyperlink" Target="consultantplus://offline/ref=98918126CDD128254FCE0DE01CC4EB585ED0D4C73558438B284F6696CBBC94FE0C5FAB8BD2727705CES5M" TargetMode="External"/><Relationship Id="rId29" Type="http://schemas.openxmlformats.org/officeDocument/2006/relationships/hyperlink" Target="consultantplus://offline/ref=98918126CDD128254FCE0DE01CC4EB585ED0DAC23C50438B284F6696CBBC94FE0C5FAB8BD2727703CES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8126CDD128254FCE12F109C4EB585EDBDAC03858438B284F6696CBCBSCM" TargetMode="External"/><Relationship Id="rId11" Type="http://schemas.openxmlformats.org/officeDocument/2006/relationships/hyperlink" Target="consultantplus://offline/ref=98918126CDD128254FCE0DE01CC4EB585ED0D4C73558438B284F6696CBBC94FE0C5FAB8BD2727705CES5M" TargetMode="External"/><Relationship Id="rId24" Type="http://schemas.openxmlformats.org/officeDocument/2006/relationships/hyperlink" Target="consultantplus://offline/ref=98918126CDD128254FCE0DE01CC4EB585ED0D4C73558438B284F6696CBBC94FE0C5FAB8BD2727705CES5M" TargetMode="External"/><Relationship Id="rId32" Type="http://schemas.openxmlformats.org/officeDocument/2006/relationships/hyperlink" Target="consultantplus://offline/ref=98918126CDD128254FCE0DE01CC4EB585ED0D4C73558438B284F6696CBBC94FE0C5FAB8BD2727705CES5M" TargetMode="External"/><Relationship Id="rId37" Type="http://schemas.openxmlformats.org/officeDocument/2006/relationships/hyperlink" Target="consultantplus://offline/ref=98918126CDD128254FCE12F109C4EB585EDBDAC03858438B284F6696CBBC94FE0C5FAB8BD2727707CESC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8918126CDD128254FCE0DE01CC4EB585ED0DAC23C50438B284F6696CBBC94FE0C5FAB8BD2727706CES0M" TargetMode="External"/><Relationship Id="rId15" Type="http://schemas.openxmlformats.org/officeDocument/2006/relationships/hyperlink" Target="consultantplus://offline/ref=98918126CDD128254FCE0DE01CC4EB585ED0D4C73558438B284F6696CBBC94FE0C5FAB8BD2727705CES5M" TargetMode="External"/><Relationship Id="rId23" Type="http://schemas.openxmlformats.org/officeDocument/2006/relationships/hyperlink" Target="consultantplus://offline/ref=98918126CDD128254FCE0DE01CC4EB5856DBD7C33F531E8120166A94CCSCM" TargetMode="External"/><Relationship Id="rId28" Type="http://schemas.openxmlformats.org/officeDocument/2006/relationships/hyperlink" Target="consultantplus://offline/ref=98918126CDD128254FCE0DE01CC4EB585ED0DAC23C50438B284F6696CBBC94FE0C5FAB8BD2727702CES6M" TargetMode="External"/><Relationship Id="rId36" Type="http://schemas.openxmlformats.org/officeDocument/2006/relationships/hyperlink" Target="consultantplus://offline/ref=98918126CDD128254FCE12F109C4EB585EDBDAC03858438B284F6696CBBC94FE0C5FAB8BD2727707CESCM" TargetMode="External"/><Relationship Id="rId10" Type="http://schemas.openxmlformats.org/officeDocument/2006/relationships/hyperlink" Target="consultantplus://offline/ref=98918126CDD128254FCE0DE01CC4EB585ED0DAC23C50438B284F6696CBBC94FE0C5FAB8BD2727706CES1M" TargetMode="External"/><Relationship Id="rId19" Type="http://schemas.openxmlformats.org/officeDocument/2006/relationships/hyperlink" Target="consultantplus://offline/ref=98918126CDD128254FCE0DE01CC4EB585ED0D4C73558438B284F6696CBBC94FE0C5FAB8BD2727705CES5M" TargetMode="External"/><Relationship Id="rId31" Type="http://schemas.openxmlformats.org/officeDocument/2006/relationships/hyperlink" Target="consultantplus://offline/ref=98918126CDD128254FCE0DE01CC4EB585ED0D4C73558438B284F6696CBBC94FE0C5FAB8BD2727705CES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918126CDD128254FCE12F109C4EB585EDBDAC03858438B284F6696CBBC94FE0C5FAB8BD2727707CESCM" TargetMode="External"/><Relationship Id="rId14" Type="http://schemas.openxmlformats.org/officeDocument/2006/relationships/hyperlink" Target="consultantplus://offline/ref=98918126CDD128254FCE0DE01CC4EB585ED0D4C73558438B284F6696CBBC94FE0C5FAB8BD2727705CES5M" TargetMode="External"/><Relationship Id="rId22" Type="http://schemas.openxmlformats.org/officeDocument/2006/relationships/hyperlink" Target="consultantplus://offline/ref=98918126CDD128254FCE0DE01CC4EB585ED0DAC23C50438B284F6696CBBC94FE0C5FAB8BD2727704CES0M" TargetMode="External"/><Relationship Id="rId27" Type="http://schemas.openxmlformats.org/officeDocument/2006/relationships/hyperlink" Target="consultantplus://offline/ref=98918126CDD128254FCE0DE01CC4EB585ED0D4C73558438B284F6696CBBC94FE0C5FAB8BD2727705CES5M" TargetMode="External"/><Relationship Id="rId30" Type="http://schemas.openxmlformats.org/officeDocument/2006/relationships/hyperlink" Target="consultantplus://offline/ref=98918126CDD128254FCE0DE01CC4EB585ED0DAC23C50438B284F6696CBBC94FE0C5FAB8BD2727703CESDM" TargetMode="External"/><Relationship Id="rId35" Type="http://schemas.openxmlformats.org/officeDocument/2006/relationships/hyperlink" Target="consultantplus://offline/ref=98918126CDD128254FCE12F109C4EB585EDBDAC03858438B284F6696CBBC94FE0C5FAB8BD2727707CE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2017-10-02T12:18:00Z</dcterms:created>
  <dcterms:modified xsi:type="dcterms:W3CDTF">2017-10-02T12:18:00Z</dcterms:modified>
</cp:coreProperties>
</file>