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Саратовской области от 28.12.2020 N 1048-П</w:t>
              <w:br/>
              <w:t xml:space="preserve">(ред. от 19.09.2023)</w:t>
              <w:br/>
              <w:t xml:space="preserve">"О государственной программе Саратовской области "Профилактика правонарушений, терроризма, экстремизма и противодействие незаконному обороту наркотических средств"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декабря 2020 г. N 1048-П</w:t>
      </w:r>
    </w:p>
    <w:p>
      <w:pPr>
        <w:pStyle w:val="2"/>
        <w:jc w:val="both"/>
      </w:pPr>
      <w:r>
        <w:rPr>
          <w:sz w:val="20"/>
        </w:rPr>
      </w:r>
    </w:p>
    <w:p>
      <w:pPr>
        <w:pStyle w:val="2"/>
        <w:jc w:val="center"/>
      </w:pPr>
      <w:r>
        <w:rPr>
          <w:sz w:val="20"/>
        </w:rPr>
        <w:t xml:space="preserve">О ГОСУДАРСТВЕННОЙ ПРОГРАММЕ САРАТОВСКОЙ ОБЛАСТИ</w:t>
      </w:r>
    </w:p>
    <w:p>
      <w:pPr>
        <w:pStyle w:val="2"/>
        <w:jc w:val="center"/>
      </w:pPr>
      <w:r>
        <w:rPr>
          <w:sz w:val="20"/>
        </w:rPr>
        <w:t xml:space="preserve">"ПРОФИЛАКТИКА ПРАВОНАРУШЕНИЙ, ТЕРРОРИЗМА, ЭКСТРЕМИЗМА</w:t>
      </w:r>
    </w:p>
    <w:p>
      <w:pPr>
        <w:pStyle w:val="2"/>
        <w:jc w:val="center"/>
      </w:pPr>
      <w:r>
        <w:rPr>
          <w:sz w:val="20"/>
        </w:rPr>
        <w:t xml:space="preserve">И ПРОТИВОДЕЙСТВИЕ НЕЗАКОННОМУ ОБОРОТУ НАРКОТИЧЕСКИХ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17.02.2021 </w:t>
            </w:r>
            <w:hyperlink w:history="0" r:id="rId7" w:tooltip="Постановление Правительства Саратовской области от 17.02.2021 N 89-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89-П</w:t>
              </w:r>
            </w:hyperlink>
            <w:r>
              <w:rPr>
                <w:sz w:val="20"/>
                <w:color w:val="392c69"/>
              </w:rPr>
              <w:t xml:space="preserve">, от 25.02.2021 </w:t>
            </w:r>
            <w:hyperlink w:history="0" r:id="rId8" w:tooltip="Постановление Правительства Саратовской области от 25.02.2021 N 1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114-П</w:t>
              </w:r>
            </w:hyperlink>
            <w:r>
              <w:rPr>
                <w:sz w:val="20"/>
                <w:color w:val="392c69"/>
              </w:rPr>
              <w:t xml:space="preserve">, от 29.12.2021 </w:t>
            </w:r>
            <w:hyperlink w:history="0" r:id="rId9" w:tooltip="Постановление Правительства Саратовской области от 29.12.2021 N 1181-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1181-П</w:t>
              </w:r>
            </w:hyperlink>
            <w:r>
              <w:rPr>
                <w:sz w:val="20"/>
                <w:color w:val="392c69"/>
              </w:rPr>
              <w:t xml:space="preserve">,</w:t>
            </w:r>
          </w:p>
          <w:p>
            <w:pPr>
              <w:pStyle w:val="0"/>
              <w:jc w:val="center"/>
            </w:pPr>
            <w:r>
              <w:rPr>
                <w:sz w:val="20"/>
                <w:color w:val="392c69"/>
              </w:rPr>
              <w:t xml:space="preserve">от 13.07.2022 </w:t>
            </w:r>
            <w:hyperlink w:history="0" r:id="rId10" w:tooltip="Постановление Правительства Саратовской области от 13.07.2022 N 605-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605-П</w:t>
              </w:r>
            </w:hyperlink>
            <w:r>
              <w:rPr>
                <w:sz w:val="20"/>
                <w:color w:val="392c69"/>
              </w:rPr>
              <w:t xml:space="preserve">, от 30.08.2022 </w:t>
            </w:r>
            <w:hyperlink w:history="0" r:id="rId11" w:tooltip="Постановление Правительства Саратовской области от 30.08.2022 N 815-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815-П</w:t>
              </w:r>
            </w:hyperlink>
            <w:r>
              <w:rPr>
                <w:sz w:val="20"/>
                <w:color w:val="392c69"/>
              </w:rPr>
              <w:t xml:space="preserve">, от 10.01.2023 </w:t>
            </w:r>
            <w:hyperlink w:history="0" r:id="rId12" w:tooltip="Постановление Правительства Саратовской области от 10.01.2023 N 18-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18-П</w:t>
              </w:r>
            </w:hyperlink>
            <w:r>
              <w:rPr>
                <w:sz w:val="20"/>
                <w:color w:val="392c69"/>
              </w:rPr>
              <w:t xml:space="preserve">,</w:t>
            </w:r>
          </w:p>
          <w:p>
            <w:pPr>
              <w:pStyle w:val="0"/>
              <w:jc w:val="center"/>
            </w:pPr>
            <w:r>
              <w:rPr>
                <w:sz w:val="20"/>
                <w:color w:val="392c69"/>
              </w:rPr>
              <w:t xml:space="preserve">от 14.04.2023 </w:t>
            </w:r>
            <w:hyperlink w:history="0" r:id="rId13" w:tooltip="Постановление Правительства Саратовской области от 14.04.2023 N 333-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333-П</w:t>
              </w:r>
            </w:hyperlink>
            <w:r>
              <w:rPr>
                <w:sz w:val="20"/>
                <w:color w:val="392c69"/>
              </w:rPr>
              <w:t xml:space="preserve">, от 06.09.2023 </w:t>
            </w:r>
            <w:hyperlink w:history="0" r:id="rId14"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814-П</w:t>
              </w:r>
            </w:hyperlink>
            <w:r>
              <w:rPr>
                <w:sz w:val="20"/>
                <w:color w:val="392c69"/>
              </w:rPr>
              <w:t xml:space="preserve">, от 19.09.2023 </w:t>
            </w:r>
            <w:hyperlink w:history="0" r:id="rId15"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16"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Устава</w:t>
        </w:r>
      </w:hyperlink>
      <w:r>
        <w:rPr>
          <w:sz w:val="20"/>
        </w:rPr>
        <w:t xml:space="preserve"> (Основного Закона) Саратовской области и </w:t>
      </w:r>
      <w:hyperlink w:history="0" r:id="rId17" w:tooltip="Закон Саратовской области от 16.01.2008 N 3-ЗСО (ред. от 26.04.2023) &quot;О бюджетном процессе в Саратовской области&quot; (принят Саратовской областной Думой 26.12.2007) {КонсультантПлюс}">
        <w:r>
          <w:rPr>
            <w:sz w:val="20"/>
            <w:color w:val="0000ff"/>
          </w:rPr>
          <w:t xml:space="preserve">Закона</w:t>
        </w:r>
      </w:hyperlink>
      <w:r>
        <w:rPr>
          <w:sz w:val="20"/>
        </w:rPr>
        <w:t xml:space="preserve"> Саратовской области "О бюджетном процессе в Саратовской области" Правительство Саратовской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r:id="rId18" w:tooltip="Постановление Правительства Саратовской области от 20.11.2013 N 646-П (ред. от 29.12.2022) &quot;О государственной программе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программу</w:t>
        </w:r>
      </w:hyperlink>
      <w:r>
        <w:rPr>
          <w:sz w:val="20"/>
        </w:rPr>
        <w:t xml:space="preserve"> Саратовской области "Профилактика правонарушений, терроризма, экстремизма и противодействие незаконному обороту наркотических средств".</w:t>
      </w:r>
    </w:p>
    <w:p>
      <w:pPr>
        <w:pStyle w:val="0"/>
        <w:spacing w:before="200" w:line-rule="auto"/>
        <w:ind w:firstLine="540"/>
        <w:jc w:val="both"/>
      </w:pPr>
      <w:r>
        <w:rPr>
          <w:sz w:val="20"/>
        </w:rPr>
        <w:t xml:space="preserve">2. Министерству информации и печати области опубликовать настоящее постановление в течение десяти дней со дня его подписания.</w:t>
      </w:r>
    </w:p>
    <w:p>
      <w:pPr>
        <w:pStyle w:val="0"/>
        <w:spacing w:before="200" w:line-rule="auto"/>
        <w:ind w:firstLine="540"/>
        <w:jc w:val="both"/>
      </w:pPr>
      <w:r>
        <w:rPr>
          <w:sz w:val="20"/>
        </w:rPr>
        <w:t xml:space="preserve">3. Настоящее постановление вступает в силу со дня его подписания.</w:t>
      </w:r>
    </w:p>
    <w:p>
      <w:pPr>
        <w:pStyle w:val="0"/>
        <w:jc w:val="both"/>
      </w:pPr>
      <w:r>
        <w:rPr>
          <w:sz w:val="20"/>
        </w:rPr>
      </w:r>
    </w:p>
    <w:p>
      <w:pPr>
        <w:pStyle w:val="0"/>
        <w:jc w:val="right"/>
      </w:pPr>
      <w:r>
        <w:rPr>
          <w:sz w:val="20"/>
        </w:rPr>
        <w:t xml:space="preserve">Вице-губернатор Саратовской области -</w:t>
      </w:r>
    </w:p>
    <w:p>
      <w:pPr>
        <w:pStyle w:val="0"/>
        <w:jc w:val="right"/>
      </w:pPr>
      <w:r>
        <w:rPr>
          <w:sz w:val="20"/>
        </w:rPr>
        <w:t xml:space="preserve">Председатель Правительства Саратовской области</w:t>
      </w:r>
    </w:p>
    <w:p>
      <w:pPr>
        <w:pStyle w:val="0"/>
        <w:jc w:val="right"/>
      </w:pPr>
      <w:r>
        <w:rPr>
          <w:sz w:val="20"/>
        </w:rPr>
        <w:t xml:space="preserve">Р.В.БУСАРГИН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Саратовской области</w:t>
      </w:r>
    </w:p>
    <w:p>
      <w:pPr>
        <w:pStyle w:val="0"/>
        <w:jc w:val="right"/>
      </w:pPr>
      <w:r>
        <w:rPr>
          <w:sz w:val="20"/>
        </w:rPr>
        <w:t xml:space="preserve">от 28 декабря 2020 г. N 1048-П</w:t>
      </w:r>
    </w:p>
    <w:p>
      <w:pPr>
        <w:pStyle w:val="0"/>
        <w:jc w:val="both"/>
      </w:pPr>
      <w:r>
        <w:rPr>
          <w:sz w:val="20"/>
        </w:rPr>
      </w:r>
    </w:p>
    <w:p>
      <w:pPr>
        <w:pStyle w:val="2"/>
        <w:jc w:val="center"/>
      </w:pPr>
      <w:r>
        <w:rPr>
          <w:sz w:val="20"/>
        </w:rPr>
        <w:t xml:space="preserve">ГОСУДАРСТВЕННАЯ ПРОГРАММА</w:t>
      </w:r>
    </w:p>
    <w:p>
      <w:pPr>
        <w:pStyle w:val="2"/>
        <w:jc w:val="center"/>
      </w:pPr>
      <w:r>
        <w:rPr>
          <w:sz w:val="20"/>
        </w:rPr>
        <w:t xml:space="preserve">САРАТОВСКОЙ ОБЛАСТИ "ПРОФИЛАКТИКА ПРАВОНАРУШЕНИЙ,</w:t>
      </w:r>
    </w:p>
    <w:p>
      <w:pPr>
        <w:pStyle w:val="2"/>
        <w:jc w:val="center"/>
      </w:pPr>
      <w:r>
        <w:rPr>
          <w:sz w:val="20"/>
        </w:rPr>
        <w:t xml:space="preserve">ТЕРРОРИЗМА, ЭКСТРЕМИЗМА И ПРОТИВОДЕЙСТВИЕ НЕЗАКОННОМУ</w:t>
      </w:r>
    </w:p>
    <w:p>
      <w:pPr>
        <w:pStyle w:val="2"/>
        <w:jc w:val="center"/>
      </w:pPr>
      <w:r>
        <w:rPr>
          <w:sz w:val="20"/>
        </w:rPr>
        <w:t xml:space="preserve">ОБОРОТУ НАРКОТИЧЕСКИХ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14.04.2023 </w:t>
            </w:r>
            <w:hyperlink w:history="0" r:id="rId19" w:tooltip="Постановление Правительства Саратовской области от 14.04.2023 N 333-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333-П</w:t>
              </w:r>
            </w:hyperlink>
            <w:r>
              <w:rPr>
                <w:sz w:val="20"/>
                <w:color w:val="392c69"/>
              </w:rPr>
              <w:t xml:space="preserve">, от 06.09.2023 </w:t>
            </w:r>
            <w:hyperlink w:history="0" r:id="rId20"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814-П</w:t>
              </w:r>
            </w:hyperlink>
            <w:r>
              <w:rPr>
                <w:sz w:val="20"/>
                <w:color w:val="392c69"/>
              </w:rPr>
              <w:t xml:space="preserve">, от 19.09.2023 </w:t>
            </w:r>
            <w:hyperlink w:history="0" r:id="rId21"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Стратегические приоритеты государственной программы</w:t>
      </w:r>
    </w:p>
    <w:p>
      <w:pPr>
        <w:pStyle w:val="2"/>
        <w:jc w:val="center"/>
      </w:pPr>
      <w:r>
        <w:rPr>
          <w:sz w:val="20"/>
        </w:rPr>
        <w:t xml:space="preserve">Саратовской области "Профилактика правонарушений,</w:t>
      </w:r>
    </w:p>
    <w:p>
      <w:pPr>
        <w:pStyle w:val="2"/>
        <w:jc w:val="center"/>
      </w:pPr>
      <w:r>
        <w:rPr>
          <w:sz w:val="20"/>
        </w:rPr>
        <w:t xml:space="preserve">терроризма, экстремизма и противодействие</w:t>
      </w:r>
    </w:p>
    <w:p>
      <w:pPr>
        <w:pStyle w:val="2"/>
        <w:jc w:val="center"/>
      </w:pPr>
      <w:r>
        <w:rPr>
          <w:sz w:val="20"/>
        </w:rPr>
        <w:t xml:space="preserve">незаконному обороту наркотических средств"</w:t>
      </w:r>
    </w:p>
    <w:p>
      <w:pPr>
        <w:pStyle w:val="0"/>
        <w:jc w:val="both"/>
      </w:pPr>
      <w:r>
        <w:rPr>
          <w:sz w:val="20"/>
        </w:rPr>
      </w:r>
    </w:p>
    <w:p>
      <w:pPr>
        <w:pStyle w:val="2"/>
        <w:outlineLvl w:val="2"/>
        <w:jc w:val="center"/>
      </w:pPr>
      <w:r>
        <w:rPr>
          <w:sz w:val="20"/>
        </w:rPr>
        <w:t xml:space="preserve">1. Оценка текущего состояния сферы</w:t>
      </w:r>
    </w:p>
    <w:p>
      <w:pPr>
        <w:pStyle w:val="0"/>
        <w:jc w:val="both"/>
      </w:pPr>
      <w:r>
        <w:rPr>
          <w:sz w:val="20"/>
        </w:rPr>
      </w:r>
    </w:p>
    <w:p>
      <w:pPr>
        <w:pStyle w:val="0"/>
        <w:ind w:firstLine="540"/>
        <w:jc w:val="both"/>
      </w:pPr>
      <w:r>
        <w:rPr>
          <w:sz w:val="20"/>
        </w:rPr>
        <w:t xml:space="preserve">Обеспечение национальной безопасности является первостепенной задачей Российской Федерации. Государство в лице органов государственной власти осуществляет необходимый комплекс политических, социально-экономических, правовых мер, направленных на защиту прав и свобод человека и гражданина, гарантированных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Само понятие национальной безопасности многогранное и всеобъемлющее и включает в себя недопущение проявления различных вызовов и угроз.</w:t>
      </w:r>
    </w:p>
    <w:p>
      <w:pPr>
        <w:pStyle w:val="0"/>
        <w:spacing w:before="200" w:line-rule="auto"/>
        <w:ind w:firstLine="540"/>
        <w:jc w:val="both"/>
      </w:pPr>
      <w:r>
        <w:rPr>
          <w:sz w:val="20"/>
        </w:rPr>
        <w:t xml:space="preserve">Терроризм - одно из наиболее опасных явлений современности, имеющее глубокие исторические корни. На протяжении всей истории терроризма начиная с античных времен и до настоящего времени государства, их органы власти принимали активные меры по противодействию этому негативному явлению. Проблема противодействия терроризму остро и актуально стоит не только в России, но и во всем мире.</w:t>
      </w:r>
    </w:p>
    <w:p>
      <w:pPr>
        <w:pStyle w:val="0"/>
        <w:spacing w:before="200" w:line-rule="auto"/>
        <w:ind w:firstLine="540"/>
        <w:jc w:val="both"/>
      </w:pPr>
      <w:hyperlink w:history="0" r:id="rId23" w:tooltip="&quot;Концепция противодействия терроризму в Российской Федерации&quot; (утв. Президентом РФ 05.10.2009) {КонсультантПлюс}">
        <w:r>
          <w:rPr>
            <w:sz w:val="20"/>
            <w:color w:val="0000ff"/>
          </w:rPr>
          <w:t xml:space="preserve">Концепция</w:t>
        </w:r>
      </w:hyperlink>
      <w:r>
        <w:rPr>
          <w:sz w:val="20"/>
        </w:rPr>
        <w:t xml:space="preserve"> противодействия терроризму в Российской Федерации, утвержденная Президентом Российской Федерации 5 октября 2009 года, к основным тенденциям современного терроризма относит увеличение количества террористических актов и пострадавших от них лиц, усиление взаимного влияния различных внутренних и внешних социальных, политических, экономических и иных факторов на возникновение и распространение терроризма, разработку новых и совершенствование существующих форм и методов террористической деятельности, направленных на увеличение масштабов последствий террористических актов и количества пострадавших, и др.</w:t>
      </w:r>
    </w:p>
    <w:p>
      <w:pPr>
        <w:pStyle w:val="0"/>
        <w:spacing w:before="200" w:line-rule="auto"/>
        <w:ind w:firstLine="540"/>
        <w:jc w:val="both"/>
      </w:pPr>
      <w:r>
        <w:rPr>
          <w:sz w:val="20"/>
        </w:rPr>
        <w:t xml:space="preserve">К основным внутренним факторам, обусловливающим возникновение и распространение терроризма в Российской Федерации либо способствующим ему причинам и условиям, Концепция относит межэтнические, межконфессиональные и иные социальные противоречия, недостаточную эффективность правоохранительных, административно-правовых и иных мер по противодействию терроризму, ненадлежащий контроль за распространением идей радикализма, пропагандой насилия и жестокости в едином информационном пространстве Российской Федерации и т.д.</w:t>
      </w:r>
    </w:p>
    <w:p>
      <w:pPr>
        <w:pStyle w:val="0"/>
        <w:spacing w:before="200" w:line-rule="auto"/>
        <w:ind w:firstLine="540"/>
        <w:jc w:val="both"/>
      </w:pPr>
      <w:r>
        <w:rPr>
          <w:sz w:val="20"/>
        </w:rPr>
        <w:t xml:space="preserve">Немаловажную роль в распространении терроризма играют такие внешние факторы, как попытки проникновения международных террористических организаций в отдельные субъекты Российской Федерации, наличие очагов террористической активности вблизи государственной границы Российской Федерации и границ ее союзников,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 и др.</w:t>
      </w:r>
    </w:p>
    <w:p>
      <w:pPr>
        <w:pStyle w:val="0"/>
        <w:spacing w:before="200" w:line-rule="auto"/>
        <w:ind w:firstLine="540"/>
        <w:jc w:val="both"/>
      </w:pPr>
      <w:r>
        <w:rPr>
          <w:sz w:val="20"/>
        </w:rPr>
        <w:t xml:space="preserve">Общественная опасность экстремизма состоит в избрании им непримиримой, антагонистической позиции по отношению к своему оппоненту (или противнику) в том или ином социальном конфликте, существующем в рамках объективных социальных противоречий.</w:t>
      </w:r>
    </w:p>
    <w:p>
      <w:pPr>
        <w:pStyle w:val="0"/>
        <w:spacing w:before="200" w:line-rule="auto"/>
        <w:ind w:firstLine="540"/>
        <w:jc w:val="both"/>
      </w:pPr>
      <w:r>
        <w:rPr>
          <w:sz w:val="20"/>
        </w:rPr>
        <w:t xml:space="preserve">По своим направлениям экстремизм многовекторен.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w:t>
      </w:r>
    </w:p>
    <w:p>
      <w:pPr>
        <w:pStyle w:val="0"/>
        <w:spacing w:before="200" w:line-rule="auto"/>
        <w:ind w:firstLine="540"/>
        <w:jc w:val="both"/>
      </w:pPr>
      <w:r>
        <w:rPr>
          <w:sz w:val="20"/>
        </w:rPr>
        <w:t xml:space="preserve">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то есть предупредительная работа по противодействию экстремистским проявлениям и угрозам терроризма.</w:t>
      </w:r>
    </w:p>
    <w:p>
      <w:pPr>
        <w:pStyle w:val="0"/>
        <w:spacing w:before="200" w:line-rule="auto"/>
        <w:ind w:firstLine="540"/>
        <w:jc w:val="both"/>
      </w:pPr>
      <w:r>
        <w:rPr>
          <w:sz w:val="20"/>
        </w:rPr>
        <w:t xml:space="preserve">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pPr>
        <w:pStyle w:val="0"/>
        <w:spacing w:before="200" w:line-rule="auto"/>
        <w:ind w:firstLine="540"/>
        <w:jc w:val="both"/>
      </w:pPr>
      <w:r>
        <w:rPr>
          <w:sz w:val="20"/>
        </w:rPr>
        <w:t xml:space="preserve">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pPr>
        <w:pStyle w:val="0"/>
        <w:spacing w:before="200" w:line-rule="auto"/>
        <w:ind w:firstLine="540"/>
        <w:jc w:val="both"/>
      </w:pPr>
      <w:r>
        <w:rPr>
          <w:sz w:val="20"/>
        </w:rPr>
        <w:t xml:space="preserve">В Российской Федерации успешно функционирует общегосударственная система противодействия терроризму, представленная Национальным антитеррористическим комитетом.</w:t>
      </w:r>
    </w:p>
    <w:p>
      <w:pPr>
        <w:pStyle w:val="0"/>
        <w:spacing w:before="200" w:line-rule="auto"/>
        <w:ind w:firstLine="540"/>
        <w:jc w:val="both"/>
      </w:pPr>
      <w:r>
        <w:rPr>
          <w:sz w:val="20"/>
        </w:rPr>
        <w:t xml:space="preserve">На региональном уровне в сфере профилактики терроризма, а также минимизации и ликвидации последствий его проявлений осуществляет свою деятельность антитеррористическая комиссия в Саратовской области.</w:t>
      </w:r>
    </w:p>
    <w:p>
      <w:pPr>
        <w:pStyle w:val="0"/>
        <w:spacing w:before="200" w:line-rule="auto"/>
        <w:ind w:firstLine="540"/>
        <w:jc w:val="both"/>
      </w:pPr>
      <w:r>
        <w:rPr>
          <w:sz w:val="20"/>
        </w:rPr>
        <w:t xml:space="preserve">С целью борьбы с терроризмом действует оперативный штаб в Саратовской области.</w:t>
      </w:r>
    </w:p>
    <w:p>
      <w:pPr>
        <w:pStyle w:val="0"/>
        <w:spacing w:before="200" w:line-rule="auto"/>
        <w:ind w:firstLine="540"/>
        <w:jc w:val="both"/>
      </w:pPr>
      <w:r>
        <w:rPr>
          <w:sz w:val="20"/>
        </w:rPr>
        <w:t xml:space="preserve">Активное взаимодействие перечисленных субъектов противодействия терроризму позволило добиться снижения количества совершенных преступлений террористической направленности за последние годы.</w:t>
      </w:r>
    </w:p>
    <w:p>
      <w:pPr>
        <w:pStyle w:val="0"/>
        <w:spacing w:before="200" w:line-rule="auto"/>
        <w:ind w:firstLine="540"/>
        <w:jc w:val="both"/>
      </w:pPr>
      <w:r>
        <w:rPr>
          <w:sz w:val="20"/>
        </w:rPr>
        <w:t xml:space="preserve">Несмотря на положительную динамику уменьшения количества совершенных преступлений террористической направленности, </w:t>
      </w:r>
      <w:hyperlink w:history="0" r:id="rId24" w:tooltip="&quot;Концепция противодействия терроризму в Российской Федерации&quot; (утв. Президентом РФ 05.10.2009) {КонсультантПлюс}">
        <w:r>
          <w:rPr>
            <w:sz w:val="20"/>
            <w:color w:val="0000ff"/>
          </w:rPr>
          <w:t xml:space="preserve">Концепцией</w:t>
        </w:r>
      </w:hyperlink>
      <w:r>
        <w:rPr>
          <w:sz w:val="20"/>
        </w:rPr>
        <w:t xml:space="preserve"> противодействия терроризму в Российской Федерации к основным задачам противодействия террористической угрозе отнесено обеспечение безопасности граждан и антитеррористической защищенности потенциальных объектов террористических посягательств, в том числе мест массового пребывания людей, а также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В рамках реализации государственной программы планируется реализовать мероприятия, направленные на решение данной государственной задачи.</w:t>
      </w:r>
    </w:p>
    <w:p>
      <w:pPr>
        <w:pStyle w:val="0"/>
        <w:spacing w:before="200" w:line-rule="auto"/>
        <w:ind w:firstLine="540"/>
        <w:jc w:val="both"/>
      </w:pPr>
      <w:r>
        <w:rPr>
          <w:sz w:val="20"/>
        </w:rPr>
        <w:t xml:space="preserve">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 нарастающие темпы наркотизации населения.</w:t>
      </w:r>
    </w:p>
    <w:p>
      <w:pPr>
        <w:pStyle w:val="0"/>
        <w:spacing w:before="200" w:line-rule="auto"/>
        <w:ind w:firstLine="540"/>
        <w:jc w:val="both"/>
      </w:pPr>
      <w:r>
        <w:rPr>
          <w:sz w:val="20"/>
        </w:rPr>
        <w:t xml:space="preserve">Противодействие наркомании и наркопреступности в последнее время приобретает все большую актуальность. Негативные последствия распространения этого зла вынуждают рассматривать данную проблему не только как уголовно-правовую, но и как общесоциальную.</w:t>
      </w:r>
    </w:p>
    <w:p>
      <w:pPr>
        <w:pStyle w:val="0"/>
        <w:spacing w:before="200" w:line-rule="auto"/>
        <w:ind w:firstLine="540"/>
        <w:jc w:val="both"/>
      </w:pPr>
      <w:r>
        <w:rPr>
          <w:sz w:val="20"/>
        </w:rPr>
        <w:t xml:space="preserve">В 2022 году завершена реализация государственной программы Саратовской области "Профилактика правонарушений и терроризма, экстремизма и противодействие незаконному обороту наркотических средств".</w:t>
      </w:r>
    </w:p>
    <w:p>
      <w:pPr>
        <w:pStyle w:val="0"/>
        <w:spacing w:before="200" w:line-rule="auto"/>
        <w:ind w:firstLine="540"/>
        <w:jc w:val="both"/>
      </w:pPr>
      <w:r>
        <w:rPr>
          <w:sz w:val="20"/>
        </w:rPr>
        <w:t xml:space="preserve">Реализация данной программы позволила оказать существенное влияние на стабилизацию наркоситуации в Саратовской области. В течение нескольких последних лет ситуация в сфере незаконного оборота и потребления наркотических средств в области характеризовалась снижением темпов распространенности наркомании.</w:t>
      </w:r>
    </w:p>
    <w:p>
      <w:pPr>
        <w:pStyle w:val="0"/>
        <w:spacing w:before="200" w:line-rule="auto"/>
        <w:ind w:firstLine="540"/>
        <w:jc w:val="both"/>
      </w:pPr>
      <w:r>
        <w:rPr>
          <w:sz w:val="20"/>
        </w:rPr>
        <w:t xml:space="preserve">Преступления, связанные с незаконным оборотом наркотиков, в структуре преступности области составляют 8,1 процента.</w:t>
      </w:r>
    </w:p>
    <w:p>
      <w:pPr>
        <w:pStyle w:val="0"/>
        <w:spacing w:before="200" w:line-rule="auto"/>
        <w:ind w:firstLine="540"/>
        <w:jc w:val="both"/>
      </w:pPr>
      <w:r>
        <w:rPr>
          <w:sz w:val="20"/>
        </w:rPr>
        <w:t xml:space="preserve">В 2019 году по сравнению с аналогичным периодом прошлого года заболеваемость наркоманией (5,1 на 100 тыс. населения) снизилась на 10,5 процента (в 2018 году - 5,7 на 100 тыс. населения). Распространенность наркомании снизилась на 3,6 процента - с 94,4 на 100 тыс. населения в 2018 году до 91,0 на 100 тыс. населения в 2019 году.</w:t>
      </w:r>
    </w:p>
    <w:p>
      <w:pPr>
        <w:pStyle w:val="0"/>
        <w:spacing w:before="200" w:line-rule="auto"/>
        <w:ind w:firstLine="540"/>
        <w:jc w:val="both"/>
      </w:pPr>
      <w:r>
        <w:rPr>
          <w:sz w:val="20"/>
        </w:rPr>
        <w:t xml:space="preserve">В соответствии с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пунктом "б" части 1 статьи 72</w:t>
        </w:r>
      </w:hyperlink>
      <w:r>
        <w:rPr>
          <w:sz w:val="20"/>
        </w:rPr>
        <w:t xml:space="preserve"> Конституции Российской Федерации вопросы обеспечения законности, правопорядка, общественной безопасности отнесены к предметам совместного ведения Российской Федерации и субъектов Российской Федерации. Одним из способов реализации названной нормы является выполнение мероприятий программы правоохранительной направленности.</w:t>
      </w:r>
    </w:p>
    <w:p>
      <w:pPr>
        <w:pStyle w:val="0"/>
        <w:spacing w:before="200" w:line-rule="auto"/>
        <w:ind w:firstLine="540"/>
        <w:jc w:val="both"/>
      </w:pPr>
      <w:r>
        <w:rPr>
          <w:sz w:val="20"/>
        </w:rPr>
        <w:t xml:space="preserve">Соответствующие мероприятия осуществляются и на территории области. По состоянию на 2020 год на территории области отмечается снижение уровня преступности в регионе в расчете на 100 тыс. населения. Указанный показатель ниже показателя по округу и по России, в том числе по тяжким и особо тяжким посягательствам.</w:t>
      </w:r>
    </w:p>
    <w:p>
      <w:pPr>
        <w:pStyle w:val="0"/>
        <w:spacing w:before="200" w:line-rule="auto"/>
        <w:ind w:firstLine="540"/>
        <w:jc w:val="both"/>
      </w:pPr>
      <w:r>
        <w:rPr>
          <w:sz w:val="20"/>
        </w:rPr>
        <w:t xml:space="preserve">Несмотря на предпринимаемые меры, для обеспечения безопасности в области требуется дальнейшее применение программного метода. Экономическая нестабильность в стране, снижение жизненного уровня населения, изменение миграционных процессов, социальная напряженность обусловливают сохранение различных видов угроз устойчивому развитию области.</w:t>
      </w:r>
    </w:p>
    <w:p>
      <w:pPr>
        <w:pStyle w:val="0"/>
        <w:spacing w:before="200" w:line-rule="auto"/>
        <w:ind w:firstLine="540"/>
        <w:jc w:val="both"/>
      </w:pPr>
      <w:r>
        <w:rPr>
          <w:sz w:val="20"/>
        </w:rPr>
        <w:t xml:space="preserve">В условиях складывающейся экономической ситуации на криминальную обстановку в области серьезное влияние оказывает значительное количество преступлений, совершенных иногородними, ранее судимыми лицами и лицами, не имеющими постоянного источника дохода.</w:t>
      </w:r>
    </w:p>
    <w:p>
      <w:pPr>
        <w:pStyle w:val="0"/>
        <w:spacing w:before="200" w:line-rule="auto"/>
        <w:ind w:firstLine="540"/>
        <w:jc w:val="both"/>
      </w:pPr>
      <w:r>
        <w:rPr>
          <w:sz w:val="20"/>
        </w:rPr>
        <w:t xml:space="preserve">Кроме того, разработка и принятие программы обусловлена необходимостью исполнения Федерального </w:t>
      </w:r>
      <w:hyperlink w:history="0" r:id="rId26"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закона</w:t>
        </w:r>
      </w:hyperlink>
      <w:r>
        <w:rPr>
          <w:sz w:val="20"/>
        </w:rPr>
        <w:t xml:space="preserve"> "Об основах системы профилактики правонарушений в Российской Федерации", а также интеграции усилий исполнительных органов области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влияния факторов, оказывающих негативное влияние на криминогенную обстановку на территории области.</w:t>
      </w:r>
    </w:p>
    <w:p>
      <w:pPr>
        <w:pStyle w:val="0"/>
        <w:spacing w:before="200" w:line-rule="auto"/>
        <w:ind w:firstLine="540"/>
        <w:jc w:val="both"/>
      </w:pPr>
      <w:r>
        <w:rPr>
          <w:sz w:val="20"/>
        </w:rPr>
        <w:t xml:space="preserve">Для снижения уровня коррупции, ограничения возможностей для совершения коррупционных правонарушений нужны системные, комплексные меры. Коррупция имеет глубокие экономические и социальные корни.</w:t>
      </w:r>
    </w:p>
    <w:p>
      <w:pPr>
        <w:pStyle w:val="0"/>
        <w:spacing w:before="200" w:line-rule="auto"/>
        <w:ind w:firstLine="540"/>
        <w:jc w:val="both"/>
      </w:pPr>
      <w:r>
        <w:rPr>
          <w:sz w:val="20"/>
        </w:rPr>
        <w:t xml:space="preserve">В области в целом коррупционная ситуация характеризуется определенной стабильностью. Так, в 2019 году сотрудниками Главного управления Министерства внутренних дел Российской Федерации по Саратовской области выявлено 511 преступлений коррупционной направленности, в том числе 36 фактов получения взятки и 12 фактов дачи взятки. Средний размер взятки составил 25 тыс. рублей. Из общего количества преступлений коррупционной направленности выявлено в крупном и особо крупном размере 172 преступления (в 2018 году - 172 преступления), в том числе по </w:t>
      </w:r>
      <w:hyperlink w:history="0" r:id="rId2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 159</w:t>
        </w:r>
      </w:hyperlink>
      <w:r>
        <w:rPr>
          <w:sz w:val="20"/>
        </w:rPr>
        <w:t xml:space="preserve"> Уголовного кодекса Российской Федерации - 151 преступление (в 2018 году - 99 преступлений), по </w:t>
      </w:r>
      <w:hyperlink w:history="0" r:id="rId2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 160</w:t>
        </w:r>
      </w:hyperlink>
      <w:r>
        <w:rPr>
          <w:sz w:val="20"/>
        </w:rPr>
        <w:t xml:space="preserve"> Уголовного кодекса Российской Федерации - 19 преступлений (в 2018 году - 60 преступлений), по </w:t>
      </w:r>
      <w:hyperlink w:history="0" r:id="rId2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 290</w:t>
        </w:r>
      </w:hyperlink>
      <w:r>
        <w:rPr>
          <w:sz w:val="20"/>
        </w:rPr>
        <w:t xml:space="preserve"> Уголовного кодекса Российской Федерации - 1 преступление (в 2018 году - 7 преступлений) и по </w:t>
      </w:r>
      <w:hyperlink w:history="0" r:id="rId3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 291</w:t>
        </w:r>
      </w:hyperlink>
      <w:r>
        <w:rPr>
          <w:sz w:val="20"/>
        </w:rPr>
        <w:t xml:space="preserve"> Уголовного кодекса Российской Федерации - 1 преступление (в 2018 году - 5 преступлений). Также выявлено 17 преступлений коррупционной направленности, совершенных группой лиц по предварительному сговору (в 2018 году - 28 преступлений).</w:t>
      </w:r>
    </w:p>
    <w:p>
      <w:pPr>
        <w:pStyle w:val="0"/>
        <w:spacing w:before="200" w:line-rule="auto"/>
        <w:ind w:firstLine="540"/>
        <w:jc w:val="both"/>
      </w:pPr>
      <w:r>
        <w:rPr>
          <w:sz w:val="20"/>
        </w:rPr>
        <w:t xml:space="preserve">Проведение мероприятий антикоррупционной направленности Правительством области осуществляется в соответствии с </w:t>
      </w:r>
      <w:hyperlink w:history="0" r:id="rId31" w:tooltip="Постановление Правительства Саратовской области от 17.09.2018 N 515-П (ред. от 22.09.2022) &quot;О программе по противодействию коррупции в Саратовской области&quot; {КонсультантПлюс}">
        <w:r>
          <w:rPr>
            <w:sz w:val="20"/>
            <w:color w:val="0000ff"/>
          </w:rPr>
          <w:t xml:space="preserve">постановлением</w:t>
        </w:r>
      </w:hyperlink>
      <w:r>
        <w:rPr>
          <w:sz w:val="20"/>
        </w:rPr>
        <w:t xml:space="preserve"> Правительства Саратовской области от 17 сентября 2018 года N 515-П "О программе по противодействию коррупции в Саратовской области". Во исполнение названного постановления Правительства области всеми исполнительными органами области приняты и реализуются ведомственные антикоррупционные планы, которые учитывают отраслевую специфику.</w:t>
      </w:r>
    </w:p>
    <w:p>
      <w:pPr>
        <w:pStyle w:val="0"/>
        <w:spacing w:before="200" w:line-rule="auto"/>
        <w:ind w:firstLine="540"/>
        <w:jc w:val="both"/>
      </w:pPr>
      <w:r>
        <w:rPr>
          <w:sz w:val="20"/>
        </w:rPr>
        <w:t xml:space="preserve">С 2014 года обеспечено ежегодное проведение социологических исследований для оценки уровня коррупции в Саратовской области (за исключением 2019 года, когда мероприятие не было реализовано в связи с неисполнением своих обязательств исполнителем по государственному контракту на оказание услуги по организации и проведению опроса общественного мнения; соответствующее юридическое лицо в декабре 2019 года в установленном порядке включено в реестр недобросовестных поставщиков).</w:t>
      </w:r>
    </w:p>
    <w:p>
      <w:pPr>
        <w:pStyle w:val="0"/>
        <w:spacing w:before="200" w:line-rule="auto"/>
        <w:ind w:firstLine="540"/>
        <w:jc w:val="both"/>
      </w:pPr>
      <w:r>
        <w:rPr>
          <w:sz w:val="20"/>
        </w:rPr>
        <w:t xml:space="preserve">Согласно результатам опроса, проведенного в Саратовской области по результатам 2018 года, в частности, индикатор известных участникам опроса фактов коррупции составил 17,8 процента, что ниже максимального уровня за годы проведения опросов по проблемам коррупции (20,2 процента в 2011 году), однако превышает на 1,4 процента уровень предыдущего 2017 года (16,4 процента).</w:t>
      </w:r>
    </w:p>
    <w:p>
      <w:pPr>
        <w:pStyle w:val="0"/>
        <w:spacing w:before="200" w:line-rule="auto"/>
        <w:ind w:firstLine="540"/>
        <w:jc w:val="both"/>
      </w:pPr>
      <w:r>
        <w:rPr>
          <w:sz w:val="20"/>
        </w:rPr>
        <w:t xml:space="preserve">С учетом новых социально-экономических условий проблемы профилактики безнадзорности и правонарушений несовершеннолетних остаются острыми и требуют кардинального их решения путем усиления координации межведомственного взаимодействия и сотрудничества с общественными организациями.</w:t>
      </w:r>
    </w:p>
    <w:p>
      <w:pPr>
        <w:pStyle w:val="0"/>
        <w:spacing w:before="200" w:line-rule="auto"/>
        <w:ind w:firstLine="540"/>
        <w:jc w:val="both"/>
      </w:pPr>
      <w:r>
        <w:rPr>
          <w:sz w:val="20"/>
        </w:rPr>
        <w:t xml:space="preserve">Нарастание факторов социального риска в большинстве означает возникновение социальных отклонений в поведении детей и родителей, способствует беспризорности, социальному сиротству, правонарушениям и иным антиобщественным действиям с участием несовершеннолетних.</w:t>
      </w:r>
    </w:p>
    <w:p>
      <w:pPr>
        <w:pStyle w:val="0"/>
        <w:spacing w:before="200" w:line-rule="auto"/>
        <w:ind w:firstLine="540"/>
        <w:jc w:val="both"/>
      </w:pPr>
      <w:r>
        <w:rPr>
          <w:sz w:val="20"/>
        </w:rPr>
        <w:t xml:space="preserve">В целях совершенствования государственной политики в сфере защиты детства, учитывая результаты, достигнутые в ходе реализации Национальной стратегии действий в интересах детей на 2012 - 2017 годы, Президентом Российской Федерации 2018 - 2027 годы объявлены в Российской Федерации Десятилетием детства.</w:t>
      </w:r>
    </w:p>
    <w:p>
      <w:pPr>
        <w:pStyle w:val="0"/>
        <w:spacing w:before="200" w:line-rule="auto"/>
        <w:ind w:firstLine="540"/>
        <w:jc w:val="both"/>
      </w:pPr>
      <w:r>
        <w:rPr>
          <w:sz w:val="20"/>
        </w:rPr>
        <w:t xml:space="preserve">Национальная стратегия действий в интересах детей в полной мере определила первоочередные задачи и направления формирования межведомственных подходов в области защиты прав детей, создания благоприятных условий для их полноценного воспитания и сохранения кровной семьи.</w:t>
      </w:r>
    </w:p>
    <w:p>
      <w:pPr>
        <w:pStyle w:val="0"/>
        <w:spacing w:before="200" w:line-rule="auto"/>
        <w:ind w:firstLine="540"/>
        <w:jc w:val="both"/>
      </w:pPr>
      <w:r>
        <w:rPr>
          <w:sz w:val="20"/>
        </w:rPr>
        <w:t xml:space="preserve">Современное состояние системы профилактики безнадзорности и правонарушений несовершеннолетних обусловливает не только необходимость ее дальнейшего развития, выявления причин и условий, способствующих детскому неблагополучию, в том числе сопряженному с жестоким обращением, насилием и иными противоправными проявлениями, но и создания эффективных механизмов противодействия факторам риска, защиты прав и законных интересов каждого ребенка.</w:t>
      </w:r>
    </w:p>
    <w:p>
      <w:pPr>
        <w:pStyle w:val="0"/>
        <w:spacing w:before="200" w:line-rule="auto"/>
        <w:ind w:firstLine="540"/>
        <w:jc w:val="both"/>
      </w:pPr>
      <w:r>
        <w:rPr>
          <w:sz w:val="20"/>
        </w:rPr>
        <w:t xml:space="preserve">Новый этап развития системы профилактики, разработки и внедрения современных и оптимальных по своей эффективности мер превентивной работы в отношении семей и детей, находящихся в трудной жизненной ситуации и социально опасном положении, а также реабилитационных мероприятий для детей, пострадавших от насилия и жестокого обращения, может быть обеспечен программно-целевыми методами.</w:t>
      </w:r>
    </w:p>
    <w:p>
      <w:pPr>
        <w:pStyle w:val="0"/>
        <w:spacing w:before="200" w:line-rule="auto"/>
        <w:ind w:firstLine="540"/>
        <w:jc w:val="both"/>
      </w:pPr>
      <w:r>
        <w:rPr>
          <w:sz w:val="20"/>
        </w:rPr>
        <w:t xml:space="preserve">В целом динамика подростковой преступности на территории Саратовской области имеет позитивный характер. По итогам 2019 года число преступлений, совершенных несовершеннолетними или при их соучастии, снизилось на 21,9 процента (с 515 до 404).</w:t>
      </w:r>
    </w:p>
    <w:p>
      <w:pPr>
        <w:pStyle w:val="0"/>
        <w:spacing w:before="200" w:line-rule="auto"/>
        <w:ind w:firstLine="540"/>
        <w:jc w:val="both"/>
      </w:pPr>
      <w:r>
        <w:rPr>
          <w:sz w:val="20"/>
        </w:rPr>
        <w:t xml:space="preserve">Отмечается снижение доли преступлений, совершенных несовершеннолетними: в 2016 году удельный вес преступлений составлял 5 процентов, в 2017 году - 4 процента, в 2018 году - 3,6 процента, в 2019 году - 3,3 процента.</w:t>
      </w:r>
    </w:p>
    <w:p>
      <w:pPr>
        <w:pStyle w:val="0"/>
        <w:spacing w:before="200" w:line-rule="auto"/>
        <w:ind w:firstLine="540"/>
        <w:jc w:val="both"/>
      </w:pPr>
      <w:r>
        <w:rPr>
          <w:sz w:val="20"/>
        </w:rPr>
        <w:t xml:space="preserve">Снизилось количество преступлений, совершенных в общественных местах (с 293 до 261), в том числе на улице (с 190 до 169), в нетрезвом состоянии (с 57 до 42), учащимися (с 315 до 300).</w:t>
      </w:r>
    </w:p>
    <w:p>
      <w:pPr>
        <w:pStyle w:val="0"/>
        <w:spacing w:before="200" w:line-rule="auto"/>
        <w:ind w:firstLine="540"/>
        <w:jc w:val="both"/>
      </w:pPr>
      <w:r>
        <w:rPr>
          <w:sz w:val="20"/>
        </w:rPr>
        <w:t xml:space="preserve">В структуре преступности сократилось количество совершенных фактов причинения тяжких телесных повреждений (5/4), изнасилований (3/1), краж (399/378), угонов (42/35). Вместе с тем возросло количество грабежей (50/51), фактов причинения легкого вреда здоровью (11/13).</w:t>
      </w:r>
    </w:p>
    <w:p>
      <w:pPr>
        <w:pStyle w:val="0"/>
        <w:spacing w:before="200" w:line-rule="auto"/>
        <w:ind w:firstLine="540"/>
        <w:jc w:val="both"/>
      </w:pPr>
      <w:r>
        <w:rPr>
          <w:sz w:val="20"/>
        </w:rPr>
        <w:t xml:space="preserve">Основное место в структуре преступности занимают преступления против собственности, в том числе 81 процент всех совершенных подростками преступлений - кражи (327 из 404), возросло количество вымогательств (с 7 до 10), мошенничеств (с 10 до 11), преступлений в сфере компьютерной информации (с 16 до 32).</w:t>
      </w:r>
    </w:p>
    <w:p>
      <w:pPr>
        <w:pStyle w:val="0"/>
        <w:spacing w:before="200" w:line-rule="auto"/>
        <w:ind w:firstLine="540"/>
        <w:jc w:val="both"/>
      </w:pPr>
      <w:r>
        <w:rPr>
          <w:sz w:val="20"/>
        </w:rPr>
        <w:t xml:space="preserve">Анализ ситуации свидетельствует о том, что комплекс проблем, связанных с подростковой преступностью, не только не теряет своей актуальности, но и в ряде случаев вызывает серьезную обеспокоенность.</w:t>
      </w:r>
    </w:p>
    <w:p>
      <w:pPr>
        <w:pStyle w:val="0"/>
        <w:spacing w:before="200" w:line-rule="auto"/>
        <w:ind w:firstLine="540"/>
        <w:jc w:val="both"/>
      </w:pPr>
      <w:r>
        <w:rPr>
          <w:sz w:val="20"/>
        </w:rPr>
        <w:t xml:space="preserve">Нет оснований считать статистическое снижение уровня преступности несовершеннолетних объективным показателем активизации противодействия правонарушителям данной категории, поскольку оно обусловлено рядом объективных и субъективных обстоятельств.</w:t>
      </w:r>
    </w:p>
    <w:p>
      <w:pPr>
        <w:pStyle w:val="0"/>
        <w:spacing w:before="200" w:line-rule="auto"/>
        <w:ind w:firstLine="540"/>
        <w:jc w:val="both"/>
      </w:pPr>
      <w:r>
        <w:rPr>
          <w:sz w:val="20"/>
        </w:rPr>
        <w:t xml:space="preserve">Ретроспективный анализ статистических данных о состоянии преступности несовершеннолетних свидетельствует об определенных изменениях структуры и мотивации преступного поведения подростков, доминирующих тенденциях корыстно-насильственных преступлений, выявляет тенденцию к возрастанию степени организованности преступного поведения несовершеннолетних, в том числе в группах.</w:t>
      </w:r>
    </w:p>
    <w:p>
      <w:pPr>
        <w:pStyle w:val="0"/>
        <w:spacing w:before="200" w:line-rule="auto"/>
        <w:ind w:firstLine="540"/>
        <w:jc w:val="both"/>
      </w:pPr>
      <w:r>
        <w:rPr>
          <w:sz w:val="20"/>
        </w:rPr>
        <w:t xml:space="preserve">Анализ причиненного комплекса преступного поведения несовершеннолетних свидетельствует о том, что его профилактика выходит за пределы компетенции только правоохранительных органов и выступает социальной проблемой, решение которой относится к внутренней политике государства и полностью зависит от взаимодействия исполнительных органов и иных субъектов профилактики, а также общества.</w:t>
      </w:r>
    </w:p>
    <w:p>
      <w:pPr>
        <w:pStyle w:val="0"/>
        <w:spacing w:before="200" w:line-rule="auto"/>
        <w:ind w:firstLine="540"/>
        <w:jc w:val="both"/>
      </w:pPr>
      <w:r>
        <w:rPr>
          <w:sz w:val="20"/>
        </w:rPr>
        <w:t xml:space="preserve">Чрезвычайно остро стоит проблема защиты от преступлений самих несовершеннолетних, особенно малолетних детей. С 2015 года количество преступлений в отношении малолетних возросло с 458 до 464.</w:t>
      </w:r>
    </w:p>
    <w:p>
      <w:pPr>
        <w:pStyle w:val="0"/>
        <w:spacing w:before="200" w:line-rule="auto"/>
        <w:ind w:firstLine="540"/>
        <w:jc w:val="both"/>
      </w:pPr>
      <w:r>
        <w:rPr>
          <w:sz w:val="20"/>
        </w:rPr>
        <w:t xml:space="preserve">В поле зрения сотрудников полиции находится 2031 несовершеннолетний, склонный к совершению правонарушений. И именно данная категория требует особого внимания, вовлечения их в организованные формы досуга и привития им уважения к закону.</w:t>
      </w:r>
    </w:p>
    <w:p>
      <w:pPr>
        <w:pStyle w:val="0"/>
        <w:spacing w:before="200" w:line-rule="auto"/>
        <w:ind w:firstLine="540"/>
        <w:jc w:val="both"/>
      </w:pPr>
      <w:r>
        <w:rPr>
          <w:sz w:val="20"/>
        </w:rPr>
        <w:t xml:space="preserve">В соответствии с Федеральным </w:t>
      </w:r>
      <w:hyperlink w:history="0" r:id="rId32"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 реализация основных направлений профилактики правонарушений осуществляется посредством разработки соответствующих государственных программ.</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 Саратовской</w:t>
      </w:r>
    </w:p>
    <w:p>
      <w:pPr>
        <w:pStyle w:val="2"/>
        <w:jc w:val="center"/>
      </w:pPr>
      <w:r>
        <w:rPr>
          <w:sz w:val="20"/>
        </w:rPr>
        <w:t xml:space="preserve">области "Профилактика правонарушений, терроризма,</w:t>
      </w:r>
    </w:p>
    <w:p>
      <w:pPr>
        <w:pStyle w:val="2"/>
        <w:jc w:val="center"/>
      </w:pPr>
      <w:r>
        <w:rPr>
          <w:sz w:val="20"/>
        </w:rPr>
        <w:t xml:space="preserve">экстремизма и противодействие незаконному обороту</w:t>
      </w:r>
    </w:p>
    <w:p>
      <w:pPr>
        <w:pStyle w:val="2"/>
        <w:jc w:val="center"/>
      </w:pPr>
      <w:r>
        <w:rPr>
          <w:sz w:val="20"/>
        </w:rPr>
        <w:t xml:space="preserve">наркотических средств"</w:t>
      </w:r>
    </w:p>
    <w:p>
      <w:pPr>
        <w:pStyle w:val="0"/>
        <w:jc w:val="both"/>
      </w:pPr>
      <w:r>
        <w:rPr>
          <w:sz w:val="20"/>
        </w:rPr>
      </w:r>
    </w:p>
    <w:p>
      <w:pPr>
        <w:pStyle w:val="0"/>
        <w:ind w:firstLine="540"/>
        <w:jc w:val="both"/>
      </w:pPr>
      <w:r>
        <w:rPr>
          <w:sz w:val="20"/>
        </w:rPr>
        <w:t xml:space="preserve">Государственная программа Саратовской области "Профилактика правонарушений, терроризма, экстремизма и противодействие незаконному обороту наркотических средств" (далее - государственная программа) подготовлена с учетом опыта работы правоохранительных органов и исполнительных органов области. В ее содержание включены положения, требующие межведомственного взаимодействия.</w:t>
      </w:r>
    </w:p>
    <w:p>
      <w:pPr>
        <w:pStyle w:val="0"/>
        <w:spacing w:before="200" w:line-rule="auto"/>
        <w:ind w:firstLine="540"/>
        <w:jc w:val="both"/>
      </w:pPr>
      <w:r>
        <w:rPr>
          <w:sz w:val="20"/>
        </w:rPr>
        <w:t xml:space="preserve">Приоритетным направлением профилактической антитеррористической деятельности остается усиление материально-технической защищенности объектов социальной сферы.</w:t>
      </w:r>
    </w:p>
    <w:p>
      <w:pPr>
        <w:pStyle w:val="0"/>
        <w:spacing w:before="200" w:line-rule="auto"/>
        <w:ind w:firstLine="540"/>
        <w:jc w:val="both"/>
      </w:pPr>
      <w:r>
        <w:rPr>
          <w:sz w:val="20"/>
        </w:rPr>
        <w:t xml:space="preserve">Требуется продолжение работы, связанной с выполнением мероприятий, направленных на обеспечение безопасности, требующих вложения значительных финансовых средств (установка и модернизация систем видеонаблюдения, ограждений территорий объектов и пр.).</w:t>
      </w:r>
    </w:p>
    <w:p>
      <w:pPr>
        <w:pStyle w:val="0"/>
        <w:spacing w:before="200" w:line-rule="auto"/>
        <w:ind w:firstLine="540"/>
        <w:jc w:val="both"/>
      </w:pPr>
      <w:r>
        <w:rPr>
          <w:sz w:val="20"/>
        </w:rPr>
        <w:t xml:space="preserve">Качественное решение задачи по лечению наркозависимых лиц в Российской Федерации подразумевает интенсивный поиск и внедрение новых средств и методов, направленных на полное прекращение употребления наркотиков больными наркоманией, а не замену одного наркотика другим.</w:t>
      </w:r>
    </w:p>
    <w:p>
      <w:pPr>
        <w:pStyle w:val="0"/>
        <w:spacing w:before="200" w:line-rule="auto"/>
        <w:ind w:firstLine="540"/>
        <w:jc w:val="both"/>
      </w:pPr>
      <w:r>
        <w:rPr>
          <w:sz w:val="20"/>
        </w:rPr>
        <w:t xml:space="preserve">Планируется направить значительные усилия на выявление и пресечение деятельности организованных групп и преступных сообществ (преступных организаций), в том числе имеющих межрегиональные и международные связи.</w:t>
      </w:r>
    </w:p>
    <w:p>
      <w:pPr>
        <w:pStyle w:val="0"/>
        <w:spacing w:before="200" w:line-rule="auto"/>
        <w:ind w:firstLine="540"/>
        <w:jc w:val="both"/>
      </w:pPr>
      <w:r>
        <w:rPr>
          <w:sz w:val="20"/>
        </w:rPr>
        <w:t xml:space="preserve">Предусмотренные в государственной программе мероприятия по противодействию коррупции сами по себе не решают проблему коррупции. Однако они являются важной составной частью антикоррупционной политики, которая имеет комплексный характер и не сводится к какому-то одному универсальному мероприятию.</w:t>
      </w:r>
    </w:p>
    <w:p>
      <w:pPr>
        <w:pStyle w:val="0"/>
        <w:spacing w:before="200" w:line-rule="auto"/>
        <w:ind w:firstLine="540"/>
        <w:jc w:val="both"/>
      </w:pPr>
      <w:r>
        <w:rPr>
          <w:sz w:val="20"/>
        </w:rPr>
        <w:t xml:space="preserve">Приоритетами государственной программы являются:</w:t>
      </w:r>
    </w:p>
    <w:p>
      <w:pPr>
        <w:pStyle w:val="0"/>
        <w:spacing w:before="200" w:line-rule="auto"/>
        <w:ind w:firstLine="540"/>
        <w:jc w:val="both"/>
      </w:pPr>
      <w:r>
        <w:rPr>
          <w:sz w:val="20"/>
        </w:rPr>
        <w:t xml:space="preserve">совершенствование многоуровневой системы профилактики преступлений и правонарушений на территории области;</w:t>
      </w:r>
    </w:p>
    <w:p>
      <w:pPr>
        <w:pStyle w:val="0"/>
        <w:spacing w:before="200" w:line-rule="auto"/>
        <w:ind w:firstLine="540"/>
        <w:jc w:val="both"/>
      </w:pPr>
      <w:r>
        <w:rPr>
          <w:sz w:val="20"/>
        </w:rPr>
        <w:t xml:space="preserve">профилактика террористических актов и экстремистских акций в области;</w:t>
      </w:r>
    </w:p>
    <w:p>
      <w:pPr>
        <w:pStyle w:val="0"/>
        <w:spacing w:before="200" w:line-rule="auto"/>
        <w:ind w:firstLine="540"/>
        <w:jc w:val="both"/>
      </w:pPr>
      <w:r>
        <w:rPr>
          <w:sz w:val="20"/>
        </w:rPr>
        <w:t xml:space="preserve">повышение качества противодействия преступности в сфере незаконного оборота наркотиков;</w:t>
      </w:r>
    </w:p>
    <w:p>
      <w:pPr>
        <w:pStyle w:val="0"/>
        <w:spacing w:before="200" w:line-rule="auto"/>
        <w:ind w:firstLine="540"/>
        <w:jc w:val="both"/>
      </w:pPr>
      <w:r>
        <w:rPr>
          <w:sz w:val="20"/>
        </w:rPr>
        <w:t xml:space="preserve">формирование в обществе отрицательного отношения к коррупции;</w:t>
      </w:r>
    </w:p>
    <w:p>
      <w:pPr>
        <w:pStyle w:val="0"/>
        <w:spacing w:before="200" w:line-rule="auto"/>
        <w:ind w:firstLine="540"/>
        <w:jc w:val="both"/>
      </w:pPr>
      <w:r>
        <w:rPr>
          <w:sz w:val="20"/>
        </w:rPr>
        <w:t xml:space="preserve">совершенствование системы профилактики проявлений коррупции в исполнительных органах области и органах местного самоуправления области;</w:t>
      </w:r>
    </w:p>
    <w:p>
      <w:pPr>
        <w:pStyle w:val="0"/>
        <w:spacing w:before="200" w:line-rule="auto"/>
        <w:ind w:firstLine="540"/>
        <w:jc w:val="both"/>
      </w:pPr>
      <w:r>
        <w:rPr>
          <w:sz w:val="20"/>
        </w:rPr>
        <w:t xml:space="preserve">повышение эффективности региональной системы профилактики безнадзорности, правонарушений и преступлений несовершеннолетних, а также защиты их прав.</w:t>
      </w:r>
    </w:p>
    <w:p>
      <w:pPr>
        <w:pStyle w:val="0"/>
        <w:spacing w:before="200" w:line-rule="auto"/>
        <w:ind w:firstLine="540"/>
        <w:jc w:val="both"/>
      </w:pPr>
      <w:r>
        <w:rPr>
          <w:sz w:val="20"/>
        </w:rPr>
        <w:t xml:space="preserve">Кроме того, при формировании целей и показателей государственной программы учитывались положения документов стратегического планирования, в том числе </w:t>
      </w:r>
      <w:hyperlink w:history="0" r:id="rId33"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на период да 2030 года, утвержденной Указом Президента Российской Федерации от 23 ноября 2020 года, Национального </w:t>
      </w:r>
      <w:hyperlink w:history="0" r:id="rId34"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плана</w:t>
        </w:r>
      </w:hyperlink>
      <w:r>
        <w:rPr>
          <w:sz w:val="20"/>
        </w:rPr>
        <w:t xml:space="preserve"> противодействия коррупции на 2021 - 2024 годы, утвержденного Указом Президента Российской Федерации от 16 августа 2021 N 478, а также с учетом Федеральных законов </w:t>
      </w:r>
      <w:hyperlink w:history="0" r:id="rId35" w:tooltip="Федеральный закон от 06.03.2006 N 35-ФЗ (ред. от 10.07.2023) &quot;О противодействии терроризму&quot; {КонсультантПлюс}">
        <w:r>
          <w:rPr>
            <w:sz w:val="20"/>
            <w:color w:val="0000ff"/>
          </w:rPr>
          <w:t xml:space="preserve">"О противодействии терроризму"</w:t>
        </w:r>
      </w:hyperlink>
      <w:r>
        <w:rPr>
          <w:sz w:val="20"/>
        </w:rPr>
        <w:t xml:space="preserve">, "</w:t>
      </w:r>
      <w:hyperlink w:history="0" r:id="rId36"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Об основах системы профилактики правонарушений</w:t>
        </w:r>
      </w:hyperlink>
      <w:r>
        <w:rPr>
          <w:sz w:val="20"/>
        </w:rPr>
        <w:t xml:space="preserve"> в Российской Федерации" и </w:t>
      </w:r>
      <w:hyperlink w:history="0" r:id="rId37" w:tooltip="Указ Президента РФ от 15.02.2006 N 116 (ред. от 25.11.2019) &quot;О мерах по противодействию терроризму&quot; (вместе с &quot;Положением о Национальном антитеррористическом комитете&quot;) {КонсультантПлюс}">
        <w:r>
          <w:rPr>
            <w:sz w:val="20"/>
            <w:color w:val="0000ff"/>
          </w:rPr>
          <w:t xml:space="preserve">Указа</w:t>
        </w:r>
      </w:hyperlink>
      <w:r>
        <w:rPr>
          <w:sz w:val="20"/>
        </w:rPr>
        <w:t xml:space="preserve"> Президента Российской Федерации от 15 февраля 2006 года N 116 "О мерах по противодействию терроризму".</w:t>
      </w:r>
    </w:p>
    <w:p>
      <w:pPr>
        <w:pStyle w:val="0"/>
        <w:spacing w:before="200" w:line-rule="auto"/>
        <w:ind w:firstLine="540"/>
        <w:jc w:val="both"/>
      </w:pPr>
      <w:r>
        <w:rPr>
          <w:sz w:val="20"/>
        </w:rPr>
        <w:t xml:space="preserve">Определены цели государственной программы.</w:t>
      </w:r>
    </w:p>
    <w:p>
      <w:pPr>
        <w:pStyle w:val="0"/>
        <w:spacing w:before="200" w:line-rule="auto"/>
        <w:ind w:firstLine="540"/>
        <w:jc w:val="both"/>
      </w:pPr>
      <w:r>
        <w:rPr>
          <w:sz w:val="20"/>
        </w:rPr>
        <w:t xml:space="preserve">Цель 1: доля тяжких и особо тяжких преступлений в общем числе зарегистрированных преступлений - не более 21,9 процента ежегодно.</w:t>
      </w:r>
    </w:p>
    <w:p>
      <w:pPr>
        <w:pStyle w:val="0"/>
        <w:spacing w:before="200" w:line-rule="auto"/>
        <w:ind w:firstLine="540"/>
        <w:jc w:val="both"/>
      </w:pPr>
      <w:r>
        <w:rPr>
          <w:sz w:val="20"/>
        </w:rPr>
        <w:t xml:space="preserve">Для достижения цели планируется осуществить:</w:t>
      </w:r>
    </w:p>
    <w:p>
      <w:pPr>
        <w:pStyle w:val="0"/>
        <w:spacing w:before="200" w:line-rule="auto"/>
        <w:ind w:firstLine="540"/>
        <w:jc w:val="both"/>
      </w:pPr>
      <w:r>
        <w:rPr>
          <w:sz w:val="20"/>
        </w:rPr>
        <w:t xml:space="preserve">создание положительных тенденций повышения уровня профилактики преступлений и правонарушений, законопослушного образа жизни;</w:t>
      </w:r>
    </w:p>
    <w:p>
      <w:pPr>
        <w:pStyle w:val="0"/>
        <w:spacing w:before="200" w:line-rule="auto"/>
        <w:ind w:firstLine="540"/>
        <w:jc w:val="both"/>
      </w:pPr>
      <w:r>
        <w:rPr>
          <w:sz w:val="20"/>
        </w:rPr>
        <w:t xml:space="preserve">совершенствование многоуровневой системы профилактики преступлений и правонарушений на территории области;</w:t>
      </w:r>
    </w:p>
    <w:p>
      <w:pPr>
        <w:pStyle w:val="0"/>
        <w:spacing w:before="200" w:line-rule="auto"/>
        <w:ind w:firstLine="540"/>
        <w:jc w:val="both"/>
      </w:pPr>
      <w:r>
        <w:rPr>
          <w:sz w:val="20"/>
        </w:rPr>
        <w:t xml:space="preserve">снижение уровня преступности, укрепление законности и правопорядка на территории области.</w:t>
      </w:r>
    </w:p>
    <w:p>
      <w:pPr>
        <w:pStyle w:val="0"/>
        <w:spacing w:before="200" w:line-rule="auto"/>
        <w:ind w:firstLine="540"/>
        <w:jc w:val="both"/>
      </w:pPr>
      <w:r>
        <w:rPr>
          <w:sz w:val="20"/>
        </w:rPr>
        <w:t xml:space="preserve">Цель 2: доля областных учреждений социальной сферы, оборудованных ограждениями территорий и системами видеонаблюдения, - 100 процентов ежегодно.</w:t>
      </w:r>
    </w:p>
    <w:p>
      <w:pPr>
        <w:pStyle w:val="0"/>
        <w:spacing w:before="200" w:line-rule="auto"/>
        <w:ind w:firstLine="540"/>
        <w:jc w:val="both"/>
      </w:pPr>
      <w:r>
        <w:rPr>
          <w:sz w:val="20"/>
        </w:rPr>
        <w:t xml:space="preserve">Для достижения цели планируется осуществить:</w:t>
      </w:r>
    </w:p>
    <w:p>
      <w:pPr>
        <w:pStyle w:val="0"/>
        <w:spacing w:before="200" w:line-rule="auto"/>
        <w:ind w:firstLine="540"/>
        <w:jc w:val="both"/>
      </w:pPr>
      <w:r>
        <w:rPr>
          <w:sz w:val="20"/>
        </w:rPr>
        <w:t xml:space="preserve">обеспечение антитеррористической безопасности и межнационального согласия;</w:t>
      </w:r>
    </w:p>
    <w:p>
      <w:pPr>
        <w:pStyle w:val="0"/>
        <w:spacing w:before="200" w:line-rule="auto"/>
        <w:ind w:firstLine="540"/>
        <w:jc w:val="both"/>
      </w:pPr>
      <w:r>
        <w:rPr>
          <w:sz w:val="20"/>
        </w:rPr>
        <w:t xml:space="preserve">усиление материально-технической защищенности объектов социальной сферы;</w:t>
      </w:r>
    </w:p>
    <w:p>
      <w:pPr>
        <w:pStyle w:val="0"/>
        <w:spacing w:before="200" w:line-rule="auto"/>
        <w:ind w:firstLine="540"/>
        <w:jc w:val="both"/>
      </w:pPr>
      <w:r>
        <w:rPr>
          <w:sz w:val="20"/>
        </w:rPr>
        <w:t xml:space="preserve">системный подход к проблеме обеспечения безопасности объектов социальной сферы, оборудовать системами видеонаблюдения, ограждениями территории объектов.</w:t>
      </w:r>
    </w:p>
    <w:p>
      <w:pPr>
        <w:pStyle w:val="0"/>
        <w:spacing w:before="200" w:line-rule="auto"/>
        <w:ind w:firstLine="540"/>
        <w:jc w:val="both"/>
      </w:pPr>
      <w:r>
        <w:rPr>
          <w:sz w:val="20"/>
        </w:rPr>
        <w:t xml:space="preserve">Цель 3: уменьшение количества ежегодно расследованных тяжких и особо тяжких наркопреступлений к количеству расследованных преступлений в сфере незаконного оборота наркотиков - до 700 ед./1100 ед. к 2030 году.</w:t>
      </w:r>
    </w:p>
    <w:p>
      <w:pPr>
        <w:pStyle w:val="0"/>
        <w:spacing w:before="200" w:line-rule="auto"/>
        <w:ind w:firstLine="540"/>
        <w:jc w:val="both"/>
      </w:pPr>
      <w:r>
        <w:rPr>
          <w:sz w:val="20"/>
        </w:rPr>
        <w:t xml:space="preserve">Для достижения цели планируется осуществить:</w:t>
      </w:r>
    </w:p>
    <w:p>
      <w:pPr>
        <w:pStyle w:val="0"/>
        <w:spacing w:before="200" w:line-rule="auto"/>
        <w:ind w:firstLine="540"/>
        <w:jc w:val="both"/>
      </w:pPr>
      <w:r>
        <w:rPr>
          <w:sz w:val="20"/>
        </w:rPr>
        <w:t xml:space="preserve">проведение анализа и изучение поступающей информации и имеющихся служебных материалов, содержащих сведения о наличии коррупционных связей в сфере незаконного оборота наркотиков, организацию совместных профилактических мероприятий по противодействию нелегальной миграции на территории области;</w:t>
      </w:r>
    </w:p>
    <w:p>
      <w:pPr>
        <w:pStyle w:val="0"/>
        <w:spacing w:before="200" w:line-rule="auto"/>
        <w:ind w:firstLine="540"/>
        <w:jc w:val="both"/>
      </w:pPr>
      <w:r>
        <w:rPr>
          <w:sz w:val="20"/>
        </w:rPr>
        <w:t xml:space="preserve">уничтожение надписей, содержащих рекламу и пропаганду наркотиков, осуществление комплекса мер по борьбе с рекламой и пропагандой наркотиков в сети Интернет;</w:t>
      </w:r>
    </w:p>
    <w:p>
      <w:pPr>
        <w:pStyle w:val="0"/>
        <w:spacing w:before="200" w:line-rule="auto"/>
        <w:ind w:firstLine="540"/>
        <w:jc w:val="both"/>
      </w:pPr>
      <w:r>
        <w:rPr>
          <w:sz w:val="20"/>
        </w:rPr>
        <w:t xml:space="preserve">организацию и проведение рейдов по контролю за условиями проживания несовершеннолетних в семьях, где родители осуждены за незаконный оборот наркотиков к мерам наказания, не связанным с лишением свободы, для организации социального патронажа;</w:t>
      </w:r>
    </w:p>
    <w:p>
      <w:pPr>
        <w:pStyle w:val="0"/>
        <w:spacing w:before="200" w:line-rule="auto"/>
        <w:ind w:firstLine="540"/>
        <w:jc w:val="both"/>
      </w:pPr>
      <w:r>
        <w:rPr>
          <w:sz w:val="20"/>
        </w:rPr>
        <w:t xml:space="preserve">обеспечение издания и тиражирования средств наглядной агитации и информации (буклеты, плакаты, брошюры, календари) по первичной профилактике наркомании;</w:t>
      </w:r>
    </w:p>
    <w:p>
      <w:pPr>
        <w:pStyle w:val="0"/>
        <w:spacing w:before="200" w:line-rule="auto"/>
        <w:ind w:firstLine="540"/>
        <w:jc w:val="both"/>
      </w:pPr>
      <w:r>
        <w:rPr>
          <w:sz w:val="20"/>
        </w:rPr>
        <w:t xml:space="preserve">создание и трансляцию видеороликов антинаркотической направленности, изготовление и тиражирование буклетов, брошюр по первичной профилактике наркомании;</w:t>
      </w:r>
    </w:p>
    <w:p>
      <w:pPr>
        <w:pStyle w:val="0"/>
        <w:spacing w:before="200" w:line-rule="auto"/>
        <w:ind w:firstLine="540"/>
        <w:jc w:val="both"/>
      </w:pPr>
      <w:r>
        <w:rPr>
          <w:sz w:val="20"/>
        </w:rPr>
        <w:t xml:space="preserve">мониторинг интернет-сайтов, выявление и блокировку интернет-ресурсов, содержащих запрещенную в Российской Федерации информацию.</w:t>
      </w:r>
    </w:p>
    <w:p>
      <w:pPr>
        <w:pStyle w:val="0"/>
        <w:spacing w:before="200" w:line-rule="auto"/>
        <w:ind w:firstLine="540"/>
        <w:jc w:val="both"/>
      </w:pPr>
      <w:r>
        <w:rPr>
          <w:sz w:val="20"/>
        </w:rPr>
        <w:t xml:space="preserve">Цель 4: количество антикоррупционных экспертиз нормативных правовых актов области и проектов нормативных правовых актов области - не менее 1550 ежегодно.</w:t>
      </w:r>
    </w:p>
    <w:p>
      <w:pPr>
        <w:pStyle w:val="0"/>
        <w:spacing w:before="200" w:line-rule="auto"/>
        <w:ind w:firstLine="540"/>
        <w:jc w:val="both"/>
      </w:pPr>
      <w:r>
        <w:rPr>
          <w:sz w:val="20"/>
        </w:rPr>
        <w:t xml:space="preserve">Для достижения цели планируется осуществить:</w:t>
      </w:r>
    </w:p>
    <w:p>
      <w:pPr>
        <w:pStyle w:val="0"/>
        <w:spacing w:before="200" w:line-rule="auto"/>
        <w:ind w:firstLine="540"/>
        <w:jc w:val="both"/>
      </w:pPr>
      <w:r>
        <w:rPr>
          <w:sz w:val="20"/>
        </w:rPr>
        <w:t xml:space="preserve">повышение объективности и всесторонности антикоррупционного мониторинга;</w:t>
      </w:r>
    </w:p>
    <w:p>
      <w:pPr>
        <w:pStyle w:val="0"/>
        <w:spacing w:before="200" w:line-rule="auto"/>
        <w:ind w:firstLine="540"/>
        <w:jc w:val="both"/>
      </w:pPr>
      <w:r>
        <w:rPr>
          <w:sz w:val="20"/>
        </w:rPr>
        <w:t xml:space="preserve">исключение предпосылок правового характера для совершения коррупционных правонарушений в нормативных правовых актах области;</w:t>
      </w:r>
    </w:p>
    <w:p>
      <w:pPr>
        <w:pStyle w:val="0"/>
        <w:spacing w:before="200" w:line-rule="auto"/>
        <w:ind w:firstLine="540"/>
        <w:jc w:val="both"/>
      </w:pPr>
      <w:r>
        <w:rPr>
          <w:sz w:val="20"/>
        </w:rPr>
        <w:t xml:space="preserve">повышение уровня профессиональной подготовки государственных гражданских служащих исполнительных органов области, в должностные обязанности которых входит участие в противодействии коррупции;</w:t>
      </w:r>
    </w:p>
    <w:p>
      <w:pPr>
        <w:pStyle w:val="0"/>
        <w:spacing w:before="200" w:line-rule="auto"/>
        <w:ind w:firstLine="540"/>
        <w:jc w:val="both"/>
      </w:pPr>
      <w:r>
        <w:rPr>
          <w:sz w:val="20"/>
        </w:rPr>
        <w:t xml:space="preserve">формирование методической базы для лиц, участвующих в противодействии коррупции.</w:t>
      </w:r>
    </w:p>
    <w:p>
      <w:pPr>
        <w:pStyle w:val="0"/>
        <w:spacing w:before="200" w:line-rule="auto"/>
        <w:ind w:firstLine="540"/>
        <w:jc w:val="both"/>
      </w:pPr>
      <w:r>
        <w:rPr>
          <w:sz w:val="20"/>
        </w:rPr>
        <w:t xml:space="preserve">Важным направлением антикоррупционной политики является антикоррупционная экспертиза нормативных правовых актов области и их проектов. В Саратовской области эта процедура реализуется на постоянной основе с 2007 года, то есть еще до принятия соответствующих нормативных правовых актов на федеральном уровне. В том числе уже в 2007 году проведена антикоррупционная экспертиза всех принятых ранее законов области.</w:t>
      </w:r>
    </w:p>
    <w:p>
      <w:pPr>
        <w:pStyle w:val="0"/>
        <w:spacing w:before="200" w:line-rule="auto"/>
        <w:ind w:firstLine="540"/>
        <w:jc w:val="both"/>
      </w:pPr>
      <w:r>
        <w:rPr>
          <w:sz w:val="20"/>
        </w:rPr>
        <w:t xml:space="preserve">За период реализации государственной программы обеспечено проведение ежегодно не менее 1350 указанных экспертиз.</w:t>
      </w:r>
    </w:p>
    <w:p>
      <w:pPr>
        <w:pStyle w:val="0"/>
        <w:spacing w:before="200" w:line-rule="auto"/>
        <w:ind w:firstLine="540"/>
        <w:jc w:val="both"/>
      </w:pPr>
      <w:r>
        <w:rPr>
          <w:sz w:val="20"/>
        </w:rPr>
        <w:t xml:space="preserve">Так, в 2019 году управлением по взаимодействию с правоохранительными органами и противодействию коррупции Правительства области проведено 1609 антикоррупционных экспертиз. По результатам 52 из них даны заключения о наличии коррупциогенных факторов в проектах нормативных правовых актов области. Заключения антикоррупционной экспертизы с рекомендациями по устранению таких факторов направлены разработчикам проектов нормативных правовых актов. Все выявленные коррупциогенные факторы устранены разработчиками, случаев неустранения не имелось.</w:t>
      </w:r>
    </w:p>
    <w:p>
      <w:pPr>
        <w:pStyle w:val="0"/>
        <w:spacing w:before="200" w:line-rule="auto"/>
        <w:ind w:firstLine="540"/>
        <w:jc w:val="both"/>
      </w:pPr>
      <w:r>
        <w:rPr>
          <w:sz w:val="20"/>
        </w:rPr>
        <w:t xml:space="preserve">Во исполнение Федерального </w:t>
      </w:r>
      <w:hyperlink w:history="0" r:id="rId38"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закона</w:t>
        </w:r>
      </w:hyperlink>
      <w:r>
        <w:rPr>
          <w:sz w:val="20"/>
        </w:rPr>
        <w:t xml:space="preserve"> "Об антикоррупционной экспертизе нормативных правовых актов и проектов нормативных правовых актов" с 2010 года обеспечено проведение этой экспертизы также всеми исполнительными органами области - в отношении принимаемых ими нормативных правовых актов. При активной методической поддержке Правительства области эта процедура реально внедрена и в органах местного самоуправления области.</w:t>
      </w:r>
    </w:p>
    <w:p>
      <w:pPr>
        <w:pStyle w:val="0"/>
        <w:spacing w:before="200" w:line-rule="auto"/>
        <w:ind w:firstLine="540"/>
        <w:jc w:val="both"/>
      </w:pPr>
      <w:r>
        <w:rPr>
          <w:sz w:val="20"/>
        </w:rPr>
        <w:t xml:space="preserve">Правительством области также обеспечены благоприятные условия для проведения независимой антикоррупционной экспертизы, предусмотренной Федеральным </w:t>
      </w:r>
      <w:hyperlink w:history="0" r:id="rId39"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 на официальных сайтах исполнительных органов области в информационно-телекоммуникационной сети Интернет в 2010 году созданы по единому стандарту и функционируют специальные разделы для публикации проектов нормативных правовых актов с необходимыми пояснениями. Исполнительными органами области все проекты принимаемых ими нормативных правовых актов размещаются в названных разделах.</w:t>
      </w:r>
    </w:p>
    <w:p>
      <w:pPr>
        <w:pStyle w:val="0"/>
        <w:spacing w:before="200" w:line-rule="auto"/>
        <w:ind w:firstLine="540"/>
        <w:jc w:val="both"/>
      </w:pPr>
      <w:r>
        <w:rPr>
          <w:sz w:val="20"/>
        </w:rPr>
        <w:t xml:space="preserve">Заключения независимой антикоррупционной экспертизы в отношении проектов нормативных правовых актов, принимаемых исполнительными органами области, носят исключительный, единичный характер. Данное обстоятельство объясняется прежде всего тем, что процедура антикоррупционной экспертизы реально внедрена в названных органах, и документы проходят достаточно жесткий антикоррупционный контроль.</w:t>
      </w:r>
    </w:p>
    <w:p>
      <w:pPr>
        <w:pStyle w:val="0"/>
        <w:spacing w:before="200" w:line-rule="auto"/>
        <w:ind w:firstLine="540"/>
        <w:jc w:val="both"/>
      </w:pPr>
      <w:r>
        <w:rPr>
          <w:sz w:val="20"/>
        </w:rPr>
        <w:t xml:space="preserve">Цель 5: Удельный вес преступлений, совершенных несовершеннолетними или при их соучастии, составит не более 3,5 процента ежегодно за весь период реализации государственной программы.</w:t>
      </w:r>
    </w:p>
    <w:p>
      <w:pPr>
        <w:pStyle w:val="0"/>
        <w:spacing w:before="200" w:line-rule="auto"/>
        <w:ind w:firstLine="540"/>
        <w:jc w:val="both"/>
      </w:pPr>
      <w:r>
        <w:rPr>
          <w:sz w:val="20"/>
        </w:rPr>
        <w:t xml:space="preserve">Для достижения цели планируется осуществить:</w:t>
      </w:r>
    </w:p>
    <w:p>
      <w:pPr>
        <w:pStyle w:val="0"/>
        <w:spacing w:before="200" w:line-rule="auto"/>
        <w:ind w:firstLine="540"/>
        <w:jc w:val="both"/>
      </w:pPr>
      <w:r>
        <w:rPr>
          <w:sz w:val="20"/>
        </w:rPr>
        <w:t xml:space="preserve">совершенствование системы профилактики безнадзорности и правонарушений несовершеннолетних, создание условий для снижения уровня подростковой преступности;</w:t>
      </w:r>
    </w:p>
    <w:p>
      <w:pPr>
        <w:pStyle w:val="0"/>
        <w:spacing w:before="200" w:line-rule="auto"/>
        <w:ind w:firstLine="540"/>
        <w:jc w:val="both"/>
      </w:pPr>
      <w:r>
        <w:rPr>
          <w:sz w:val="20"/>
        </w:rPr>
        <w:t xml:space="preserve">развитие и усовершенствование организационно-правовых механизмов защиты детей от распространения информации, причиняющей вред их здоровью и развитию;</w:t>
      </w:r>
    </w:p>
    <w:p>
      <w:pPr>
        <w:pStyle w:val="0"/>
        <w:spacing w:before="200" w:line-rule="auto"/>
        <w:ind w:firstLine="540"/>
        <w:jc w:val="both"/>
      </w:pPr>
      <w:r>
        <w:rPr>
          <w:sz w:val="20"/>
        </w:rPr>
        <w:t xml:space="preserve">повышение эффективности межведомственной профилактической деятельности и адресности при работе с несовершеннолетними и семьями, находящимися в трудной жизненной ситуации или социально опасном положении;</w:t>
      </w:r>
    </w:p>
    <w:p>
      <w:pPr>
        <w:pStyle w:val="0"/>
        <w:spacing w:before="200" w:line-rule="auto"/>
        <w:ind w:firstLine="540"/>
        <w:jc w:val="both"/>
      </w:pPr>
      <w:r>
        <w:rPr>
          <w:sz w:val="20"/>
        </w:rPr>
        <w:t xml:space="preserve">создание условий для формирования у подростков позитивных жизненных установок, здорового образа жизни и занятий общественно полезной деятельностью.</w:t>
      </w:r>
    </w:p>
    <w:p>
      <w:pPr>
        <w:pStyle w:val="0"/>
        <w:spacing w:before="200" w:line-rule="auto"/>
        <w:ind w:firstLine="540"/>
        <w:jc w:val="both"/>
      </w:pPr>
      <w:r>
        <w:rPr>
          <w:sz w:val="20"/>
        </w:rPr>
        <w:t xml:space="preserve">Для достижения указанных целей и приоритетов государственной программы включены следующие направления (подпрограммы) реализации:</w:t>
      </w:r>
    </w:p>
    <w:p>
      <w:pPr>
        <w:pStyle w:val="0"/>
        <w:spacing w:before="200" w:line-rule="auto"/>
        <w:ind w:firstLine="540"/>
        <w:jc w:val="both"/>
      </w:pPr>
      <w:r>
        <w:rPr>
          <w:sz w:val="20"/>
        </w:rPr>
        <w:t xml:space="preserve">подпрограмма 1 "Профилактика правонарушений и усиление борьбы с преступностью на территории Саратовской области";</w:t>
      </w:r>
    </w:p>
    <w:p>
      <w:pPr>
        <w:pStyle w:val="0"/>
        <w:spacing w:before="200" w:line-rule="auto"/>
        <w:ind w:firstLine="540"/>
        <w:jc w:val="both"/>
      </w:pPr>
      <w:r>
        <w:rPr>
          <w:sz w:val="20"/>
        </w:rPr>
        <w:t xml:space="preserve">подпрограмма 2 "Профилактика терроризма и экстремизма в Саратовской области";</w:t>
      </w:r>
    </w:p>
    <w:p>
      <w:pPr>
        <w:pStyle w:val="0"/>
        <w:spacing w:before="200" w:line-rule="auto"/>
        <w:ind w:firstLine="540"/>
        <w:jc w:val="both"/>
      </w:pPr>
      <w:r>
        <w:rPr>
          <w:sz w:val="20"/>
        </w:rPr>
        <w:t xml:space="preserve">подпрограмма 3 "Противодействие злоупотреблению наркотиками и их незаконному обороту в Саратовской области";</w:t>
      </w:r>
    </w:p>
    <w:p>
      <w:pPr>
        <w:pStyle w:val="0"/>
        <w:spacing w:before="200" w:line-rule="auto"/>
        <w:ind w:firstLine="540"/>
        <w:jc w:val="both"/>
      </w:pPr>
      <w:r>
        <w:rPr>
          <w:sz w:val="20"/>
        </w:rPr>
        <w:t xml:space="preserve">подпрограмма 4 "Противодействие коррупции в Саратовской области";</w:t>
      </w:r>
    </w:p>
    <w:p>
      <w:pPr>
        <w:pStyle w:val="0"/>
        <w:spacing w:before="200" w:line-rule="auto"/>
        <w:ind w:firstLine="540"/>
        <w:jc w:val="both"/>
      </w:pPr>
      <w:r>
        <w:rPr>
          <w:sz w:val="20"/>
        </w:rPr>
        <w:t xml:space="preserve">подпрограмма 5 "Профилактика безнадзорности и правонарушений среди несовершеннолетних".</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Саратовской области "Профилактика</w:t>
      </w:r>
    </w:p>
    <w:p>
      <w:pPr>
        <w:pStyle w:val="2"/>
        <w:jc w:val="center"/>
      </w:pPr>
      <w:r>
        <w:rPr>
          <w:sz w:val="20"/>
        </w:rPr>
        <w:t xml:space="preserve">правонарушений, терроризма, экстремизма и противодействие</w:t>
      </w:r>
    </w:p>
    <w:p>
      <w:pPr>
        <w:pStyle w:val="2"/>
        <w:jc w:val="center"/>
      </w:pPr>
      <w:r>
        <w:rPr>
          <w:sz w:val="20"/>
        </w:rPr>
        <w:t xml:space="preserve">незаконному обороту наркотических средств"</w:t>
      </w:r>
    </w:p>
    <w:p>
      <w:pPr>
        <w:pStyle w:val="0"/>
        <w:jc w:val="both"/>
      </w:pPr>
      <w:r>
        <w:rPr>
          <w:sz w:val="20"/>
        </w:rPr>
      </w:r>
    </w:p>
    <w:p>
      <w:pPr>
        <w:pStyle w:val="2"/>
        <w:outlineLvl w:val="2"/>
        <w:jc w:val="center"/>
      </w:pPr>
      <w:r>
        <w:rPr>
          <w:sz w:val="20"/>
        </w:rPr>
        <w:t xml:space="preserve">I. Основные положения о государственной программе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Цели государственной программы и их значения по годам реализации</w:t>
            </w:r>
          </w:p>
        </w:tc>
        <w:tc>
          <w:tcPr>
            <w:tcW w:w="6803" w:type="dxa"/>
          </w:tcPr>
          <w:p>
            <w:pPr>
              <w:pStyle w:val="0"/>
              <w:jc w:val="both"/>
            </w:pPr>
            <w:r>
              <w:rPr>
                <w:sz w:val="20"/>
              </w:rPr>
              <w:t xml:space="preserve">цель 1 - доля тяжких и особо тяжких преступлений в общем числе зарегистрированных преступлений:</w:t>
            </w:r>
          </w:p>
          <w:p>
            <w:pPr>
              <w:pStyle w:val="0"/>
              <w:jc w:val="both"/>
            </w:pPr>
            <w:r>
              <w:rPr>
                <w:sz w:val="20"/>
              </w:rPr>
              <w:t xml:space="preserve">в 2023 году - 21,9 процента;</w:t>
            </w:r>
          </w:p>
          <w:p>
            <w:pPr>
              <w:pStyle w:val="0"/>
              <w:jc w:val="both"/>
            </w:pPr>
            <w:r>
              <w:rPr>
                <w:sz w:val="20"/>
              </w:rPr>
              <w:t xml:space="preserve">в 2024 году - 21,9 процента;</w:t>
            </w:r>
          </w:p>
          <w:p>
            <w:pPr>
              <w:pStyle w:val="0"/>
              <w:jc w:val="both"/>
            </w:pPr>
            <w:r>
              <w:rPr>
                <w:sz w:val="20"/>
              </w:rPr>
              <w:t xml:space="preserve">в 2025 году - 21,9 процента;</w:t>
            </w:r>
          </w:p>
          <w:p>
            <w:pPr>
              <w:pStyle w:val="0"/>
              <w:jc w:val="both"/>
            </w:pPr>
            <w:r>
              <w:rPr>
                <w:sz w:val="20"/>
              </w:rPr>
              <w:t xml:space="preserve">в 2026 году - 21,9 процента;</w:t>
            </w:r>
          </w:p>
          <w:p>
            <w:pPr>
              <w:pStyle w:val="0"/>
              <w:jc w:val="both"/>
            </w:pPr>
            <w:r>
              <w:rPr>
                <w:sz w:val="20"/>
              </w:rPr>
              <w:t xml:space="preserve">в 2027 году - 21,9 процента;</w:t>
            </w:r>
          </w:p>
          <w:p>
            <w:pPr>
              <w:pStyle w:val="0"/>
              <w:jc w:val="both"/>
            </w:pPr>
            <w:r>
              <w:rPr>
                <w:sz w:val="20"/>
              </w:rPr>
              <w:t xml:space="preserve">в 2028 году - 21,9 процента;</w:t>
            </w:r>
          </w:p>
          <w:p>
            <w:pPr>
              <w:pStyle w:val="0"/>
              <w:jc w:val="both"/>
            </w:pPr>
            <w:r>
              <w:rPr>
                <w:sz w:val="20"/>
              </w:rPr>
              <w:t xml:space="preserve">в 2029 году - 21,9 процента;</w:t>
            </w:r>
          </w:p>
          <w:p>
            <w:pPr>
              <w:pStyle w:val="0"/>
              <w:jc w:val="both"/>
            </w:pPr>
            <w:r>
              <w:rPr>
                <w:sz w:val="20"/>
              </w:rPr>
              <w:t xml:space="preserve">в 2030 году - 21,9 процента;</w:t>
            </w:r>
          </w:p>
          <w:p>
            <w:pPr>
              <w:pStyle w:val="0"/>
              <w:jc w:val="both"/>
            </w:pPr>
            <w:r>
              <w:rPr>
                <w:sz w:val="20"/>
              </w:rPr>
              <w:t xml:space="preserve">цель 2 - доля областных учреждений социальной сферы, оборудованных ограждениями территорий и системами видеонаблюдения:</w:t>
            </w:r>
          </w:p>
          <w:p>
            <w:pPr>
              <w:pStyle w:val="0"/>
              <w:jc w:val="both"/>
            </w:pPr>
            <w:r>
              <w:rPr>
                <w:sz w:val="20"/>
              </w:rPr>
              <w:t xml:space="preserve">в 2023 году - 100 процентов;</w:t>
            </w:r>
          </w:p>
          <w:p>
            <w:pPr>
              <w:pStyle w:val="0"/>
              <w:jc w:val="both"/>
            </w:pPr>
            <w:r>
              <w:rPr>
                <w:sz w:val="20"/>
              </w:rPr>
              <w:t xml:space="preserve">в 2024 году - 100 процентов;</w:t>
            </w:r>
          </w:p>
          <w:p>
            <w:pPr>
              <w:pStyle w:val="0"/>
              <w:jc w:val="both"/>
            </w:pPr>
            <w:r>
              <w:rPr>
                <w:sz w:val="20"/>
              </w:rPr>
              <w:t xml:space="preserve">в 2025 году - 100 процентов;</w:t>
            </w:r>
          </w:p>
          <w:p>
            <w:pPr>
              <w:pStyle w:val="0"/>
              <w:jc w:val="both"/>
            </w:pPr>
            <w:r>
              <w:rPr>
                <w:sz w:val="20"/>
              </w:rPr>
              <w:t xml:space="preserve">в 2026 году - 100 процентов;</w:t>
            </w:r>
          </w:p>
          <w:p>
            <w:pPr>
              <w:pStyle w:val="0"/>
              <w:jc w:val="both"/>
            </w:pPr>
            <w:r>
              <w:rPr>
                <w:sz w:val="20"/>
              </w:rPr>
              <w:t xml:space="preserve">в 2027 году - 100 процентов;</w:t>
            </w:r>
          </w:p>
          <w:p>
            <w:pPr>
              <w:pStyle w:val="0"/>
              <w:jc w:val="both"/>
            </w:pPr>
            <w:r>
              <w:rPr>
                <w:sz w:val="20"/>
              </w:rPr>
              <w:t xml:space="preserve">в 2028 году - 100 процентов;</w:t>
            </w:r>
          </w:p>
          <w:p>
            <w:pPr>
              <w:pStyle w:val="0"/>
              <w:jc w:val="both"/>
            </w:pPr>
            <w:r>
              <w:rPr>
                <w:sz w:val="20"/>
              </w:rPr>
              <w:t xml:space="preserve">в 2029 году - 100 процентов;</w:t>
            </w:r>
          </w:p>
          <w:p>
            <w:pPr>
              <w:pStyle w:val="0"/>
              <w:jc w:val="both"/>
            </w:pPr>
            <w:r>
              <w:rPr>
                <w:sz w:val="20"/>
              </w:rPr>
              <w:t xml:space="preserve">в 2030 году - 100 процентов;</w:t>
            </w:r>
          </w:p>
          <w:p>
            <w:pPr>
              <w:pStyle w:val="0"/>
              <w:jc w:val="both"/>
            </w:pPr>
            <w:r>
              <w:rPr>
                <w:sz w:val="20"/>
              </w:rPr>
              <w:t xml:space="preserve">цель 3 - количество ежегодно расследованных тяжких и особо тяжких наркопреступлений к количеству расследованных преступлений в сфере незаконного оборота наркотиков:</w:t>
            </w:r>
          </w:p>
          <w:p>
            <w:pPr>
              <w:pStyle w:val="0"/>
              <w:jc w:val="both"/>
            </w:pPr>
            <w:r>
              <w:rPr>
                <w:sz w:val="20"/>
              </w:rPr>
              <w:t xml:space="preserve">в 2023 году - 720/1170 единиц/единиц;</w:t>
            </w:r>
          </w:p>
          <w:p>
            <w:pPr>
              <w:pStyle w:val="0"/>
              <w:jc w:val="both"/>
            </w:pPr>
            <w:r>
              <w:rPr>
                <w:sz w:val="20"/>
              </w:rPr>
              <w:t xml:space="preserve">в 2024 году - 720/1170 единиц/единиц;</w:t>
            </w:r>
          </w:p>
          <w:p>
            <w:pPr>
              <w:pStyle w:val="0"/>
              <w:jc w:val="both"/>
            </w:pPr>
            <w:r>
              <w:rPr>
                <w:sz w:val="20"/>
              </w:rPr>
              <w:t xml:space="preserve">в 2025 году - 725/1175 единиц/единиц;</w:t>
            </w:r>
          </w:p>
          <w:p>
            <w:pPr>
              <w:pStyle w:val="0"/>
              <w:jc w:val="both"/>
            </w:pPr>
            <w:r>
              <w:rPr>
                <w:sz w:val="20"/>
              </w:rPr>
              <w:t xml:space="preserve">в 2026 году - 725/1175 единиц/единиц;</w:t>
            </w:r>
          </w:p>
          <w:p>
            <w:pPr>
              <w:pStyle w:val="0"/>
              <w:jc w:val="both"/>
            </w:pPr>
            <w:r>
              <w:rPr>
                <w:sz w:val="20"/>
              </w:rPr>
              <w:t xml:space="preserve">в 2027 году - 720/1170 единиц/единиц;</w:t>
            </w:r>
          </w:p>
          <w:p>
            <w:pPr>
              <w:pStyle w:val="0"/>
              <w:jc w:val="both"/>
            </w:pPr>
            <w:r>
              <w:rPr>
                <w:sz w:val="20"/>
              </w:rPr>
              <w:t xml:space="preserve">в 2028 году - 715/1140 единиц/единиц;</w:t>
            </w:r>
          </w:p>
          <w:p>
            <w:pPr>
              <w:pStyle w:val="0"/>
              <w:jc w:val="both"/>
            </w:pPr>
            <w:r>
              <w:rPr>
                <w:sz w:val="20"/>
              </w:rPr>
              <w:t xml:space="preserve">в 2029 году - 710/1120 единиц/единиц;</w:t>
            </w:r>
          </w:p>
          <w:p>
            <w:pPr>
              <w:pStyle w:val="0"/>
              <w:jc w:val="both"/>
            </w:pPr>
            <w:r>
              <w:rPr>
                <w:sz w:val="20"/>
              </w:rPr>
              <w:t xml:space="preserve">в 2030 году - 700/1100 единиц/единиц;</w:t>
            </w:r>
          </w:p>
          <w:p>
            <w:pPr>
              <w:pStyle w:val="0"/>
              <w:jc w:val="both"/>
            </w:pPr>
            <w:r>
              <w:rPr>
                <w:sz w:val="20"/>
              </w:rPr>
              <w:t xml:space="preserve">цель 4 - количество антикоррупционных экспертиз нормативных правовых актов области и проектов нормативных правовых актов области:</w:t>
            </w:r>
          </w:p>
          <w:p>
            <w:pPr>
              <w:pStyle w:val="0"/>
              <w:jc w:val="both"/>
            </w:pPr>
            <w:r>
              <w:rPr>
                <w:sz w:val="20"/>
              </w:rPr>
              <w:t xml:space="preserve">в 2023 году - 1550 единиц;</w:t>
            </w:r>
          </w:p>
          <w:p>
            <w:pPr>
              <w:pStyle w:val="0"/>
              <w:jc w:val="both"/>
            </w:pPr>
            <w:r>
              <w:rPr>
                <w:sz w:val="20"/>
              </w:rPr>
              <w:t xml:space="preserve">в 2024 году - 1550 единиц;</w:t>
            </w:r>
          </w:p>
          <w:p>
            <w:pPr>
              <w:pStyle w:val="0"/>
              <w:jc w:val="both"/>
            </w:pPr>
            <w:r>
              <w:rPr>
                <w:sz w:val="20"/>
              </w:rPr>
              <w:t xml:space="preserve">в 2025 году - 1560 единиц;</w:t>
            </w:r>
          </w:p>
          <w:p>
            <w:pPr>
              <w:pStyle w:val="0"/>
              <w:jc w:val="both"/>
            </w:pPr>
            <w:r>
              <w:rPr>
                <w:sz w:val="20"/>
              </w:rPr>
              <w:t xml:space="preserve">в 2026 году - 1560 единиц;</w:t>
            </w:r>
          </w:p>
          <w:p>
            <w:pPr>
              <w:pStyle w:val="0"/>
              <w:jc w:val="both"/>
            </w:pPr>
            <w:r>
              <w:rPr>
                <w:sz w:val="20"/>
              </w:rPr>
              <w:t xml:space="preserve">в 2027 году - 1570 единиц;</w:t>
            </w:r>
          </w:p>
          <w:p>
            <w:pPr>
              <w:pStyle w:val="0"/>
              <w:jc w:val="both"/>
            </w:pPr>
            <w:r>
              <w:rPr>
                <w:sz w:val="20"/>
              </w:rPr>
              <w:t xml:space="preserve">в 2028 году - 1580 единиц;</w:t>
            </w:r>
          </w:p>
          <w:p>
            <w:pPr>
              <w:pStyle w:val="0"/>
              <w:jc w:val="both"/>
            </w:pPr>
            <w:r>
              <w:rPr>
                <w:sz w:val="20"/>
              </w:rPr>
              <w:t xml:space="preserve">в 2029 году - 1590 единиц;</w:t>
            </w:r>
          </w:p>
          <w:p>
            <w:pPr>
              <w:pStyle w:val="0"/>
              <w:jc w:val="both"/>
            </w:pPr>
            <w:r>
              <w:rPr>
                <w:sz w:val="20"/>
              </w:rPr>
              <w:t xml:space="preserve">в 2030 году - 1600 единиц;</w:t>
            </w:r>
          </w:p>
          <w:p>
            <w:pPr>
              <w:pStyle w:val="0"/>
              <w:jc w:val="both"/>
            </w:pPr>
            <w:r>
              <w:rPr>
                <w:sz w:val="20"/>
              </w:rPr>
              <w:t xml:space="preserve">цель 5 - удельный вес преступлений, совершенных несовершеннолетними или при их соучастии:</w:t>
            </w:r>
          </w:p>
          <w:p>
            <w:pPr>
              <w:pStyle w:val="0"/>
              <w:jc w:val="both"/>
            </w:pPr>
            <w:r>
              <w:rPr>
                <w:sz w:val="20"/>
              </w:rPr>
              <w:t xml:space="preserve">в 2023 году - 3,5 процента;</w:t>
            </w:r>
          </w:p>
          <w:p>
            <w:pPr>
              <w:pStyle w:val="0"/>
              <w:jc w:val="both"/>
            </w:pPr>
            <w:r>
              <w:rPr>
                <w:sz w:val="20"/>
              </w:rPr>
              <w:t xml:space="preserve">в 2024 году - 3,5 процента;</w:t>
            </w:r>
          </w:p>
          <w:p>
            <w:pPr>
              <w:pStyle w:val="0"/>
              <w:jc w:val="both"/>
            </w:pPr>
            <w:r>
              <w:rPr>
                <w:sz w:val="20"/>
              </w:rPr>
              <w:t xml:space="preserve">в 2025 году - 3,5 процента;</w:t>
            </w:r>
          </w:p>
          <w:p>
            <w:pPr>
              <w:pStyle w:val="0"/>
              <w:jc w:val="both"/>
            </w:pPr>
            <w:r>
              <w:rPr>
                <w:sz w:val="20"/>
              </w:rPr>
              <w:t xml:space="preserve">в 2026 году - 3,5 процента;</w:t>
            </w:r>
          </w:p>
          <w:p>
            <w:pPr>
              <w:pStyle w:val="0"/>
              <w:jc w:val="both"/>
            </w:pPr>
            <w:r>
              <w:rPr>
                <w:sz w:val="20"/>
              </w:rPr>
              <w:t xml:space="preserve">в 2027 году - 3,5 процента;</w:t>
            </w:r>
          </w:p>
          <w:p>
            <w:pPr>
              <w:pStyle w:val="0"/>
              <w:jc w:val="both"/>
            </w:pPr>
            <w:r>
              <w:rPr>
                <w:sz w:val="20"/>
              </w:rPr>
              <w:t xml:space="preserve">в 2028 году - 3,5 процента;</w:t>
            </w:r>
          </w:p>
          <w:p>
            <w:pPr>
              <w:pStyle w:val="0"/>
              <w:jc w:val="both"/>
            </w:pPr>
            <w:r>
              <w:rPr>
                <w:sz w:val="20"/>
              </w:rPr>
              <w:t xml:space="preserve">в 2029 году - 3,5 процента;</w:t>
            </w:r>
          </w:p>
          <w:p>
            <w:pPr>
              <w:pStyle w:val="0"/>
              <w:jc w:val="both"/>
            </w:pPr>
            <w:r>
              <w:rPr>
                <w:sz w:val="20"/>
              </w:rPr>
              <w:t xml:space="preserve">в 2030 году - 3,5 процента</w:t>
            </w:r>
          </w:p>
        </w:tc>
      </w:tr>
      <w:tr>
        <w:tc>
          <w:tcPr>
            <w:tcW w:w="2268" w:type="dxa"/>
          </w:tcPr>
          <w:p>
            <w:pPr>
              <w:pStyle w:val="0"/>
            </w:pPr>
            <w:r>
              <w:rPr>
                <w:sz w:val="20"/>
              </w:rPr>
              <w:t xml:space="preserve">Сроки реализации государственной программы</w:t>
            </w:r>
          </w:p>
        </w:tc>
        <w:tc>
          <w:tcPr>
            <w:tcW w:w="6803" w:type="dxa"/>
          </w:tcPr>
          <w:p>
            <w:pPr>
              <w:pStyle w:val="0"/>
            </w:pPr>
            <w:r>
              <w:rPr>
                <w:sz w:val="20"/>
              </w:rPr>
              <w:t xml:space="preserve">2023 - 2030 годы</w:t>
            </w:r>
          </w:p>
        </w:tc>
      </w:tr>
      <w:tr>
        <w:tc>
          <w:tcPr>
            <w:tcW w:w="2268" w:type="dxa"/>
          </w:tcPr>
          <w:p>
            <w:pPr>
              <w:pStyle w:val="0"/>
            </w:pPr>
            <w:r>
              <w:rPr>
                <w:sz w:val="20"/>
              </w:rPr>
              <w:t xml:space="preserve">Ответственный исполнитель государственной программы</w:t>
            </w:r>
          </w:p>
        </w:tc>
        <w:tc>
          <w:tcPr>
            <w:tcW w:w="6803" w:type="dxa"/>
          </w:tcPr>
          <w:p>
            <w:pPr>
              <w:pStyle w:val="0"/>
              <w:jc w:val="both"/>
            </w:pPr>
            <w:r>
              <w:rPr>
                <w:sz w:val="20"/>
              </w:rPr>
              <w:t xml:space="preserve">управление по взаимодействию с правоохранительными органами и противодействию коррупции Правительства области</w:t>
            </w:r>
          </w:p>
        </w:tc>
      </w:tr>
      <w:tr>
        <w:tc>
          <w:tcPr>
            <w:tcW w:w="2268" w:type="dxa"/>
          </w:tcPr>
          <w:p>
            <w:pPr>
              <w:pStyle w:val="0"/>
            </w:pPr>
            <w:r>
              <w:rPr>
                <w:sz w:val="20"/>
              </w:rPr>
              <w:t xml:space="preserve">Подпрограммы государственной программы</w:t>
            </w:r>
          </w:p>
        </w:tc>
        <w:tc>
          <w:tcPr>
            <w:tcW w:w="6803" w:type="dxa"/>
          </w:tcPr>
          <w:p>
            <w:pPr>
              <w:pStyle w:val="0"/>
              <w:jc w:val="both"/>
            </w:pPr>
            <w:r>
              <w:rPr>
                <w:sz w:val="20"/>
              </w:rPr>
              <w:t xml:space="preserve">подпрограмма 1 "Профилактика правонарушений и усиление борьбы с преступностью на территории Саратовской области";</w:t>
            </w:r>
          </w:p>
          <w:p>
            <w:pPr>
              <w:pStyle w:val="0"/>
              <w:jc w:val="both"/>
            </w:pPr>
            <w:r>
              <w:rPr>
                <w:sz w:val="20"/>
              </w:rPr>
              <w:t xml:space="preserve">подпрограмма 2 "Профилактика терроризма и экстремизма в Саратовской области";</w:t>
            </w:r>
          </w:p>
          <w:p>
            <w:pPr>
              <w:pStyle w:val="0"/>
              <w:jc w:val="both"/>
            </w:pPr>
            <w:r>
              <w:rPr>
                <w:sz w:val="20"/>
              </w:rPr>
              <w:t xml:space="preserve">подпрограмма 3 "Противодействие злоупотреблению наркотиками и их незаконному обороту в Саратовской области";</w:t>
            </w:r>
          </w:p>
          <w:p>
            <w:pPr>
              <w:pStyle w:val="0"/>
              <w:jc w:val="both"/>
            </w:pPr>
            <w:r>
              <w:rPr>
                <w:sz w:val="20"/>
              </w:rPr>
              <w:t xml:space="preserve">подпрограмма 4 "Противодействие коррупции в Саратовской области";</w:t>
            </w:r>
          </w:p>
          <w:p>
            <w:pPr>
              <w:pStyle w:val="0"/>
              <w:jc w:val="both"/>
            </w:pPr>
            <w:r>
              <w:rPr>
                <w:sz w:val="20"/>
              </w:rPr>
              <w:t xml:space="preserve">подпрограмма 5 "Профилактика безнадзорности и правонарушений среди несовершеннолетних"</w:t>
            </w:r>
          </w:p>
        </w:tc>
      </w:tr>
      <w:tr>
        <w:tblPrEx>
          <w:tblBorders>
            <w:insideH w:val="nil"/>
          </w:tblBorders>
        </w:tblPrEx>
        <w:tc>
          <w:tcPr>
            <w:tcW w:w="2268" w:type="dxa"/>
            <w:tcBorders>
              <w:bottom w:val="nil"/>
            </w:tcBorders>
          </w:tcPr>
          <w:p>
            <w:pPr>
              <w:pStyle w:val="0"/>
            </w:pPr>
            <w:r>
              <w:rPr>
                <w:sz w:val="20"/>
              </w:rPr>
              <w:t xml:space="preserve">Объемы финансового обеспечения государственной программы (тыс. рублей)</w:t>
            </w:r>
          </w:p>
        </w:tc>
        <w:tc>
          <w:tcPr>
            <w:tcW w:w="6803" w:type="dxa"/>
            <w:tcBorders>
              <w:bottom w:val="nil"/>
            </w:tcBorders>
          </w:tcPr>
          <w:p>
            <w:pPr>
              <w:pStyle w:val="0"/>
            </w:pPr>
            <w:r>
              <w:rPr>
                <w:sz w:val="20"/>
              </w:rPr>
              <w:t xml:space="preserve">1123039,3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Саратовской области от 06.09.2023 </w:t>
            </w:r>
            <w:hyperlink w:history="0" r:id="rId40"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814-П</w:t>
              </w:r>
            </w:hyperlink>
            <w:r>
              <w:rPr>
                <w:sz w:val="20"/>
              </w:rPr>
              <w:t xml:space="preserve">, от 19.09.2023 </w:t>
            </w:r>
            <w:hyperlink w:history="0" r:id="rId41"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850-П</w:t>
              </w:r>
            </w:hyperlink>
            <w:r>
              <w:rPr>
                <w:sz w:val="20"/>
              </w:rPr>
              <w:t xml:space="preserve">)</w:t>
            </w:r>
          </w:p>
        </w:tc>
      </w:tr>
      <w:tr>
        <w:tc>
          <w:tcPr>
            <w:tcW w:w="2268" w:type="dxa"/>
          </w:tcPr>
          <w:p>
            <w:pPr>
              <w:pStyle w:val="0"/>
            </w:pPr>
            <w:r>
              <w:rPr>
                <w:sz w:val="20"/>
              </w:rPr>
              <w:t xml:space="preserve">Объем налоговых расходов области (справочно) (тыс. рублей)</w:t>
            </w:r>
          </w:p>
        </w:tc>
        <w:tc>
          <w:tcPr>
            <w:tcW w:w="6803" w:type="dxa"/>
          </w:tcPr>
          <w:p>
            <w:pPr>
              <w:pStyle w:val="0"/>
            </w:pPr>
            <w:r>
              <w:rPr>
                <w:sz w:val="20"/>
              </w:rPr>
            </w:r>
          </w:p>
        </w:tc>
      </w:tr>
      <w:tr>
        <w:tc>
          <w:tcPr>
            <w:tcW w:w="2268" w:type="dxa"/>
          </w:tcPr>
          <w:p>
            <w:pPr>
              <w:pStyle w:val="0"/>
            </w:pPr>
            <w:r>
              <w:rPr>
                <w:sz w:val="20"/>
              </w:rPr>
              <w:t xml:space="preserve">Влияние на достижение национальных целей развития Российской Федерации</w:t>
            </w:r>
          </w:p>
        </w:tc>
        <w:tc>
          <w:tcPr>
            <w:tcW w:w="6803" w:type="dxa"/>
          </w:tcPr>
          <w:p>
            <w:pPr>
              <w:pStyle w:val="0"/>
            </w:pPr>
            <w:r>
              <w:rPr>
                <w:sz w:val="20"/>
              </w:rPr>
            </w:r>
          </w:p>
        </w:tc>
      </w:tr>
    </w:tbl>
    <w:p>
      <w:pPr>
        <w:pStyle w:val="0"/>
        <w:jc w:val="both"/>
      </w:pPr>
      <w:r>
        <w:rPr>
          <w:sz w:val="20"/>
        </w:rPr>
      </w:r>
    </w:p>
    <w:p>
      <w:pPr>
        <w:pStyle w:val="2"/>
        <w:outlineLvl w:val="2"/>
        <w:jc w:val="center"/>
      </w:pPr>
      <w:r>
        <w:rPr>
          <w:sz w:val="20"/>
        </w:rPr>
        <w:t xml:space="preserve">II.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794"/>
        <w:gridCol w:w="623"/>
        <w:gridCol w:w="623"/>
        <w:gridCol w:w="623"/>
        <w:gridCol w:w="623"/>
        <w:gridCol w:w="623"/>
        <w:gridCol w:w="623"/>
        <w:gridCol w:w="623"/>
        <w:gridCol w:w="629"/>
        <w:gridCol w:w="2041"/>
        <w:gridCol w:w="1587"/>
        <w:gridCol w:w="1523"/>
      </w:tblGrid>
      <w:tr>
        <w:tc>
          <w:tcPr>
            <w:tcW w:w="567"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цели/показателя</w:t>
            </w:r>
          </w:p>
        </w:tc>
        <w:tc>
          <w:tcPr>
            <w:tcW w:w="794" w:type="dxa"/>
            <w:vMerge w:val="restart"/>
          </w:tcPr>
          <w:p>
            <w:pPr>
              <w:pStyle w:val="0"/>
              <w:jc w:val="center"/>
            </w:pPr>
            <w:r>
              <w:rPr>
                <w:sz w:val="20"/>
              </w:rPr>
              <w:t xml:space="preserve">Единица измерения</w:t>
            </w:r>
          </w:p>
        </w:tc>
        <w:tc>
          <w:tcPr>
            <w:gridSpan w:val="8"/>
            <w:tcW w:w="4990" w:type="dxa"/>
          </w:tcPr>
          <w:p>
            <w:pPr>
              <w:pStyle w:val="0"/>
              <w:jc w:val="center"/>
            </w:pPr>
            <w:r>
              <w:rPr>
                <w:sz w:val="20"/>
              </w:rPr>
              <w:t xml:space="preserve">Значение показателей</w:t>
            </w:r>
          </w:p>
        </w:tc>
        <w:tc>
          <w:tcPr>
            <w:tcW w:w="2041" w:type="dxa"/>
          </w:tcPr>
          <w:p>
            <w:pPr>
              <w:pStyle w:val="0"/>
              <w:jc w:val="center"/>
            </w:pPr>
            <w:r>
              <w:rPr>
                <w:sz w:val="20"/>
              </w:rPr>
              <w:t xml:space="preserve">Ответственный за достижение показателя</w:t>
            </w:r>
          </w:p>
        </w:tc>
        <w:tc>
          <w:tcPr>
            <w:tcW w:w="1587" w:type="dxa"/>
          </w:tcPr>
          <w:p>
            <w:pPr>
              <w:pStyle w:val="0"/>
              <w:jc w:val="center"/>
            </w:pPr>
            <w:r>
              <w:rPr>
                <w:sz w:val="20"/>
              </w:rPr>
              <w:t xml:space="preserve">Документ, в соответствии с которым предусмотрено включение данного показателя</w:t>
            </w:r>
          </w:p>
        </w:tc>
        <w:tc>
          <w:tcPr>
            <w:tcW w:w="1523" w:type="dxa"/>
          </w:tcPr>
          <w:p>
            <w:pPr>
              <w:pStyle w:val="0"/>
              <w:jc w:val="center"/>
            </w:pPr>
            <w:r>
              <w:rPr>
                <w:sz w:val="20"/>
              </w:rPr>
              <w:t xml:space="preserve">Связь с показателями национальных целей государственной программы (маркировка)</w:t>
            </w:r>
          </w:p>
        </w:tc>
      </w:tr>
      <w:tr>
        <w:tc>
          <w:tcPr>
            <w:vMerge w:val="continue"/>
          </w:tcPr>
          <w:p/>
        </w:tc>
        <w:tc>
          <w:tcPr>
            <w:vMerge w:val="continue"/>
          </w:tcPr>
          <w:p/>
        </w:tc>
        <w:tc>
          <w:tcPr>
            <w:vMerge w:val="continue"/>
          </w:tcPr>
          <w:p/>
        </w:tc>
        <w:tc>
          <w:tcPr>
            <w:tcW w:w="623" w:type="dxa"/>
          </w:tcPr>
          <w:p>
            <w:pPr>
              <w:pStyle w:val="0"/>
              <w:jc w:val="center"/>
            </w:pPr>
            <w:r>
              <w:rPr>
                <w:sz w:val="20"/>
              </w:rPr>
              <w:t xml:space="preserve">2023 год</w:t>
            </w:r>
          </w:p>
        </w:tc>
        <w:tc>
          <w:tcPr>
            <w:tcW w:w="623" w:type="dxa"/>
          </w:tcPr>
          <w:p>
            <w:pPr>
              <w:pStyle w:val="0"/>
              <w:jc w:val="center"/>
            </w:pPr>
            <w:r>
              <w:rPr>
                <w:sz w:val="20"/>
              </w:rPr>
              <w:t xml:space="preserve">2024 год</w:t>
            </w:r>
          </w:p>
        </w:tc>
        <w:tc>
          <w:tcPr>
            <w:tcW w:w="623" w:type="dxa"/>
          </w:tcPr>
          <w:p>
            <w:pPr>
              <w:pStyle w:val="0"/>
              <w:jc w:val="center"/>
            </w:pPr>
            <w:r>
              <w:rPr>
                <w:sz w:val="20"/>
              </w:rPr>
              <w:t xml:space="preserve">2025 год</w:t>
            </w:r>
          </w:p>
        </w:tc>
        <w:tc>
          <w:tcPr>
            <w:tcW w:w="623" w:type="dxa"/>
          </w:tcPr>
          <w:p>
            <w:pPr>
              <w:pStyle w:val="0"/>
              <w:jc w:val="center"/>
            </w:pPr>
            <w:r>
              <w:rPr>
                <w:sz w:val="20"/>
              </w:rPr>
              <w:t xml:space="preserve">2026 год</w:t>
            </w:r>
          </w:p>
        </w:tc>
        <w:tc>
          <w:tcPr>
            <w:tcW w:w="623" w:type="dxa"/>
          </w:tcPr>
          <w:p>
            <w:pPr>
              <w:pStyle w:val="0"/>
              <w:jc w:val="center"/>
            </w:pPr>
            <w:r>
              <w:rPr>
                <w:sz w:val="20"/>
              </w:rPr>
              <w:t xml:space="preserve">2027 год</w:t>
            </w:r>
          </w:p>
        </w:tc>
        <w:tc>
          <w:tcPr>
            <w:tcW w:w="623" w:type="dxa"/>
          </w:tcPr>
          <w:p>
            <w:pPr>
              <w:pStyle w:val="0"/>
              <w:jc w:val="center"/>
            </w:pPr>
            <w:r>
              <w:rPr>
                <w:sz w:val="20"/>
              </w:rPr>
              <w:t xml:space="preserve">2028 год</w:t>
            </w:r>
          </w:p>
        </w:tc>
        <w:tc>
          <w:tcPr>
            <w:tcW w:w="623" w:type="dxa"/>
          </w:tcPr>
          <w:p>
            <w:pPr>
              <w:pStyle w:val="0"/>
              <w:jc w:val="center"/>
            </w:pPr>
            <w:r>
              <w:rPr>
                <w:sz w:val="20"/>
              </w:rPr>
              <w:t xml:space="preserve">2029 год</w:t>
            </w:r>
          </w:p>
        </w:tc>
        <w:tc>
          <w:tcPr>
            <w:tcW w:w="629" w:type="dxa"/>
          </w:tcPr>
          <w:p>
            <w:pPr>
              <w:pStyle w:val="0"/>
              <w:jc w:val="center"/>
            </w:pPr>
            <w:r>
              <w:rPr>
                <w:sz w:val="20"/>
              </w:rPr>
              <w:t xml:space="preserve">2030 год</w:t>
            </w:r>
          </w:p>
        </w:tc>
        <w:tc>
          <w:tcPr>
            <w:tcW w:w="2041" w:type="dxa"/>
          </w:tcPr>
          <w:p>
            <w:pPr>
              <w:pStyle w:val="0"/>
            </w:pPr>
            <w:r>
              <w:rPr>
                <w:sz w:val="20"/>
              </w:rPr>
            </w:r>
          </w:p>
        </w:tc>
        <w:tc>
          <w:tcPr>
            <w:tcW w:w="1587" w:type="dxa"/>
          </w:tcPr>
          <w:p>
            <w:pPr>
              <w:pStyle w:val="0"/>
            </w:pPr>
            <w:r>
              <w:rPr>
                <w:sz w:val="20"/>
              </w:rPr>
            </w:r>
          </w:p>
        </w:tc>
        <w:tc>
          <w:tcPr>
            <w:tcW w:w="1523" w:type="dxa"/>
          </w:tcPr>
          <w:p>
            <w:pPr>
              <w:pStyle w:val="0"/>
            </w:pPr>
            <w:r>
              <w:rPr>
                <w:sz w:val="20"/>
              </w:rPr>
            </w:r>
          </w:p>
        </w:tc>
      </w:tr>
      <w:tr>
        <w:tc>
          <w:tcPr>
            <w:gridSpan w:val="14"/>
            <w:tcW w:w="13600" w:type="dxa"/>
          </w:tcPr>
          <w:p>
            <w:pPr>
              <w:pStyle w:val="0"/>
              <w:jc w:val="center"/>
            </w:pPr>
            <w:r>
              <w:rPr>
                <w:sz w:val="20"/>
              </w:rPr>
              <w:t xml:space="preserve">Государственная программа Саратовской области "Профилактика правонарушений, терроризма, экстремизма и противодействие незаконному обороту наркотических средств"</w:t>
            </w:r>
          </w:p>
        </w:tc>
      </w:tr>
      <w:tr>
        <w:tc>
          <w:tcPr>
            <w:tcW w:w="567" w:type="dxa"/>
          </w:tcPr>
          <w:p>
            <w:pPr>
              <w:pStyle w:val="0"/>
              <w:jc w:val="center"/>
            </w:pPr>
            <w:r>
              <w:rPr>
                <w:sz w:val="20"/>
              </w:rPr>
              <w:t xml:space="preserve">1.</w:t>
            </w:r>
          </w:p>
        </w:tc>
        <w:tc>
          <w:tcPr>
            <w:tcW w:w="2098" w:type="dxa"/>
          </w:tcPr>
          <w:p>
            <w:pPr>
              <w:pStyle w:val="0"/>
            </w:pPr>
            <w:r>
              <w:rPr>
                <w:sz w:val="20"/>
              </w:rPr>
              <w:t xml:space="preserve">Доля тяжких и особо тяжких преступлений в общем числе зарегистрированных преступлений</w:t>
            </w:r>
          </w:p>
        </w:tc>
        <w:tc>
          <w:tcPr>
            <w:tcW w:w="794" w:type="dxa"/>
          </w:tcPr>
          <w:p>
            <w:pPr>
              <w:pStyle w:val="0"/>
              <w:jc w:val="center"/>
            </w:pPr>
            <w:r>
              <w:rPr>
                <w:sz w:val="20"/>
              </w:rPr>
              <w:t xml:space="preserve">процентов</w:t>
            </w:r>
          </w:p>
        </w:tc>
        <w:tc>
          <w:tcPr>
            <w:tcW w:w="623" w:type="dxa"/>
          </w:tcPr>
          <w:p>
            <w:pPr>
              <w:pStyle w:val="0"/>
              <w:jc w:val="center"/>
            </w:pPr>
            <w:r>
              <w:rPr>
                <w:sz w:val="20"/>
              </w:rPr>
              <w:t xml:space="preserve">21,9</w:t>
            </w:r>
          </w:p>
        </w:tc>
        <w:tc>
          <w:tcPr>
            <w:tcW w:w="623" w:type="dxa"/>
          </w:tcPr>
          <w:p>
            <w:pPr>
              <w:pStyle w:val="0"/>
              <w:jc w:val="center"/>
            </w:pPr>
            <w:r>
              <w:rPr>
                <w:sz w:val="20"/>
              </w:rPr>
              <w:t xml:space="preserve">21,9</w:t>
            </w:r>
          </w:p>
        </w:tc>
        <w:tc>
          <w:tcPr>
            <w:tcW w:w="623" w:type="dxa"/>
          </w:tcPr>
          <w:p>
            <w:pPr>
              <w:pStyle w:val="0"/>
              <w:jc w:val="center"/>
            </w:pPr>
            <w:r>
              <w:rPr>
                <w:sz w:val="20"/>
              </w:rPr>
              <w:t xml:space="preserve">21,9</w:t>
            </w:r>
          </w:p>
        </w:tc>
        <w:tc>
          <w:tcPr>
            <w:tcW w:w="623" w:type="dxa"/>
          </w:tcPr>
          <w:p>
            <w:pPr>
              <w:pStyle w:val="0"/>
              <w:jc w:val="center"/>
            </w:pPr>
            <w:r>
              <w:rPr>
                <w:sz w:val="20"/>
              </w:rPr>
              <w:t xml:space="preserve">21,9</w:t>
            </w:r>
          </w:p>
        </w:tc>
        <w:tc>
          <w:tcPr>
            <w:tcW w:w="623" w:type="dxa"/>
          </w:tcPr>
          <w:p>
            <w:pPr>
              <w:pStyle w:val="0"/>
              <w:jc w:val="center"/>
            </w:pPr>
            <w:r>
              <w:rPr>
                <w:sz w:val="20"/>
              </w:rPr>
              <w:t xml:space="preserve">21,9</w:t>
            </w:r>
          </w:p>
        </w:tc>
        <w:tc>
          <w:tcPr>
            <w:tcW w:w="623" w:type="dxa"/>
          </w:tcPr>
          <w:p>
            <w:pPr>
              <w:pStyle w:val="0"/>
              <w:jc w:val="center"/>
            </w:pPr>
            <w:r>
              <w:rPr>
                <w:sz w:val="20"/>
              </w:rPr>
              <w:t xml:space="preserve">21,9</w:t>
            </w:r>
          </w:p>
        </w:tc>
        <w:tc>
          <w:tcPr>
            <w:tcW w:w="623" w:type="dxa"/>
          </w:tcPr>
          <w:p>
            <w:pPr>
              <w:pStyle w:val="0"/>
              <w:jc w:val="center"/>
            </w:pPr>
            <w:r>
              <w:rPr>
                <w:sz w:val="20"/>
              </w:rPr>
              <w:t xml:space="preserve">21,9</w:t>
            </w:r>
          </w:p>
        </w:tc>
        <w:tc>
          <w:tcPr>
            <w:tcW w:w="629" w:type="dxa"/>
          </w:tcPr>
          <w:p>
            <w:pPr>
              <w:pStyle w:val="0"/>
              <w:jc w:val="center"/>
            </w:pPr>
            <w:r>
              <w:rPr>
                <w:sz w:val="20"/>
              </w:rPr>
              <w:t xml:space="preserve">21,9</w:t>
            </w:r>
          </w:p>
        </w:tc>
        <w:tc>
          <w:tcPr>
            <w:tcW w:w="2041"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ГУ МВД России по Саратовской области</w:t>
            </w:r>
          </w:p>
        </w:tc>
        <w:tc>
          <w:tcPr>
            <w:tcW w:w="1587" w:type="dxa"/>
          </w:tcPr>
          <w:p>
            <w:pPr>
              <w:pStyle w:val="0"/>
            </w:pPr>
            <w:r>
              <w:rPr>
                <w:sz w:val="20"/>
              </w:rPr>
            </w:r>
          </w:p>
        </w:tc>
        <w:tc>
          <w:tcPr>
            <w:tcW w:w="1523" w:type="dxa"/>
          </w:tcPr>
          <w:p>
            <w:pPr>
              <w:pStyle w:val="0"/>
            </w:pPr>
            <w:r>
              <w:rPr>
                <w:sz w:val="20"/>
              </w:rPr>
            </w:r>
          </w:p>
        </w:tc>
      </w:tr>
      <w:tr>
        <w:tc>
          <w:tcPr>
            <w:tcW w:w="567" w:type="dxa"/>
          </w:tcPr>
          <w:p>
            <w:pPr>
              <w:pStyle w:val="0"/>
              <w:jc w:val="center"/>
            </w:pPr>
            <w:r>
              <w:rPr>
                <w:sz w:val="20"/>
              </w:rPr>
              <w:t xml:space="preserve">2.</w:t>
            </w:r>
          </w:p>
        </w:tc>
        <w:tc>
          <w:tcPr>
            <w:tcW w:w="2098" w:type="dxa"/>
          </w:tcPr>
          <w:p>
            <w:pPr>
              <w:pStyle w:val="0"/>
            </w:pPr>
            <w:r>
              <w:rPr>
                <w:sz w:val="20"/>
              </w:rPr>
              <w:t xml:space="preserve">Доля областных учреждений социальной сферы, оборудованных ограждениями территорий и системами видеонаблюдения</w:t>
            </w:r>
          </w:p>
        </w:tc>
        <w:tc>
          <w:tcPr>
            <w:tcW w:w="794" w:type="dxa"/>
          </w:tcPr>
          <w:p>
            <w:pPr>
              <w:pStyle w:val="0"/>
              <w:jc w:val="center"/>
            </w:pPr>
            <w:r>
              <w:rPr>
                <w:sz w:val="20"/>
              </w:rPr>
              <w:t xml:space="preserve">процентов</w:t>
            </w:r>
          </w:p>
        </w:tc>
        <w:tc>
          <w:tcPr>
            <w:tcW w:w="623" w:type="dxa"/>
          </w:tcPr>
          <w:p>
            <w:pPr>
              <w:pStyle w:val="0"/>
              <w:jc w:val="center"/>
            </w:pPr>
            <w:r>
              <w:rPr>
                <w:sz w:val="20"/>
              </w:rPr>
              <w:t xml:space="preserve">100</w:t>
            </w:r>
          </w:p>
        </w:tc>
        <w:tc>
          <w:tcPr>
            <w:tcW w:w="623" w:type="dxa"/>
          </w:tcPr>
          <w:p>
            <w:pPr>
              <w:pStyle w:val="0"/>
              <w:jc w:val="center"/>
            </w:pPr>
            <w:r>
              <w:rPr>
                <w:sz w:val="20"/>
              </w:rPr>
              <w:t xml:space="preserve">100</w:t>
            </w:r>
          </w:p>
        </w:tc>
        <w:tc>
          <w:tcPr>
            <w:tcW w:w="623" w:type="dxa"/>
          </w:tcPr>
          <w:p>
            <w:pPr>
              <w:pStyle w:val="0"/>
              <w:jc w:val="center"/>
            </w:pPr>
            <w:r>
              <w:rPr>
                <w:sz w:val="20"/>
              </w:rPr>
              <w:t xml:space="preserve">100</w:t>
            </w:r>
          </w:p>
        </w:tc>
        <w:tc>
          <w:tcPr>
            <w:tcW w:w="623" w:type="dxa"/>
          </w:tcPr>
          <w:p>
            <w:pPr>
              <w:pStyle w:val="0"/>
              <w:jc w:val="center"/>
            </w:pPr>
            <w:r>
              <w:rPr>
                <w:sz w:val="20"/>
              </w:rPr>
              <w:t xml:space="preserve">100</w:t>
            </w:r>
          </w:p>
        </w:tc>
        <w:tc>
          <w:tcPr>
            <w:tcW w:w="623" w:type="dxa"/>
          </w:tcPr>
          <w:p>
            <w:pPr>
              <w:pStyle w:val="0"/>
              <w:jc w:val="center"/>
            </w:pPr>
            <w:r>
              <w:rPr>
                <w:sz w:val="20"/>
              </w:rPr>
              <w:t xml:space="preserve">100</w:t>
            </w:r>
          </w:p>
        </w:tc>
        <w:tc>
          <w:tcPr>
            <w:tcW w:w="623" w:type="dxa"/>
          </w:tcPr>
          <w:p>
            <w:pPr>
              <w:pStyle w:val="0"/>
              <w:jc w:val="center"/>
            </w:pPr>
            <w:r>
              <w:rPr>
                <w:sz w:val="20"/>
              </w:rPr>
              <w:t xml:space="preserve">100</w:t>
            </w:r>
          </w:p>
        </w:tc>
        <w:tc>
          <w:tcPr>
            <w:tcW w:w="623" w:type="dxa"/>
          </w:tcPr>
          <w:p>
            <w:pPr>
              <w:pStyle w:val="0"/>
              <w:jc w:val="center"/>
            </w:pPr>
            <w:r>
              <w:rPr>
                <w:sz w:val="20"/>
              </w:rPr>
              <w:t xml:space="preserve">100</w:t>
            </w:r>
          </w:p>
        </w:tc>
        <w:tc>
          <w:tcPr>
            <w:tcW w:w="629" w:type="dxa"/>
          </w:tcPr>
          <w:p>
            <w:pPr>
              <w:pStyle w:val="0"/>
              <w:jc w:val="center"/>
            </w:pPr>
            <w:r>
              <w:rPr>
                <w:sz w:val="20"/>
              </w:rPr>
              <w:t xml:space="preserve">100</w:t>
            </w:r>
          </w:p>
        </w:tc>
        <w:tc>
          <w:tcPr>
            <w:tcW w:w="2041" w:type="dxa"/>
          </w:tcPr>
          <w:p>
            <w:pPr>
              <w:pStyle w:val="0"/>
            </w:pPr>
            <w:r>
              <w:rPr>
                <w:sz w:val="20"/>
              </w:rPr>
              <w:t xml:space="preserve">министерство труда и социально развития области, министерство образования области</w:t>
            </w:r>
          </w:p>
        </w:tc>
        <w:tc>
          <w:tcPr>
            <w:tcW w:w="1587" w:type="dxa"/>
          </w:tcPr>
          <w:p>
            <w:pPr>
              <w:pStyle w:val="0"/>
            </w:pPr>
            <w:r>
              <w:rPr>
                <w:sz w:val="20"/>
              </w:rPr>
            </w:r>
          </w:p>
        </w:tc>
        <w:tc>
          <w:tcPr>
            <w:tcW w:w="1523" w:type="dxa"/>
          </w:tcPr>
          <w:p>
            <w:pPr>
              <w:pStyle w:val="0"/>
            </w:pPr>
            <w:r>
              <w:rPr>
                <w:sz w:val="20"/>
              </w:rPr>
            </w:r>
          </w:p>
        </w:tc>
      </w:tr>
      <w:tr>
        <w:tc>
          <w:tcPr>
            <w:tcW w:w="567" w:type="dxa"/>
          </w:tcPr>
          <w:p>
            <w:pPr>
              <w:pStyle w:val="0"/>
              <w:jc w:val="center"/>
            </w:pPr>
            <w:r>
              <w:rPr>
                <w:sz w:val="20"/>
              </w:rPr>
              <w:t xml:space="preserve">3.</w:t>
            </w:r>
          </w:p>
        </w:tc>
        <w:tc>
          <w:tcPr>
            <w:tcW w:w="2098" w:type="dxa"/>
          </w:tcPr>
          <w:p>
            <w:pPr>
              <w:pStyle w:val="0"/>
            </w:pPr>
            <w:r>
              <w:rPr>
                <w:sz w:val="20"/>
              </w:rPr>
              <w:t xml:space="preserve">Количество ежегодно расследованных тяжких и особо тяжких наркопреступлений к количеству расследованных преступлений в сфере незаконного оборота наркотиков</w:t>
            </w:r>
          </w:p>
        </w:tc>
        <w:tc>
          <w:tcPr>
            <w:tcW w:w="794" w:type="dxa"/>
          </w:tcPr>
          <w:p>
            <w:pPr>
              <w:pStyle w:val="0"/>
              <w:jc w:val="center"/>
            </w:pPr>
            <w:r>
              <w:rPr>
                <w:sz w:val="20"/>
              </w:rPr>
              <w:t xml:space="preserve">единиц/единиц</w:t>
            </w:r>
          </w:p>
        </w:tc>
        <w:tc>
          <w:tcPr>
            <w:tcW w:w="623" w:type="dxa"/>
          </w:tcPr>
          <w:p>
            <w:pPr>
              <w:pStyle w:val="0"/>
              <w:jc w:val="center"/>
            </w:pPr>
            <w:r>
              <w:rPr>
                <w:sz w:val="20"/>
              </w:rPr>
              <w:t xml:space="preserve">720/1170</w:t>
            </w:r>
          </w:p>
        </w:tc>
        <w:tc>
          <w:tcPr>
            <w:tcW w:w="623" w:type="dxa"/>
          </w:tcPr>
          <w:p>
            <w:pPr>
              <w:pStyle w:val="0"/>
              <w:jc w:val="center"/>
            </w:pPr>
            <w:r>
              <w:rPr>
                <w:sz w:val="20"/>
              </w:rPr>
              <w:t xml:space="preserve">720/1170</w:t>
            </w:r>
          </w:p>
        </w:tc>
        <w:tc>
          <w:tcPr>
            <w:tcW w:w="623" w:type="dxa"/>
          </w:tcPr>
          <w:p>
            <w:pPr>
              <w:pStyle w:val="0"/>
              <w:jc w:val="center"/>
            </w:pPr>
            <w:r>
              <w:rPr>
                <w:sz w:val="20"/>
              </w:rPr>
              <w:t xml:space="preserve">725/1175</w:t>
            </w:r>
          </w:p>
        </w:tc>
        <w:tc>
          <w:tcPr>
            <w:tcW w:w="623" w:type="dxa"/>
          </w:tcPr>
          <w:p>
            <w:pPr>
              <w:pStyle w:val="0"/>
              <w:jc w:val="center"/>
            </w:pPr>
            <w:r>
              <w:rPr>
                <w:sz w:val="20"/>
              </w:rPr>
              <w:t xml:space="preserve">725/1175</w:t>
            </w:r>
          </w:p>
        </w:tc>
        <w:tc>
          <w:tcPr>
            <w:tcW w:w="623" w:type="dxa"/>
          </w:tcPr>
          <w:p>
            <w:pPr>
              <w:pStyle w:val="0"/>
              <w:jc w:val="center"/>
            </w:pPr>
            <w:r>
              <w:rPr>
                <w:sz w:val="20"/>
              </w:rPr>
              <w:t xml:space="preserve">720/1170</w:t>
            </w:r>
          </w:p>
        </w:tc>
        <w:tc>
          <w:tcPr>
            <w:tcW w:w="623" w:type="dxa"/>
          </w:tcPr>
          <w:p>
            <w:pPr>
              <w:pStyle w:val="0"/>
              <w:jc w:val="center"/>
            </w:pPr>
            <w:r>
              <w:rPr>
                <w:sz w:val="20"/>
              </w:rPr>
              <w:t xml:space="preserve">715/1140</w:t>
            </w:r>
          </w:p>
        </w:tc>
        <w:tc>
          <w:tcPr>
            <w:tcW w:w="623" w:type="dxa"/>
          </w:tcPr>
          <w:p>
            <w:pPr>
              <w:pStyle w:val="0"/>
              <w:jc w:val="center"/>
            </w:pPr>
            <w:r>
              <w:rPr>
                <w:sz w:val="20"/>
              </w:rPr>
              <w:t xml:space="preserve">710/1120</w:t>
            </w:r>
          </w:p>
        </w:tc>
        <w:tc>
          <w:tcPr>
            <w:tcW w:w="629" w:type="dxa"/>
          </w:tcPr>
          <w:p>
            <w:pPr>
              <w:pStyle w:val="0"/>
              <w:jc w:val="center"/>
            </w:pPr>
            <w:r>
              <w:rPr>
                <w:sz w:val="20"/>
              </w:rPr>
              <w:t xml:space="preserve">700/1100</w:t>
            </w:r>
          </w:p>
        </w:tc>
        <w:tc>
          <w:tcPr>
            <w:tcW w:w="2041"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ГУ МВД России по Саратовской области</w:t>
            </w:r>
          </w:p>
        </w:tc>
        <w:tc>
          <w:tcPr>
            <w:tcW w:w="1587" w:type="dxa"/>
          </w:tcPr>
          <w:p>
            <w:pPr>
              <w:pStyle w:val="0"/>
            </w:pPr>
            <w:r>
              <w:rPr>
                <w:sz w:val="20"/>
              </w:rPr>
            </w:r>
          </w:p>
        </w:tc>
        <w:tc>
          <w:tcPr>
            <w:tcW w:w="1523" w:type="dxa"/>
          </w:tcPr>
          <w:p>
            <w:pPr>
              <w:pStyle w:val="0"/>
            </w:pPr>
            <w:r>
              <w:rPr>
                <w:sz w:val="20"/>
              </w:rPr>
            </w:r>
          </w:p>
        </w:tc>
      </w:tr>
      <w:tr>
        <w:tc>
          <w:tcPr>
            <w:tcW w:w="567" w:type="dxa"/>
          </w:tcPr>
          <w:p>
            <w:pPr>
              <w:pStyle w:val="0"/>
              <w:jc w:val="center"/>
            </w:pPr>
            <w:r>
              <w:rPr>
                <w:sz w:val="20"/>
              </w:rPr>
              <w:t xml:space="preserve">4.</w:t>
            </w:r>
          </w:p>
        </w:tc>
        <w:tc>
          <w:tcPr>
            <w:tcW w:w="2098" w:type="dxa"/>
          </w:tcPr>
          <w:p>
            <w:pPr>
              <w:pStyle w:val="0"/>
            </w:pPr>
            <w:r>
              <w:rPr>
                <w:sz w:val="20"/>
              </w:rPr>
              <w:t xml:space="preserve">Количество антикоррупционных экспертиз нормативных правовых актов области и проектов нормативных правовых актов области</w:t>
            </w:r>
          </w:p>
        </w:tc>
        <w:tc>
          <w:tcPr>
            <w:tcW w:w="794" w:type="dxa"/>
          </w:tcPr>
          <w:p>
            <w:pPr>
              <w:pStyle w:val="0"/>
              <w:jc w:val="center"/>
            </w:pPr>
            <w:r>
              <w:rPr>
                <w:sz w:val="20"/>
              </w:rPr>
              <w:t xml:space="preserve">единиц</w:t>
            </w:r>
          </w:p>
        </w:tc>
        <w:tc>
          <w:tcPr>
            <w:tcW w:w="623" w:type="dxa"/>
          </w:tcPr>
          <w:p>
            <w:pPr>
              <w:pStyle w:val="0"/>
              <w:jc w:val="center"/>
            </w:pPr>
            <w:r>
              <w:rPr>
                <w:sz w:val="20"/>
              </w:rPr>
              <w:t xml:space="preserve">1550</w:t>
            </w:r>
          </w:p>
        </w:tc>
        <w:tc>
          <w:tcPr>
            <w:tcW w:w="623" w:type="dxa"/>
          </w:tcPr>
          <w:p>
            <w:pPr>
              <w:pStyle w:val="0"/>
              <w:jc w:val="center"/>
            </w:pPr>
            <w:r>
              <w:rPr>
                <w:sz w:val="20"/>
              </w:rPr>
              <w:t xml:space="preserve">1550</w:t>
            </w:r>
          </w:p>
        </w:tc>
        <w:tc>
          <w:tcPr>
            <w:tcW w:w="623" w:type="dxa"/>
          </w:tcPr>
          <w:p>
            <w:pPr>
              <w:pStyle w:val="0"/>
              <w:jc w:val="center"/>
            </w:pPr>
            <w:r>
              <w:rPr>
                <w:sz w:val="20"/>
              </w:rPr>
              <w:t xml:space="preserve">1560</w:t>
            </w:r>
          </w:p>
        </w:tc>
        <w:tc>
          <w:tcPr>
            <w:tcW w:w="623" w:type="dxa"/>
          </w:tcPr>
          <w:p>
            <w:pPr>
              <w:pStyle w:val="0"/>
              <w:jc w:val="center"/>
            </w:pPr>
            <w:r>
              <w:rPr>
                <w:sz w:val="20"/>
              </w:rPr>
              <w:t xml:space="preserve">1560</w:t>
            </w:r>
          </w:p>
        </w:tc>
        <w:tc>
          <w:tcPr>
            <w:tcW w:w="623" w:type="dxa"/>
          </w:tcPr>
          <w:p>
            <w:pPr>
              <w:pStyle w:val="0"/>
              <w:jc w:val="center"/>
            </w:pPr>
            <w:r>
              <w:rPr>
                <w:sz w:val="20"/>
              </w:rPr>
              <w:t xml:space="preserve">1570</w:t>
            </w:r>
          </w:p>
        </w:tc>
        <w:tc>
          <w:tcPr>
            <w:tcW w:w="623" w:type="dxa"/>
          </w:tcPr>
          <w:p>
            <w:pPr>
              <w:pStyle w:val="0"/>
              <w:jc w:val="center"/>
            </w:pPr>
            <w:r>
              <w:rPr>
                <w:sz w:val="20"/>
              </w:rPr>
              <w:t xml:space="preserve">1580</w:t>
            </w:r>
          </w:p>
        </w:tc>
        <w:tc>
          <w:tcPr>
            <w:tcW w:w="623" w:type="dxa"/>
          </w:tcPr>
          <w:p>
            <w:pPr>
              <w:pStyle w:val="0"/>
              <w:jc w:val="center"/>
            </w:pPr>
            <w:r>
              <w:rPr>
                <w:sz w:val="20"/>
              </w:rPr>
              <w:t xml:space="preserve">1590</w:t>
            </w:r>
          </w:p>
        </w:tc>
        <w:tc>
          <w:tcPr>
            <w:tcW w:w="629" w:type="dxa"/>
          </w:tcPr>
          <w:p>
            <w:pPr>
              <w:pStyle w:val="0"/>
              <w:jc w:val="center"/>
            </w:pPr>
            <w:r>
              <w:rPr>
                <w:sz w:val="20"/>
              </w:rPr>
              <w:t xml:space="preserve">1600</w:t>
            </w:r>
          </w:p>
        </w:tc>
        <w:tc>
          <w:tcPr>
            <w:tcW w:w="2041"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587" w:type="dxa"/>
          </w:tcPr>
          <w:p>
            <w:pPr>
              <w:pStyle w:val="0"/>
            </w:pPr>
            <w:r>
              <w:rPr>
                <w:sz w:val="20"/>
              </w:rPr>
            </w:r>
          </w:p>
        </w:tc>
        <w:tc>
          <w:tcPr>
            <w:tcW w:w="1523" w:type="dxa"/>
          </w:tcPr>
          <w:p>
            <w:pPr>
              <w:pStyle w:val="0"/>
            </w:pPr>
            <w:r>
              <w:rPr>
                <w:sz w:val="20"/>
              </w:rPr>
            </w:r>
          </w:p>
        </w:tc>
      </w:tr>
      <w:tr>
        <w:tc>
          <w:tcPr>
            <w:tcW w:w="567" w:type="dxa"/>
          </w:tcPr>
          <w:p>
            <w:pPr>
              <w:pStyle w:val="0"/>
              <w:jc w:val="center"/>
            </w:pPr>
            <w:r>
              <w:rPr>
                <w:sz w:val="20"/>
              </w:rPr>
              <w:t xml:space="preserve">5.</w:t>
            </w:r>
          </w:p>
        </w:tc>
        <w:tc>
          <w:tcPr>
            <w:tcW w:w="2098" w:type="dxa"/>
          </w:tcPr>
          <w:p>
            <w:pPr>
              <w:pStyle w:val="0"/>
            </w:pPr>
            <w:r>
              <w:rPr>
                <w:sz w:val="20"/>
              </w:rPr>
              <w:t xml:space="preserve">Удельный вес преступлений, совершенных несовершеннолетними или при их соучастии</w:t>
            </w:r>
          </w:p>
        </w:tc>
        <w:tc>
          <w:tcPr>
            <w:tcW w:w="794" w:type="dxa"/>
          </w:tcPr>
          <w:p>
            <w:pPr>
              <w:pStyle w:val="0"/>
              <w:jc w:val="center"/>
            </w:pPr>
            <w:r>
              <w:rPr>
                <w:sz w:val="20"/>
              </w:rPr>
              <w:t xml:space="preserve">процентов</w:t>
            </w:r>
          </w:p>
        </w:tc>
        <w:tc>
          <w:tcPr>
            <w:tcW w:w="623" w:type="dxa"/>
          </w:tcPr>
          <w:p>
            <w:pPr>
              <w:pStyle w:val="0"/>
              <w:jc w:val="center"/>
            </w:pPr>
            <w:r>
              <w:rPr>
                <w:sz w:val="20"/>
              </w:rPr>
              <w:t xml:space="preserve">3,5</w:t>
            </w:r>
          </w:p>
        </w:tc>
        <w:tc>
          <w:tcPr>
            <w:tcW w:w="623" w:type="dxa"/>
          </w:tcPr>
          <w:p>
            <w:pPr>
              <w:pStyle w:val="0"/>
              <w:jc w:val="center"/>
            </w:pPr>
            <w:r>
              <w:rPr>
                <w:sz w:val="20"/>
              </w:rPr>
              <w:t xml:space="preserve">3,5</w:t>
            </w:r>
          </w:p>
        </w:tc>
        <w:tc>
          <w:tcPr>
            <w:tcW w:w="623" w:type="dxa"/>
          </w:tcPr>
          <w:p>
            <w:pPr>
              <w:pStyle w:val="0"/>
              <w:jc w:val="center"/>
            </w:pPr>
            <w:r>
              <w:rPr>
                <w:sz w:val="20"/>
              </w:rPr>
              <w:t xml:space="preserve">3,5</w:t>
            </w:r>
          </w:p>
        </w:tc>
        <w:tc>
          <w:tcPr>
            <w:tcW w:w="623" w:type="dxa"/>
          </w:tcPr>
          <w:p>
            <w:pPr>
              <w:pStyle w:val="0"/>
              <w:jc w:val="center"/>
            </w:pPr>
            <w:r>
              <w:rPr>
                <w:sz w:val="20"/>
              </w:rPr>
              <w:t xml:space="preserve">3,5</w:t>
            </w:r>
          </w:p>
        </w:tc>
        <w:tc>
          <w:tcPr>
            <w:tcW w:w="623" w:type="dxa"/>
          </w:tcPr>
          <w:p>
            <w:pPr>
              <w:pStyle w:val="0"/>
              <w:jc w:val="center"/>
            </w:pPr>
            <w:r>
              <w:rPr>
                <w:sz w:val="20"/>
              </w:rPr>
              <w:t xml:space="preserve">3,5</w:t>
            </w:r>
          </w:p>
        </w:tc>
        <w:tc>
          <w:tcPr>
            <w:tcW w:w="623" w:type="dxa"/>
          </w:tcPr>
          <w:p>
            <w:pPr>
              <w:pStyle w:val="0"/>
              <w:jc w:val="center"/>
            </w:pPr>
            <w:r>
              <w:rPr>
                <w:sz w:val="20"/>
              </w:rPr>
              <w:t xml:space="preserve">3,5</w:t>
            </w:r>
          </w:p>
        </w:tc>
        <w:tc>
          <w:tcPr>
            <w:tcW w:w="623" w:type="dxa"/>
          </w:tcPr>
          <w:p>
            <w:pPr>
              <w:pStyle w:val="0"/>
              <w:jc w:val="center"/>
            </w:pPr>
            <w:r>
              <w:rPr>
                <w:sz w:val="20"/>
              </w:rPr>
              <w:t xml:space="preserve">3,5</w:t>
            </w:r>
          </w:p>
        </w:tc>
        <w:tc>
          <w:tcPr>
            <w:tcW w:w="629" w:type="dxa"/>
          </w:tcPr>
          <w:p>
            <w:pPr>
              <w:pStyle w:val="0"/>
              <w:jc w:val="center"/>
            </w:pPr>
            <w:r>
              <w:rPr>
                <w:sz w:val="20"/>
              </w:rPr>
              <w:t xml:space="preserve">3,5</w:t>
            </w:r>
          </w:p>
        </w:tc>
        <w:tc>
          <w:tcPr>
            <w:tcW w:w="2041"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ГУ МВД России по Саратовской области</w:t>
            </w:r>
          </w:p>
        </w:tc>
        <w:tc>
          <w:tcPr>
            <w:tcW w:w="1587" w:type="dxa"/>
          </w:tcPr>
          <w:p>
            <w:pPr>
              <w:pStyle w:val="0"/>
            </w:pPr>
            <w:r>
              <w:rPr>
                <w:sz w:val="20"/>
              </w:rPr>
            </w:r>
          </w:p>
        </w:tc>
        <w:tc>
          <w:tcPr>
            <w:tcW w:w="1523" w:type="dxa"/>
          </w:tcPr>
          <w:p>
            <w:pPr>
              <w:pStyle w:val="0"/>
            </w:pPr>
            <w:r>
              <w:rPr>
                <w:sz w:val="20"/>
              </w:rPr>
            </w:r>
          </w:p>
        </w:tc>
      </w:tr>
    </w:tbl>
    <w:p>
      <w:pPr>
        <w:pStyle w:val="0"/>
        <w:jc w:val="both"/>
      </w:pPr>
      <w:r>
        <w:rPr>
          <w:sz w:val="20"/>
        </w:rPr>
      </w:r>
    </w:p>
    <w:p>
      <w:pPr>
        <w:pStyle w:val="2"/>
        <w:outlineLvl w:val="2"/>
        <w:jc w:val="center"/>
      </w:pPr>
      <w:r>
        <w:rPr>
          <w:sz w:val="20"/>
        </w:rPr>
        <w:t xml:space="preserve">III.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9"/>
        <w:gridCol w:w="2041"/>
        <w:gridCol w:w="3399"/>
        <w:gridCol w:w="1906"/>
        <w:gridCol w:w="1905"/>
        <w:gridCol w:w="1905"/>
        <w:gridCol w:w="1908"/>
      </w:tblGrid>
      <w:tr>
        <w:tc>
          <w:tcPr>
            <w:tcW w:w="539" w:type="dxa"/>
            <w:vAlign w:val="center"/>
            <w:vMerge w:val="restart"/>
          </w:tcPr>
          <w:p>
            <w:pPr>
              <w:pStyle w:val="0"/>
              <w:jc w:val="center"/>
            </w:pPr>
            <w:r>
              <w:rPr>
                <w:sz w:val="20"/>
              </w:rPr>
              <w:t xml:space="preserve">N п/п</w:t>
            </w:r>
          </w:p>
        </w:tc>
        <w:tc>
          <w:tcPr>
            <w:tcW w:w="2041" w:type="dxa"/>
            <w:vAlign w:val="center"/>
            <w:vMerge w:val="restart"/>
          </w:tcPr>
          <w:p>
            <w:pPr>
              <w:pStyle w:val="0"/>
              <w:jc w:val="center"/>
            </w:pPr>
            <w:r>
              <w:rPr>
                <w:sz w:val="20"/>
              </w:rPr>
              <w:t xml:space="preserve">Номер и наименование задачи, структурного элемента</w:t>
            </w:r>
          </w:p>
        </w:tc>
        <w:tc>
          <w:tcPr>
            <w:tcW w:w="3399" w:type="dxa"/>
            <w:vAlign w:val="center"/>
            <w:vMerge w:val="restart"/>
          </w:tcPr>
          <w:p>
            <w:pPr>
              <w:pStyle w:val="0"/>
              <w:jc w:val="center"/>
            </w:pPr>
            <w:r>
              <w:rPr>
                <w:sz w:val="20"/>
              </w:rPr>
              <w:t xml:space="preserve">Ответственный за реализацию структурного элемента</w:t>
            </w:r>
          </w:p>
        </w:tc>
        <w:tc>
          <w:tcPr>
            <w:tcW w:w="1906" w:type="dxa"/>
            <w:vAlign w:val="center"/>
            <w:vMerge w:val="restart"/>
          </w:tcPr>
          <w:p>
            <w:pPr>
              <w:pStyle w:val="0"/>
              <w:jc w:val="center"/>
            </w:pPr>
            <w:r>
              <w:rPr>
                <w:sz w:val="20"/>
              </w:rPr>
              <w:t xml:space="preserve">Сроки реализации</w:t>
            </w:r>
          </w:p>
        </w:tc>
        <w:tc>
          <w:tcPr>
            <w:gridSpan w:val="2"/>
            <w:tcW w:w="3810" w:type="dxa"/>
            <w:vAlign w:val="center"/>
          </w:tcPr>
          <w:p>
            <w:pPr>
              <w:pStyle w:val="0"/>
              <w:jc w:val="center"/>
            </w:pPr>
            <w:r>
              <w:rPr>
                <w:sz w:val="20"/>
              </w:rPr>
              <w:t xml:space="preserve">Ожидаемый непосредственный результат</w:t>
            </w:r>
          </w:p>
        </w:tc>
        <w:tc>
          <w:tcPr>
            <w:tcW w:w="1908" w:type="dxa"/>
            <w:vAlign w:val="center"/>
            <w:vMerge w:val="restart"/>
          </w:tcPr>
          <w:p>
            <w:pPr>
              <w:pStyle w:val="0"/>
              <w:jc w:val="center"/>
            </w:pPr>
            <w:r>
              <w:rPr>
                <w:sz w:val="20"/>
              </w:rPr>
              <w:t xml:space="preserve">Связь с показателями</w:t>
            </w:r>
          </w:p>
        </w:tc>
      </w:tr>
      <w:tr>
        <w:tc>
          <w:tcPr>
            <w:vMerge w:val="continue"/>
          </w:tcPr>
          <w:p/>
        </w:tc>
        <w:tc>
          <w:tcPr>
            <w:vMerge w:val="continue"/>
          </w:tcPr>
          <w:p/>
        </w:tc>
        <w:tc>
          <w:tcPr>
            <w:vMerge w:val="continue"/>
          </w:tcPr>
          <w:p/>
        </w:tc>
        <w:tc>
          <w:tcPr>
            <w:vMerge w:val="continue"/>
          </w:tcPr>
          <w:p/>
        </w:tc>
        <w:tc>
          <w:tcPr>
            <w:tcW w:w="1905" w:type="dxa"/>
            <w:vAlign w:val="center"/>
          </w:tcPr>
          <w:p>
            <w:pPr>
              <w:pStyle w:val="0"/>
              <w:jc w:val="center"/>
            </w:pPr>
            <w:r>
              <w:rPr>
                <w:sz w:val="20"/>
              </w:rPr>
              <w:t xml:space="preserve">краткое описание</w:t>
            </w:r>
          </w:p>
        </w:tc>
        <w:tc>
          <w:tcPr>
            <w:tcW w:w="1905" w:type="dxa"/>
            <w:vAlign w:val="center"/>
          </w:tcPr>
          <w:p>
            <w:pPr>
              <w:pStyle w:val="0"/>
              <w:jc w:val="center"/>
            </w:pPr>
            <w:r>
              <w:rPr>
                <w:sz w:val="20"/>
              </w:rPr>
              <w:t xml:space="preserve">значение</w:t>
            </w:r>
          </w:p>
        </w:tc>
        <w:tc>
          <w:tcPr>
            <w:vMerge w:val="continue"/>
          </w:tcPr>
          <w:p/>
        </w:tc>
      </w:tr>
      <w:tr>
        <w:tc>
          <w:tcPr>
            <w:gridSpan w:val="7"/>
            <w:tcW w:w="13603" w:type="dxa"/>
            <w:vAlign w:val="center"/>
          </w:tcPr>
          <w:p>
            <w:pPr>
              <w:pStyle w:val="0"/>
              <w:outlineLvl w:val="3"/>
              <w:jc w:val="center"/>
            </w:pPr>
            <w:r>
              <w:rPr>
                <w:sz w:val="20"/>
              </w:rPr>
              <w:t xml:space="preserve">Подпрограмма 1 "Профилактика правонарушений и усиление борьбы с преступностью на территории Саратовской области"</w:t>
            </w:r>
          </w:p>
        </w:tc>
      </w:tr>
      <w:tr>
        <w:tc>
          <w:tcPr>
            <w:gridSpan w:val="7"/>
            <w:tcW w:w="13603" w:type="dxa"/>
            <w:vAlign w:val="center"/>
          </w:tcPr>
          <w:p>
            <w:pPr>
              <w:pStyle w:val="0"/>
            </w:pPr>
            <w:r>
              <w:rPr>
                <w:sz w:val="20"/>
              </w:rPr>
              <w:t xml:space="preserve">Задача - снижение уровня преступности, укрепление законности и правопорядка на территории области</w:t>
            </w:r>
          </w:p>
        </w:tc>
      </w:tr>
      <w:tr>
        <w:tc>
          <w:tcPr>
            <w:tcW w:w="539" w:type="dxa"/>
            <w:vAlign w:val="center"/>
          </w:tcPr>
          <w:p>
            <w:pPr>
              <w:pStyle w:val="0"/>
              <w:jc w:val="center"/>
            </w:pPr>
            <w:r>
              <w:rPr>
                <w:sz w:val="20"/>
              </w:rPr>
              <w:t xml:space="preserve">1.</w:t>
            </w:r>
          </w:p>
        </w:tc>
        <w:tc>
          <w:tcPr>
            <w:tcW w:w="2041" w:type="dxa"/>
            <w:vAlign w:val="center"/>
          </w:tcPr>
          <w:p>
            <w:pPr>
              <w:pStyle w:val="0"/>
            </w:pPr>
            <w:r>
              <w:rPr>
                <w:sz w:val="20"/>
              </w:rPr>
              <w:t xml:space="preserve">Комплекс процессных мероприятий подпрограммы 1</w:t>
            </w:r>
          </w:p>
        </w:tc>
        <w:tc>
          <w:tcPr>
            <w:tcW w:w="3399" w:type="dxa"/>
            <w:vAlign w:val="center"/>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906" w:type="dxa"/>
            <w:vAlign w:val="center"/>
          </w:tcPr>
          <w:p>
            <w:pPr>
              <w:pStyle w:val="0"/>
              <w:jc w:val="center"/>
            </w:pPr>
            <w:r>
              <w:rPr>
                <w:sz w:val="20"/>
              </w:rPr>
              <w:t xml:space="preserve">x</w:t>
            </w:r>
          </w:p>
        </w:tc>
        <w:tc>
          <w:tcPr>
            <w:tcW w:w="1905" w:type="dxa"/>
            <w:vAlign w:val="center"/>
          </w:tcPr>
          <w:p>
            <w:pPr>
              <w:pStyle w:val="0"/>
              <w:jc w:val="center"/>
            </w:pPr>
            <w:r>
              <w:rPr>
                <w:sz w:val="20"/>
              </w:rPr>
              <w:t xml:space="preserve">x</w:t>
            </w:r>
          </w:p>
        </w:tc>
        <w:tc>
          <w:tcPr>
            <w:tcW w:w="1905" w:type="dxa"/>
            <w:vAlign w:val="center"/>
          </w:tcPr>
          <w:p>
            <w:pPr>
              <w:pStyle w:val="0"/>
              <w:jc w:val="center"/>
            </w:pPr>
            <w:r>
              <w:rPr>
                <w:sz w:val="20"/>
              </w:rPr>
              <w:t xml:space="preserve">x</w:t>
            </w:r>
          </w:p>
        </w:tc>
        <w:tc>
          <w:tcPr>
            <w:tcW w:w="1908" w:type="dxa"/>
            <w:vAlign w:val="center"/>
          </w:tcPr>
          <w:p>
            <w:pPr>
              <w:pStyle w:val="0"/>
              <w:jc w:val="center"/>
            </w:pPr>
            <w:r>
              <w:rPr>
                <w:sz w:val="20"/>
              </w:rPr>
              <w:t xml:space="preserve">x</w:t>
            </w:r>
          </w:p>
        </w:tc>
      </w:tr>
      <w:tr>
        <w:tc>
          <w:tcPr>
            <w:gridSpan w:val="7"/>
            <w:tcW w:w="13603" w:type="dxa"/>
            <w:vAlign w:val="center"/>
          </w:tcPr>
          <w:p>
            <w:pPr>
              <w:pStyle w:val="0"/>
              <w:outlineLvl w:val="3"/>
              <w:jc w:val="center"/>
            </w:pPr>
            <w:r>
              <w:rPr>
                <w:sz w:val="20"/>
              </w:rPr>
              <w:t xml:space="preserve">Подпрограмма 2 "Профилактика терроризма и экстремизма в Саратовской области"</w:t>
            </w:r>
          </w:p>
        </w:tc>
      </w:tr>
      <w:tr>
        <w:tc>
          <w:tcPr>
            <w:gridSpan w:val="7"/>
            <w:tcW w:w="13603" w:type="dxa"/>
            <w:vAlign w:val="center"/>
          </w:tcPr>
          <w:p>
            <w:pPr>
              <w:pStyle w:val="0"/>
            </w:pPr>
            <w:r>
              <w:rPr>
                <w:sz w:val="20"/>
              </w:rPr>
              <w:t xml:space="preserve">Задача - обеспечение антитеррористической безопасности и межнационального согласия</w:t>
            </w:r>
          </w:p>
        </w:tc>
      </w:tr>
      <w:tr>
        <w:tc>
          <w:tcPr>
            <w:tcW w:w="539" w:type="dxa"/>
            <w:vAlign w:val="center"/>
          </w:tcPr>
          <w:p>
            <w:pPr>
              <w:pStyle w:val="0"/>
              <w:jc w:val="center"/>
            </w:pPr>
            <w:r>
              <w:rPr>
                <w:sz w:val="20"/>
              </w:rPr>
              <w:t xml:space="preserve">1.</w:t>
            </w:r>
          </w:p>
        </w:tc>
        <w:tc>
          <w:tcPr>
            <w:tcW w:w="2041" w:type="dxa"/>
            <w:vAlign w:val="center"/>
          </w:tcPr>
          <w:p>
            <w:pPr>
              <w:pStyle w:val="0"/>
            </w:pPr>
            <w:r>
              <w:rPr>
                <w:sz w:val="20"/>
              </w:rPr>
              <w:t xml:space="preserve">Комплекс процессных мероприятий подпрограммы 2</w:t>
            </w:r>
          </w:p>
        </w:tc>
        <w:tc>
          <w:tcPr>
            <w:tcW w:w="3399" w:type="dxa"/>
            <w:vAlign w:val="center"/>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906" w:type="dxa"/>
            <w:vAlign w:val="center"/>
          </w:tcPr>
          <w:p>
            <w:pPr>
              <w:pStyle w:val="0"/>
              <w:jc w:val="center"/>
            </w:pPr>
            <w:r>
              <w:rPr>
                <w:sz w:val="20"/>
              </w:rPr>
              <w:t xml:space="preserve">x</w:t>
            </w:r>
          </w:p>
        </w:tc>
        <w:tc>
          <w:tcPr>
            <w:tcW w:w="1905" w:type="dxa"/>
            <w:vAlign w:val="center"/>
          </w:tcPr>
          <w:p>
            <w:pPr>
              <w:pStyle w:val="0"/>
              <w:jc w:val="center"/>
            </w:pPr>
            <w:r>
              <w:rPr>
                <w:sz w:val="20"/>
              </w:rPr>
              <w:t xml:space="preserve">x</w:t>
            </w:r>
          </w:p>
        </w:tc>
        <w:tc>
          <w:tcPr>
            <w:tcW w:w="1905" w:type="dxa"/>
            <w:vAlign w:val="center"/>
          </w:tcPr>
          <w:p>
            <w:pPr>
              <w:pStyle w:val="0"/>
              <w:jc w:val="center"/>
            </w:pPr>
            <w:r>
              <w:rPr>
                <w:sz w:val="20"/>
              </w:rPr>
              <w:t xml:space="preserve">x</w:t>
            </w:r>
          </w:p>
        </w:tc>
        <w:tc>
          <w:tcPr>
            <w:tcW w:w="1908" w:type="dxa"/>
            <w:vAlign w:val="center"/>
          </w:tcPr>
          <w:p>
            <w:pPr>
              <w:pStyle w:val="0"/>
              <w:jc w:val="center"/>
            </w:pPr>
            <w:r>
              <w:rPr>
                <w:sz w:val="20"/>
              </w:rPr>
              <w:t xml:space="preserve">x</w:t>
            </w:r>
          </w:p>
        </w:tc>
      </w:tr>
      <w:tr>
        <w:tc>
          <w:tcPr>
            <w:gridSpan w:val="7"/>
            <w:tcW w:w="13603" w:type="dxa"/>
            <w:vAlign w:val="center"/>
          </w:tcPr>
          <w:p>
            <w:pPr>
              <w:pStyle w:val="0"/>
              <w:outlineLvl w:val="3"/>
              <w:jc w:val="center"/>
            </w:pPr>
            <w:r>
              <w:rPr>
                <w:sz w:val="20"/>
              </w:rPr>
              <w:t xml:space="preserve">Подпрограмма 3 "Противодействие злоупотреблению наркотиками и их незаконному обороту в Саратовской области"</w:t>
            </w:r>
          </w:p>
        </w:tc>
      </w:tr>
      <w:tr>
        <w:tc>
          <w:tcPr>
            <w:gridSpan w:val="7"/>
            <w:tcW w:w="13603" w:type="dxa"/>
            <w:vAlign w:val="center"/>
          </w:tcPr>
          <w:p>
            <w:pPr>
              <w:pStyle w:val="0"/>
            </w:pPr>
            <w:r>
              <w:rPr>
                <w:sz w:val="20"/>
              </w:rPr>
              <w:t xml:space="preserve">Задача - осуществление комплекса мер по борьбе с рекламой и пропагандой наркотиков</w:t>
            </w:r>
          </w:p>
        </w:tc>
      </w:tr>
      <w:tr>
        <w:tc>
          <w:tcPr>
            <w:tcW w:w="539" w:type="dxa"/>
            <w:vAlign w:val="center"/>
          </w:tcPr>
          <w:p>
            <w:pPr>
              <w:pStyle w:val="0"/>
              <w:jc w:val="center"/>
            </w:pPr>
            <w:r>
              <w:rPr>
                <w:sz w:val="20"/>
              </w:rPr>
              <w:t xml:space="preserve">1.</w:t>
            </w:r>
          </w:p>
        </w:tc>
        <w:tc>
          <w:tcPr>
            <w:tcW w:w="2041" w:type="dxa"/>
            <w:vAlign w:val="center"/>
          </w:tcPr>
          <w:p>
            <w:pPr>
              <w:pStyle w:val="0"/>
            </w:pPr>
            <w:r>
              <w:rPr>
                <w:sz w:val="20"/>
              </w:rPr>
              <w:t xml:space="preserve">Комплекс процессных мероприятий подпрограммы 3</w:t>
            </w:r>
          </w:p>
        </w:tc>
        <w:tc>
          <w:tcPr>
            <w:tcW w:w="3399" w:type="dxa"/>
            <w:vAlign w:val="center"/>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906" w:type="dxa"/>
            <w:vAlign w:val="center"/>
          </w:tcPr>
          <w:p>
            <w:pPr>
              <w:pStyle w:val="0"/>
              <w:jc w:val="center"/>
            </w:pPr>
            <w:r>
              <w:rPr>
                <w:sz w:val="20"/>
              </w:rPr>
              <w:t xml:space="preserve">x</w:t>
            </w:r>
          </w:p>
        </w:tc>
        <w:tc>
          <w:tcPr>
            <w:tcW w:w="1905" w:type="dxa"/>
            <w:vAlign w:val="center"/>
          </w:tcPr>
          <w:p>
            <w:pPr>
              <w:pStyle w:val="0"/>
              <w:jc w:val="center"/>
            </w:pPr>
            <w:r>
              <w:rPr>
                <w:sz w:val="20"/>
              </w:rPr>
              <w:t xml:space="preserve">x</w:t>
            </w:r>
          </w:p>
        </w:tc>
        <w:tc>
          <w:tcPr>
            <w:tcW w:w="1905" w:type="dxa"/>
            <w:vAlign w:val="center"/>
          </w:tcPr>
          <w:p>
            <w:pPr>
              <w:pStyle w:val="0"/>
              <w:jc w:val="center"/>
            </w:pPr>
            <w:r>
              <w:rPr>
                <w:sz w:val="20"/>
              </w:rPr>
              <w:t xml:space="preserve">x</w:t>
            </w:r>
          </w:p>
        </w:tc>
        <w:tc>
          <w:tcPr>
            <w:tcW w:w="1908" w:type="dxa"/>
            <w:vAlign w:val="center"/>
          </w:tcPr>
          <w:p>
            <w:pPr>
              <w:pStyle w:val="0"/>
              <w:jc w:val="center"/>
            </w:pPr>
            <w:r>
              <w:rPr>
                <w:sz w:val="20"/>
              </w:rPr>
              <w:t xml:space="preserve">x</w:t>
            </w:r>
          </w:p>
        </w:tc>
      </w:tr>
      <w:tr>
        <w:tc>
          <w:tcPr>
            <w:gridSpan w:val="7"/>
            <w:tcW w:w="13603" w:type="dxa"/>
            <w:vAlign w:val="center"/>
          </w:tcPr>
          <w:p>
            <w:pPr>
              <w:pStyle w:val="0"/>
              <w:outlineLvl w:val="3"/>
              <w:jc w:val="center"/>
            </w:pPr>
            <w:r>
              <w:rPr>
                <w:sz w:val="20"/>
              </w:rPr>
              <w:t xml:space="preserve">Подпрограмма 4 "Противодействие коррупции в Саратовской области"</w:t>
            </w:r>
          </w:p>
        </w:tc>
      </w:tr>
      <w:tr>
        <w:tc>
          <w:tcPr>
            <w:gridSpan w:val="7"/>
            <w:tcW w:w="13603" w:type="dxa"/>
            <w:vAlign w:val="center"/>
          </w:tcPr>
          <w:p>
            <w:pPr>
              <w:pStyle w:val="0"/>
            </w:pPr>
            <w:r>
              <w:rPr>
                <w:sz w:val="20"/>
              </w:rPr>
              <w:t xml:space="preserve">Задача - повышение объективности и всесторонности антикоррупционного мониторинга</w:t>
            </w:r>
          </w:p>
        </w:tc>
      </w:tr>
      <w:tr>
        <w:tc>
          <w:tcPr>
            <w:tcW w:w="539" w:type="dxa"/>
            <w:vAlign w:val="center"/>
          </w:tcPr>
          <w:p>
            <w:pPr>
              <w:pStyle w:val="0"/>
              <w:jc w:val="center"/>
            </w:pPr>
            <w:r>
              <w:rPr>
                <w:sz w:val="20"/>
              </w:rPr>
              <w:t xml:space="preserve">1.</w:t>
            </w:r>
          </w:p>
        </w:tc>
        <w:tc>
          <w:tcPr>
            <w:tcW w:w="2041" w:type="dxa"/>
            <w:vAlign w:val="center"/>
          </w:tcPr>
          <w:p>
            <w:pPr>
              <w:pStyle w:val="0"/>
            </w:pPr>
            <w:r>
              <w:rPr>
                <w:sz w:val="20"/>
              </w:rPr>
              <w:t xml:space="preserve">Комплекс процессных мероприятий подпрограммы 4</w:t>
            </w:r>
          </w:p>
        </w:tc>
        <w:tc>
          <w:tcPr>
            <w:tcW w:w="3399" w:type="dxa"/>
            <w:vAlign w:val="center"/>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906" w:type="dxa"/>
            <w:vAlign w:val="center"/>
          </w:tcPr>
          <w:p>
            <w:pPr>
              <w:pStyle w:val="0"/>
              <w:jc w:val="center"/>
            </w:pPr>
            <w:r>
              <w:rPr>
                <w:sz w:val="20"/>
              </w:rPr>
              <w:t xml:space="preserve">x</w:t>
            </w:r>
          </w:p>
        </w:tc>
        <w:tc>
          <w:tcPr>
            <w:tcW w:w="1905" w:type="dxa"/>
            <w:vAlign w:val="center"/>
          </w:tcPr>
          <w:p>
            <w:pPr>
              <w:pStyle w:val="0"/>
              <w:jc w:val="center"/>
            </w:pPr>
            <w:r>
              <w:rPr>
                <w:sz w:val="20"/>
              </w:rPr>
              <w:t xml:space="preserve">x</w:t>
            </w:r>
          </w:p>
        </w:tc>
        <w:tc>
          <w:tcPr>
            <w:tcW w:w="1905" w:type="dxa"/>
            <w:vAlign w:val="center"/>
          </w:tcPr>
          <w:p>
            <w:pPr>
              <w:pStyle w:val="0"/>
              <w:jc w:val="center"/>
            </w:pPr>
            <w:r>
              <w:rPr>
                <w:sz w:val="20"/>
              </w:rPr>
              <w:t xml:space="preserve">x</w:t>
            </w:r>
          </w:p>
        </w:tc>
        <w:tc>
          <w:tcPr>
            <w:tcW w:w="1908" w:type="dxa"/>
            <w:vAlign w:val="center"/>
          </w:tcPr>
          <w:p>
            <w:pPr>
              <w:pStyle w:val="0"/>
              <w:jc w:val="center"/>
            </w:pPr>
            <w:r>
              <w:rPr>
                <w:sz w:val="20"/>
              </w:rPr>
              <w:t xml:space="preserve">x</w:t>
            </w:r>
          </w:p>
        </w:tc>
      </w:tr>
      <w:tr>
        <w:tc>
          <w:tcPr>
            <w:gridSpan w:val="7"/>
            <w:tcW w:w="13603" w:type="dxa"/>
            <w:vAlign w:val="center"/>
          </w:tcPr>
          <w:p>
            <w:pPr>
              <w:pStyle w:val="0"/>
              <w:outlineLvl w:val="3"/>
              <w:jc w:val="center"/>
            </w:pPr>
            <w:r>
              <w:rPr>
                <w:sz w:val="20"/>
              </w:rPr>
              <w:t xml:space="preserve">Подпрограмма 5 "Профилактика безнадзорности и правонарушений среди несовершеннолетних"</w:t>
            </w:r>
          </w:p>
        </w:tc>
      </w:tr>
      <w:tr>
        <w:tc>
          <w:tcPr>
            <w:gridSpan w:val="7"/>
            <w:tcW w:w="13603" w:type="dxa"/>
            <w:vAlign w:val="center"/>
          </w:tcPr>
          <w:p>
            <w:pPr>
              <w:pStyle w:val="0"/>
            </w:pPr>
            <w:r>
              <w:rPr>
                <w:sz w:val="20"/>
              </w:rPr>
              <w:t xml:space="preserve">Задача - совершенствование системы профилактики безнадзорности и правонарушений несовершеннолетних, создание условий для снижения уровня подростковой преступности</w:t>
            </w:r>
          </w:p>
        </w:tc>
      </w:tr>
      <w:tr>
        <w:tc>
          <w:tcPr>
            <w:tcW w:w="539" w:type="dxa"/>
            <w:vAlign w:val="center"/>
          </w:tcPr>
          <w:p>
            <w:pPr>
              <w:pStyle w:val="0"/>
              <w:jc w:val="center"/>
            </w:pPr>
            <w:r>
              <w:rPr>
                <w:sz w:val="20"/>
              </w:rPr>
              <w:t xml:space="preserve">1.</w:t>
            </w:r>
          </w:p>
        </w:tc>
        <w:tc>
          <w:tcPr>
            <w:tcW w:w="2041" w:type="dxa"/>
            <w:vAlign w:val="center"/>
          </w:tcPr>
          <w:p>
            <w:pPr>
              <w:pStyle w:val="0"/>
            </w:pPr>
            <w:r>
              <w:rPr>
                <w:sz w:val="20"/>
              </w:rPr>
              <w:t xml:space="preserve">Комплекс процессных мероприятий подпрограммы 5</w:t>
            </w:r>
          </w:p>
        </w:tc>
        <w:tc>
          <w:tcPr>
            <w:tcW w:w="3399" w:type="dxa"/>
            <w:vAlign w:val="center"/>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906" w:type="dxa"/>
            <w:vAlign w:val="center"/>
          </w:tcPr>
          <w:p>
            <w:pPr>
              <w:pStyle w:val="0"/>
              <w:jc w:val="center"/>
            </w:pPr>
            <w:r>
              <w:rPr>
                <w:sz w:val="20"/>
              </w:rPr>
              <w:t xml:space="preserve">x</w:t>
            </w:r>
          </w:p>
        </w:tc>
        <w:tc>
          <w:tcPr>
            <w:tcW w:w="1905" w:type="dxa"/>
            <w:vAlign w:val="center"/>
          </w:tcPr>
          <w:p>
            <w:pPr>
              <w:pStyle w:val="0"/>
              <w:jc w:val="center"/>
            </w:pPr>
            <w:r>
              <w:rPr>
                <w:sz w:val="20"/>
              </w:rPr>
              <w:t xml:space="preserve">x</w:t>
            </w:r>
          </w:p>
        </w:tc>
        <w:tc>
          <w:tcPr>
            <w:tcW w:w="1905" w:type="dxa"/>
            <w:vAlign w:val="center"/>
          </w:tcPr>
          <w:p>
            <w:pPr>
              <w:pStyle w:val="0"/>
              <w:jc w:val="center"/>
            </w:pPr>
            <w:r>
              <w:rPr>
                <w:sz w:val="20"/>
              </w:rPr>
              <w:t xml:space="preserve">x</w:t>
            </w:r>
          </w:p>
        </w:tc>
        <w:tc>
          <w:tcPr>
            <w:tcW w:w="1908" w:type="dxa"/>
            <w:vAlign w:val="center"/>
          </w:tcPr>
          <w:p>
            <w:pPr>
              <w:pStyle w:val="0"/>
              <w:jc w:val="center"/>
            </w:pPr>
            <w:r>
              <w:rPr>
                <w:sz w:val="20"/>
              </w:rPr>
              <w:t xml:space="preserve">x</w:t>
            </w:r>
          </w:p>
        </w:tc>
      </w:tr>
    </w:tbl>
    <w:p>
      <w:pPr>
        <w:pStyle w:val="0"/>
        <w:jc w:val="both"/>
      </w:pPr>
      <w:r>
        <w:rPr>
          <w:sz w:val="20"/>
        </w:rPr>
      </w:r>
    </w:p>
    <w:p>
      <w:pPr>
        <w:pStyle w:val="2"/>
        <w:outlineLvl w:val="2"/>
        <w:jc w:val="center"/>
      </w:pPr>
      <w:r>
        <w:rPr>
          <w:sz w:val="20"/>
        </w:rPr>
        <w:t xml:space="preserve">IV. Финансовое обеспечение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2154"/>
        <w:gridCol w:w="1814"/>
        <w:gridCol w:w="1591"/>
        <w:gridCol w:w="1190"/>
        <w:gridCol w:w="1190"/>
        <w:gridCol w:w="1190"/>
        <w:gridCol w:w="1190"/>
        <w:gridCol w:w="1190"/>
        <w:gridCol w:w="1190"/>
        <w:gridCol w:w="1190"/>
        <w:gridCol w:w="1190"/>
      </w:tblGrid>
      <w:tr>
        <w:tc>
          <w:tcPr>
            <w:tcW w:w="567"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государственной программы, подпрограммы, структурного элемента</w:t>
            </w:r>
          </w:p>
        </w:tc>
        <w:tc>
          <w:tcPr>
            <w:tcW w:w="2154" w:type="dxa"/>
            <w:vMerge w:val="restart"/>
          </w:tcPr>
          <w:p>
            <w:pPr>
              <w:pStyle w:val="0"/>
              <w:jc w:val="center"/>
            </w:pPr>
            <w:r>
              <w:rPr>
                <w:sz w:val="20"/>
              </w:rPr>
              <w:t xml:space="preserve">Ответственный за реализацию структурного элемента (далее - исполнитель)</w:t>
            </w:r>
          </w:p>
        </w:tc>
        <w:tc>
          <w:tcPr>
            <w:tcW w:w="1814" w:type="dxa"/>
            <w:vMerge w:val="restart"/>
          </w:tcPr>
          <w:p>
            <w:pPr>
              <w:pStyle w:val="0"/>
              <w:jc w:val="center"/>
            </w:pPr>
            <w:r>
              <w:rPr>
                <w:sz w:val="20"/>
              </w:rPr>
              <w:t xml:space="preserve">Источники финансового обеспечения</w:t>
            </w:r>
          </w:p>
        </w:tc>
        <w:tc>
          <w:tcPr>
            <w:tcW w:w="1591" w:type="dxa"/>
            <w:vMerge w:val="restart"/>
          </w:tcPr>
          <w:p>
            <w:pPr>
              <w:pStyle w:val="0"/>
              <w:jc w:val="center"/>
            </w:pPr>
            <w:r>
              <w:rPr>
                <w:sz w:val="20"/>
              </w:rPr>
              <w:t xml:space="preserve">Объемы финансового обеспечения - всего, тыс. рублей</w:t>
            </w:r>
          </w:p>
        </w:tc>
        <w:tc>
          <w:tcPr>
            <w:gridSpan w:val="8"/>
            <w:tcW w:w="9520" w:type="dxa"/>
          </w:tcPr>
          <w:p>
            <w:pPr>
              <w:pStyle w:val="0"/>
              <w:jc w:val="center"/>
            </w:pPr>
            <w:r>
              <w:rPr>
                <w:sz w:val="20"/>
              </w:rPr>
              <w:t xml:space="preserve">В том числе по годам реализации</w:t>
            </w:r>
          </w:p>
        </w:tc>
      </w:tr>
      <w:tr>
        <w:tc>
          <w:tcPr>
            <w:vMerge w:val="continue"/>
          </w:tcPr>
          <w:p/>
        </w:tc>
        <w:tc>
          <w:tcPr>
            <w:vMerge w:val="continue"/>
          </w:tcPr>
          <w:p/>
        </w:tc>
        <w:tc>
          <w:tcPr>
            <w:vMerge w:val="continue"/>
          </w:tcPr>
          <w:p/>
        </w:tc>
        <w:tc>
          <w:tcPr>
            <w:vMerge w:val="continue"/>
          </w:tcPr>
          <w:p/>
        </w:tc>
        <w:tc>
          <w:tcPr>
            <w:vMerge w:val="continue"/>
          </w:tcPr>
          <w:p/>
        </w:tc>
        <w:tc>
          <w:tcPr>
            <w:tcW w:w="1190" w:type="dxa"/>
          </w:tcPr>
          <w:p>
            <w:pPr>
              <w:pStyle w:val="0"/>
              <w:jc w:val="center"/>
            </w:pPr>
            <w:r>
              <w:rPr>
                <w:sz w:val="20"/>
              </w:rPr>
              <w:t xml:space="preserve">2023</w:t>
            </w:r>
          </w:p>
        </w:tc>
        <w:tc>
          <w:tcPr>
            <w:tcW w:w="1190" w:type="dxa"/>
          </w:tcPr>
          <w:p>
            <w:pPr>
              <w:pStyle w:val="0"/>
              <w:jc w:val="center"/>
            </w:pPr>
            <w:r>
              <w:rPr>
                <w:sz w:val="20"/>
              </w:rPr>
              <w:t xml:space="preserve">2024</w:t>
            </w:r>
          </w:p>
        </w:tc>
        <w:tc>
          <w:tcPr>
            <w:tcW w:w="1190" w:type="dxa"/>
          </w:tcPr>
          <w:p>
            <w:pPr>
              <w:pStyle w:val="0"/>
              <w:jc w:val="center"/>
            </w:pPr>
            <w:r>
              <w:rPr>
                <w:sz w:val="20"/>
              </w:rPr>
              <w:t xml:space="preserve">2025</w:t>
            </w:r>
          </w:p>
        </w:tc>
        <w:tc>
          <w:tcPr>
            <w:tcW w:w="1190" w:type="dxa"/>
          </w:tcPr>
          <w:p>
            <w:pPr>
              <w:pStyle w:val="0"/>
              <w:jc w:val="center"/>
            </w:pPr>
            <w:r>
              <w:rPr>
                <w:sz w:val="20"/>
              </w:rPr>
              <w:t xml:space="preserve">2026</w:t>
            </w:r>
          </w:p>
        </w:tc>
        <w:tc>
          <w:tcPr>
            <w:tcW w:w="1190" w:type="dxa"/>
          </w:tcPr>
          <w:p>
            <w:pPr>
              <w:pStyle w:val="0"/>
              <w:jc w:val="center"/>
            </w:pPr>
            <w:r>
              <w:rPr>
                <w:sz w:val="20"/>
              </w:rPr>
              <w:t xml:space="preserve">2027</w:t>
            </w:r>
          </w:p>
        </w:tc>
        <w:tc>
          <w:tcPr>
            <w:tcW w:w="1190" w:type="dxa"/>
          </w:tcPr>
          <w:p>
            <w:pPr>
              <w:pStyle w:val="0"/>
              <w:jc w:val="center"/>
            </w:pPr>
            <w:r>
              <w:rPr>
                <w:sz w:val="20"/>
              </w:rPr>
              <w:t xml:space="preserve">2028</w:t>
            </w:r>
          </w:p>
        </w:tc>
        <w:tc>
          <w:tcPr>
            <w:tcW w:w="1190" w:type="dxa"/>
          </w:tcPr>
          <w:p>
            <w:pPr>
              <w:pStyle w:val="0"/>
              <w:jc w:val="center"/>
            </w:pPr>
            <w:r>
              <w:rPr>
                <w:sz w:val="20"/>
              </w:rPr>
              <w:t xml:space="preserve">2029</w:t>
            </w:r>
          </w:p>
        </w:tc>
        <w:tc>
          <w:tcPr>
            <w:tcW w:w="1190" w:type="dxa"/>
          </w:tcPr>
          <w:p>
            <w:pPr>
              <w:pStyle w:val="0"/>
              <w:jc w:val="center"/>
            </w:pPr>
            <w:r>
              <w:rPr>
                <w:sz w:val="20"/>
              </w:rPr>
              <w:t xml:space="preserve">2030</w:t>
            </w: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2154" w:type="dxa"/>
          </w:tcPr>
          <w:p>
            <w:pPr>
              <w:pStyle w:val="0"/>
              <w:jc w:val="center"/>
            </w:pPr>
            <w:r>
              <w:rPr>
                <w:sz w:val="20"/>
              </w:rPr>
              <w:t xml:space="preserve">3</w:t>
            </w:r>
          </w:p>
        </w:tc>
        <w:tc>
          <w:tcPr>
            <w:tcW w:w="1814" w:type="dxa"/>
          </w:tcPr>
          <w:p>
            <w:pPr>
              <w:pStyle w:val="0"/>
              <w:jc w:val="center"/>
            </w:pPr>
            <w:r>
              <w:rPr>
                <w:sz w:val="20"/>
              </w:rPr>
              <w:t xml:space="preserve">4</w:t>
            </w:r>
          </w:p>
        </w:tc>
        <w:tc>
          <w:tcPr>
            <w:tcW w:w="1591" w:type="dxa"/>
          </w:tcPr>
          <w:p>
            <w:pPr>
              <w:pStyle w:val="0"/>
              <w:jc w:val="center"/>
            </w:pPr>
            <w:r>
              <w:rPr>
                <w:sz w:val="20"/>
              </w:rPr>
              <w:t xml:space="preserve">5</w:t>
            </w:r>
          </w:p>
        </w:tc>
        <w:tc>
          <w:tcPr>
            <w:tcW w:w="1190" w:type="dxa"/>
          </w:tcPr>
          <w:p>
            <w:pPr>
              <w:pStyle w:val="0"/>
              <w:jc w:val="center"/>
            </w:pPr>
            <w:r>
              <w:rPr>
                <w:sz w:val="20"/>
              </w:rPr>
              <w:t xml:space="preserve">6</w:t>
            </w:r>
          </w:p>
        </w:tc>
        <w:tc>
          <w:tcPr>
            <w:tcW w:w="1190" w:type="dxa"/>
          </w:tcPr>
          <w:p>
            <w:pPr>
              <w:pStyle w:val="0"/>
              <w:jc w:val="center"/>
            </w:pPr>
            <w:r>
              <w:rPr>
                <w:sz w:val="20"/>
              </w:rPr>
              <w:t xml:space="preserve">7</w:t>
            </w:r>
          </w:p>
        </w:tc>
        <w:tc>
          <w:tcPr>
            <w:tcW w:w="1190" w:type="dxa"/>
          </w:tcPr>
          <w:p>
            <w:pPr>
              <w:pStyle w:val="0"/>
              <w:jc w:val="center"/>
            </w:pPr>
            <w:r>
              <w:rPr>
                <w:sz w:val="20"/>
              </w:rPr>
              <w:t xml:space="preserve">8</w:t>
            </w:r>
          </w:p>
        </w:tc>
        <w:tc>
          <w:tcPr>
            <w:tcW w:w="1190" w:type="dxa"/>
          </w:tcPr>
          <w:p>
            <w:pPr>
              <w:pStyle w:val="0"/>
              <w:jc w:val="center"/>
            </w:pPr>
            <w:r>
              <w:rPr>
                <w:sz w:val="20"/>
              </w:rPr>
              <w:t xml:space="preserve">9</w:t>
            </w:r>
          </w:p>
        </w:tc>
        <w:tc>
          <w:tcPr>
            <w:tcW w:w="1190" w:type="dxa"/>
          </w:tcPr>
          <w:p>
            <w:pPr>
              <w:pStyle w:val="0"/>
              <w:jc w:val="center"/>
            </w:pPr>
            <w:r>
              <w:rPr>
                <w:sz w:val="20"/>
              </w:rPr>
              <w:t xml:space="preserve">10</w:t>
            </w:r>
          </w:p>
        </w:tc>
        <w:tc>
          <w:tcPr>
            <w:tcW w:w="1190" w:type="dxa"/>
          </w:tcPr>
          <w:p>
            <w:pPr>
              <w:pStyle w:val="0"/>
              <w:jc w:val="center"/>
            </w:pPr>
            <w:r>
              <w:rPr>
                <w:sz w:val="20"/>
              </w:rPr>
              <w:t xml:space="preserve">11</w:t>
            </w:r>
          </w:p>
        </w:tc>
        <w:tc>
          <w:tcPr>
            <w:tcW w:w="1190" w:type="dxa"/>
          </w:tcPr>
          <w:p>
            <w:pPr>
              <w:pStyle w:val="0"/>
              <w:jc w:val="center"/>
            </w:pPr>
            <w:r>
              <w:rPr>
                <w:sz w:val="20"/>
              </w:rPr>
              <w:t xml:space="preserve">12</w:t>
            </w:r>
          </w:p>
        </w:tc>
        <w:tc>
          <w:tcPr>
            <w:tcW w:w="1190" w:type="dxa"/>
          </w:tcPr>
          <w:p>
            <w:pPr>
              <w:pStyle w:val="0"/>
              <w:jc w:val="center"/>
            </w:pPr>
            <w:r>
              <w:rPr>
                <w:sz w:val="20"/>
              </w:rPr>
              <w:t xml:space="preserve">13</w:t>
            </w:r>
          </w:p>
        </w:tc>
      </w:tr>
      <w:tr>
        <w:tc>
          <w:tcPr>
            <w:tcW w:w="567" w:type="dxa"/>
            <w:tcBorders>
              <w:bottom w:val="nil"/>
            </w:tcBorders>
            <w:vMerge w:val="restart"/>
          </w:tcPr>
          <w:p>
            <w:pPr>
              <w:pStyle w:val="0"/>
              <w:jc w:val="center"/>
            </w:pPr>
            <w:r>
              <w:rPr>
                <w:sz w:val="20"/>
              </w:rPr>
              <w:t xml:space="preserve">1.</w:t>
            </w:r>
          </w:p>
        </w:tc>
        <w:tc>
          <w:tcPr>
            <w:tcW w:w="2608" w:type="dxa"/>
            <w:tcBorders>
              <w:bottom w:val="nil"/>
            </w:tcBorders>
            <w:vMerge w:val="restart"/>
          </w:tcPr>
          <w:p>
            <w:pPr>
              <w:pStyle w:val="0"/>
              <w:outlineLvl w:val="3"/>
            </w:pPr>
            <w:r>
              <w:rPr>
                <w:sz w:val="20"/>
              </w:rPr>
              <w:t xml:space="preserve">Государственная программа Саратовской области "Профилактика правонарушений, терроризма, экстремизма и противодействие незаконному обороту наркотических средств"</w:t>
            </w: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1123039,3</w:t>
            </w:r>
          </w:p>
        </w:tc>
        <w:tc>
          <w:tcPr>
            <w:tcW w:w="1190" w:type="dxa"/>
          </w:tcPr>
          <w:p>
            <w:pPr>
              <w:pStyle w:val="0"/>
              <w:jc w:val="center"/>
            </w:pPr>
            <w:r>
              <w:rPr>
                <w:sz w:val="20"/>
              </w:rPr>
              <w:t xml:space="preserve">397244,4</w:t>
            </w:r>
          </w:p>
        </w:tc>
        <w:tc>
          <w:tcPr>
            <w:tcW w:w="1190" w:type="dxa"/>
          </w:tcPr>
          <w:p>
            <w:pPr>
              <w:pStyle w:val="0"/>
              <w:jc w:val="center"/>
            </w:pPr>
            <w:r>
              <w:rPr>
                <w:sz w:val="20"/>
              </w:rPr>
              <w:t xml:space="preserve">226706,7</w:t>
            </w:r>
          </w:p>
        </w:tc>
        <w:tc>
          <w:tcPr>
            <w:tcW w:w="1190" w:type="dxa"/>
          </w:tcPr>
          <w:p>
            <w:pPr>
              <w:pStyle w:val="0"/>
              <w:jc w:val="center"/>
            </w:pPr>
            <w:r>
              <w:rPr>
                <w:sz w:val="20"/>
              </w:rPr>
              <w:t xml:space="preserve">235256,7</w:t>
            </w:r>
          </w:p>
        </w:tc>
        <w:tc>
          <w:tcPr>
            <w:tcW w:w="1190" w:type="dxa"/>
          </w:tcPr>
          <w:p>
            <w:pPr>
              <w:pStyle w:val="0"/>
              <w:jc w:val="center"/>
            </w:pPr>
            <w:r>
              <w:rPr>
                <w:sz w:val="20"/>
              </w:rPr>
              <w:t xml:space="preserve">53009,6</w:t>
            </w:r>
          </w:p>
        </w:tc>
        <w:tc>
          <w:tcPr>
            <w:tcW w:w="1190" w:type="dxa"/>
          </w:tcPr>
          <w:p>
            <w:pPr>
              <w:pStyle w:val="0"/>
              <w:jc w:val="center"/>
            </w:pPr>
            <w:r>
              <w:rPr>
                <w:sz w:val="20"/>
              </w:rPr>
              <w:t xml:space="preserve">51466,6</w:t>
            </w:r>
          </w:p>
        </w:tc>
        <w:tc>
          <w:tcPr>
            <w:tcW w:w="1190" w:type="dxa"/>
          </w:tcPr>
          <w:p>
            <w:pPr>
              <w:pStyle w:val="0"/>
              <w:jc w:val="center"/>
            </w:pPr>
            <w:r>
              <w:rPr>
                <w:sz w:val="20"/>
              </w:rPr>
              <w:t xml:space="preserve">51271,8</w:t>
            </w:r>
          </w:p>
        </w:tc>
        <w:tc>
          <w:tcPr>
            <w:tcW w:w="1190" w:type="dxa"/>
          </w:tcPr>
          <w:p>
            <w:pPr>
              <w:pStyle w:val="0"/>
              <w:jc w:val="center"/>
            </w:pPr>
            <w:r>
              <w:rPr>
                <w:sz w:val="20"/>
              </w:rPr>
              <w:t xml:space="preserve">51289,1</w:t>
            </w:r>
          </w:p>
        </w:tc>
        <w:tc>
          <w:tcPr>
            <w:tcW w:w="1190" w:type="dxa"/>
          </w:tcPr>
          <w:p>
            <w:pPr>
              <w:pStyle w:val="0"/>
              <w:jc w:val="center"/>
            </w:pPr>
            <w:r>
              <w:rPr>
                <w:sz w:val="20"/>
              </w:rPr>
              <w:t xml:space="preserve">56794,4</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1099039,3</w:t>
            </w:r>
          </w:p>
        </w:tc>
        <w:tc>
          <w:tcPr>
            <w:tcW w:w="1190" w:type="dxa"/>
          </w:tcPr>
          <w:p>
            <w:pPr>
              <w:pStyle w:val="0"/>
              <w:jc w:val="center"/>
            </w:pPr>
            <w:r>
              <w:rPr>
                <w:sz w:val="20"/>
              </w:rPr>
              <w:t xml:space="preserve">394244,4</w:t>
            </w:r>
          </w:p>
        </w:tc>
        <w:tc>
          <w:tcPr>
            <w:tcW w:w="1190" w:type="dxa"/>
          </w:tcPr>
          <w:p>
            <w:pPr>
              <w:pStyle w:val="0"/>
              <w:jc w:val="center"/>
            </w:pPr>
            <w:r>
              <w:rPr>
                <w:sz w:val="20"/>
              </w:rPr>
              <w:t xml:space="preserve">223706,7</w:t>
            </w:r>
          </w:p>
        </w:tc>
        <w:tc>
          <w:tcPr>
            <w:tcW w:w="1190" w:type="dxa"/>
          </w:tcPr>
          <w:p>
            <w:pPr>
              <w:pStyle w:val="0"/>
              <w:jc w:val="center"/>
            </w:pPr>
            <w:r>
              <w:rPr>
                <w:sz w:val="20"/>
              </w:rPr>
              <w:t xml:space="preserve">232256,7</w:t>
            </w:r>
          </w:p>
        </w:tc>
        <w:tc>
          <w:tcPr>
            <w:tcW w:w="1190" w:type="dxa"/>
          </w:tcPr>
          <w:p>
            <w:pPr>
              <w:pStyle w:val="0"/>
              <w:jc w:val="center"/>
            </w:pPr>
            <w:r>
              <w:rPr>
                <w:sz w:val="20"/>
              </w:rPr>
              <w:t xml:space="preserve">50009,6</w:t>
            </w:r>
          </w:p>
        </w:tc>
        <w:tc>
          <w:tcPr>
            <w:tcW w:w="1190" w:type="dxa"/>
          </w:tcPr>
          <w:p>
            <w:pPr>
              <w:pStyle w:val="0"/>
              <w:jc w:val="center"/>
            </w:pPr>
            <w:r>
              <w:rPr>
                <w:sz w:val="20"/>
              </w:rPr>
              <w:t xml:space="preserve">48466,6</w:t>
            </w:r>
          </w:p>
        </w:tc>
        <w:tc>
          <w:tcPr>
            <w:tcW w:w="1190" w:type="dxa"/>
          </w:tcPr>
          <w:p>
            <w:pPr>
              <w:pStyle w:val="0"/>
              <w:jc w:val="center"/>
            </w:pPr>
            <w:r>
              <w:rPr>
                <w:sz w:val="20"/>
              </w:rPr>
              <w:t xml:space="preserve">48271,8</w:t>
            </w:r>
          </w:p>
        </w:tc>
        <w:tc>
          <w:tcPr>
            <w:tcW w:w="1190" w:type="dxa"/>
          </w:tcPr>
          <w:p>
            <w:pPr>
              <w:pStyle w:val="0"/>
              <w:jc w:val="center"/>
            </w:pPr>
            <w:r>
              <w:rPr>
                <w:sz w:val="20"/>
              </w:rPr>
              <w:t xml:space="preserve">48289,1</w:t>
            </w:r>
          </w:p>
        </w:tc>
        <w:tc>
          <w:tcPr>
            <w:tcW w:w="1190" w:type="dxa"/>
          </w:tcPr>
          <w:p>
            <w:pPr>
              <w:pStyle w:val="0"/>
              <w:jc w:val="center"/>
            </w:pPr>
            <w:r>
              <w:rPr>
                <w:sz w:val="20"/>
              </w:rPr>
              <w:t xml:space="preserve">53794,4</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24000,0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bottom w:val="nil"/>
            </w:tcBorders>
            <w:vMerge w:val="continue"/>
          </w:tcPr>
          <w:p/>
        </w:tc>
        <w:tc>
          <w:tcPr>
            <w:tcBorders>
              <w:bottom w:val="nil"/>
            </w:tcBorders>
            <w:vMerge w:val="continue"/>
          </w:tcPr>
          <w:p/>
        </w:tc>
        <w:tc>
          <w:tcPr>
            <w:gridSpan w:val="11"/>
            <w:tcW w:w="15079" w:type="dxa"/>
          </w:tcPr>
          <w:p>
            <w:pPr>
              <w:pStyle w:val="0"/>
            </w:pPr>
            <w:r>
              <w:rPr>
                <w:sz w:val="20"/>
              </w:rPr>
              <w:t xml:space="preserve">в том числе процессная часть:</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1123039,3</w:t>
            </w:r>
          </w:p>
        </w:tc>
        <w:tc>
          <w:tcPr>
            <w:tcW w:w="1190" w:type="dxa"/>
          </w:tcPr>
          <w:p>
            <w:pPr>
              <w:pStyle w:val="0"/>
              <w:jc w:val="center"/>
            </w:pPr>
            <w:r>
              <w:rPr>
                <w:sz w:val="20"/>
              </w:rPr>
              <w:t xml:space="preserve">397244,4</w:t>
            </w:r>
          </w:p>
        </w:tc>
        <w:tc>
          <w:tcPr>
            <w:tcW w:w="1190" w:type="dxa"/>
          </w:tcPr>
          <w:p>
            <w:pPr>
              <w:pStyle w:val="0"/>
              <w:jc w:val="center"/>
            </w:pPr>
            <w:r>
              <w:rPr>
                <w:sz w:val="20"/>
              </w:rPr>
              <w:t xml:space="preserve">226706,7</w:t>
            </w:r>
          </w:p>
        </w:tc>
        <w:tc>
          <w:tcPr>
            <w:tcW w:w="1190" w:type="dxa"/>
          </w:tcPr>
          <w:p>
            <w:pPr>
              <w:pStyle w:val="0"/>
              <w:jc w:val="center"/>
            </w:pPr>
            <w:r>
              <w:rPr>
                <w:sz w:val="20"/>
              </w:rPr>
              <w:t xml:space="preserve">235256,7</w:t>
            </w:r>
          </w:p>
        </w:tc>
        <w:tc>
          <w:tcPr>
            <w:tcW w:w="1190" w:type="dxa"/>
          </w:tcPr>
          <w:p>
            <w:pPr>
              <w:pStyle w:val="0"/>
              <w:jc w:val="center"/>
            </w:pPr>
            <w:r>
              <w:rPr>
                <w:sz w:val="20"/>
              </w:rPr>
              <w:t xml:space="preserve">53009,6</w:t>
            </w:r>
          </w:p>
        </w:tc>
        <w:tc>
          <w:tcPr>
            <w:tcW w:w="1190" w:type="dxa"/>
          </w:tcPr>
          <w:p>
            <w:pPr>
              <w:pStyle w:val="0"/>
              <w:jc w:val="center"/>
            </w:pPr>
            <w:r>
              <w:rPr>
                <w:sz w:val="20"/>
              </w:rPr>
              <w:t xml:space="preserve">51466,6</w:t>
            </w:r>
          </w:p>
        </w:tc>
        <w:tc>
          <w:tcPr>
            <w:tcW w:w="1190" w:type="dxa"/>
          </w:tcPr>
          <w:p>
            <w:pPr>
              <w:pStyle w:val="0"/>
              <w:jc w:val="center"/>
            </w:pPr>
            <w:r>
              <w:rPr>
                <w:sz w:val="20"/>
              </w:rPr>
              <w:t xml:space="preserve">51271,8</w:t>
            </w:r>
          </w:p>
        </w:tc>
        <w:tc>
          <w:tcPr>
            <w:tcW w:w="1190" w:type="dxa"/>
          </w:tcPr>
          <w:p>
            <w:pPr>
              <w:pStyle w:val="0"/>
              <w:jc w:val="center"/>
            </w:pPr>
            <w:r>
              <w:rPr>
                <w:sz w:val="20"/>
              </w:rPr>
              <w:t xml:space="preserve">51289,1</w:t>
            </w:r>
          </w:p>
        </w:tc>
        <w:tc>
          <w:tcPr>
            <w:tcW w:w="1190" w:type="dxa"/>
          </w:tcPr>
          <w:p>
            <w:pPr>
              <w:pStyle w:val="0"/>
              <w:jc w:val="center"/>
            </w:pPr>
            <w:r>
              <w:rPr>
                <w:sz w:val="20"/>
              </w:rPr>
              <w:t xml:space="preserve">56794,4</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1099039,3</w:t>
            </w:r>
          </w:p>
        </w:tc>
        <w:tc>
          <w:tcPr>
            <w:tcW w:w="1190" w:type="dxa"/>
          </w:tcPr>
          <w:p>
            <w:pPr>
              <w:pStyle w:val="0"/>
              <w:jc w:val="center"/>
            </w:pPr>
            <w:r>
              <w:rPr>
                <w:sz w:val="20"/>
              </w:rPr>
              <w:t xml:space="preserve">394244,4</w:t>
            </w:r>
          </w:p>
        </w:tc>
        <w:tc>
          <w:tcPr>
            <w:tcW w:w="1190" w:type="dxa"/>
          </w:tcPr>
          <w:p>
            <w:pPr>
              <w:pStyle w:val="0"/>
              <w:jc w:val="center"/>
            </w:pPr>
            <w:r>
              <w:rPr>
                <w:sz w:val="20"/>
              </w:rPr>
              <w:t xml:space="preserve">223706,7</w:t>
            </w:r>
          </w:p>
        </w:tc>
        <w:tc>
          <w:tcPr>
            <w:tcW w:w="1190" w:type="dxa"/>
          </w:tcPr>
          <w:p>
            <w:pPr>
              <w:pStyle w:val="0"/>
              <w:jc w:val="center"/>
            </w:pPr>
            <w:r>
              <w:rPr>
                <w:sz w:val="20"/>
              </w:rPr>
              <w:t xml:space="preserve">232256,7</w:t>
            </w:r>
          </w:p>
        </w:tc>
        <w:tc>
          <w:tcPr>
            <w:tcW w:w="1190" w:type="dxa"/>
          </w:tcPr>
          <w:p>
            <w:pPr>
              <w:pStyle w:val="0"/>
              <w:jc w:val="center"/>
            </w:pPr>
            <w:r>
              <w:rPr>
                <w:sz w:val="20"/>
              </w:rPr>
              <w:t xml:space="preserve">50009,6</w:t>
            </w:r>
          </w:p>
        </w:tc>
        <w:tc>
          <w:tcPr>
            <w:tcW w:w="1190" w:type="dxa"/>
          </w:tcPr>
          <w:p>
            <w:pPr>
              <w:pStyle w:val="0"/>
              <w:jc w:val="center"/>
            </w:pPr>
            <w:r>
              <w:rPr>
                <w:sz w:val="20"/>
              </w:rPr>
              <w:t xml:space="preserve">48466,6</w:t>
            </w:r>
          </w:p>
        </w:tc>
        <w:tc>
          <w:tcPr>
            <w:tcW w:w="1190" w:type="dxa"/>
          </w:tcPr>
          <w:p>
            <w:pPr>
              <w:pStyle w:val="0"/>
              <w:jc w:val="center"/>
            </w:pPr>
            <w:r>
              <w:rPr>
                <w:sz w:val="20"/>
              </w:rPr>
              <w:t xml:space="preserve">48271,8</w:t>
            </w:r>
          </w:p>
        </w:tc>
        <w:tc>
          <w:tcPr>
            <w:tcW w:w="1190" w:type="dxa"/>
          </w:tcPr>
          <w:p>
            <w:pPr>
              <w:pStyle w:val="0"/>
              <w:jc w:val="center"/>
            </w:pPr>
            <w:r>
              <w:rPr>
                <w:sz w:val="20"/>
              </w:rPr>
              <w:t xml:space="preserve">48289,1</w:t>
            </w:r>
          </w:p>
        </w:tc>
        <w:tc>
          <w:tcPr>
            <w:tcW w:w="1190" w:type="dxa"/>
          </w:tcPr>
          <w:p>
            <w:pPr>
              <w:pStyle w:val="0"/>
              <w:jc w:val="center"/>
            </w:pPr>
            <w:r>
              <w:rPr>
                <w:sz w:val="20"/>
              </w:rPr>
              <w:t xml:space="preserve">53794,4</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24000,0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bottom w:val="nil"/>
            </w:tcBorders>
            <w:vMerge w:val="continue"/>
          </w:tcPr>
          <w:p/>
        </w:tc>
        <w:tc>
          <w:tcPr>
            <w:tcBorders>
              <w:bottom w:val="nil"/>
            </w:tcBorders>
            <w:vMerge w:val="continue"/>
          </w:tcPr>
          <w:p/>
        </w:tc>
        <w:tc>
          <w:tcPr>
            <w:gridSpan w:val="11"/>
            <w:tcW w:w="15079" w:type="dxa"/>
          </w:tcPr>
          <w:p>
            <w:pPr>
              <w:pStyle w:val="0"/>
            </w:pPr>
            <w:r>
              <w:rPr>
                <w:sz w:val="20"/>
              </w:rPr>
              <w:t xml:space="preserve">в том числе по исполнителям:</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образования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55635,0</w:t>
            </w:r>
          </w:p>
        </w:tc>
        <w:tc>
          <w:tcPr>
            <w:tcW w:w="1190" w:type="dxa"/>
          </w:tcPr>
          <w:p>
            <w:pPr>
              <w:pStyle w:val="0"/>
              <w:jc w:val="center"/>
            </w:pPr>
            <w:r>
              <w:rPr>
                <w:sz w:val="20"/>
              </w:rPr>
              <w:t xml:space="preserve">8700,0</w:t>
            </w:r>
          </w:p>
        </w:tc>
        <w:tc>
          <w:tcPr>
            <w:tcW w:w="1190" w:type="dxa"/>
          </w:tcPr>
          <w:p>
            <w:pPr>
              <w:pStyle w:val="0"/>
              <w:jc w:val="center"/>
            </w:pPr>
            <w:r>
              <w:rPr>
                <w:sz w:val="20"/>
              </w:rPr>
              <w:t xml:space="preserve">150,0</w:t>
            </w:r>
          </w:p>
        </w:tc>
        <w:tc>
          <w:tcPr>
            <w:tcW w:w="1190" w:type="dxa"/>
          </w:tcPr>
          <w:p>
            <w:pPr>
              <w:pStyle w:val="0"/>
              <w:jc w:val="center"/>
            </w:pPr>
            <w:r>
              <w:rPr>
                <w:sz w:val="20"/>
              </w:rPr>
              <w:t xml:space="preserve">8700,0</w:t>
            </w:r>
          </w:p>
        </w:tc>
        <w:tc>
          <w:tcPr>
            <w:tcW w:w="1190" w:type="dxa"/>
          </w:tcPr>
          <w:p>
            <w:pPr>
              <w:pStyle w:val="0"/>
              <w:jc w:val="center"/>
            </w:pPr>
            <w:r>
              <w:rPr>
                <w:sz w:val="20"/>
              </w:rPr>
              <w:t xml:space="preserve">8985,0</w:t>
            </w:r>
          </w:p>
        </w:tc>
        <w:tc>
          <w:tcPr>
            <w:tcW w:w="1190" w:type="dxa"/>
          </w:tcPr>
          <w:p>
            <w:pPr>
              <w:pStyle w:val="0"/>
              <w:jc w:val="center"/>
            </w:pPr>
            <w:r>
              <w:rPr>
                <w:sz w:val="20"/>
              </w:rPr>
              <w:t xml:space="preserve">7425,0</w:t>
            </w:r>
          </w:p>
        </w:tc>
        <w:tc>
          <w:tcPr>
            <w:tcW w:w="1190" w:type="dxa"/>
          </w:tcPr>
          <w:p>
            <w:pPr>
              <w:pStyle w:val="0"/>
              <w:jc w:val="center"/>
            </w:pPr>
            <w:r>
              <w:rPr>
                <w:sz w:val="20"/>
              </w:rPr>
              <w:t xml:space="preserve">7225,0</w:t>
            </w:r>
          </w:p>
        </w:tc>
        <w:tc>
          <w:tcPr>
            <w:tcW w:w="1190" w:type="dxa"/>
          </w:tcPr>
          <w:p>
            <w:pPr>
              <w:pStyle w:val="0"/>
              <w:jc w:val="center"/>
            </w:pPr>
            <w:r>
              <w:rPr>
                <w:sz w:val="20"/>
              </w:rPr>
              <w:t xml:space="preserve">7225,0</w:t>
            </w:r>
          </w:p>
        </w:tc>
        <w:tc>
          <w:tcPr>
            <w:tcW w:w="1190" w:type="dxa"/>
          </w:tcPr>
          <w:p>
            <w:pPr>
              <w:pStyle w:val="0"/>
              <w:jc w:val="center"/>
            </w:pPr>
            <w:r>
              <w:rPr>
                <w:sz w:val="20"/>
              </w:rPr>
              <w:t xml:space="preserve">7225,0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55635,0</w:t>
            </w:r>
          </w:p>
        </w:tc>
        <w:tc>
          <w:tcPr>
            <w:tcW w:w="1190" w:type="dxa"/>
          </w:tcPr>
          <w:p>
            <w:pPr>
              <w:pStyle w:val="0"/>
              <w:jc w:val="center"/>
            </w:pPr>
            <w:r>
              <w:rPr>
                <w:sz w:val="20"/>
              </w:rPr>
              <w:t xml:space="preserve">8700,0</w:t>
            </w:r>
          </w:p>
        </w:tc>
        <w:tc>
          <w:tcPr>
            <w:tcW w:w="1190" w:type="dxa"/>
          </w:tcPr>
          <w:p>
            <w:pPr>
              <w:pStyle w:val="0"/>
              <w:jc w:val="center"/>
            </w:pPr>
            <w:r>
              <w:rPr>
                <w:sz w:val="20"/>
              </w:rPr>
              <w:t xml:space="preserve">150,0</w:t>
            </w:r>
          </w:p>
        </w:tc>
        <w:tc>
          <w:tcPr>
            <w:tcW w:w="1190" w:type="dxa"/>
          </w:tcPr>
          <w:p>
            <w:pPr>
              <w:pStyle w:val="0"/>
              <w:jc w:val="center"/>
            </w:pPr>
            <w:r>
              <w:rPr>
                <w:sz w:val="20"/>
              </w:rPr>
              <w:t xml:space="preserve">8700,0</w:t>
            </w:r>
          </w:p>
        </w:tc>
        <w:tc>
          <w:tcPr>
            <w:tcW w:w="1190" w:type="dxa"/>
          </w:tcPr>
          <w:p>
            <w:pPr>
              <w:pStyle w:val="0"/>
              <w:jc w:val="center"/>
            </w:pPr>
            <w:r>
              <w:rPr>
                <w:sz w:val="20"/>
              </w:rPr>
              <w:t xml:space="preserve">8985,0</w:t>
            </w:r>
          </w:p>
        </w:tc>
        <w:tc>
          <w:tcPr>
            <w:tcW w:w="1190" w:type="dxa"/>
          </w:tcPr>
          <w:p>
            <w:pPr>
              <w:pStyle w:val="0"/>
              <w:jc w:val="center"/>
            </w:pPr>
            <w:r>
              <w:rPr>
                <w:sz w:val="20"/>
              </w:rPr>
              <w:t xml:space="preserve">7425,0</w:t>
            </w:r>
          </w:p>
        </w:tc>
        <w:tc>
          <w:tcPr>
            <w:tcW w:w="1190" w:type="dxa"/>
          </w:tcPr>
          <w:p>
            <w:pPr>
              <w:pStyle w:val="0"/>
              <w:jc w:val="center"/>
            </w:pPr>
            <w:r>
              <w:rPr>
                <w:sz w:val="20"/>
              </w:rPr>
              <w:t xml:space="preserve">7225,0</w:t>
            </w:r>
          </w:p>
        </w:tc>
        <w:tc>
          <w:tcPr>
            <w:tcW w:w="1190" w:type="dxa"/>
          </w:tcPr>
          <w:p>
            <w:pPr>
              <w:pStyle w:val="0"/>
              <w:jc w:val="center"/>
            </w:pPr>
            <w:r>
              <w:rPr>
                <w:sz w:val="20"/>
              </w:rPr>
              <w:t xml:space="preserve">7225,0</w:t>
            </w:r>
          </w:p>
        </w:tc>
        <w:tc>
          <w:tcPr>
            <w:tcW w:w="1190" w:type="dxa"/>
          </w:tcPr>
          <w:p>
            <w:pPr>
              <w:pStyle w:val="0"/>
              <w:jc w:val="center"/>
            </w:pPr>
            <w:r>
              <w:rPr>
                <w:sz w:val="20"/>
              </w:rPr>
              <w:t xml:space="preserve">7225,0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27409,4</w:t>
            </w:r>
          </w:p>
        </w:tc>
        <w:tc>
          <w:tcPr>
            <w:tcW w:w="1190" w:type="dxa"/>
          </w:tcPr>
          <w:p>
            <w:pPr>
              <w:pStyle w:val="0"/>
              <w:jc w:val="center"/>
            </w:pPr>
            <w:r>
              <w:rPr>
                <w:sz w:val="20"/>
              </w:rPr>
              <w:t xml:space="preserve">6961,8</w:t>
            </w:r>
          </w:p>
        </w:tc>
        <w:tc>
          <w:tcPr>
            <w:tcW w:w="1190" w:type="dxa"/>
          </w:tcPr>
          <w:p>
            <w:pPr>
              <w:pStyle w:val="0"/>
              <w:jc w:val="center"/>
            </w:pPr>
            <w:r>
              <w:rPr>
                <w:sz w:val="20"/>
              </w:rPr>
              <w:t xml:space="preserve">6961,8</w:t>
            </w:r>
          </w:p>
        </w:tc>
        <w:tc>
          <w:tcPr>
            <w:tcW w:w="1190" w:type="dxa"/>
          </w:tcPr>
          <w:p>
            <w:pPr>
              <w:pStyle w:val="0"/>
              <w:jc w:val="center"/>
            </w:pPr>
            <w:r>
              <w:rPr>
                <w:sz w:val="20"/>
              </w:rPr>
              <w:t xml:space="preserve">6961,8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27409,4</w:t>
            </w:r>
          </w:p>
        </w:tc>
        <w:tc>
          <w:tcPr>
            <w:tcW w:w="1190" w:type="dxa"/>
          </w:tcPr>
          <w:p>
            <w:pPr>
              <w:pStyle w:val="0"/>
              <w:jc w:val="center"/>
            </w:pPr>
            <w:r>
              <w:rPr>
                <w:sz w:val="20"/>
              </w:rPr>
              <w:t xml:space="preserve">6961,8</w:t>
            </w:r>
          </w:p>
        </w:tc>
        <w:tc>
          <w:tcPr>
            <w:tcW w:w="1190" w:type="dxa"/>
          </w:tcPr>
          <w:p>
            <w:pPr>
              <w:pStyle w:val="0"/>
              <w:jc w:val="center"/>
            </w:pPr>
            <w:r>
              <w:rPr>
                <w:sz w:val="20"/>
              </w:rPr>
              <w:t xml:space="preserve">6961,8</w:t>
            </w:r>
          </w:p>
        </w:tc>
        <w:tc>
          <w:tcPr>
            <w:tcW w:w="1190" w:type="dxa"/>
          </w:tcPr>
          <w:p>
            <w:pPr>
              <w:pStyle w:val="0"/>
              <w:jc w:val="center"/>
            </w:pPr>
            <w:r>
              <w:rPr>
                <w:sz w:val="20"/>
              </w:rPr>
              <w:t xml:space="preserve">6961,8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tcBorders>
              <w:top w:val="nil"/>
              <w:bottom w:val="nil"/>
            </w:tcBorders>
            <w:vMerge w:val="restart"/>
          </w:tcPr>
          <w:p>
            <w:pPr>
              <w:pStyle w:val="0"/>
            </w:pPr>
            <w:r>
              <w:rPr>
                <w:sz w:val="20"/>
              </w:rPr>
            </w:r>
          </w:p>
        </w:tc>
        <w:tc>
          <w:tcPr>
            <w:tcW w:w="2608" w:type="dxa"/>
            <w:tcBorders>
              <w:top w:val="nil"/>
              <w:bottom w:val="nil"/>
            </w:tcBorders>
            <w:vMerge w:val="restart"/>
          </w:tcPr>
          <w:p>
            <w:pPr>
              <w:pStyle w:val="0"/>
            </w:pPr>
            <w:r>
              <w:rPr>
                <w:sz w:val="20"/>
              </w:rPr>
            </w:r>
          </w:p>
        </w:tc>
        <w:tc>
          <w:tcPr>
            <w:tcW w:w="2154" w:type="dxa"/>
            <w:vMerge w:val="restart"/>
          </w:tcPr>
          <w:p>
            <w:pPr>
              <w:pStyle w:val="0"/>
            </w:pPr>
            <w:r>
              <w:rPr>
                <w:sz w:val="20"/>
              </w:rPr>
              <w:t xml:space="preserve">министерство транспорта и дорожного хозяйства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628807,7</w:t>
            </w:r>
          </w:p>
        </w:tc>
        <w:tc>
          <w:tcPr>
            <w:tcW w:w="1190" w:type="dxa"/>
          </w:tcPr>
          <w:p>
            <w:pPr>
              <w:pStyle w:val="0"/>
              <w:jc w:val="center"/>
            </w:pPr>
            <w:r>
              <w:rPr>
                <w:sz w:val="20"/>
              </w:rPr>
              <w:t xml:space="preserve">307807,7</w:t>
            </w:r>
          </w:p>
        </w:tc>
        <w:tc>
          <w:tcPr>
            <w:tcW w:w="1190" w:type="dxa"/>
          </w:tcPr>
          <w:p>
            <w:pPr>
              <w:pStyle w:val="0"/>
              <w:jc w:val="center"/>
            </w:pPr>
            <w:r>
              <w:rPr>
                <w:sz w:val="20"/>
              </w:rPr>
              <w:t xml:space="preserve">153000,0</w:t>
            </w:r>
          </w:p>
        </w:tc>
        <w:tc>
          <w:tcPr>
            <w:tcW w:w="1190" w:type="dxa"/>
          </w:tcPr>
          <w:p>
            <w:pPr>
              <w:pStyle w:val="0"/>
              <w:jc w:val="center"/>
            </w:pPr>
            <w:r>
              <w:rPr>
                <w:sz w:val="20"/>
              </w:rPr>
              <w:t xml:space="preserve">153000,0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604807,7</w:t>
            </w:r>
          </w:p>
        </w:tc>
        <w:tc>
          <w:tcPr>
            <w:tcW w:w="1190" w:type="dxa"/>
          </w:tcPr>
          <w:p>
            <w:pPr>
              <w:pStyle w:val="0"/>
              <w:jc w:val="center"/>
            </w:pPr>
            <w:r>
              <w:rPr>
                <w:sz w:val="20"/>
              </w:rPr>
              <w:t xml:space="preserve">304807,7</w:t>
            </w:r>
          </w:p>
        </w:tc>
        <w:tc>
          <w:tcPr>
            <w:tcW w:w="1190" w:type="dxa"/>
          </w:tcPr>
          <w:p>
            <w:pPr>
              <w:pStyle w:val="0"/>
              <w:jc w:val="center"/>
            </w:pPr>
            <w:r>
              <w:rPr>
                <w:sz w:val="20"/>
              </w:rPr>
              <w:t xml:space="preserve">150000,0</w:t>
            </w:r>
          </w:p>
        </w:tc>
        <w:tc>
          <w:tcPr>
            <w:tcW w:w="1190" w:type="dxa"/>
          </w:tcPr>
          <w:p>
            <w:pPr>
              <w:pStyle w:val="0"/>
              <w:jc w:val="center"/>
            </w:pPr>
            <w:r>
              <w:rPr>
                <w:sz w:val="20"/>
              </w:rPr>
              <w:t xml:space="preserve">150000,0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24000,0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12774,8</w:t>
            </w:r>
          </w:p>
        </w:tc>
        <w:tc>
          <w:tcPr>
            <w:tcW w:w="1190" w:type="dxa"/>
          </w:tcPr>
          <w:p>
            <w:pPr>
              <w:pStyle w:val="0"/>
              <w:jc w:val="center"/>
            </w:pPr>
            <w:r>
              <w:rPr>
                <w:sz w:val="20"/>
              </w:rPr>
              <w:t xml:space="preserve">2508,1</w:t>
            </w:r>
          </w:p>
        </w:tc>
        <w:tc>
          <w:tcPr>
            <w:tcW w:w="1190" w:type="dxa"/>
          </w:tcPr>
          <w:p>
            <w:pPr>
              <w:pStyle w:val="0"/>
              <w:jc w:val="center"/>
            </w:pPr>
            <w:r>
              <w:rPr>
                <w:sz w:val="20"/>
              </w:rPr>
              <w:t xml:space="preserve">2328,1</w:t>
            </w:r>
          </w:p>
        </w:tc>
        <w:tc>
          <w:tcPr>
            <w:tcW w:w="1190" w:type="dxa"/>
          </w:tcPr>
          <w:p>
            <w:pPr>
              <w:pStyle w:val="0"/>
              <w:jc w:val="center"/>
            </w:pPr>
            <w:r>
              <w:rPr>
                <w:sz w:val="20"/>
              </w:rPr>
              <w:t xml:space="preserve">2328,1</w:t>
            </w:r>
          </w:p>
        </w:tc>
        <w:tc>
          <w:tcPr>
            <w:tcW w:w="1190" w:type="dxa"/>
          </w:tcPr>
          <w:p>
            <w:pPr>
              <w:pStyle w:val="0"/>
              <w:jc w:val="center"/>
            </w:pPr>
            <w:r>
              <w:rPr>
                <w:sz w:val="20"/>
              </w:rPr>
              <w:t xml:space="preserve">1097,4</w:t>
            </w:r>
          </w:p>
        </w:tc>
        <w:tc>
          <w:tcPr>
            <w:tcW w:w="1190" w:type="dxa"/>
          </w:tcPr>
          <w:p>
            <w:pPr>
              <w:pStyle w:val="0"/>
              <w:jc w:val="center"/>
            </w:pPr>
            <w:r>
              <w:rPr>
                <w:sz w:val="20"/>
              </w:rPr>
              <w:t xml:space="preserve">1114,4</w:t>
            </w:r>
          </w:p>
        </w:tc>
        <w:tc>
          <w:tcPr>
            <w:tcW w:w="1190" w:type="dxa"/>
          </w:tcPr>
          <w:p>
            <w:pPr>
              <w:pStyle w:val="0"/>
              <w:jc w:val="center"/>
            </w:pPr>
            <w:r>
              <w:rPr>
                <w:sz w:val="20"/>
              </w:rPr>
              <w:t xml:space="preserve">1119,6</w:t>
            </w:r>
          </w:p>
        </w:tc>
        <w:tc>
          <w:tcPr>
            <w:tcW w:w="1190" w:type="dxa"/>
          </w:tcPr>
          <w:p>
            <w:pPr>
              <w:pStyle w:val="0"/>
              <w:jc w:val="center"/>
            </w:pPr>
            <w:r>
              <w:rPr>
                <w:sz w:val="20"/>
              </w:rPr>
              <w:t xml:space="preserve">1136,9</w:t>
            </w:r>
          </w:p>
        </w:tc>
        <w:tc>
          <w:tcPr>
            <w:tcW w:w="1190" w:type="dxa"/>
          </w:tcPr>
          <w:p>
            <w:pPr>
              <w:pStyle w:val="0"/>
              <w:jc w:val="center"/>
            </w:pPr>
            <w:r>
              <w:rPr>
                <w:sz w:val="20"/>
              </w:rPr>
              <w:t xml:space="preserve">1142,2</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12774,8</w:t>
            </w:r>
          </w:p>
        </w:tc>
        <w:tc>
          <w:tcPr>
            <w:tcW w:w="1190" w:type="dxa"/>
          </w:tcPr>
          <w:p>
            <w:pPr>
              <w:pStyle w:val="0"/>
              <w:jc w:val="center"/>
            </w:pPr>
            <w:r>
              <w:rPr>
                <w:sz w:val="20"/>
              </w:rPr>
              <w:t xml:space="preserve">2508,1</w:t>
            </w:r>
          </w:p>
        </w:tc>
        <w:tc>
          <w:tcPr>
            <w:tcW w:w="1190" w:type="dxa"/>
          </w:tcPr>
          <w:p>
            <w:pPr>
              <w:pStyle w:val="0"/>
              <w:jc w:val="center"/>
            </w:pPr>
            <w:r>
              <w:rPr>
                <w:sz w:val="20"/>
              </w:rPr>
              <w:t xml:space="preserve">2328,1</w:t>
            </w:r>
          </w:p>
        </w:tc>
        <w:tc>
          <w:tcPr>
            <w:tcW w:w="1190" w:type="dxa"/>
          </w:tcPr>
          <w:p>
            <w:pPr>
              <w:pStyle w:val="0"/>
              <w:jc w:val="center"/>
            </w:pPr>
            <w:r>
              <w:rPr>
                <w:sz w:val="20"/>
              </w:rPr>
              <w:t xml:space="preserve">2328,1</w:t>
            </w:r>
          </w:p>
        </w:tc>
        <w:tc>
          <w:tcPr>
            <w:tcW w:w="1190" w:type="dxa"/>
          </w:tcPr>
          <w:p>
            <w:pPr>
              <w:pStyle w:val="0"/>
              <w:jc w:val="center"/>
            </w:pPr>
            <w:r>
              <w:rPr>
                <w:sz w:val="20"/>
              </w:rPr>
              <w:t xml:space="preserve">1097,4</w:t>
            </w:r>
          </w:p>
        </w:tc>
        <w:tc>
          <w:tcPr>
            <w:tcW w:w="1190" w:type="dxa"/>
          </w:tcPr>
          <w:p>
            <w:pPr>
              <w:pStyle w:val="0"/>
              <w:jc w:val="center"/>
            </w:pPr>
            <w:r>
              <w:rPr>
                <w:sz w:val="20"/>
              </w:rPr>
              <w:t xml:space="preserve">1114,4</w:t>
            </w:r>
          </w:p>
        </w:tc>
        <w:tc>
          <w:tcPr>
            <w:tcW w:w="1190" w:type="dxa"/>
          </w:tcPr>
          <w:p>
            <w:pPr>
              <w:pStyle w:val="0"/>
              <w:jc w:val="center"/>
            </w:pPr>
            <w:r>
              <w:rPr>
                <w:sz w:val="20"/>
              </w:rPr>
              <w:t xml:space="preserve">1119,6</w:t>
            </w:r>
          </w:p>
        </w:tc>
        <w:tc>
          <w:tcPr>
            <w:tcW w:w="1190" w:type="dxa"/>
          </w:tcPr>
          <w:p>
            <w:pPr>
              <w:pStyle w:val="0"/>
              <w:jc w:val="center"/>
            </w:pPr>
            <w:r>
              <w:rPr>
                <w:sz w:val="20"/>
              </w:rPr>
              <w:t xml:space="preserve">1136,9</w:t>
            </w:r>
          </w:p>
        </w:tc>
        <w:tc>
          <w:tcPr>
            <w:tcW w:w="1190" w:type="dxa"/>
          </w:tcPr>
          <w:p>
            <w:pPr>
              <w:pStyle w:val="0"/>
              <w:jc w:val="center"/>
            </w:pPr>
            <w:r>
              <w:rPr>
                <w:sz w:val="20"/>
              </w:rPr>
              <w:t xml:space="preserve">1142,2</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комитет охотничьего хозяйства и рыболовства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2000,0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2000,0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238503,5</w:t>
            </w:r>
          </w:p>
        </w:tc>
        <w:tc>
          <w:tcPr>
            <w:tcW w:w="1190" w:type="dxa"/>
          </w:tcPr>
          <w:p>
            <w:pPr>
              <w:pStyle w:val="0"/>
              <w:jc w:val="center"/>
            </w:pPr>
            <w:r>
              <w:rPr>
                <w:sz w:val="20"/>
              </w:rPr>
              <w:t xml:space="preserve">42688,0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21787,9</w:t>
            </w:r>
          </w:p>
        </w:tc>
        <w:tc>
          <w:tcPr>
            <w:tcW w:w="1190" w:type="dxa"/>
          </w:tcPr>
          <w:p>
            <w:pPr>
              <w:pStyle w:val="0"/>
              <w:jc w:val="center"/>
            </w:pPr>
            <w:r>
              <w:rPr>
                <w:sz w:val="20"/>
              </w:rPr>
              <w:t xml:space="preserve">21787,9</w:t>
            </w:r>
          </w:p>
        </w:tc>
        <w:tc>
          <w:tcPr>
            <w:tcW w:w="1190" w:type="dxa"/>
          </w:tcPr>
          <w:p>
            <w:pPr>
              <w:pStyle w:val="0"/>
              <w:jc w:val="center"/>
            </w:pPr>
            <w:r>
              <w:rPr>
                <w:sz w:val="20"/>
              </w:rPr>
              <w:t xml:space="preserve">21787,9</w:t>
            </w:r>
          </w:p>
        </w:tc>
        <w:tc>
          <w:tcPr>
            <w:tcW w:w="1190" w:type="dxa"/>
          </w:tcPr>
          <w:p>
            <w:pPr>
              <w:pStyle w:val="0"/>
              <w:jc w:val="center"/>
            </w:pPr>
            <w:r>
              <w:rPr>
                <w:sz w:val="20"/>
              </w:rPr>
              <w:t xml:space="preserve">21787,9</w:t>
            </w:r>
          </w:p>
        </w:tc>
        <w:tc>
          <w:tcPr>
            <w:tcW w:w="1190" w:type="dxa"/>
          </w:tcPr>
          <w:p>
            <w:pPr>
              <w:pStyle w:val="0"/>
              <w:jc w:val="center"/>
            </w:pPr>
            <w:r>
              <w:rPr>
                <w:sz w:val="20"/>
              </w:rPr>
              <w:t xml:space="preserve">5500,0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238503,5</w:t>
            </w:r>
          </w:p>
        </w:tc>
        <w:tc>
          <w:tcPr>
            <w:tcW w:w="1190" w:type="dxa"/>
          </w:tcPr>
          <w:p>
            <w:pPr>
              <w:pStyle w:val="0"/>
              <w:jc w:val="center"/>
            </w:pPr>
            <w:r>
              <w:rPr>
                <w:sz w:val="20"/>
              </w:rPr>
              <w:t xml:space="preserve">42688,0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21787,9</w:t>
            </w:r>
          </w:p>
        </w:tc>
        <w:tc>
          <w:tcPr>
            <w:tcW w:w="1190" w:type="dxa"/>
          </w:tcPr>
          <w:p>
            <w:pPr>
              <w:pStyle w:val="0"/>
              <w:jc w:val="center"/>
            </w:pPr>
            <w:r>
              <w:rPr>
                <w:sz w:val="20"/>
              </w:rPr>
              <w:t xml:space="preserve">21787,9</w:t>
            </w:r>
          </w:p>
        </w:tc>
        <w:tc>
          <w:tcPr>
            <w:tcW w:w="1190" w:type="dxa"/>
          </w:tcPr>
          <w:p>
            <w:pPr>
              <w:pStyle w:val="0"/>
              <w:jc w:val="center"/>
            </w:pPr>
            <w:r>
              <w:rPr>
                <w:sz w:val="20"/>
              </w:rPr>
              <w:t xml:space="preserve">21787,9</w:t>
            </w:r>
          </w:p>
        </w:tc>
        <w:tc>
          <w:tcPr>
            <w:tcW w:w="1190" w:type="dxa"/>
          </w:tcPr>
          <w:p>
            <w:pPr>
              <w:pStyle w:val="0"/>
              <w:jc w:val="center"/>
            </w:pPr>
            <w:r>
              <w:rPr>
                <w:sz w:val="20"/>
              </w:rPr>
              <w:t xml:space="preserve">21787,9</w:t>
            </w:r>
          </w:p>
        </w:tc>
        <w:tc>
          <w:tcPr>
            <w:tcW w:w="1190" w:type="dxa"/>
          </w:tcPr>
          <w:p>
            <w:pPr>
              <w:pStyle w:val="0"/>
              <w:jc w:val="center"/>
            </w:pPr>
            <w:r>
              <w:rPr>
                <w:sz w:val="20"/>
              </w:rPr>
              <w:t xml:space="preserve">5500,0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министерство по делам территориальных образований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147782,0</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147782,0</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tcBorders>
              <w:top w:val="nil"/>
              <w:bottom w:val="nil"/>
            </w:tcBorders>
            <w:vMerge w:val="restart"/>
          </w:tcPr>
          <w:p>
            <w:pPr>
              <w:pStyle w:val="0"/>
            </w:pPr>
            <w:r>
              <w:rPr>
                <w:sz w:val="20"/>
              </w:rPr>
            </w:r>
          </w:p>
        </w:tc>
        <w:tc>
          <w:tcPr>
            <w:tcW w:w="2608" w:type="dxa"/>
            <w:tcBorders>
              <w:top w:val="nil"/>
              <w:bottom w:val="nil"/>
            </w:tcBorders>
            <w:vMerge w:val="restart"/>
          </w:tcPr>
          <w:p>
            <w:pPr>
              <w:pStyle w:val="0"/>
            </w:pPr>
            <w:r>
              <w:rPr>
                <w:sz w:val="20"/>
              </w:rPr>
            </w:r>
          </w:p>
        </w:tc>
        <w:tc>
          <w:tcPr>
            <w:tcW w:w="2154" w:type="dxa"/>
            <w:vMerge w:val="restart"/>
          </w:tcPr>
          <w:p>
            <w:pPr>
              <w:pStyle w:val="0"/>
            </w:pPr>
            <w:r>
              <w:rPr>
                <w:sz w:val="20"/>
              </w:rPr>
              <w:t xml:space="preserve">министерство молодежной политики и спорта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2380,0</w:t>
            </w:r>
          </w:p>
        </w:tc>
        <w:tc>
          <w:tcPr>
            <w:tcW w:w="1190" w:type="dxa"/>
          </w:tcPr>
          <w:p>
            <w:pPr>
              <w:pStyle w:val="0"/>
              <w:jc w:val="center"/>
            </w:pPr>
            <w:r>
              <w:rPr>
                <w:sz w:val="20"/>
              </w:rPr>
              <w:t xml:space="preserve">2060,0</w:t>
            </w:r>
          </w:p>
        </w:tc>
        <w:tc>
          <w:tcPr>
            <w:tcW w:w="1190" w:type="dxa"/>
          </w:tcPr>
          <w:p>
            <w:pPr>
              <w:pStyle w:val="0"/>
              <w:jc w:val="center"/>
            </w:pPr>
            <w:r>
              <w:rPr>
                <w:sz w:val="20"/>
              </w:rPr>
              <w:t xml:space="preserve">60,0</w:t>
            </w:r>
          </w:p>
        </w:tc>
        <w:tc>
          <w:tcPr>
            <w:tcW w:w="1190" w:type="dxa"/>
          </w:tcPr>
          <w:p>
            <w:pPr>
              <w:pStyle w:val="0"/>
              <w:jc w:val="center"/>
            </w:pPr>
            <w:r>
              <w:rPr>
                <w:sz w:val="20"/>
              </w:rPr>
              <w:t xml:space="preserve">60,0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2380,0</w:t>
            </w:r>
          </w:p>
        </w:tc>
        <w:tc>
          <w:tcPr>
            <w:tcW w:w="1190" w:type="dxa"/>
          </w:tcPr>
          <w:p>
            <w:pPr>
              <w:pStyle w:val="0"/>
              <w:jc w:val="center"/>
            </w:pPr>
            <w:r>
              <w:rPr>
                <w:sz w:val="20"/>
              </w:rPr>
              <w:t xml:space="preserve">2060,0</w:t>
            </w:r>
          </w:p>
        </w:tc>
        <w:tc>
          <w:tcPr>
            <w:tcW w:w="1190" w:type="dxa"/>
          </w:tcPr>
          <w:p>
            <w:pPr>
              <w:pStyle w:val="0"/>
              <w:jc w:val="center"/>
            </w:pPr>
            <w:r>
              <w:rPr>
                <w:sz w:val="20"/>
              </w:rPr>
              <w:t xml:space="preserve">60,0</w:t>
            </w:r>
          </w:p>
        </w:tc>
        <w:tc>
          <w:tcPr>
            <w:tcW w:w="1190" w:type="dxa"/>
          </w:tcPr>
          <w:p>
            <w:pPr>
              <w:pStyle w:val="0"/>
              <w:jc w:val="center"/>
            </w:pPr>
            <w:r>
              <w:rPr>
                <w:sz w:val="20"/>
              </w:rPr>
              <w:t xml:space="preserve">60,0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министерство культуры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4500,0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4500,0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управление делами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246,9</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246,9</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W w:w="2154" w:type="dxa"/>
            <w:tcBorders>
              <w:bottom w:val="nil"/>
            </w:tcBorders>
            <w:vMerge w:val="restart"/>
          </w:tcPr>
          <w:p>
            <w:pPr>
              <w:pStyle w:val="0"/>
            </w:pPr>
            <w:r>
              <w:rPr>
                <w:sz w:val="20"/>
              </w:rPr>
              <w:t xml:space="preserve">министерство внутренней политики и общественных отношений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r>
      <w:tr>
        <w:tblPrEx>
          <w:tblBorders>
            <w:insideH w:val="nil"/>
          </w:tblBorders>
        </w:tblPrEx>
        <w:tc>
          <w:tcPr>
            <w:gridSpan w:val="13"/>
            <w:tcW w:w="18254" w:type="dxa"/>
            <w:tcBorders>
              <w:top w:val="nil"/>
            </w:tcBorders>
          </w:tcPr>
          <w:p>
            <w:pPr>
              <w:pStyle w:val="0"/>
              <w:jc w:val="both"/>
            </w:pPr>
            <w:r>
              <w:rPr>
                <w:sz w:val="20"/>
              </w:rPr>
              <w:t xml:space="preserve">(в ред. постановлений Правительства Саратовской области от 06.09.2023 </w:t>
            </w:r>
            <w:hyperlink w:history="0" r:id="rId44"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814-П</w:t>
              </w:r>
            </w:hyperlink>
            <w:r>
              <w:rPr>
                <w:sz w:val="20"/>
              </w:rPr>
              <w:t xml:space="preserve">,</w:t>
            </w:r>
          </w:p>
          <w:p>
            <w:pPr>
              <w:pStyle w:val="0"/>
              <w:jc w:val="both"/>
            </w:pPr>
            <w:r>
              <w:rPr>
                <w:sz w:val="20"/>
              </w:rPr>
              <w:t xml:space="preserve">от 19.09.2023 </w:t>
            </w:r>
            <w:hyperlink w:history="0" r:id="rId45"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850-П</w:t>
              </w:r>
            </w:hyperlink>
            <w:r>
              <w:rPr>
                <w:sz w:val="20"/>
              </w:rPr>
              <w:t xml:space="preserve">)</w:t>
            </w:r>
          </w:p>
        </w:tc>
      </w:tr>
      <w:tr>
        <w:tc>
          <w:tcPr>
            <w:tcW w:w="567" w:type="dxa"/>
            <w:tcBorders>
              <w:bottom w:val="nil"/>
            </w:tcBorders>
            <w:vMerge w:val="restart"/>
          </w:tcPr>
          <w:p>
            <w:pPr>
              <w:pStyle w:val="0"/>
              <w:jc w:val="center"/>
            </w:pPr>
            <w:r>
              <w:rPr>
                <w:sz w:val="20"/>
              </w:rPr>
              <w:t xml:space="preserve">2.</w:t>
            </w:r>
          </w:p>
        </w:tc>
        <w:tc>
          <w:tcPr>
            <w:tcW w:w="2608" w:type="dxa"/>
            <w:tcBorders>
              <w:bottom w:val="nil"/>
            </w:tcBorders>
            <w:vMerge w:val="restart"/>
          </w:tcPr>
          <w:p>
            <w:pPr>
              <w:pStyle w:val="0"/>
              <w:outlineLvl w:val="4"/>
            </w:pPr>
            <w:r>
              <w:rPr>
                <w:sz w:val="20"/>
              </w:rPr>
              <w:t xml:space="preserve">Подпрограмма 1 "Профилактика правонарушений и усиление борьбы с преступностью на территории Саратовской области"</w:t>
            </w: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392327,7</w:t>
            </w:r>
          </w:p>
        </w:tc>
        <w:tc>
          <w:tcPr>
            <w:tcW w:w="1190" w:type="dxa"/>
          </w:tcPr>
          <w:p>
            <w:pPr>
              <w:pStyle w:val="0"/>
              <w:jc w:val="center"/>
            </w:pPr>
            <w:r>
              <w:rPr>
                <w:sz w:val="20"/>
              </w:rPr>
              <w:t xml:space="preserve">67828,4</w:t>
            </w:r>
          </w:p>
        </w:tc>
        <w:tc>
          <w:tcPr>
            <w:tcW w:w="1190" w:type="dxa"/>
          </w:tcPr>
          <w:p>
            <w:pPr>
              <w:pStyle w:val="0"/>
              <w:jc w:val="center"/>
            </w:pPr>
            <w:r>
              <w:rPr>
                <w:sz w:val="20"/>
              </w:rPr>
              <w:t xml:space="preserve">64828,4</w:t>
            </w:r>
          </w:p>
        </w:tc>
        <w:tc>
          <w:tcPr>
            <w:tcW w:w="1190" w:type="dxa"/>
          </w:tcPr>
          <w:p>
            <w:pPr>
              <w:pStyle w:val="0"/>
              <w:jc w:val="center"/>
            </w:pPr>
            <w:r>
              <w:rPr>
                <w:sz w:val="20"/>
              </w:rPr>
              <w:t xml:space="preserve">64828,4</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392327,7</w:t>
            </w:r>
          </w:p>
        </w:tc>
        <w:tc>
          <w:tcPr>
            <w:tcW w:w="1190" w:type="dxa"/>
          </w:tcPr>
          <w:p>
            <w:pPr>
              <w:pStyle w:val="0"/>
              <w:jc w:val="center"/>
            </w:pPr>
            <w:r>
              <w:rPr>
                <w:sz w:val="20"/>
              </w:rPr>
              <w:t xml:space="preserve">67828,4</w:t>
            </w:r>
          </w:p>
        </w:tc>
        <w:tc>
          <w:tcPr>
            <w:tcW w:w="1190" w:type="dxa"/>
          </w:tcPr>
          <w:p>
            <w:pPr>
              <w:pStyle w:val="0"/>
              <w:jc w:val="center"/>
            </w:pPr>
            <w:r>
              <w:rPr>
                <w:sz w:val="20"/>
              </w:rPr>
              <w:t xml:space="preserve">64828,4</w:t>
            </w:r>
          </w:p>
        </w:tc>
        <w:tc>
          <w:tcPr>
            <w:tcW w:w="1190" w:type="dxa"/>
          </w:tcPr>
          <w:p>
            <w:pPr>
              <w:pStyle w:val="0"/>
              <w:jc w:val="center"/>
            </w:pPr>
            <w:r>
              <w:rPr>
                <w:sz w:val="20"/>
              </w:rPr>
              <w:t xml:space="preserve">64828,4</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gridSpan w:val="11"/>
            <w:tcW w:w="15079" w:type="dxa"/>
          </w:tcPr>
          <w:p>
            <w:pPr>
              <w:pStyle w:val="0"/>
            </w:pPr>
            <w:r>
              <w:rPr>
                <w:sz w:val="20"/>
              </w:rPr>
              <w:t xml:space="preserve">в том числе процессная часть:</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392327,7</w:t>
            </w:r>
          </w:p>
        </w:tc>
        <w:tc>
          <w:tcPr>
            <w:tcW w:w="1190" w:type="dxa"/>
          </w:tcPr>
          <w:p>
            <w:pPr>
              <w:pStyle w:val="0"/>
              <w:jc w:val="center"/>
            </w:pPr>
            <w:r>
              <w:rPr>
                <w:sz w:val="20"/>
              </w:rPr>
              <w:t xml:space="preserve">67828,4</w:t>
            </w:r>
          </w:p>
        </w:tc>
        <w:tc>
          <w:tcPr>
            <w:tcW w:w="1190" w:type="dxa"/>
          </w:tcPr>
          <w:p>
            <w:pPr>
              <w:pStyle w:val="0"/>
              <w:jc w:val="center"/>
            </w:pPr>
            <w:r>
              <w:rPr>
                <w:sz w:val="20"/>
              </w:rPr>
              <w:t xml:space="preserve">64828,4</w:t>
            </w:r>
          </w:p>
        </w:tc>
        <w:tc>
          <w:tcPr>
            <w:tcW w:w="1190" w:type="dxa"/>
          </w:tcPr>
          <w:p>
            <w:pPr>
              <w:pStyle w:val="0"/>
              <w:jc w:val="center"/>
            </w:pPr>
            <w:r>
              <w:rPr>
                <w:sz w:val="20"/>
              </w:rPr>
              <w:t xml:space="preserve">64828,4</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392327,7</w:t>
            </w:r>
          </w:p>
        </w:tc>
        <w:tc>
          <w:tcPr>
            <w:tcW w:w="1190" w:type="dxa"/>
          </w:tcPr>
          <w:p>
            <w:pPr>
              <w:pStyle w:val="0"/>
              <w:jc w:val="center"/>
            </w:pPr>
            <w:r>
              <w:rPr>
                <w:sz w:val="20"/>
              </w:rPr>
              <w:t xml:space="preserve">67828,4</w:t>
            </w:r>
          </w:p>
        </w:tc>
        <w:tc>
          <w:tcPr>
            <w:tcW w:w="1190" w:type="dxa"/>
          </w:tcPr>
          <w:p>
            <w:pPr>
              <w:pStyle w:val="0"/>
              <w:jc w:val="center"/>
            </w:pPr>
            <w:r>
              <w:rPr>
                <w:sz w:val="20"/>
              </w:rPr>
              <w:t xml:space="preserve">64828,4</w:t>
            </w:r>
          </w:p>
        </w:tc>
        <w:tc>
          <w:tcPr>
            <w:tcW w:w="1190" w:type="dxa"/>
          </w:tcPr>
          <w:p>
            <w:pPr>
              <w:pStyle w:val="0"/>
              <w:jc w:val="center"/>
            </w:pPr>
            <w:r>
              <w:rPr>
                <w:sz w:val="20"/>
              </w:rPr>
              <w:t xml:space="preserve">64828,4</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gridSpan w:val="6"/>
            <w:tcW w:w="9129" w:type="dxa"/>
          </w:tcPr>
          <w:p>
            <w:pPr>
              <w:pStyle w:val="0"/>
            </w:pPr>
            <w:r>
              <w:rPr>
                <w:sz w:val="20"/>
              </w:rPr>
              <w:t xml:space="preserve">в том числе по исполнителям:</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613,0</w:t>
            </w:r>
          </w:p>
        </w:tc>
        <w:tc>
          <w:tcPr>
            <w:tcW w:w="1190" w:type="dxa"/>
          </w:tcPr>
          <w:p>
            <w:pPr>
              <w:pStyle w:val="0"/>
              <w:jc w:val="center"/>
            </w:pPr>
            <w:r>
              <w:rPr>
                <w:sz w:val="20"/>
              </w:rPr>
              <w:t xml:space="preserve">53,5</w:t>
            </w:r>
          </w:p>
        </w:tc>
        <w:tc>
          <w:tcPr>
            <w:tcW w:w="1190" w:type="dxa"/>
          </w:tcPr>
          <w:p>
            <w:pPr>
              <w:pStyle w:val="0"/>
              <w:jc w:val="center"/>
            </w:pPr>
            <w:r>
              <w:rPr>
                <w:sz w:val="20"/>
              </w:rPr>
              <w:t xml:space="preserve">53,5</w:t>
            </w:r>
          </w:p>
        </w:tc>
        <w:tc>
          <w:tcPr>
            <w:tcW w:w="1190" w:type="dxa"/>
          </w:tcPr>
          <w:p>
            <w:pPr>
              <w:pStyle w:val="0"/>
              <w:jc w:val="center"/>
            </w:pPr>
            <w:r>
              <w:rPr>
                <w:sz w:val="20"/>
              </w:rPr>
              <w:t xml:space="preserve">53,5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613,0</w:t>
            </w:r>
          </w:p>
        </w:tc>
        <w:tc>
          <w:tcPr>
            <w:tcW w:w="1190" w:type="dxa"/>
          </w:tcPr>
          <w:p>
            <w:pPr>
              <w:pStyle w:val="0"/>
              <w:jc w:val="center"/>
            </w:pPr>
            <w:r>
              <w:rPr>
                <w:sz w:val="20"/>
              </w:rPr>
              <w:t xml:space="preserve">53,5</w:t>
            </w:r>
          </w:p>
        </w:tc>
        <w:tc>
          <w:tcPr>
            <w:tcW w:w="1190" w:type="dxa"/>
          </w:tcPr>
          <w:p>
            <w:pPr>
              <w:pStyle w:val="0"/>
              <w:jc w:val="center"/>
            </w:pPr>
            <w:r>
              <w:rPr>
                <w:sz w:val="20"/>
              </w:rPr>
              <w:t xml:space="preserve">53,5</w:t>
            </w:r>
          </w:p>
        </w:tc>
        <w:tc>
          <w:tcPr>
            <w:tcW w:w="1190" w:type="dxa"/>
          </w:tcPr>
          <w:p>
            <w:pPr>
              <w:pStyle w:val="0"/>
              <w:jc w:val="center"/>
            </w:pPr>
            <w:r>
              <w:rPr>
                <w:sz w:val="20"/>
              </w:rPr>
              <w:t xml:space="preserve">53,5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10182,3</w:t>
            </w:r>
          </w:p>
        </w:tc>
        <w:tc>
          <w:tcPr>
            <w:tcW w:w="1190" w:type="dxa"/>
          </w:tcPr>
          <w:p>
            <w:pPr>
              <w:pStyle w:val="0"/>
              <w:jc w:val="center"/>
            </w:pPr>
            <w:r>
              <w:rPr>
                <w:sz w:val="20"/>
              </w:rPr>
              <w:t xml:space="preserve">2068,1</w:t>
            </w:r>
          </w:p>
        </w:tc>
        <w:tc>
          <w:tcPr>
            <w:tcW w:w="1190" w:type="dxa"/>
          </w:tcPr>
          <w:p>
            <w:pPr>
              <w:pStyle w:val="0"/>
              <w:jc w:val="center"/>
            </w:pPr>
            <w:r>
              <w:rPr>
                <w:sz w:val="20"/>
              </w:rPr>
              <w:t xml:space="preserve">2068,1</w:t>
            </w:r>
          </w:p>
        </w:tc>
        <w:tc>
          <w:tcPr>
            <w:tcW w:w="1190" w:type="dxa"/>
          </w:tcPr>
          <w:p>
            <w:pPr>
              <w:pStyle w:val="0"/>
              <w:jc w:val="center"/>
            </w:pPr>
            <w:r>
              <w:rPr>
                <w:sz w:val="20"/>
              </w:rPr>
              <w:t xml:space="preserve">2068,1</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10182,3</w:t>
            </w:r>
          </w:p>
        </w:tc>
        <w:tc>
          <w:tcPr>
            <w:tcW w:w="1190" w:type="dxa"/>
          </w:tcPr>
          <w:p>
            <w:pPr>
              <w:pStyle w:val="0"/>
              <w:jc w:val="center"/>
            </w:pPr>
            <w:r>
              <w:rPr>
                <w:sz w:val="20"/>
              </w:rPr>
              <w:t xml:space="preserve">2068,1</w:t>
            </w:r>
          </w:p>
        </w:tc>
        <w:tc>
          <w:tcPr>
            <w:tcW w:w="1190" w:type="dxa"/>
          </w:tcPr>
          <w:p>
            <w:pPr>
              <w:pStyle w:val="0"/>
              <w:jc w:val="center"/>
            </w:pPr>
            <w:r>
              <w:rPr>
                <w:sz w:val="20"/>
              </w:rPr>
              <w:t xml:space="preserve">2068,1</w:t>
            </w:r>
          </w:p>
        </w:tc>
        <w:tc>
          <w:tcPr>
            <w:tcW w:w="1190" w:type="dxa"/>
          </w:tcPr>
          <w:p>
            <w:pPr>
              <w:pStyle w:val="0"/>
              <w:jc w:val="center"/>
            </w:pPr>
            <w:r>
              <w:rPr>
                <w:sz w:val="20"/>
              </w:rPr>
              <w:t xml:space="preserve">2068,1</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комитет охотничьего хозяйства и рыболовства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2000,0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2000,0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комиссия по делам несовершеннолетних и защите их прав при Правительстве области</w:t>
            </w:r>
          </w:p>
        </w:tc>
        <w:tc>
          <w:tcPr>
            <w:tcW w:w="1814" w:type="dxa"/>
          </w:tcPr>
          <w:p>
            <w:pPr>
              <w:pStyle w:val="0"/>
              <w:jc w:val="both"/>
            </w:pPr>
            <w:r>
              <w:rPr>
                <w:sz w:val="20"/>
              </w:rPr>
              <w:t xml:space="preserve">всего</w:t>
            </w:r>
          </w:p>
        </w:tc>
        <w:tc>
          <w:tcPr>
            <w:tcW w:w="1591" w:type="dxa"/>
          </w:tcPr>
          <w:p>
            <w:pPr>
              <w:pStyle w:val="0"/>
              <w:jc w:val="center"/>
            </w:pPr>
            <w:r>
              <w:rPr>
                <w:sz w:val="20"/>
              </w:rPr>
              <w:t xml:space="preserve">228503,5</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jc w:val="both"/>
            </w:pPr>
            <w:r>
              <w:rPr>
                <w:sz w:val="20"/>
              </w:rPr>
              <w:t xml:space="preserve">областной бюджет</w:t>
            </w:r>
          </w:p>
        </w:tc>
        <w:tc>
          <w:tcPr>
            <w:tcW w:w="1591" w:type="dxa"/>
          </w:tcPr>
          <w:p>
            <w:pPr>
              <w:pStyle w:val="0"/>
              <w:jc w:val="center"/>
            </w:pPr>
            <w:r>
              <w:rPr>
                <w:sz w:val="20"/>
              </w:rPr>
              <w:t xml:space="preserve">228503,5</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jc w:val="both"/>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jc w:val="both"/>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по делам территориальных образований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147782,0</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147782,0</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управление делами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246,9</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246,9</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tcBorders>
              <w:bottom w:val="nil"/>
            </w:tcBorders>
            <w:vMerge w:val="restart"/>
          </w:tcPr>
          <w:p>
            <w:pPr>
              <w:pStyle w:val="0"/>
            </w:pPr>
            <w:r>
              <w:rPr>
                <w:sz w:val="20"/>
              </w:rPr>
              <w:t xml:space="preserve">министерство внутренней политики и общественных отношений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r>
      <w:tr>
        <w:tblPrEx>
          <w:tblBorders>
            <w:insideH w:val="nil"/>
          </w:tblBorders>
        </w:tblPrEx>
        <w:tc>
          <w:tcPr>
            <w:gridSpan w:val="13"/>
            <w:tcW w:w="18254" w:type="dxa"/>
            <w:tcBorders>
              <w:top w:val="nil"/>
            </w:tcBorders>
          </w:tcPr>
          <w:p>
            <w:pPr>
              <w:pStyle w:val="0"/>
              <w:jc w:val="both"/>
            </w:pPr>
            <w:r>
              <w:rPr>
                <w:sz w:val="20"/>
              </w:rPr>
              <w:t xml:space="preserve">(в ред. </w:t>
            </w:r>
            <w:hyperlink w:history="0" r:id="rId46"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06.09.2023 N 814-П)</w:t>
            </w:r>
          </w:p>
        </w:tc>
      </w:tr>
      <w:tr>
        <w:tc>
          <w:tcPr>
            <w:tcW w:w="567" w:type="dxa"/>
            <w:tcBorders>
              <w:bottom w:val="nil"/>
            </w:tcBorders>
            <w:vMerge w:val="restart"/>
          </w:tcPr>
          <w:p>
            <w:pPr>
              <w:pStyle w:val="0"/>
              <w:jc w:val="center"/>
            </w:pPr>
            <w:r>
              <w:rPr>
                <w:sz w:val="20"/>
              </w:rPr>
              <w:t xml:space="preserve">3.</w:t>
            </w:r>
          </w:p>
        </w:tc>
        <w:tc>
          <w:tcPr>
            <w:tcW w:w="2608" w:type="dxa"/>
            <w:tcBorders>
              <w:bottom w:val="nil"/>
            </w:tcBorders>
            <w:vMerge w:val="restart"/>
          </w:tcPr>
          <w:p>
            <w:pPr>
              <w:pStyle w:val="0"/>
              <w:outlineLvl w:val="4"/>
            </w:pPr>
            <w:r>
              <w:rPr>
                <w:sz w:val="20"/>
              </w:rPr>
              <w:t xml:space="preserve">Подпрограмма 2 "Профилактика терроризма и экстремизма в Саратовской области"</w:t>
            </w: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714333,7</w:t>
            </w:r>
          </w:p>
        </w:tc>
        <w:tc>
          <w:tcPr>
            <w:tcW w:w="1190" w:type="dxa"/>
          </w:tcPr>
          <w:p>
            <w:pPr>
              <w:pStyle w:val="0"/>
              <w:jc w:val="center"/>
            </w:pPr>
            <w:r>
              <w:rPr>
                <w:sz w:val="20"/>
              </w:rPr>
              <w:t xml:space="preserve">326654,7</w:t>
            </w:r>
          </w:p>
        </w:tc>
        <w:tc>
          <w:tcPr>
            <w:tcW w:w="1190" w:type="dxa"/>
          </w:tcPr>
          <w:p>
            <w:pPr>
              <w:pStyle w:val="0"/>
              <w:jc w:val="center"/>
            </w:pPr>
            <w:r>
              <w:rPr>
                <w:sz w:val="20"/>
              </w:rPr>
              <w:t xml:space="preserve">161297,0</w:t>
            </w:r>
          </w:p>
        </w:tc>
        <w:tc>
          <w:tcPr>
            <w:tcW w:w="1190" w:type="dxa"/>
          </w:tcPr>
          <w:p>
            <w:pPr>
              <w:pStyle w:val="0"/>
              <w:jc w:val="center"/>
            </w:pPr>
            <w:r>
              <w:rPr>
                <w:sz w:val="20"/>
              </w:rPr>
              <w:t xml:space="preserve">169847,0</w:t>
            </w:r>
          </w:p>
        </w:tc>
        <w:tc>
          <w:tcPr>
            <w:tcW w:w="1190" w:type="dxa"/>
          </w:tcPr>
          <w:p>
            <w:pPr>
              <w:pStyle w:val="0"/>
              <w:jc w:val="center"/>
            </w:pPr>
            <w:r>
              <w:rPr>
                <w:sz w:val="20"/>
              </w:rPr>
              <w:t xml:space="preserve">12675,0</w:t>
            </w:r>
          </w:p>
        </w:tc>
        <w:tc>
          <w:tcPr>
            <w:tcW w:w="1190" w:type="dxa"/>
          </w:tcPr>
          <w:p>
            <w:pPr>
              <w:pStyle w:val="0"/>
              <w:jc w:val="center"/>
            </w:pPr>
            <w:r>
              <w:rPr>
                <w:sz w:val="20"/>
              </w:rPr>
              <w:t xml:space="preserve">11115,0</w:t>
            </w:r>
          </w:p>
        </w:tc>
        <w:tc>
          <w:tcPr>
            <w:tcW w:w="1190" w:type="dxa"/>
          </w:tcPr>
          <w:p>
            <w:pPr>
              <w:pStyle w:val="0"/>
              <w:jc w:val="center"/>
            </w:pPr>
            <w:r>
              <w:rPr>
                <w:sz w:val="20"/>
              </w:rPr>
              <w:t xml:space="preserve">10915,0</w:t>
            </w:r>
          </w:p>
        </w:tc>
        <w:tc>
          <w:tcPr>
            <w:tcW w:w="1190" w:type="dxa"/>
          </w:tcPr>
          <w:p>
            <w:pPr>
              <w:pStyle w:val="0"/>
              <w:jc w:val="center"/>
            </w:pPr>
            <w:r>
              <w:rPr>
                <w:sz w:val="20"/>
              </w:rPr>
              <w:t xml:space="preserve">10915,0</w:t>
            </w:r>
          </w:p>
        </w:tc>
        <w:tc>
          <w:tcPr>
            <w:tcW w:w="1190" w:type="dxa"/>
          </w:tcPr>
          <w:p>
            <w:pPr>
              <w:pStyle w:val="0"/>
              <w:jc w:val="center"/>
            </w:pPr>
            <w:r>
              <w:rPr>
                <w:sz w:val="20"/>
              </w:rPr>
              <w:t xml:space="preserve">10915,0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690333,7</w:t>
            </w:r>
          </w:p>
        </w:tc>
        <w:tc>
          <w:tcPr>
            <w:tcW w:w="1190" w:type="dxa"/>
          </w:tcPr>
          <w:p>
            <w:pPr>
              <w:pStyle w:val="0"/>
              <w:jc w:val="center"/>
            </w:pPr>
            <w:r>
              <w:rPr>
                <w:sz w:val="20"/>
              </w:rPr>
              <w:t xml:space="preserve">323654,7</w:t>
            </w:r>
          </w:p>
        </w:tc>
        <w:tc>
          <w:tcPr>
            <w:tcW w:w="1190" w:type="dxa"/>
          </w:tcPr>
          <w:p>
            <w:pPr>
              <w:pStyle w:val="0"/>
              <w:jc w:val="center"/>
            </w:pPr>
            <w:r>
              <w:rPr>
                <w:sz w:val="20"/>
              </w:rPr>
              <w:t xml:space="preserve">158297,0</w:t>
            </w:r>
          </w:p>
        </w:tc>
        <w:tc>
          <w:tcPr>
            <w:tcW w:w="1190" w:type="dxa"/>
          </w:tcPr>
          <w:p>
            <w:pPr>
              <w:pStyle w:val="0"/>
              <w:jc w:val="center"/>
            </w:pPr>
            <w:r>
              <w:rPr>
                <w:sz w:val="20"/>
              </w:rPr>
              <w:t xml:space="preserve">166847,0</w:t>
            </w:r>
          </w:p>
        </w:tc>
        <w:tc>
          <w:tcPr>
            <w:tcW w:w="1190" w:type="dxa"/>
          </w:tcPr>
          <w:p>
            <w:pPr>
              <w:pStyle w:val="0"/>
              <w:jc w:val="center"/>
            </w:pPr>
            <w:r>
              <w:rPr>
                <w:sz w:val="20"/>
              </w:rPr>
              <w:t xml:space="preserve">9675,0</w:t>
            </w:r>
          </w:p>
        </w:tc>
        <w:tc>
          <w:tcPr>
            <w:tcW w:w="1190" w:type="dxa"/>
          </w:tcPr>
          <w:p>
            <w:pPr>
              <w:pStyle w:val="0"/>
              <w:jc w:val="center"/>
            </w:pPr>
            <w:r>
              <w:rPr>
                <w:sz w:val="20"/>
              </w:rPr>
              <w:t xml:space="preserve">8115,0</w:t>
            </w:r>
          </w:p>
        </w:tc>
        <w:tc>
          <w:tcPr>
            <w:tcW w:w="1190" w:type="dxa"/>
          </w:tcPr>
          <w:p>
            <w:pPr>
              <w:pStyle w:val="0"/>
              <w:jc w:val="center"/>
            </w:pPr>
            <w:r>
              <w:rPr>
                <w:sz w:val="20"/>
              </w:rPr>
              <w:t xml:space="preserve">7915,0</w:t>
            </w:r>
          </w:p>
        </w:tc>
        <w:tc>
          <w:tcPr>
            <w:tcW w:w="1190" w:type="dxa"/>
          </w:tcPr>
          <w:p>
            <w:pPr>
              <w:pStyle w:val="0"/>
              <w:jc w:val="center"/>
            </w:pPr>
            <w:r>
              <w:rPr>
                <w:sz w:val="20"/>
              </w:rPr>
              <w:t xml:space="preserve">7915,0</w:t>
            </w:r>
          </w:p>
        </w:tc>
        <w:tc>
          <w:tcPr>
            <w:tcW w:w="1190" w:type="dxa"/>
          </w:tcPr>
          <w:p>
            <w:pPr>
              <w:pStyle w:val="0"/>
              <w:jc w:val="center"/>
            </w:pPr>
            <w:r>
              <w:rPr>
                <w:sz w:val="20"/>
              </w:rPr>
              <w:t xml:space="preserve">7915,0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24000,0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bottom w:val="nil"/>
            </w:tcBorders>
            <w:vMerge w:val="continue"/>
          </w:tcPr>
          <w:p/>
        </w:tc>
        <w:tc>
          <w:tcPr>
            <w:tcBorders>
              <w:bottom w:val="nil"/>
            </w:tcBorders>
            <w:vMerge w:val="continue"/>
          </w:tcPr>
          <w:p/>
        </w:tc>
        <w:tc>
          <w:tcPr>
            <w:gridSpan w:val="11"/>
            <w:tcW w:w="15079" w:type="dxa"/>
          </w:tcPr>
          <w:p>
            <w:pPr>
              <w:pStyle w:val="0"/>
            </w:pPr>
            <w:r>
              <w:rPr>
                <w:sz w:val="20"/>
              </w:rPr>
              <w:t xml:space="preserve">в том числе процессная часть:</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714333,7</w:t>
            </w:r>
          </w:p>
        </w:tc>
        <w:tc>
          <w:tcPr>
            <w:tcW w:w="1190" w:type="dxa"/>
          </w:tcPr>
          <w:p>
            <w:pPr>
              <w:pStyle w:val="0"/>
              <w:jc w:val="center"/>
            </w:pPr>
            <w:r>
              <w:rPr>
                <w:sz w:val="20"/>
              </w:rPr>
              <w:t xml:space="preserve">326654,7</w:t>
            </w:r>
          </w:p>
        </w:tc>
        <w:tc>
          <w:tcPr>
            <w:tcW w:w="1190" w:type="dxa"/>
          </w:tcPr>
          <w:p>
            <w:pPr>
              <w:pStyle w:val="0"/>
              <w:jc w:val="center"/>
            </w:pPr>
            <w:r>
              <w:rPr>
                <w:sz w:val="20"/>
              </w:rPr>
              <w:t xml:space="preserve">161297,0</w:t>
            </w:r>
          </w:p>
        </w:tc>
        <w:tc>
          <w:tcPr>
            <w:tcW w:w="1190" w:type="dxa"/>
          </w:tcPr>
          <w:p>
            <w:pPr>
              <w:pStyle w:val="0"/>
              <w:jc w:val="center"/>
            </w:pPr>
            <w:r>
              <w:rPr>
                <w:sz w:val="20"/>
              </w:rPr>
              <w:t xml:space="preserve">169847,0</w:t>
            </w:r>
          </w:p>
        </w:tc>
        <w:tc>
          <w:tcPr>
            <w:tcW w:w="1190" w:type="dxa"/>
          </w:tcPr>
          <w:p>
            <w:pPr>
              <w:pStyle w:val="0"/>
              <w:jc w:val="center"/>
            </w:pPr>
            <w:r>
              <w:rPr>
                <w:sz w:val="20"/>
              </w:rPr>
              <w:t xml:space="preserve">12675,0</w:t>
            </w:r>
          </w:p>
        </w:tc>
        <w:tc>
          <w:tcPr>
            <w:tcW w:w="1190" w:type="dxa"/>
          </w:tcPr>
          <w:p>
            <w:pPr>
              <w:pStyle w:val="0"/>
              <w:jc w:val="center"/>
            </w:pPr>
            <w:r>
              <w:rPr>
                <w:sz w:val="20"/>
              </w:rPr>
              <w:t xml:space="preserve">11115,0</w:t>
            </w:r>
          </w:p>
        </w:tc>
        <w:tc>
          <w:tcPr>
            <w:tcW w:w="1190" w:type="dxa"/>
          </w:tcPr>
          <w:p>
            <w:pPr>
              <w:pStyle w:val="0"/>
              <w:jc w:val="center"/>
            </w:pPr>
            <w:r>
              <w:rPr>
                <w:sz w:val="20"/>
              </w:rPr>
              <w:t xml:space="preserve">10915,0</w:t>
            </w:r>
          </w:p>
        </w:tc>
        <w:tc>
          <w:tcPr>
            <w:tcW w:w="1190" w:type="dxa"/>
          </w:tcPr>
          <w:p>
            <w:pPr>
              <w:pStyle w:val="0"/>
              <w:jc w:val="center"/>
            </w:pPr>
            <w:r>
              <w:rPr>
                <w:sz w:val="20"/>
              </w:rPr>
              <w:t xml:space="preserve">10915,0</w:t>
            </w:r>
          </w:p>
        </w:tc>
        <w:tc>
          <w:tcPr>
            <w:tcW w:w="1190" w:type="dxa"/>
          </w:tcPr>
          <w:p>
            <w:pPr>
              <w:pStyle w:val="0"/>
              <w:jc w:val="center"/>
            </w:pPr>
            <w:r>
              <w:rPr>
                <w:sz w:val="20"/>
              </w:rPr>
              <w:t xml:space="preserve">10915,0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690333,7</w:t>
            </w:r>
          </w:p>
        </w:tc>
        <w:tc>
          <w:tcPr>
            <w:tcW w:w="1190" w:type="dxa"/>
          </w:tcPr>
          <w:p>
            <w:pPr>
              <w:pStyle w:val="0"/>
              <w:jc w:val="center"/>
            </w:pPr>
            <w:r>
              <w:rPr>
                <w:sz w:val="20"/>
              </w:rPr>
              <w:t xml:space="preserve">323654,7</w:t>
            </w:r>
          </w:p>
        </w:tc>
        <w:tc>
          <w:tcPr>
            <w:tcW w:w="1190" w:type="dxa"/>
          </w:tcPr>
          <w:p>
            <w:pPr>
              <w:pStyle w:val="0"/>
              <w:jc w:val="center"/>
            </w:pPr>
            <w:r>
              <w:rPr>
                <w:sz w:val="20"/>
              </w:rPr>
              <w:t xml:space="preserve">158297,0</w:t>
            </w:r>
          </w:p>
        </w:tc>
        <w:tc>
          <w:tcPr>
            <w:tcW w:w="1190" w:type="dxa"/>
          </w:tcPr>
          <w:p>
            <w:pPr>
              <w:pStyle w:val="0"/>
              <w:jc w:val="center"/>
            </w:pPr>
            <w:r>
              <w:rPr>
                <w:sz w:val="20"/>
              </w:rPr>
              <w:t xml:space="preserve">166847,0</w:t>
            </w:r>
          </w:p>
        </w:tc>
        <w:tc>
          <w:tcPr>
            <w:tcW w:w="1190" w:type="dxa"/>
          </w:tcPr>
          <w:p>
            <w:pPr>
              <w:pStyle w:val="0"/>
              <w:jc w:val="center"/>
            </w:pPr>
            <w:r>
              <w:rPr>
                <w:sz w:val="20"/>
              </w:rPr>
              <w:t xml:space="preserve">9675,0</w:t>
            </w:r>
          </w:p>
        </w:tc>
        <w:tc>
          <w:tcPr>
            <w:tcW w:w="1190" w:type="dxa"/>
          </w:tcPr>
          <w:p>
            <w:pPr>
              <w:pStyle w:val="0"/>
              <w:jc w:val="center"/>
            </w:pPr>
            <w:r>
              <w:rPr>
                <w:sz w:val="20"/>
              </w:rPr>
              <w:t xml:space="preserve">8115,0</w:t>
            </w:r>
          </w:p>
        </w:tc>
        <w:tc>
          <w:tcPr>
            <w:tcW w:w="1190" w:type="dxa"/>
          </w:tcPr>
          <w:p>
            <w:pPr>
              <w:pStyle w:val="0"/>
              <w:jc w:val="center"/>
            </w:pPr>
            <w:r>
              <w:rPr>
                <w:sz w:val="20"/>
              </w:rPr>
              <w:t xml:space="preserve">7915,0</w:t>
            </w:r>
          </w:p>
        </w:tc>
        <w:tc>
          <w:tcPr>
            <w:tcW w:w="1190" w:type="dxa"/>
          </w:tcPr>
          <w:p>
            <w:pPr>
              <w:pStyle w:val="0"/>
              <w:jc w:val="center"/>
            </w:pPr>
            <w:r>
              <w:rPr>
                <w:sz w:val="20"/>
              </w:rPr>
              <w:t xml:space="preserve">7915,0</w:t>
            </w:r>
          </w:p>
        </w:tc>
        <w:tc>
          <w:tcPr>
            <w:tcW w:w="1190" w:type="dxa"/>
          </w:tcPr>
          <w:p>
            <w:pPr>
              <w:pStyle w:val="0"/>
              <w:jc w:val="center"/>
            </w:pPr>
            <w:r>
              <w:rPr>
                <w:sz w:val="20"/>
              </w:rPr>
              <w:t xml:space="preserve">7915,0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24000,0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bottom w:val="nil"/>
            </w:tcBorders>
            <w:vMerge w:val="continue"/>
          </w:tcPr>
          <w:p/>
        </w:tc>
        <w:tc>
          <w:tcPr>
            <w:tcBorders>
              <w:bottom w:val="nil"/>
            </w:tcBorders>
            <w:vMerge w:val="continue"/>
          </w:tcPr>
          <w:p/>
        </w:tc>
        <w:tc>
          <w:tcPr>
            <w:gridSpan w:val="11"/>
            <w:tcW w:w="15079" w:type="dxa"/>
          </w:tcPr>
          <w:p>
            <w:pPr>
              <w:pStyle w:val="0"/>
            </w:pPr>
            <w:r>
              <w:rPr>
                <w:sz w:val="20"/>
              </w:rPr>
              <w:t xml:space="preserve">в том числе по исполнителям:</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образования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52935,0</w:t>
            </w:r>
          </w:p>
        </w:tc>
        <w:tc>
          <w:tcPr>
            <w:tcW w:w="1190" w:type="dxa"/>
          </w:tcPr>
          <w:p>
            <w:pPr>
              <w:pStyle w:val="0"/>
              <w:jc w:val="center"/>
            </w:pPr>
            <w:r>
              <w:rPr>
                <w:sz w:val="20"/>
              </w:rPr>
              <w:t xml:space="preserve">8550,0</w:t>
            </w:r>
          </w:p>
        </w:tc>
        <w:tc>
          <w:tcPr>
            <w:tcW w:w="1190" w:type="dxa"/>
          </w:tcPr>
          <w:p>
            <w:pPr>
              <w:pStyle w:val="0"/>
              <w:jc w:val="center"/>
            </w:pPr>
            <w:r>
              <w:rPr>
                <w:sz w:val="20"/>
              </w:rPr>
              <w:t xml:space="preserve">0,0</w:t>
            </w:r>
          </w:p>
        </w:tc>
        <w:tc>
          <w:tcPr>
            <w:tcW w:w="1190" w:type="dxa"/>
          </w:tcPr>
          <w:p>
            <w:pPr>
              <w:pStyle w:val="0"/>
              <w:jc w:val="center"/>
            </w:pPr>
            <w:r>
              <w:rPr>
                <w:sz w:val="20"/>
              </w:rPr>
              <w:t xml:space="preserve">8550,0</w:t>
            </w:r>
          </w:p>
        </w:tc>
        <w:tc>
          <w:tcPr>
            <w:tcW w:w="1190" w:type="dxa"/>
          </w:tcPr>
          <w:p>
            <w:pPr>
              <w:pStyle w:val="0"/>
              <w:jc w:val="center"/>
            </w:pPr>
            <w:r>
              <w:rPr>
                <w:sz w:val="20"/>
              </w:rPr>
              <w:t xml:space="preserve">8535,0</w:t>
            </w:r>
          </w:p>
        </w:tc>
        <w:tc>
          <w:tcPr>
            <w:tcW w:w="1190" w:type="dxa"/>
          </w:tcPr>
          <w:p>
            <w:pPr>
              <w:pStyle w:val="0"/>
              <w:jc w:val="center"/>
            </w:pPr>
            <w:r>
              <w:rPr>
                <w:sz w:val="20"/>
              </w:rPr>
              <w:t xml:space="preserve">6975,0</w:t>
            </w:r>
          </w:p>
        </w:tc>
        <w:tc>
          <w:tcPr>
            <w:tcW w:w="1190" w:type="dxa"/>
          </w:tcPr>
          <w:p>
            <w:pPr>
              <w:pStyle w:val="0"/>
              <w:jc w:val="center"/>
            </w:pPr>
            <w:r>
              <w:rPr>
                <w:sz w:val="20"/>
              </w:rPr>
              <w:t xml:space="preserve">6775,0</w:t>
            </w:r>
          </w:p>
        </w:tc>
        <w:tc>
          <w:tcPr>
            <w:tcW w:w="1190" w:type="dxa"/>
          </w:tcPr>
          <w:p>
            <w:pPr>
              <w:pStyle w:val="0"/>
              <w:jc w:val="center"/>
            </w:pPr>
            <w:r>
              <w:rPr>
                <w:sz w:val="20"/>
              </w:rPr>
              <w:t xml:space="preserve">6775,0</w:t>
            </w:r>
          </w:p>
        </w:tc>
        <w:tc>
          <w:tcPr>
            <w:tcW w:w="1190" w:type="dxa"/>
          </w:tcPr>
          <w:p>
            <w:pPr>
              <w:pStyle w:val="0"/>
              <w:jc w:val="center"/>
            </w:pPr>
            <w:r>
              <w:rPr>
                <w:sz w:val="20"/>
              </w:rPr>
              <w:t xml:space="preserve">6775,0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52935,0</w:t>
            </w:r>
          </w:p>
        </w:tc>
        <w:tc>
          <w:tcPr>
            <w:tcW w:w="1190" w:type="dxa"/>
          </w:tcPr>
          <w:p>
            <w:pPr>
              <w:pStyle w:val="0"/>
              <w:jc w:val="center"/>
            </w:pPr>
            <w:r>
              <w:rPr>
                <w:sz w:val="20"/>
              </w:rPr>
              <w:t xml:space="preserve">8550,0</w:t>
            </w:r>
          </w:p>
        </w:tc>
        <w:tc>
          <w:tcPr>
            <w:tcW w:w="1190" w:type="dxa"/>
          </w:tcPr>
          <w:p>
            <w:pPr>
              <w:pStyle w:val="0"/>
              <w:jc w:val="center"/>
            </w:pPr>
            <w:r>
              <w:rPr>
                <w:sz w:val="20"/>
              </w:rPr>
              <w:t xml:space="preserve">0,0</w:t>
            </w:r>
          </w:p>
        </w:tc>
        <w:tc>
          <w:tcPr>
            <w:tcW w:w="1190" w:type="dxa"/>
          </w:tcPr>
          <w:p>
            <w:pPr>
              <w:pStyle w:val="0"/>
              <w:jc w:val="center"/>
            </w:pPr>
            <w:r>
              <w:rPr>
                <w:sz w:val="20"/>
              </w:rPr>
              <w:t xml:space="preserve">8550,0</w:t>
            </w:r>
          </w:p>
        </w:tc>
        <w:tc>
          <w:tcPr>
            <w:tcW w:w="1190" w:type="dxa"/>
          </w:tcPr>
          <w:p>
            <w:pPr>
              <w:pStyle w:val="0"/>
              <w:jc w:val="center"/>
            </w:pPr>
            <w:r>
              <w:rPr>
                <w:sz w:val="20"/>
              </w:rPr>
              <w:t xml:space="preserve">8535,0</w:t>
            </w:r>
          </w:p>
        </w:tc>
        <w:tc>
          <w:tcPr>
            <w:tcW w:w="1190" w:type="dxa"/>
          </w:tcPr>
          <w:p>
            <w:pPr>
              <w:pStyle w:val="0"/>
              <w:jc w:val="center"/>
            </w:pPr>
            <w:r>
              <w:rPr>
                <w:sz w:val="20"/>
              </w:rPr>
              <w:t xml:space="preserve">6975,0</w:t>
            </w:r>
          </w:p>
        </w:tc>
        <w:tc>
          <w:tcPr>
            <w:tcW w:w="1190" w:type="dxa"/>
          </w:tcPr>
          <w:p>
            <w:pPr>
              <w:pStyle w:val="0"/>
              <w:jc w:val="center"/>
            </w:pPr>
            <w:r>
              <w:rPr>
                <w:sz w:val="20"/>
              </w:rPr>
              <w:t xml:space="preserve">6775,0</w:t>
            </w:r>
          </w:p>
        </w:tc>
        <w:tc>
          <w:tcPr>
            <w:tcW w:w="1190" w:type="dxa"/>
          </w:tcPr>
          <w:p>
            <w:pPr>
              <w:pStyle w:val="0"/>
              <w:jc w:val="center"/>
            </w:pPr>
            <w:r>
              <w:rPr>
                <w:sz w:val="20"/>
              </w:rPr>
              <w:t xml:space="preserve">6775,0</w:t>
            </w:r>
          </w:p>
        </w:tc>
        <w:tc>
          <w:tcPr>
            <w:tcW w:w="1190" w:type="dxa"/>
          </w:tcPr>
          <w:p>
            <w:pPr>
              <w:pStyle w:val="0"/>
              <w:jc w:val="center"/>
            </w:pPr>
            <w:r>
              <w:rPr>
                <w:sz w:val="20"/>
              </w:rPr>
              <w:t xml:space="preserve">6775,0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25931,0</w:t>
            </w:r>
          </w:p>
        </w:tc>
        <w:tc>
          <w:tcPr>
            <w:tcW w:w="1190" w:type="dxa"/>
          </w:tcPr>
          <w:p>
            <w:pPr>
              <w:pStyle w:val="0"/>
              <w:jc w:val="center"/>
            </w:pPr>
            <w:r>
              <w:rPr>
                <w:sz w:val="20"/>
              </w:rPr>
              <w:t xml:space="preserve">6777,0</w:t>
            </w:r>
          </w:p>
        </w:tc>
        <w:tc>
          <w:tcPr>
            <w:tcW w:w="1190" w:type="dxa"/>
          </w:tcPr>
          <w:p>
            <w:pPr>
              <w:pStyle w:val="0"/>
              <w:jc w:val="center"/>
            </w:pPr>
            <w:r>
              <w:rPr>
                <w:sz w:val="20"/>
              </w:rPr>
              <w:t xml:space="preserve">6777,0</w:t>
            </w:r>
          </w:p>
        </w:tc>
        <w:tc>
          <w:tcPr>
            <w:tcW w:w="1190" w:type="dxa"/>
          </w:tcPr>
          <w:p>
            <w:pPr>
              <w:pStyle w:val="0"/>
              <w:jc w:val="center"/>
            </w:pPr>
            <w:r>
              <w:rPr>
                <w:sz w:val="20"/>
              </w:rPr>
              <w:t xml:space="preserve">6777,0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25931,0</w:t>
            </w:r>
          </w:p>
        </w:tc>
        <w:tc>
          <w:tcPr>
            <w:tcW w:w="1190" w:type="dxa"/>
          </w:tcPr>
          <w:p>
            <w:pPr>
              <w:pStyle w:val="0"/>
              <w:jc w:val="center"/>
            </w:pPr>
            <w:r>
              <w:rPr>
                <w:sz w:val="20"/>
              </w:rPr>
              <w:t xml:space="preserve">6777,0</w:t>
            </w:r>
          </w:p>
        </w:tc>
        <w:tc>
          <w:tcPr>
            <w:tcW w:w="1190" w:type="dxa"/>
          </w:tcPr>
          <w:p>
            <w:pPr>
              <w:pStyle w:val="0"/>
              <w:jc w:val="center"/>
            </w:pPr>
            <w:r>
              <w:rPr>
                <w:sz w:val="20"/>
              </w:rPr>
              <w:t xml:space="preserve">6777,0</w:t>
            </w:r>
          </w:p>
        </w:tc>
        <w:tc>
          <w:tcPr>
            <w:tcW w:w="1190" w:type="dxa"/>
          </w:tcPr>
          <w:p>
            <w:pPr>
              <w:pStyle w:val="0"/>
              <w:jc w:val="center"/>
            </w:pPr>
            <w:r>
              <w:rPr>
                <w:sz w:val="20"/>
              </w:rPr>
              <w:t xml:space="preserve">6777,0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транспорта и дорожного хозяйства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628807,7</w:t>
            </w:r>
          </w:p>
        </w:tc>
        <w:tc>
          <w:tcPr>
            <w:tcW w:w="1190" w:type="dxa"/>
          </w:tcPr>
          <w:p>
            <w:pPr>
              <w:pStyle w:val="0"/>
              <w:jc w:val="center"/>
            </w:pPr>
            <w:r>
              <w:rPr>
                <w:sz w:val="20"/>
              </w:rPr>
              <w:t xml:space="preserve">307807,7</w:t>
            </w:r>
          </w:p>
        </w:tc>
        <w:tc>
          <w:tcPr>
            <w:tcW w:w="1190" w:type="dxa"/>
          </w:tcPr>
          <w:p>
            <w:pPr>
              <w:pStyle w:val="0"/>
              <w:jc w:val="center"/>
            </w:pPr>
            <w:r>
              <w:rPr>
                <w:sz w:val="20"/>
              </w:rPr>
              <w:t xml:space="preserve">153000,0</w:t>
            </w:r>
          </w:p>
        </w:tc>
        <w:tc>
          <w:tcPr>
            <w:tcW w:w="1190" w:type="dxa"/>
          </w:tcPr>
          <w:p>
            <w:pPr>
              <w:pStyle w:val="0"/>
              <w:jc w:val="center"/>
            </w:pPr>
            <w:r>
              <w:rPr>
                <w:sz w:val="20"/>
              </w:rPr>
              <w:t xml:space="preserve">153000,0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604807,7</w:t>
            </w:r>
          </w:p>
        </w:tc>
        <w:tc>
          <w:tcPr>
            <w:tcW w:w="1190" w:type="dxa"/>
          </w:tcPr>
          <w:p>
            <w:pPr>
              <w:pStyle w:val="0"/>
              <w:jc w:val="center"/>
            </w:pPr>
            <w:r>
              <w:rPr>
                <w:sz w:val="20"/>
              </w:rPr>
              <w:t xml:space="preserve">304807,7</w:t>
            </w:r>
          </w:p>
        </w:tc>
        <w:tc>
          <w:tcPr>
            <w:tcW w:w="1190" w:type="dxa"/>
          </w:tcPr>
          <w:p>
            <w:pPr>
              <w:pStyle w:val="0"/>
              <w:jc w:val="center"/>
            </w:pPr>
            <w:r>
              <w:rPr>
                <w:sz w:val="20"/>
              </w:rPr>
              <w:t xml:space="preserve">150000,0</w:t>
            </w:r>
          </w:p>
        </w:tc>
        <w:tc>
          <w:tcPr>
            <w:tcW w:w="1190" w:type="dxa"/>
          </w:tcPr>
          <w:p>
            <w:pPr>
              <w:pStyle w:val="0"/>
              <w:jc w:val="center"/>
            </w:pPr>
            <w:r>
              <w:rPr>
                <w:sz w:val="20"/>
              </w:rPr>
              <w:t xml:space="preserve">150000,0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24000,0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молодежной политики и спорта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2160,0</w:t>
            </w:r>
          </w:p>
        </w:tc>
        <w:tc>
          <w:tcPr>
            <w:tcW w:w="1190" w:type="dxa"/>
          </w:tcPr>
          <w:p>
            <w:pPr>
              <w:pStyle w:val="0"/>
              <w:jc w:val="center"/>
            </w:pPr>
            <w:r>
              <w:rPr>
                <w:sz w:val="20"/>
              </w:rPr>
              <w:t xml:space="preserve">2020,0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2160,0</w:t>
            </w:r>
          </w:p>
        </w:tc>
        <w:tc>
          <w:tcPr>
            <w:tcW w:w="1190" w:type="dxa"/>
          </w:tcPr>
          <w:p>
            <w:pPr>
              <w:pStyle w:val="0"/>
              <w:jc w:val="center"/>
            </w:pPr>
            <w:r>
              <w:rPr>
                <w:sz w:val="20"/>
              </w:rPr>
              <w:t xml:space="preserve">2020,0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tcBorders>
              <w:bottom w:val="nil"/>
            </w:tcBorders>
            <w:vMerge w:val="restart"/>
          </w:tcPr>
          <w:p>
            <w:pPr>
              <w:pStyle w:val="0"/>
            </w:pPr>
            <w:r>
              <w:rPr>
                <w:sz w:val="20"/>
              </w:rPr>
              <w:t xml:space="preserve">министерство культуры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4500,0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4500,0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r>
      <w:tr>
        <w:tblPrEx>
          <w:tblBorders>
            <w:insideH w:val="nil"/>
          </w:tblBorders>
        </w:tblPrEx>
        <w:tc>
          <w:tcPr>
            <w:gridSpan w:val="13"/>
            <w:tcW w:w="18254" w:type="dxa"/>
            <w:tcBorders>
              <w:top w:val="nil"/>
            </w:tcBorders>
          </w:tcPr>
          <w:p>
            <w:pPr>
              <w:pStyle w:val="0"/>
              <w:jc w:val="both"/>
            </w:pPr>
            <w:r>
              <w:rPr>
                <w:sz w:val="20"/>
              </w:rPr>
              <w:t xml:space="preserve">(в ред. постановлений Правительства Саратовской области от 06.09.2023 </w:t>
            </w:r>
            <w:hyperlink w:history="0" r:id="rId47"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814-П</w:t>
              </w:r>
            </w:hyperlink>
            <w:r>
              <w:rPr>
                <w:sz w:val="20"/>
              </w:rPr>
              <w:t xml:space="preserve">,</w:t>
            </w:r>
          </w:p>
          <w:p>
            <w:pPr>
              <w:pStyle w:val="0"/>
              <w:jc w:val="both"/>
            </w:pPr>
            <w:r>
              <w:rPr>
                <w:sz w:val="20"/>
              </w:rPr>
              <w:t xml:space="preserve">от 19.09.2023 </w:t>
            </w:r>
            <w:hyperlink w:history="0" r:id="rId48"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850-П</w:t>
              </w:r>
            </w:hyperlink>
            <w:r>
              <w:rPr>
                <w:sz w:val="20"/>
              </w:rPr>
              <w:t xml:space="preserve">)</w:t>
            </w:r>
          </w:p>
        </w:tc>
      </w:tr>
      <w:tr>
        <w:tc>
          <w:tcPr>
            <w:tcW w:w="567" w:type="dxa"/>
            <w:vMerge w:val="restart"/>
          </w:tcPr>
          <w:p>
            <w:pPr>
              <w:pStyle w:val="0"/>
              <w:jc w:val="center"/>
            </w:pPr>
            <w:r>
              <w:rPr>
                <w:sz w:val="20"/>
              </w:rPr>
              <w:t xml:space="preserve">4.</w:t>
            </w:r>
          </w:p>
        </w:tc>
        <w:tc>
          <w:tcPr>
            <w:tcW w:w="2608" w:type="dxa"/>
            <w:vMerge w:val="restart"/>
          </w:tcPr>
          <w:p>
            <w:pPr>
              <w:pStyle w:val="0"/>
              <w:outlineLvl w:val="4"/>
            </w:pPr>
            <w:r>
              <w:rPr>
                <w:sz w:val="20"/>
              </w:rPr>
              <w:t xml:space="preserve">Подпрограмма 3 "Противодействие злоупотреблению наркотиками и их незаконному обороту в Саратовской области"</w:t>
            </w: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4975,4</w:t>
            </w:r>
          </w:p>
        </w:tc>
        <w:tc>
          <w:tcPr>
            <w:tcW w:w="1190" w:type="dxa"/>
          </w:tcPr>
          <w:p>
            <w:pPr>
              <w:pStyle w:val="0"/>
              <w:jc w:val="center"/>
            </w:pPr>
            <w:r>
              <w:rPr>
                <w:sz w:val="20"/>
              </w:rPr>
              <w:t xml:space="preserve">301,3</w:t>
            </w:r>
          </w:p>
        </w:tc>
        <w:tc>
          <w:tcPr>
            <w:tcW w:w="1190" w:type="dxa"/>
          </w:tcPr>
          <w:p>
            <w:pPr>
              <w:pStyle w:val="0"/>
              <w:jc w:val="center"/>
            </w:pPr>
            <w:r>
              <w:rPr>
                <w:sz w:val="20"/>
              </w:rPr>
              <w:t xml:space="preserve">301,3</w:t>
            </w:r>
          </w:p>
        </w:tc>
        <w:tc>
          <w:tcPr>
            <w:tcW w:w="1190" w:type="dxa"/>
          </w:tcPr>
          <w:p>
            <w:pPr>
              <w:pStyle w:val="0"/>
              <w:jc w:val="center"/>
            </w:pPr>
            <w:r>
              <w:rPr>
                <w:sz w:val="20"/>
              </w:rPr>
              <w:t xml:space="preserve">301,3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4975,4</w:t>
            </w:r>
          </w:p>
        </w:tc>
        <w:tc>
          <w:tcPr>
            <w:tcW w:w="1190" w:type="dxa"/>
          </w:tcPr>
          <w:p>
            <w:pPr>
              <w:pStyle w:val="0"/>
              <w:jc w:val="center"/>
            </w:pPr>
            <w:r>
              <w:rPr>
                <w:sz w:val="20"/>
              </w:rPr>
              <w:t xml:space="preserve">301,3</w:t>
            </w:r>
          </w:p>
        </w:tc>
        <w:tc>
          <w:tcPr>
            <w:tcW w:w="1190" w:type="dxa"/>
          </w:tcPr>
          <w:p>
            <w:pPr>
              <w:pStyle w:val="0"/>
              <w:jc w:val="center"/>
            </w:pPr>
            <w:r>
              <w:rPr>
                <w:sz w:val="20"/>
              </w:rPr>
              <w:t xml:space="preserve">301,3</w:t>
            </w:r>
          </w:p>
        </w:tc>
        <w:tc>
          <w:tcPr>
            <w:tcW w:w="1190" w:type="dxa"/>
          </w:tcPr>
          <w:p>
            <w:pPr>
              <w:pStyle w:val="0"/>
              <w:jc w:val="center"/>
            </w:pPr>
            <w:r>
              <w:rPr>
                <w:sz w:val="20"/>
              </w:rPr>
              <w:t xml:space="preserve">301,3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gridSpan w:val="11"/>
            <w:tcW w:w="15079" w:type="dxa"/>
          </w:tcPr>
          <w:p>
            <w:pPr>
              <w:pStyle w:val="0"/>
            </w:pPr>
            <w:r>
              <w:rPr>
                <w:sz w:val="20"/>
              </w:rPr>
              <w:t xml:space="preserve">в том числе процессная часть:</w:t>
            </w:r>
          </w:p>
        </w:tc>
      </w:tr>
      <w:tr>
        <w:tc>
          <w:tcPr>
            <w:vMerge w:val="continue"/>
          </w:tcPr>
          <w:p/>
        </w:tc>
        <w:tc>
          <w:tcPr>
            <w:vMerge w:val="continue"/>
          </w:tcP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4975,4</w:t>
            </w:r>
          </w:p>
        </w:tc>
        <w:tc>
          <w:tcPr>
            <w:tcW w:w="1190" w:type="dxa"/>
          </w:tcPr>
          <w:p>
            <w:pPr>
              <w:pStyle w:val="0"/>
              <w:jc w:val="center"/>
            </w:pPr>
            <w:r>
              <w:rPr>
                <w:sz w:val="20"/>
              </w:rPr>
              <w:t xml:space="preserve">301,3</w:t>
            </w:r>
          </w:p>
        </w:tc>
        <w:tc>
          <w:tcPr>
            <w:tcW w:w="1190" w:type="dxa"/>
          </w:tcPr>
          <w:p>
            <w:pPr>
              <w:pStyle w:val="0"/>
              <w:jc w:val="center"/>
            </w:pPr>
            <w:r>
              <w:rPr>
                <w:sz w:val="20"/>
              </w:rPr>
              <w:t xml:space="preserve">301,3</w:t>
            </w:r>
          </w:p>
        </w:tc>
        <w:tc>
          <w:tcPr>
            <w:tcW w:w="1190" w:type="dxa"/>
          </w:tcPr>
          <w:p>
            <w:pPr>
              <w:pStyle w:val="0"/>
              <w:jc w:val="center"/>
            </w:pPr>
            <w:r>
              <w:rPr>
                <w:sz w:val="20"/>
              </w:rPr>
              <w:t xml:space="preserve">301,3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4975,4</w:t>
            </w:r>
          </w:p>
        </w:tc>
        <w:tc>
          <w:tcPr>
            <w:tcW w:w="1190" w:type="dxa"/>
          </w:tcPr>
          <w:p>
            <w:pPr>
              <w:pStyle w:val="0"/>
              <w:jc w:val="center"/>
            </w:pPr>
            <w:r>
              <w:rPr>
                <w:sz w:val="20"/>
              </w:rPr>
              <w:t xml:space="preserve">301,3</w:t>
            </w:r>
          </w:p>
        </w:tc>
        <w:tc>
          <w:tcPr>
            <w:tcW w:w="1190" w:type="dxa"/>
          </w:tcPr>
          <w:p>
            <w:pPr>
              <w:pStyle w:val="0"/>
              <w:jc w:val="center"/>
            </w:pPr>
            <w:r>
              <w:rPr>
                <w:sz w:val="20"/>
              </w:rPr>
              <w:t xml:space="preserve">301,3</w:t>
            </w:r>
          </w:p>
        </w:tc>
        <w:tc>
          <w:tcPr>
            <w:tcW w:w="1190" w:type="dxa"/>
          </w:tcPr>
          <w:p>
            <w:pPr>
              <w:pStyle w:val="0"/>
              <w:jc w:val="center"/>
            </w:pPr>
            <w:r>
              <w:rPr>
                <w:sz w:val="20"/>
              </w:rPr>
              <w:t xml:space="preserve">301,3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gridSpan w:val="11"/>
            <w:tcW w:w="15079" w:type="dxa"/>
          </w:tcPr>
          <w:p>
            <w:pPr>
              <w:pStyle w:val="0"/>
            </w:pPr>
            <w:r>
              <w:rPr>
                <w:sz w:val="20"/>
              </w:rPr>
              <w:t xml:space="preserve">в том числе по исполнителям:</w:t>
            </w:r>
          </w:p>
        </w:tc>
      </w:tr>
      <w:tr>
        <w:tc>
          <w:tcPr>
            <w:vMerge w:val="continue"/>
          </w:tcPr>
          <w:p/>
        </w:tc>
        <w:tc>
          <w:tcPr>
            <w:vMerge w:val="continue"/>
          </w:tcP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865,4</w:t>
            </w:r>
          </w:p>
        </w:tc>
        <w:tc>
          <w:tcPr>
            <w:tcW w:w="1190" w:type="dxa"/>
          </w:tcPr>
          <w:p>
            <w:pPr>
              <w:pStyle w:val="0"/>
              <w:jc w:val="center"/>
            </w:pPr>
            <w:r>
              <w:rPr>
                <w:sz w:val="20"/>
              </w:rPr>
              <w:t xml:space="preserve">131,3</w:t>
            </w:r>
          </w:p>
        </w:tc>
        <w:tc>
          <w:tcPr>
            <w:tcW w:w="1190" w:type="dxa"/>
          </w:tcPr>
          <w:p>
            <w:pPr>
              <w:pStyle w:val="0"/>
              <w:jc w:val="center"/>
            </w:pPr>
            <w:r>
              <w:rPr>
                <w:sz w:val="20"/>
              </w:rPr>
              <w:t xml:space="preserve">131,3</w:t>
            </w:r>
          </w:p>
        </w:tc>
        <w:tc>
          <w:tcPr>
            <w:tcW w:w="1190" w:type="dxa"/>
          </w:tcPr>
          <w:p>
            <w:pPr>
              <w:pStyle w:val="0"/>
              <w:jc w:val="center"/>
            </w:pPr>
            <w:r>
              <w:rPr>
                <w:sz w:val="20"/>
              </w:rPr>
              <w:t xml:space="preserve">131,3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865,4</w:t>
            </w:r>
          </w:p>
        </w:tc>
        <w:tc>
          <w:tcPr>
            <w:tcW w:w="1190" w:type="dxa"/>
          </w:tcPr>
          <w:p>
            <w:pPr>
              <w:pStyle w:val="0"/>
              <w:jc w:val="center"/>
            </w:pPr>
            <w:r>
              <w:rPr>
                <w:sz w:val="20"/>
              </w:rPr>
              <w:t xml:space="preserve">131,3</w:t>
            </w:r>
          </w:p>
        </w:tc>
        <w:tc>
          <w:tcPr>
            <w:tcW w:w="1190" w:type="dxa"/>
          </w:tcPr>
          <w:p>
            <w:pPr>
              <w:pStyle w:val="0"/>
              <w:jc w:val="center"/>
            </w:pPr>
            <w:r>
              <w:rPr>
                <w:sz w:val="20"/>
              </w:rPr>
              <w:t xml:space="preserve">131,3</w:t>
            </w:r>
          </w:p>
        </w:tc>
        <w:tc>
          <w:tcPr>
            <w:tcW w:w="1190" w:type="dxa"/>
          </w:tcPr>
          <w:p>
            <w:pPr>
              <w:pStyle w:val="0"/>
              <w:jc w:val="center"/>
            </w:pPr>
            <w:r>
              <w:rPr>
                <w:sz w:val="20"/>
              </w:rPr>
              <w:t xml:space="preserve">131,3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tcW w:w="2154" w:type="dxa"/>
            <w:vMerge w:val="restart"/>
          </w:tcPr>
          <w:p>
            <w:pPr>
              <w:pStyle w:val="0"/>
            </w:pPr>
            <w:r>
              <w:rPr>
                <w:sz w:val="20"/>
              </w:rPr>
              <w:t xml:space="preserve">министерство образования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2700,0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2700,0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tcW w:w="2154" w:type="dxa"/>
            <w:vMerge w:val="restart"/>
          </w:tcPr>
          <w:p>
            <w:pPr>
              <w:pStyle w:val="0"/>
            </w:pPr>
            <w:r>
              <w:rPr>
                <w:sz w:val="20"/>
              </w:rPr>
              <w:t xml:space="preserve">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1250,0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1250,0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tcW w:w="2154" w:type="dxa"/>
            <w:vMerge w:val="restart"/>
          </w:tcPr>
          <w:p>
            <w:pPr>
              <w:pStyle w:val="0"/>
            </w:pPr>
            <w:r>
              <w:rPr>
                <w:sz w:val="20"/>
              </w:rPr>
              <w:t xml:space="preserve">министерство молодежной политики и спорта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tcW w:w="2154" w:type="dxa"/>
            <w:vMerge w:val="restart"/>
          </w:tcPr>
          <w:p>
            <w:pPr>
              <w:pStyle w:val="0"/>
            </w:pPr>
            <w:r>
              <w:rPr>
                <w:sz w:val="20"/>
              </w:rPr>
              <w:t xml:space="preserve">министерство здравоохранения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tcBorders>
              <w:bottom w:val="nil"/>
            </w:tcBorders>
            <w:vMerge w:val="restart"/>
          </w:tcPr>
          <w:p>
            <w:pPr>
              <w:pStyle w:val="0"/>
              <w:jc w:val="center"/>
            </w:pPr>
            <w:r>
              <w:rPr>
                <w:sz w:val="20"/>
              </w:rPr>
              <w:t xml:space="preserve">5.</w:t>
            </w:r>
          </w:p>
        </w:tc>
        <w:tc>
          <w:tcPr>
            <w:tcW w:w="2608" w:type="dxa"/>
            <w:tcBorders>
              <w:bottom w:val="nil"/>
            </w:tcBorders>
            <w:vMerge w:val="restart"/>
          </w:tcPr>
          <w:p>
            <w:pPr>
              <w:pStyle w:val="0"/>
              <w:outlineLvl w:val="4"/>
            </w:pPr>
            <w:r>
              <w:rPr>
                <w:sz w:val="20"/>
              </w:rPr>
              <w:t xml:space="preserve">Подпрограмма 4 "Противодействие коррупции в Саратовской области"</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2592,5</w:t>
            </w:r>
          </w:p>
        </w:tc>
        <w:tc>
          <w:tcPr>
            <w:tcW w:w="1190" w:type="dxa"/>
          </w:tcPr>
          <w:p>
            <w:pPr>
              <w:pStyle w:val="0"/>
              <w:jc w:val="center"/>
            </w:pPr>
            <w:r>
              <w:rPr>
                <w:sz w:val="20"/>
              </w:rPr>
              <w:t xml:space="preserve">440,0</w:t>
            </w:r>
          </w:p>
        </w:tc>
        <w:tc>
          <w:tcPr>
            <w:tcW w:w="1190" w:type="dxa"/>
          </w:tcPr>
          <w:p>
            <w:pPr>
              <w:pStyle w:val="0"/>
              <w:jc w:val="center"/>
            </w:pPr>
            <w:r>
              <w:rPr>
                <w:sz w:val="20"/>
              </w:rPr>
              <w:t xml:space="preserve">260,0</w:t>
            </w:r>
          </w:p>
        </w:tc>
        <w:tc>
          <w:tcPr>
            <w:tcW w:w="1190" w:type="dxa"/>
          </w:tcPr>
          <w:p>
            <w:pPr>
              <w:pStyle w:val="0"/>
              <w:jc w:val="center"/>
            </w:pPr>
            <w:r>
              <w:rPr>
                <w:sz w:val="20"/>
              </w:rPr>
              <w:t xml:space="preserve">260,0</w:t>
            </w:r>
          </w:p>
        </w:tc>
        <w:tc>
          <w:tcPr>
            <w:tcW w:w="1190" w:type="dxa"/>
          </w:tcPr>
          <w:p>
            <w:pPr>
              <w:pStyle w:val="0"/>
              <w:jc w:val="center"/>
            </w:pPr>
            <w:r>
              <w:rPr>
                <w:sz w:val="20"/>
              </w:rPr>
              <w:t xml:space="preserve">301,8</w:t>
            </w:r>
          </w:p>
        </w:tc>
        <w:tc>
          <w:tcPr>
            <w:tcW w:w="1190" w:type="dxa"/>
          </w:tcPr>
          <w:p>
            <w:pPr>
              <w:pStyle w:val="0"/>
              <w:jc w:val="center"/>
            </w:pPr>
            <w:r>
              <w:rPr>
                <w:sz w:val="20"/>
              </w:rPr>
              <w:t xml:space="preserve">318,8</w:t>
            </w:r>
          </w:p>
        </w:tc>
        <w:tc>
          <w:tcPr>
            <w:tcW w:w="1190" w:type="dxa"/>
          </w:tcPr>
          <w:p>
            <w:pPr>
              <w:pStyle w:val="0"/>
              <w:jc w:val="center"/>
            </w:pPr>
            <w:r>
              <w:rPr>
                <w:sz w:val="20"/>
              </w:rPr>
              <w:t xml:space="preserve">324,0</w:t>
            </w:r>
          </w:p>
        </w:tc>
        <w:tc>
          <w:tcPr>
            <w:tcW w:w="1190" w:type="dxa"/>
          </w:tcPr>
          <w:p>
            <w:pPr>
              <w:pStyle w:val="0"/>
              <w:jc w:val="center"/>
            </w:pPr>
            <w:r>
              <w:rPr>
                <w:sz w:val="20"/>
              </w:rPr>
              <w:t xml:space="preserve">341,3</w:t>
            </w:r>
          </w:p>
        </w:tc>
        <w:tc>
          <w:tcPr>
            <w:tcW w:w="1190" w:type="dxa"/>
          </w:tcPr>
          <w:p>
            <w:pPr>
              <w:pStyle w:val="0"/>
              <w:jc w:val="center"/>
            </w:pPr>
            <w:r>
              <w:rPr>
                <w:sz w:val="20"/>
              </w:rPr>
              <w:t xml:space="preserve">346,6</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2592,5</w:t>
            </w:r>
          </w:p>
        </w:tc>
        <w:tc>
          <w:tcPr>
            <w:tcW w:w="1190" w:type="dxa"/>
          </w:tcPr>
          <w:p>
            <w:pPr>
              <w:pStyle w:val="0"/>
              <w:jc w:val="center"/>
            </w:pPr>
            <w:r>
              <w:rPr>
                <w:sz w:val="20"/>
              </w:rPr>
              <w:t xml:space="preserve">440,0</w:t>
            </w:r>
          </w:p>
        </w:tc>
        <w:tc>
          <w:tcPr>
            <w:tcW w:w="1190" w:type="dxa"/>
          </w:tcPr>
          <w:p>
            <w:pPr>
              <w:pStyle w:val="0"/>
              <w:jc w:val="center"/>
            </w:pPr>
            <w:r>
              <w:rPr>
                <w:sz w:val="20"/>
              </w:rPr>
              <w:t xml:space="preserve">260,0</w:t>
            </w:r>
          </w:p>
        </w:tc>
        <w:tc>
          <w:tcPr>
            <w:tcW w:w="1190" w:type="dxa"/>
          </w:tcPr>
          <w:p>
            <w:pPr>
              <w:pStyle w:val="0"/>
              <w:jc w:val="center"/>
            </w:pPr>
            <w:r>
              <w:rPr>
                <w:sz w:val="20"/>
              </w:rPr>
              <w:t xml:space="preserve">260,0</w:t>
            </w:r>
          </w:p>
        </w:tc>
        <w:tc>
          <w:tcPr>
            <w:tcW w:w="1190" w:type="dxa"/>
          </w:tcPr>
          <w:p>
            <w:pPr>
              <w:pStyle w:val="0"/>
              <w:jc w:val="center"/>
            </w:pPr>
            <w:r>
              <w:rPr>
                <w:sz w:val="20"/>
              </w:rPr>
              <w:t xml:space="preserve">301,8</w:t>
            </w:r>
          </w:p>
        </w:tc>
        <w:tc>
          <w:tcPr>
            <w:tcW w:w="1190" w:type="dxa"/>
          </w:tcPr>
          <w:p>
            <w:pPr>
              <w:pStyle w:val="0"/>
              <w:jc w:val="center"/>
            </w:pPr>
            <w:r>
              <w:rPr>
                <w:sz w:val="20"/>
              </w:rPr>
              <w:t xml:space="preserve">318,8</w:t>
            </w:r>
          </w:p>
        </w:tc>
        <w:tc>
          <w:tcPr>
            <w:tcW w:w="1190" w:type="dxa"/>
          </w:tcPr>
          <w:p>
            <w:pPr>
              <w:pStyle w:val="0"/>
              <w:jc w:val="center"/>
            </w:pPr>
            <w:r>
              <w:rPr>
                <w:sz w:val="20"/>
              </w:rPr>
              <w:t xml:space="preserve">324,0</w:t>
            </w:r>
          </w:p>
        </w:tc>
        <w:tc>
          <w:tcPr>
            <w:tcW w:w="1190" w:type="dxa"/>
          </w:tcPr>
          <w:p>
            <w:pPr>
              <w:pStyle w:val="0"/>
              <w:jc w:val="center"/>
            </w:pPr>
            <w:r>
              <w:rPr>
                <w:sz w:val="20"/>
              </w:rPr>
              <w:t xml:space="preserve">341,3</w:t>
            </w:r>
          </w:p>
        </w:tc>
        <w:tc>
          <w:tcPr>
            <w:tcW w:w="1190" w:type="dxa"/>
          </w:tcPr>
          <w:p>
            <w:pPr>
              <w:pStyle w:val="0"/>
              <w:jc w:val="center"/>
            </w:pPr>
            <w:r>
              <w:rPr>
                <w:sz w:val="20"/>
              </w:rPr>
              <w:t xml:space="preserve">346,6</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gridSpan w:val="11"/>
            <w:tcW w:w="15079" w:type="dxa"/>
          </w:tcPr>
          <w:p>
            <w:pPr>
              <w:pStyle w:val="0"/>
            </w:pPr>
            <w:r>
              <w:rPr>
                <w:sz w:val="20"/>
              </w:rPr>
              <w:t xml:space="preserve">в том числе процессная часть:</w:t>
            </w:r>
          </w:p>
        </w:tc>
      </w:tr>
      <w:tr>
        <w:tc>
          <w:tcPr>
            <w:tcBorders>
              <w:bottom w:val="nil"/>
            </w:tcBorders>
            <w:vMerge w:val="continue"/>
          </w:tcPr>
          <w:p/>
        </w:tc>
        <w:tc>
          <w:tcPr>
            <w:tcBorders>
              <w:bottom w:val="nil"/>
            </w:tcBorders>
            <w:vMerge w:val="continue"/>
          </w:tcPr>
          <w:p/>
        </w:tc>
        <w:tc>
          <w:tcPr>
            <w:tcW w:w="2154" w:type="dxa"/>
            <w:tcBorders>
              <w:bottom w:val="nil"/>
            </w:tcBorders>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2592,5</w:t>
            </w:r>
          </w:p>
        </w:tc>
        <w:tc>
          <w:tcPr>
            <w:tcW w:w="1190" w:type="dxa"/>
          </w:tcPr>
          <w:p>
            <w:pPr>
              <w:pStyle w:val="0"/>
              <w:jc w:val="center"/>
            </w:pPr>
            <w:r>
              <w:rPr>
                <w:sz w:val="20"/>
              </w:rPr>
              <w:t xml:space="preserve">440,0</w:t>
            </w:r>
          </w:p>
        </w:tc>
        <w:tc>
          <w:tcPr>
            <w:tcW w:w="1190" w:type="dxa"/>
          </w:tcPr>
          <w:p>
            <w:pPr>
              <w:pStyle w:val="0"/>
              <w:jc w:val="center"/>
            </w:pPr>
            <w:r>
              <w:rPr>
                <w:sz w:val="20"/>
              </w:rPr>
              <w:t xml:space="preserve">260,0</w:t>
            </w:r>
          </w:p>
        </w:tc>
        <w:tc>
          <w:tcPr>
            <w:tcW w:w="1190" w:type="dxa"/>
          </w:tcPr>
          <w:p>
            <w:pPr>
              <w:pStyle w:val="0"/>
              <w:jc w:val="center"/>
            </w:pPr>
            <w:r>
              <w:rPr>
                <w:sz w:val="20"/>
              </w:rPr>
              <w:t xml:space="preserve">260,0</w:t>
            </w:r>
          </w:p>
        </w:tc>
        <w:tc>
          <w:tcPr>
            <w:tcW w:w="1190" w:type="dxa"/>
          </w:tcPr>
          <w:p>
            <w:pPr>
              <w:pStyle w:val="0"/>
              <w:jc w:val="center"/>
            </w:pPr>
            <w:r>
              <w:rPr>
                <w:sz w:val="20"/>
              </w:rPr>
              <w:t xml:space="preserve">301,8</w:t>
            </w:r>
          </w:p>
        </w:tc>
        <w:tc>
          <w:tcPr>
            <w:tcW w:w="1190" w:type="dxa"/>
          </w:tcPr>
          <w:p>
            <w:pPr>
              <w:pStyle w:val="0"/>
              <w:jc w:val="center"/>
            </w:pPr>
            <w:r>
              <w:rPr>
                <w:sz w:val="20"/>
              </w:rPr>
              <w:t xml:space="preserve">318,8</w:t>
            </w:r>
          </w:p>
        </w:tc>
        <w:tc>
          <w:tcPr>
            <w:tcW w:w="1190" w:type="dxa"/>
          </w:tcPr>
          <w:p>
            <w:pPr>
              <w:pStyle w:val="0"/>
              <w:jc w:val="center"/>
            </w:pPr>
            <w:r>
              <w:rPr>
                <w:sz w:val="20"/>
              </w:rPr>
              <w:t xml:space="preserve">324,0</w:t>
            </w:r>
          </w:p>
        </w:tc>
        <w:tc>
          <w:tcPr>
            <w:tcW w:w="1190" w:type="dxa"/>
          </w:tcPr>
          <w:p>
            <w:pPr>
              <w:pStyle w:val="0"/>
              <w:jc w:val="center"/>
            </w:pPr>
            <w:r>
              <w:rPr>
                <w:sz w:val="20"/>
              </w:rPr>
              <w:t xml:space="preserve">341,3</w:t>
            </w:r>
          </w:p>
        </w:tc>
        <w:tc>
          <w:tcPr>
            <w:tcW w:w="1190" w:type="dxa"/>
          </w:tcPr>
          <w:p>
            <w:pPr>
              <w:pStyle w:val="0"/>
              <w:jc w:val="center"/>
            </w:pPr>
            <w:r>
              <w:rPr>
                <w:sz w:val="20"/>
              </w:rPr>
              <w:t xml:space="preserve">346,6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2592,5</w:t>
            </w:r>
          </w:p>
        </w:tc>
        <w:tc>
          <w:tcPr>
            <w:tcW w:w="1190" w:type="dxa"/>
          </w:tcPr>
          <w:p>
            <w:pPr>
              <w:pStyle w:val="0"/>
              <w:jc w:val="center"/>
            </w:pPr>
            <w:r>
              <w:rPr>
                <w:sz w:val="20"/>
              </w:rPr>
              <w:t xml:space="preserve">440,0</w:t>
            </w:r>
          </w:p>
        </w:tc>
        <w:tc>
          <w:tcPr>
            <w:tcW w:w="1190" w:type="dxa"/>
          </w:tcPr>
          <w:p>
            <w:pPr>
              <w:pStyle w:val="0"/>
              <w:jc w:val="center"/>
            </w:pPr>
            <w:r>
              <w:rPr>
                <w:sz w:val="20"/>
              </w:rPr>
              <w:t xml:space="preserve">260,0</w:t>
            </w:r>
          </w:p>
        </w:tc>
        <w:tc>
          <w:tcPr>
            <w:tcW w:w="1190" w:type="dxa"/>
          </w:tcPr>
          <w:p>
            <w:pPr>
              <w:pStyle w:val="0"/>
              <w:jc w:val="center"/>
            </w:pPr>
            <w:r>
              <w:rPr>
                <w:sz w:val="20"/>
              </w:rPr>
              <w:t xml:space="preserve">260,0</w:t>
            </w:r>
          </w:p>
        </w:tc>
        <w:tc>
          <w:tcPr>
            <w:tcW w:w="1190" w:type="dxa"/>
          </w:tcPr>
          <w:p>
            <w:pPr>
              <w:pStyle w:val="0"/>
              <w:jc w:val="center"/>
            </w:pPr>
            <w:r>
              <w:rPr>
                <w:sz w:val="20"/>
              </w:rPr>
              <w:t xml:space="preserve">301,8</w:t>
            </w:r>
          </w:p>
        </w:tc>
        <w:tc>
          <w:tcPr>
            <w:tcW w:w="1190" w:type="dxa"/>
          </w:tcPr>
          <w:p>
            <w:pPr>
              <w:pStyle w:val="0"/>
              <w:jc w:val="center"/>
            </w:pPr>
            <w:r>
              <w:rPr>
                <w:sz w:val="20"/>
              </w:rPr>
              <w:t xml:space="preserve">318,8</w:t>
            </w:r>
          </w:p>
        </w:tc>
        <w:tc>
          <w:tcPr>
            <w:tcW w:w="1190" w:type="dxa"/>
          </w:tcPr>
          <w:p>
            <w:pPr>
              <w:pStyle w:val="0"/>
              <w:jc w:val="center"/>
            </w:pPr>
            <w:r>
              <w:rPr>
                <w:sz w:val="20"/>
              </w:rPr>
              <w:t xml:space="preserve">324,0</w:t>
            </w:r>
          </w:p>
        </w:tc>
        <w:tc>
          <w:tcPr>
            <w:tcW w:w="1190" w:type="dxa"/>
          </w:tcPr>
          <w:p>
            <w:pPr>
              <w:pStyle w:val="0"/>
              <w:jc w:val="center"/>
            </w:pPr>
            <w:r>
              <w:rPr>
                <w:sz w:val="20"/>
              </w:rPr>
              <w:t xml:space="preserve">341,3</w:t>
            </w:r>
          </w:p>
        </w:tc>
        <w:tc>
          <w:tcPr>
            <w:tcW w:w="1190" w:type="dxa"/>
          </w:tcPr>
          <w:p>
            <w:pPr>
              <w:pStyle w:val="0"/>
              <w:jc w:val="center"/>
            </w:pPr>
            <w:r>
              <w:rPr>
                <w:sz w:val="20"/>
              </w:rPr>
              <w:t xml:space="preserve">346,6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r>
      <w:tr>
        <w:tblPrEx>
          <w:tblBorders>
            <w:insideH w:val="nil"/>
          </w:tblBorders>
        </w:tblPrEx>
        <w:tc>
          <w:tcPr>
            <w:gridSpan w:val="13"/>
            <w:tcW w:w="18254" w:type="dxa"/>
            <w:tcBorders>
              <w:top w:val="nil"/>
            </w:tcBorders>
          </w:tcPr>
          <w:p>
            <w:pPr>
              <w:pStyle w:val="0"/>
              <w:jc w:val="both"/>
            </w:pPr>
            <w:r>
              <w:rPr>
                <w:sz w:val="20"/>
              </w:rPr>
              <w:t xml:space="preserve">(в ред. </w:t>
            </w:r>
            <w:hyperlink w:history="0" r:id="rId49"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06.09.2023 N 814-П)</w:t>
            </w:r>
          </w:p>
        </w:tc>
      </w:tr>
      <w:tr>
        <w:tc>
          <w:tcPr>
            <w:tcW w:w="567" w:type="dxa"/>
            <w:tcBorders>
              <w:bottom w:val="nil"/>
            </w:tcBorders>
            <w:vMerge w:val="restart"/>
          </w:tcPr>
          <w:p>
            <w:pPr>
              <w:pStyle w:val="0"/>
              <w:jc w:val="center"/>
            </w:pPr>
            <w:r>
              <w:rPr>
                <w:sz w:val="20"/>
              </w:rPr>
              <w:t xml:space="preserve">6.</w:t>
            </w:r>
          </w:p>
        </w:tc>
        <w:tc>
          <w:tcPr>
            <w:tcW w:w="2608" w:type="dxa"/>
            <w:tcBorders>
              <w:bottom w:val="nil"/>
            </w:tcBorders>
            <w:vMerge w:val="restart"/>
          </w:tcPr>
          <w:p>
            <w:pPr>
              <w:pStyle w:val="0"/>
              <w:outlineLvl w:val="4"/>
            </w:pPr>
            <w:r>
              <w:rPr>
                <w:sz w:val="20"/>
              </w:rPr>
              <w:t xml:space="preserve">Подпрограмма 5 "Профилактика безнадзорности и правонарушений среди несовершеннолетних"</w:t>
            </w: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8810,0</w:t>
            </w:r>
          </w:p>
        </w:tc>
        <w:tc>
          <w:tcPr>
            <w:tcW w:w="1190" w:type="dxa"/>
          </w:tcPr>
          <w:p>
            <w:pPr>
              <w:pStyle w:val="0"/>
              <w:jc w:val="center"/>
            </w:pPr>
            <w:r>
              <w:rPr>
                <w:sz w:val="20"/>
              </w:rPr>
              <w:t xml:space="preserve">2020,0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5750,0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8810,0</w:t>
            </w:r>
          </w:p>
        </w:tc>
        <w:tc>
          <w:tcPr>
            <w:tcW w:w="1190" w:type="dxa"/>
          </w:tcPr>
          <w:p>
            <w:pPr>
              <w:pStyle w:val="0"/>
              <w:jc w:val="center"/>
            </w:pPr>
            <w:r>
              <w:rPr>
                <w:sz w:val="20"/>
              </w:rPr>
              <w:t xml:space="preserve">2020,0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5750,0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gridSpan w:val="11"/>
            <w:tcW w:w="15079" w:type="dxa"/>
          </w:tcPr>
          <w:p>
            <w:pPr>
              <w:pStyle w:val="0"/>
            </w:pPr>
            <w:r>
              <w:rPr>
                <w:sz w:val="20"/>
              </w:rPr>
              <w:t xml:space="preserve">в том числе процессная часть:</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8810,0</w:t>
            </w:r>
          </w:p>
        </w:tc>
        <w:tc>
          <w:tcPr>
            <w:tcW w:w="1190" w:type="dxa"/>
          </w:tcPr>
          <w:p>
            <w:pPr>
              <w:pStyle w:val="0"/>
              <w:jc w:val="center"/>
            </w:pPr>
            <w:r>
              <w:rPr>
                <w:sz w:val="20"/>
              </w:rPr>
              <w:t xml:space="preserve">2020,0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5750,0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8810,0</w:t>
            </w:r>
          </w:p>
        </w:tc>
        <w:tc>
          <w:tcPr>
            <w:tcW w:w="1190" w:type="dxa"/>
          </w:tcPr>
          <w:p>
            <w:pPr>
              <w:pStyle w:val="0"/>
              <w:jc w:val="center"/>
            </w:pPr>
            <w:r>
              <w:rPr>
                <w:sz w:val="20"/>
              </w:rPr>
              <w:t xml:space="preserve">2020,0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5750,0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gridSpan w:val="6"/>
            <w:tcW w:w="9129" w:type="dxa"/>
          </w:tcPr>
          <w:p>
            <w:pPr>
              <w:pStyle w:val="0"/>
            </w:pPr>
            <w:r>
              <w:rPr>
                <w:sz w:val="20"/>
              </w:rPr>
              <w:t xml:space="preserve">в том числе по исполнителям:</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молодежной политики и спорта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W w:w="2154" w:type="dxa"/>
            <w:tcBorders>
              <w:bottom w:val="nil"/>
            </w:tcBorders>
            <w:vMerge w:val="restart"/>
          </w:tcPr>
          <w:p>
            <w:pPr>
              <w:pStyle w:val="0"/>
            </w:pPr>
            <w:r>
              <w:rPr>
                <w:sz w:val="20"/>
              </w:rPr>
              <w:t xml:space="preserve">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8750,0</w:t>
            </w:r>
          </w:p>
        </w:tc>
        <w:tc>
          <w:tcPr>
            <w:tcW w:w="1190" w:type="dxa"/>
          </w:tcPr>
          <w:p>
            <w:pPr>
              <w:pStyle w:val="0"/>
              <w:jc w:val="center"/>
            </w:pPr>
            <w:r>
              <w:rPr>
                <w:sz w:val="20"/>
              </w:rPr>
              <w:t xml:space="preserve">2000,0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5750,0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8750,0</w:t>
            </w:r>
          </w:p>
        </w:tc>
        <w:tc>
          <w:tcPr>
            <w:tcW w:w="1190" w:type="dxa"/>
          </w:tcPr>
          <w:p>
            <w:pPr>
              <w:pStyle w:val="0"/>
              <w:jc w:val="center"/>
            </w:pPr>
            <w:r>
              <w:rPr>
                <w:sz w:val="20"/>
              </w:rPr>
              <w:t xml:space="preserve">2000,0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5750,0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r>
      <w:tr>
        <w:tblPrEx>
          <w:tblBorders>
            <w:insideH w:val="nil"/>
          </w:tblBorders>
        </w:tblPrEx>
        <w:tc>
          <w:tcPr>
            <w:gridSpan w:val="13"/>
            <w:tcW w:w="18254" w:type="dxa"/>
            <w:tcBorders>
              <w:top w:val="nil"/>
            </w:tcBorders>
          </w:tcPr>
          <w:p>
            <w:pPr>
              <w:pStyle w:val="0"/>
              <w:jc w:val="both"/>
            </w:pPr>
            <w:r>
              <w:rPr>
                <w:sz w:val="20"/>
              </w:rPr>
              <w:t xml:space="preserve">(в ред. </w:t>
            </w:r>
            <w:hyperlink w:history="0" r:id="rId50"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19.09.2023 N 850-П)</w:t>
            </w:r>
          </w:p>
        </w:tc>
      </w:tr>
    </w:tbl>
    <w:p>
      <w:pPr>
        <w:sectPr>
          <w:headerReference w:type="default" r:id="rId42"/>
          <w:headerReference w:type="first" r:id="rId42"/>
          <w:footerReference w:type="default" r:id="rId43"/>
          <w:footerReference w:type="first" r:id="rId43"/>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комплекса процессных мероприятий государственной программы</w:t>
      </w:r>
    </w:p>
    <w:p>
      <w:pPr>
        <w:pStyle w:val="2"/>
        <w:jc w:val="center"/>
      </w:pPr>
      <w:r>
        <w:rPr>
          <w:sz w:val="20"/>
        </w:rPr>
        <w:t xml:space="preserve">Саратовской области "Профилактика правонарушений,</w:t>
      </w:r>
    </w:p>
    <w:p>
      <w:pPr>
        <w:pStyle w:val="2"/>
        <w:jc w:val="center"/>
      </w:pPr>
      <w:r>
        <w:rPr>
          <w:sz w:val="20"/>
        </w:rPr>
        <w:t xml:space="preserve">терроризма, экстремизма и противодействие</w:t>
      </w:r>
    </w:p>
    <w:p>
      <w:pPr>
        <w:pStyle w:val="2"/>
        <w:jc w:val="center"/>
      </w:pPr>
      <w:r>
        <w:rPr>
          <w:sz w:val="20"/>
        </w:rPr>
        <w:t xml:space="preserve">незаконному обороту наркотических средств"</w:t>
      </w:r>
    </w:p>
    <w:p>
      <w:pPr>
        <w:pStyle w:val="0"/>
        <w:jc w:val="both"/>
      </w:pPr>
      <w:r>
        <w:rPr>
          <w:sz w:val="20"/>
        </w:rPr>
      </w:r>
    </w:p>
    <w:p>
      <w:pPr>
        <w:pStyle w:val="2"/>
        <w:outlineLvl w:val="2"/>
        <w:jc w:val="center"/>
      </w:pPr>
      <w:r>
        <w:rPr>
          <w:sz w:val="20"/>
        </w:rPr>
        <w:t xml:space="preserve">I.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4"/>
      </w:tblGrid>
      <w:tr>
        <w:tc>
          <w:tcPr>
            <w:tcW w:w="4534" w:type="dxa"/>
          </w:tcPr>
          <w:p>
            <w:pPr>
              <w:pStyle w:val="0"/>
            </w:pPr>
            <w:r>
              <w:rPr>
                <w:sz w:val="20"/>
              </w:rPr>
              <w:t xml:space="preserve">Ответственный исполнитель государственной программы</w:t>
            </w:r>
          </w:p>
        </w:tc>
        <w:tc>
          <w:tcPr>
            <w:tcW w:w="453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r>
      <w:tr>
        <w:tc>
          <w:tcPr>
            <w:tcW w:w="4534" w:type="dxa"/>
          </w:tcPr>
          <w:p>
            <w:pPr>
              <w:pStyle w:val="0"/>
            </w:pPr>
            <w:r>
              <w:rPr>
                <w:sz w:val="20"/>
              </w:rPr>
              <w:t xml:space="preserve">Соисполнители государственной программы</w:t>
            </w:r>
          </w:p>
        </w:tc>
        <w:tc>
          <w:tcPr>
            <w:tcW w:w="4534" w:type="dxa"/>
          </w:tcPr>
          <w:p>
            <w:pPr>
              <w:pStyle w:val="0"/>
            </w:pPr>
            <w:r>
              <w:rPr>
                <w:sz w:val="20"/>
              </w:rPr>
              <w:t xml:space="preserve">отсутствуют</w:t>
            </w:r>
          </w:p>
        </w:tc>
      </w:tr>
    </w:tbl>
    <w:p>
      <w:pPr>
        <w:pStyle w:val="0"/>
        <w:jc w:val="both"/>
      </w:pPr>
      <w:r>
        <w:rPr>
          <w:sz w:val="20"/>
        </w:rPr>
      </w:r>
    </w:p>
    <w:p>
      <w:pPr>
        <w:pStyle w:val="2"/>
        <w:outlineLvl w:val="2"/>
        <w:jc w:val="center"/>
      </w:pPr>
      <w:r>
        <w:rPr>
          <w:sz w:val="20"/>
        </w:rPr>
        <w:t xml:space="preserve">II.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474"/>
        <w:gridCol w:w="1020"/>
        <w:gridCol w:w="1020"/>
        <w:gridCol w:w="1020"/>
        <w:gridCol w:w="1020"/>
        <w:gridCol w:w="1020"/>
        <w:gridCol w:w="1020"/>
        <w:gridCol w:w="1020"/>
        <w:gridCol w:w="1020"/>
        <w:gridCol w:w="2098"/>
        <w:gridCol w:w="1701"/>
        <w:gridCol w:w="1701"/>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цели/показателя</w:t>
            </w:r>
          </w:p>
        </w:tc>
        <w:tc>
          <w:tcPr>
            <w:tcW w:w="1474" w:type="dxa"/>
            <w:vMerge w:val="restart"/>
          </w:tcPr>
          <w:p>
            <w:pPr>
              <w:pStyle w:val="0"/>
              <w:jc w:val="center"/>
            </w:pPr>
            <w:r>
              <w:rPr>
                <w:sz w:val="20"/>
              </w:rPr>
              <w:t xml:space="preserve">Единица измерения</w:t>
            </w:r>
          </w:p>
        </w:tc>
        <w:tc>
          <w:tcPr>
            <w:gridSpan w:val="8"/>
            <w:tcW w:w="8160" w:type="dxa"/>
          </w:tcPr>
          <w:p>
            <w:pPr>
              <w:pStyle w:val="0"/>
              <w:jc w:val="center"/>
            </w:pPr>
            <w:r>
              <w:rPr>
                <w:sz w:val="20"/>
              </w:rPr>
              <w:t xml:space="preserve">Значение показателей</w:t>
            </w:r>
          </w:p>
        </w:tc>
        <w:tc>
          <w:tcPr>
            <w:tcW w:w="2098" w:type="dxa"/>
          </w:tcPr>
          <w:p>
            <w:pPr>
              <w:pStyle w:val="0"/>
              <w:jc w:val="center"/>
            </w:pPr>
            <w:r>
              <w:rPr>
                <w:sz w:val="20"/>
              </w:rPr>
              <w:t xml:space="preserve">Ответственный за достижение показателя</w:t>
            </w:r>
          </w:p>
        </w:tc>
        <w:tc>
          <w:tcPr>
            <w:tcW w:w="1701" w:type="dxa"/>
          </w:tcPr>
          <w:p>
            <w:pPr>
              <w:pStyle w:val="0"/>
              <w:jc w:val="center"/>
            </w:pPr>
            <w:r>
              <w:rPr>
                <w:sz w:val="20"/>
              </w:rPr>
              <w:t xml:space="preserve">Документ, в соответствии с которым предусмотрено включение данного показателя</w:t>
            </w:r>
          </w:p>
        </w:tc>
        <w:tc>
          <w:tcPr>
            <w:tcW w:w="1701" w:type="dxa"/>
          </w:tcPr>
          <w:p>
            <w:pPr>
              <w:pStyle w:val="0"/>
              <w:jc w:val="center"/>
            </w:pPr>
            <w:r>
              <w:rPr>
                <w:sz w:val="20"/>
              </w:rPr>
              <w:t xml:space="preserve">Связь с показателями национальных целей государственной программы (маркировка)</w:t>
            </w:r>
          </w:p>
        </w:tc>
      </w:tr>
      <w:tr>
        <w:tc>
          <w:tcPr>
            <w:vMerge w:val="continue"/>
          </w:tcPr>
          <w:p/>
        </w:tc>
        <w:tc>
          <w:tcPr>
            <w:vMerge w:val="continue"/>
          </w:tcPr>
          <w:p/>
        </w:tc>
        <w:tc>
          <w:tcPr>
            <w:vMerge w:val="continue"/>
          </w:tcP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c>
          <w:tcPr>
            <w:tcW w:w="1020" w:type="dxa"/>
          </w:tcPr>
          <w:p>
            <w:pPr>
              <w:pStyle w:val="0"/>
              <w:jc w:val="center"/>
            </w:pPr>
            <w:r>
              <w:rPr>
                <w:sz w:val="20"/>
              </w:rPr>
              <w:t xml:space="preserve">2026 год</w:t>
            </w:r>
          </w:p>
        </w:tc>
        <w:tc>
          <w:tcPr>
            <w:tcW w:w="1020" w:type="dxa"/>
          </w:tcPr>
          <w:p>
            <w:pPr>
              <w:pStyle w:val="0"/>
              <w:jc w:val="center"/>
            </w:pPr>
            <w:r>
              <w:rPr>
                <w:sz w:val="20"/>
              </w:rPr>
              <w:t xml:space="preserve">2027 год</w:t>
            </w:r>
          </w:p>
        </w:tc>
        <w:tc>
          <w:tcPr>
            <w:tcW w:w="1020" w:type="dxa"/>
          </w:tcPr>
          <w:p>
            <w:pPr>
              <w:pStyle w:val="0"/>
              <w:jc w:val="center"/>
            </w:pPr>
            <w:r>
              <w:rPr>
                <w:sz w:val="20"/>
              </w:rPr>
              <w:t xml:space="preserve">2028 год</w:t>
            </w:r>
          </w:p>
        </w:tc>
        <w:tc>
          <w:tcPr>
            <w:tcW w:w="1020" w:type="dxa"/>
          </w:tcPr>
          <w:p>
            <w:pPr>
              <w:pStyle w:val="0"/>
              <w:jc w:val="center"/>
            </w:pPr>
            <w:r>
              <w:rPr>
                <w:sz w:val="20"/>
              </w:rPr>
              <w:t xml:space="preserve">2029 год</w:t>
            </w:r>
          </w:p>
        </w:tc>
        <w:tc>
          <w:tcPr>
            <w:tcW w:w="1020" w:type="dxa"/>
          </w:tcPr>
          <w:p>
            <w:pPr>
              <w:pStyle w:val="0"/>
              <w:jc w:val="center"/>
            </w:pPr>
            <w:r>
              <w:rPr>
                <w:sz w:val="20"/>
              </w:rPr>
              <w:t xml:space="preserve">2030 год</w:t>
            </w:r>
          </w:p>
        </w:tc>
        <w:tc>
          <w:tcPr>
            <w:tcW w:w="2098" w:type="dxa"/>
          </w:tcPr>
          <w:p>
            <w:pPr>
              <w:pStyle w:val="0"/>
            </w:pPr>
            <w:r>
              <w:rPr>
                <w:sz w:val="20"/>
              </w:rPr>
            </w:r>
          </w:p>
        </w:tc>
        <w:tc>
          <w:tcPr>
            <w:tcW w:w="1701" w:type="dxa"/>
          </w:tcPr>
          <w:p>
            <w:pPr>
              <w:pStyle w:val="0"/>
            </w:pPr>
            <w:r>
              <w:rPr>
                <w:sz w:val="20"/>
              </w:rPr>
            </w:r>
          </w:p>
        </w:tc>
        <w:tc>
          <w:tcPr>
            <w:tcW w:w="1701" w:type="dxa"/>
          </w:tcPr>
          <w:p>
            <w:pPr>
              <w:pStyle w:val="0"/>
            </w:pPr>
            <w:r>
              <w:rPr>
                <w:sz w:val="20"/>
              </w:rPr>
            </w:r>
          </w:p>
        </w:tc>
      </w:tr>
      <w:tr>
        <w:tc>
          <w:tcPr>
            <w:gridSpan w:val="14"/>
            <w:tcW w:w="17969" w:type="dxa"/>
          </w:tcPr>
          <w:p>
            <w:pPr>
              <w:pStyle w:val="0"/>
              <w:outlineLvl w:val="3"/>
              <w:jc w:val="center"/>
            </w:pPr>
            <w:r>
              <w:rPr>
                <w:sz w:val="20"/>
              </w:rPr>
              <w:t xml:space="preserve">Подпрограмма 1 "Профилактика правонарушений и усиление борьбы с преступностью на территории Саратовской области"</w:t>
            </w:r>
          </w:p>
        </w:tc>
      </w:tr>
      <w:tr>
        <w:tc>
          <w:tcPr>
            <w:tcW w:w="567" w:type="dxa"/>
          </w:tcPr>
          <w:p>
            <w:pPr>
              <w:pStyle w:val="0"/>
              <w:jc w:val="center"/>
            </w:pPr>
            <w:r>
              <w:rPr>
                <w:sz w:val="20"/>
              </w:rPr>
              <w:t xml:space="preserve">1.1.</w:t>
            </w:r>
          </w:p>
        </w:tc>
        <w:tc>
          <w:tcPr>
            <w:tcW w:w="2268" w:type="dxa"/>
          </w:tcPr>
          <w:p>
            <w:pPr>
              <w:pStyle w:val="0"/>
            </w:pPr>
            <w:r>
              <w:rPr>
                <w:sz w:val="20"/>
              </w:rPr>
              <w:t xml:space="preserve">Доля граждан, освободившихся из мест лишения свободы, нуждающихся в социальном обслуживании, обратившихся в учреждения социального обслуживания населения, которым были предоставлены социальные услуги, в общей численности граждан, освободившихся из мест лишения свободы, нуждающихся в социальном обслуживании и обратившихся в учреждения социального обслуживания населения</w:t>
            </w:r>
          </w:p>
        </w:tc>
        <w:tc>
          <w:tcPr>
            <w:tcW w:w="1474" w:type="dxa"/>
          </w:tcPr>
          <w:p>
            <w:pPr>
              <w:pStyle w:val="0"/>
              <w:jc w:val="center"/>
            </w:pPr>
            <w:r>
              <w:rPr>
                <w:sz w:val="20"/>
              </w:rPr>
              <w:t xml:space="preserve">процентов</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098" w:type="dxa"/>
          </w:tcPr>
          <w:p>
            <w:pPr>
              <w:pStyle w:val="0"/>
            </w:pPr>
            <w:r>
              <w:rPr>
                <w:sz w:val="20"/>
              </w:rPr>
              <w:t xml:space="preserve">министерство труда и социально развития области</w:t>
            </w:r>
          </w:p>
        </w:tc>
        <w:tc>
          <w:tcPr>
            <w:tcW w:w="1701" w:type="dxa"/>
          </w:tcPr>
          <w:p>
            <w:pPr>
              <w:pStyle w:val="0"/>
            </w:pPr>
            <w:r>
              <w:rPr>
                <w:sz w:val="20"/>
              </w:rPr>
            </w:r>
          </w:p>
        </w:tc>
        <w:tc>
          <w:tcPr>
            <w:tcW w:w="1701" w:type="dxa"/>
          </w:tcPr>
          <w:p>
            <w:pPr>
              <w:pStyle w:val="0"/>
            </w:pPr>
            <w:r>
              <w:rPr>
                <w:sz w:val="20"/>
              </w:rPr>
            </w:r>
          </w:p>
        </w:tc>
      </w:tr>
      <w:tr>
        <w:tc>
          <w:tcPr>
            <w:tcW w:w="567" w:type="dxa"/>
          </w:tcPr>
          <w:p>
            <w:pPr>
              <w:pStyle w:val="0"/>
              <w:jc w:val="center"/>
            </w:pPr>
            <w:r>
              <w:rPr>
                <w:sz w:val="20"/>
              </w:rPr>
              <w:t xml:space="preserve">1.2.</w:t>
            </w:r>
          </w:p>
        </w:tc>
        <w:tc>
          <w:tcPr>
            <w:tcW w:w="2268" w:type="dxa"/>
          </w:tcPr>
          <w:p>
            <w:pPr>
              <w:pStyle w:val="0"/>
            </w:pPr>
            <w:r>
              <w:rPr>
                <w:sz w:val="20"/>
              </w:rPr>
              <w:t xml:space="preserve">Доля оконченных уголовных дел по преступлениям против личности в общем числе зарегистрированных преступлений данной категории</w:t>
            </w:r>
          </w:p>
        </w:tc>
        <w:tc>
          <w:tcPr>
            <w:tcW w:w="1474" w:type="dxa"/>
          </w:tcPr>
          <w:p>
            <w:pPr>
              <w:pStyle w:val="0"/>
              <w:jc w:val="center"/>
            </w:pPr>
            <w:r>
              <w:rPr>
                <w:sz w:val="20"/>
              </w:rPr>
              <w:t xml:space="preserve">процентов</w:t>
            </w:r>
          </w:p>
        </w:tc>
        <w:tc>
          <w:tcPr>
            <w:tcW w:w="1020" w:type="dxa"/>
          </w:tcPr>
          <w:p>
            <w:pPr>
              <w:pStyle w:val="0"/>
              <w:jc w:val="center"/>
            </w:pPr>
            <w:r>
              <w:rPr>
                <w:sz w:val="20"/>
              </w:rPr>
              <w:t xml:space="preserve">81,0</w:t>
            </w:r>
          </w:p>
        </w:tc>
        <w:tc>
          <w:tcPr>
            <w:tcW w:w="1020" w:type="dxa"/>
          </w:tcPr>
          <w:p>
            <w:pPr>
              <w:pStyle w:val="0"/>
              <w:jc w:val="center"/>
            </w:pPr>
            <w:r>
              <w:rPr>
                <w:sz w:val="20"/>
              </w:rPr>
              <w:t xml:space="preserve">81,0</w:t>
            </w:r>
          </w:p>
        </w:tc>
        <w:tc>
          <w:tcPr>
            <w:tcW w:w="1020" w:type="dxa"/>
          </w:tcPr>
          <w:p>
            <w:pPr>
              <w:pStyle w:val="0"/>
              <w:jc w:val="center"/>
            </w:pPr>
            <w:r>
              <w:rPr>
                <w:sz w:val="20"/>
              </w:rPr>
              <w:t xml:space="preserve">81,0</w:t>
            </w:r>
          </w:p>
        </w:tc>
        <w:tc>
          <w:tcPr>
            <w:tcW w:w="1020" w:type="dxa"/>
          </w:tcPr>
          <w:p>
            <w:pPr>
              <w:pStyle w:val="0"/>
              <w:jc w:val="center"/>
            </w:pPr>
            <w:r>
              <w:rPr>
                <w:sz w:val="20"/>
              </w:rPr>
              <w:t xml:space="preserve">81,0</w:t>
            </w:r>
          </w:p>
        </w:tc>
        <w:tc>
          <w:tcPr>
            <w:tcW w:w="1020" w:type="dxa"/>
          </w:tcPr>
          <w:p>
            <w:pPr>
              <w:pStyle w:val="0"/>
              <w:jc w:val="center"/>
            </w:pPr>
            <w:r>
              <w:rPr>
                <w:sz w:val="20"/>
              </w:rPr>
              <w:t xml:space="preserve">81,0</w:t>
            </w:r>
          </w:p>
        </w:tc>
        <w:tc>
          <w:tcPr>
            <w:tcW w:w="1020" w:type="dxa"/>
          </w:tcPr>
          <w:p>
            <w:pPr>
              <w:pStyle w:val="0"/>
              <w:jc w:val="center"/>
            </w:pPr>
            <w:r>
              <w:rPr>
                <w:sz w:val="20"/>
              </w:rPr>
              <w:t xml:space="preserve">81,0</w:t>
            </w:r>
          </w:p>
        </w:tc>
        <w:tc>
          <w:tcPr>
            <w:tcW w:w="1020" w:type="dxa"/>
          </w:tcPr>
          <w:p>
            <w:pPr>
              <w:pStyle w:val="0"/>
              <w:jc w:val="center"/>
            </w:pPr>
            <w:r>
              <w:rPr>
                <w:sz w:val="20"/>
              </w:rPr>
              <w:t xml:space="preserve">81,0</w:t>
            </w:r>
          </w:p>
        </w:tc>
        <w:tc>
          <w:tcPr>
            <w:tcW w:w="1020" w:type="dxa"/>
          </w:tcPr>
          <w:p>
            <w:pPr>
              <w:pStyle w:val="0"/>
              <w:jc w:val="center"/>
            </w:pPr>
            <w:r>
              <w:rPr>
                <w:sz w:val="20"/>
              </w:rPr>
              <w:t xml:space="preserve">81,0</w:t>
            </w:r>
          </w:p>
        </w:tc>
        <w:tc>
          <w:tcPr>
            <w:tcW w:w="2098"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ГУ МВД России по Саратовской области</w:t>
            </w:r>
          </w:p>
        </w:tc>
        <w:tc>
          <w:tcPr>
            <w:tcW w:w="1701" w:type="dxa"/>
          </w:tcPr>
          <w:p>
            <w:pPr>
              <w:pStyle w:val="0"/>
            </w:pPr>
            <w:r>
              <w:rPr>
                <w:sz w:val="20"/>
              </w:rPr>
            </w:r>
          </w:p>
        </w:tc>
        <w:tc>
          <w:tcPr>
            <w:tcW w:w="1701" w:type="dxa"/>
          </w:tcPr>
          <w:p>
            <w:pPr>
              <w:pStyle w:val="0"/>
            </w:pPr>
            <w:r>
              <w:rPr>
                <w:sz w:val="20"/>
              </w:rPr>
            </w:r>
          </w:p>
        </w:tc>
      </w:tr>
      <w:tr>
        <w:tc>
          <w:tcPr>
            <w:tcW w:w="567" w:type="dxa"/>
          </w:tcPr>
          <w:p>
            <w:pPr>
              <w:pStyle w:val="0"/>
              <w:jc w:val="center"/>
            </w:pPr>
            <w:r>
              <w:rPr>
                <w:sz w:val="20"/>
              </w:rPr>
              <w:t xml:space="preserve">1.3.</w:t>
            </w:r>
          </w:p>
        </w:tc>
        <w:tc>
          <w:tcPr>
            <w:tcW w:w="2268" w:type="dxa"/>
          </w:tcPr>
          <w:p>
            <w:pPr>
              <w:pStyle w:val="0"/>
            </w:pPr>
            <w:r>
              <w:rPr>
                <w:sz w:val="20"/>
              </w:rPr>
              <w:t xml:space="preserve">Доля преступлений, совершенных с использованием незарегистрированного оружия, в общем числе зарегистрированных преступлений</w:t>
            </w:r>
          </w:p>
        </w:tc>
        <w:tc>
          <w:tcPr>
            <w:tcW w:w="1474" w:type="dxa"/>
          </w:tcPr>
          <w:p>
            <w:pPr>
              <w:pStyle w:val="0"/>
              <w:jc w:val="center"/>
            </w:pPr>
            <w:r>
              <w:rPr>
                <w:sz w:val="20"/>
              </w:rPr>
              <w:t xml:space="preserve">процентов</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2098"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ГУ МВД России по Саратовской области</w:t>
            </w:r>
          </w:p>
        </w:tc>
        <w:tc>
          <w:tcPr>
            <w:tcW w:w="1701" w:type="dxa"/>
          </w:tcPr>
          <w:p>
            <w:pPr>
              <w:pStyle w:val="0"/>
            </w:pPr>
            <w:r>
              <w:rPr>
                <w:sz w:val="20"/>
              </w:rPr>
            </w:r>
          </w:p>
        </w:tc>
        <w:tc>
          <w:tcPr>
            <w:tcW w:w="1701" w:type="dxa"/>
          </w:tcPr>
          <w:p>
            <w:pPr>
              <w:pStyle w:val="0"/>
            </w:pPr>
            <w:r>
              <w:rPr>
                <w:sz w:val="20"/>
              </w:rPr>
            </w:r>
          </w:p>
        </w:tc>
      </w:tr>
      <w:tr>
        <w:tc>
          <w:tcPr>
            <w:gridSpan w:val="14"/>
            <w:tcW w:w="17969" w:type="dxa"/>
          </w:tcPr>
          <w:p>
            <w:pPr>
              <w:pStyle w:val="0"/>
              <w:outlineLvl w:val="3"/>
              <w:jc w:val="center"/>
            </w:pPr>
            <w:r>
              <w:rPr>
                <w:sz w:val="20"/>
              </w:rPr>
              <w:t xml:space="preserve">Подпрограмма 2 "Профилактика терроризма и экстремизма в Саратовской области"</w:t>
            </w:r>
          </w:p>
        </w:tc>
      </w:tr>
      <w:tr>
        <w:tc>
          <w:tcPr>
            <w:tcW w:w="567" w:type="dxa"/>
          </w:tcPr>
          <w:p>
            <w:pPr>
              <w:pStyle w:val="0"/>
              <w:jc w:val="center"/>
            </w:pPr>
            <w:r>
              <w:rPr>
                <w:sz w:val="20"/>
              </w:rPr>
              <w:t xml:space="preserve">2.1.</w:t>
            </w:r>
          </w:p>
        </w:tc>
        <w:tc>
          <w:tcPr>
            <w:tcW w:w="2268" w:type="dxa"/>
          </w:tcPr>
          <w:p>
            <w:pPr>
              <w:pStyle w:val="0"/>
            </w:pPr>
            <w:r>
              <w:rPr>
                <w:sz w:val="20"/>
              </w:rPr>
              <w:t xml:space="preserve">Количество образовательных организаций, подведомственных министерству образования области, в которых отсутствуют (или износ которых составляет 50 процентов) системы инженерно-технической защищенности</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79</w:t>
            </w:r>
          </w:p>
        </w:tc>
        <w:tc>
          <w:tcPr>
            <w:tcW w:w="1020" w:type="dxa"/>
          </w:tcPr>
          <w:p>
            <w:pPr>
              <w:pStyle w:val="0"/>
              <w:jc w:val="center"/>
            </w:pPr>
            <w:r>
              <w:rPr>
                <w:sz w:val="20"/>
              </w:rPr>
              <w:t xml:space="preserve">61</w:t>
            </w:r>
          </w:p>
        </w:tc>
        <w:tc>
          <w:tcPr>
            <w:tcW w:w="1020" w:type="dxa"/>
          </w:tcPr>
          <w:p>
            <w:pPr>
              <w:pStyle w:val="0"/>
              <w:jc w:val="center"/>
            </w:pPr>
            <w:r>
              <w:rPr>
                <w:sz w:val="20"/>
              </w:rPr>
              <w:t xml:space="preserve">46</w:t>
            </w:r>
          </w:p>
        </w:tc>
        <w:tc>
          <w:tcPr>
            <w:tcW w:w="1020" w:type="dxa"/>
          </w:tcPr>
          <w:p>
            <w:pPr>
              <w:pStyle w:val="0"/>
              <w:jc w:val="center"/>
            </w:pPr>
            <w:r>
              <w:rPr>
                <w:sz w:val="20"/>
              </w:rPr>
              <w:t xml:space="preserve">36</w:t>
            </w:r>
          </w:p>
        </w:tc>
        <w:tc>
          <w:tcPr>
            <w:tcW w:w="1020" w:type="dxa"/>
          </w:tcPr>
          <w:p>
            <w:pPr>
              <w:pStyle w:val="0"/>
              <w:jc w:val="center"/>
            </w:pPr>
            <w:r>
              <w:rPr>
                <w:sz w:val="20"/>
              </w:rPr>
              <w:t xml:space="preserve">27</w:t>
            </w:r>
          </w:p>
        </w:tc>
        <w:tc>
          <w:tcPr>
            <w:tcW w:w="1020" w:type="dxa"/>
          </w:tcPr>
          <w:p>
            <w:pPr>
              <w:pStyle w:val="0"/>
              <w:jc w:val="center"/>
            </w:pPr>
            <w:r>
              <w:rPr>
                <w:sz w:val="20"/>
              </w:rPr>
              <w:t xml:space="preserve">18</w:t>
            </w:r>
          </w:p>
        </w:tc>
        <w:tc>
          <w:tcPr>
            <w:tcW w:w="1020" w:type="dxa"/>
          </w:tcPr>
          <w:p>
            <w:pPr>
              <w:pStyle w:val="0"/>
              <w:jc w:val="center"/>
            </w:pPr>
            <w:r>
              <w:rPr>
                <w:sz w:val="20"/>
              </w:rPr>
              <w:t xml:space="preserve">9</w:t>
            </w:r>
          </w:p>
        </w:tc>
        <w:tc>
          <w:tcPr>
            <w:tcW w:w="1020" w:type="dxa"/>
          </w:tcPr>
          <w:p>
            <w:pPr>
              <w:pStyle w:val="0"/>
              <w:jc w:val="center"/>
            </w:pPr>
            <w:r>
              <w:rPr>
                <w:sz w:val="20"/>
              </w:rPr>
              <w:t xml:space="preserve">0</w:t>
            </w:r>
          </w:p>
        </w:tc>
        <w:tc>
          <w:tcPr>
            <w:tcW w:w="2098" w:type="dxa"/>
          </w:tcPr>
          <w:p>
            <w:pPr>
              <w:pStyle w:val="0"/>
            </w:pPr>
            <w:r>
              <w:rPr>
                <w:sz w:val="20"/>
              </w:rPr>
              <w:t xml:space="preserve">министерство образования области</w:t>
            </w:r>
          </w:p>
        </w:tc>
        <w:tc>
          <w:tcPr>
            <w:tcW w:w="1701" w:type="dxa"/>
          </w:tcPr>
          <w:p>
            <w:pPr>
              <w:pStyle w:val="0"/>
            </w:pPr>
            <w:r>
              <w:rPr>
                <w:sz w:val="20"/>
              </w:rPr>
            </w:r>
          </w:p>
        </w:tc>
        <w:tc>
          <w:tcPr>
            <w:tcW w:w="1701" w:type="dxa"/>
          </w:tcPr>
          <w:p>
            <w:pPr>
              <w:pStyle w:val="0"/>
            </w:pPr>
            <w:r>
              <w:rPr>
                <w:sz w:val="20"/>
              </w:rPr>
            </w:r>
          </w:p>
        </w:tc>
      </w:tr>
      <w:tr>
        <w:tc>
          <w:tcPr>
            <w:tcW w:w="567" w:type="dxa"/>
          </w:tcPr>
          <w:p>
            <w:pPr>
              <w:pStyle w:val="0"/>
              <w:jc w:val="center"/>
            </w:pPr>
            <w:r>
              <w:rPr>
                <w:sz w:val="20"/>
              </w:rPr>
              <w:t xml:space="preserve">2.2.</w:t>
            </w:r>
          </w:p>
        </w:tc>
        <w:tc>
          <w:tcPr>
            <w:tcW w:w="2268" w:type="dxa"/>
          </w:tcPr>
          <w:p>
            <w:pPr>
              <w:pStyle w:val="0"/>
            </w:pPr>
            <w:r>
              <w:rPr>
                <w:sz w:val="20"/>
              </w:rPr>
              <w:t xml:space="preserve">Доля областных социальных учреждений, оборудованных системами видеонаблюдения и ограждениями территорий</w:t>
            </w:r>
          </w:p>
        </w:tc>
        <w:tc>
          <w:tcPr>
            <w:tcW w:w="1474" w:type="dxa"/>
          </w:tcPr>
          <w:p>
            <w:pPr>
              <w:pStyle w:val="0"/>
              <w:jc w:val="center"/>
            </w:pPr>
            <w:r>
              <w:rPr>
                <w:sz w:val="20"/>
              </w:rPr>
              <w:t xml:space="preserve">процентов</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098" w:type="dxa"/>
          </w:tcPr>
          <w:p>
            <w:pPr>
              <w:pStyle w:val="0"/>
            </w:pPr>
            <w:r>
              <w:rPr>
                <w:sz w:val="20"/>
              </w:rPr>
              <w:t xml:space="preserve">министерство труда и социального развития области</w:t>
            </w:r>
          </w:p>
        </w:tc>
        <w:tc>
          <w:tcPr>
            <w:tcW w:w="1701" w:type="dxa"/>
          </w:tcPr>
          <w:p>
            <w:pPr>
              <w:pStyle w:val="0"/>
            </w:pPr>
            <w:r>
              <w:rPr>
                <w:sz w:val="20"/>
              </w:rPr>
            </w:r>
          </w:p>
        </w:tc>
        <w:tc>
          <w:tcPr>
            <w:tcW w:w="1701" w:type="dxa"/>
          </w:tcPr>
          <w:p>
            <w:pPr>
              <w:pStyle w:val="0"/>
            </w:pPr>
            <w:r>
              <w:rPr>
                <w:sz w:val="20"/>
              </w:rPr>
            </w:r>
          </w:p>
        </w:tc>
      </w:tr>
      <w:tr>
        <w:tc>
          <w:tcPr>
            <w:tcW w:w="567" w:type="dxa"/>
          </w:tcPr>
          <w:p>
            <w:pPr>
              <w:pStyle w:val="0"/>
              <w:jc w:val="center"/>
            </w:pPr>
            <w:r>
              <w:rPr>
                <w:sz w:val="20"/>
              </w:rPr>
              <w:t xml:space="preserve">2.3.</w:t>
            </w:r>
          </w:p>
        </w:tc>
        <w:tc>
          <w:tcPr>
            <w:tcW w:w="2268" w:type="dxa"/>
          </w:tcPr>
          <w:p>
            <w:pPr>
              <w:pStyle w:val="0"/>
            </w:pPr>
            <w:r>
              <w:rPr>
                <w:sz w:val="20"/>
              </w:rPr>
              <w:t xml:space="preserve">Количество объектов транспортной инфраструктуры, на которых реализованы мероприятия планов обеспечения транспортной безопасности объектов транспортной инфраструктуры (мосты)</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098" w:type="dxa"/>
          </w:tcPr>
          <w:p>
            <w:pPr>
              <w:pStyle w:val="0"/>
            </w:pPr>
            <w:r>
              <w:rPr>
                <w:sz w:val="20"/>
              </w:rPr>
              <w:t xml:space="preserve">министерство транспорта и дорожного хозяйства области</w:t>
            </w:r>
          </w:p>
        </w:tc>
        <w:tc>
          <w:tcPr>
            <w:tcW w:w="1701" w:type="dxa"/>
          </w:tcPr>
          <w:p>
            <w:pPr>
              <w:pStyle w:val="0"/>
            </w:pPr>
            <w:r>
              <w:rPr>
                <w:sz w:val="20"/>
              </w:rPr>
            </w:r>
          </w:p>
        </w:tc>
        <w:tc>
          <w:tcPr>
            <w:tcW w:w="1701" w:type="dxa"/>
          </w:tcPr>
          <w:p>
            <w:pPr>
              <w:pStyle w:val="0"/>
            </w:pPr>
            <w:r>
              <w:rPr>
                <w:sz w:val="20"/>
              </w:rPr>
            </w:r>
          </w:p>
        </w:tc>
      </w:tr>
      <w:tr>
        <w:tc>
          <w:tcPr>
            <w:tcW w:w="567" w:type="dxa"/>
          </w:tcPr>
          <w:p>
            <w:pPr>
              <w:pStyle w:val="0"/>
              <w:jc w:val="center"/>
            </w:pPr>
            <w:r>
              <w:rPr>
                <w:sz w:val="20"/>
              </w:rPr>
              <w:t xml:space="preserve">2.4.</w:t>
            </w:r>
          </w:p>
        </w:tc>
        <w:tc>
          <w:tcPr>
            <w:tcW w:w="2268" w:type="dxa"/>
          </w:tcPr>
          <w:p>
            <w:pPr>
              <w:pStyle w:val="0"/>
            </w:pPr>
            <w:r>
              <w:rPr>
                <w:sz w:val="20"/>
              </w:rPr>
              <w:t xml:space="preserve">Количество актуализированной информации о противодействии терроризму на сайте министерства труда и социальной защиты области</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2098" w:type="dxa"/>
          </w:tcPr>
          <w:p>
            <w:pPr>
              <w:pStyle w:val="0"/>
            </w:pPr>
            <w:r>
              <w:rPr>
                <w:sz w:val="20"/>
              </w:rPr>
              <w:t xml:space="preserve">министерство труда и социального развития области</w:t>
            </w:r>
          </w:p>
        </w:tc>
        <w:tc>
          <w:tcPr>
            <w:tcW w:w="1701" w:type="dxa"/>
          </w:tcPr>
          <w:p>
            <w:pPr>
              <w:pStyle w:val="0"/>
            </w:pPr>
            <w:r>
              <w:rPr>
                <w:sz w:val="20"/>
              </w:rPr>
            </w:r>
          </w:p>
        </w:tc>
        <w:tc>
          <w:tcPr>
            <w:tcW w:w="1701" w:type="dxa"/>
          </w:tcPr>
          <w:p>
            <w:pPr>
              <w:pStyle w:val="0"/>
            </w:pPr>
            <w:r>
              <w:rPr>
                <w:sz w:val="20"/>
              </w:rPr>
            </w:r>
          </w:p>
        </w:tc>
      </w:tr>
      <w:tr>
        <w:tc>
          <w:tcPr>
            <w:gridSpan w:val="14"/>
            <w:tcW w:w="17969" w:type="dxa"/>
          </w:tcPr>
          <w:p>
            <w:pPr>
              <w:pStyle w:val="0"/>
              <w:outlineLvl w:val="3"/>
              <w:jc w:val="center"/>
            </w:pPr>
            <w:r>
              <w:rPr>
                <w:sz w:val="20"/>
              </w:rPr>
              <w:t xml:space="preserve">Подпрограмма 3 "Противодействие злоупотреблению наркотиками и их незаконному обороту в Саратовской области"</w:t>
            </w:r>
          </w:p>
        </w:tc>
      </w:tr>
      <w:tr>
        <w:tc>
          <w:tcPr>
            <w:tcW w:w="567" w:type="dxa"/>
          </w:tcPr>
          <w:p>
            <w:pPr>
              <w:pStyle w:val="0"/>
              <w:jc w:val="center"/>
            </w:pPr>
            <w:r>
              <w:rPr>
                <w:sz w:val="20"/>
              </w:rPr>
              <w:t xml:space="preserve">3.1.</w:t>
            </w:r>
          </w:p>
        </w:tc>
        <w:tc>
          <w:tcPr>
            <w:tcW w:w="2268" w:type="dxa"/>
          </w:tcPr>
          <w:p>
            <w:pPr>
              <w:pStyle w:val="0"/>
            </w:pPr>
            <w:r>
              <w:rPr>
                <w:sz w:val="20"/>
              </w:rPr>
              <w:t xml:space="preserve">Число лиц, ежегодно привлеченных к административной ответственности за правонарушения, связанные с незаконным оборотом наркотиков</w:t>
            </w:r>
          </w:p>
        </w:tc>
        <w:tc>
          <w:tcPr>
            <w:tcW w:w="1474" w:type="dxa"/>
          </w:tcPr>
          <w:p>
            <w:pPr>
              <w:pStyle w:val="0"/>
              <w:jc w:val="center"/>
            </w:pPr>
            <w:r>
              <w:rPr>
                <w:sz w:val="20"/>
              </w:rPr>
              <w:t xml:space="preserve">человек</w:t>
            </w:r>
          </w:p>
        </w:tc>
        <w:tc>
          <w:tcPr>
            <w:tcW w:w="1020" w:type="dxa"/>
          </w:tcPr>
          <w:p>
            <w:pPr>
              <w:pStyle w:val="0"/>
              <w:jc w:val="center"/>
            </w:pPr>
            <w:r>
              <w:rPr>
                <w:sz w:val="20"/>
              </w:rPr>
              <w:t xml:space="preserve">1305</w:t>
            </w:r>
          </w:p>
        </w:tc>
        <w:tc>
          <w:tcPr>
            <w:tcW w:w="1020" w:type="dxa"/>
          </w:tcPr>
          <w:p>
            <w:pPr>
              <w:pStyle w:val="0"/>
              <w:jc w:val="center"/>
            </w:pPr>
            <w:r>
              <w:rPr>
                <w:sz w:val="20"/>
              </w:rPr>
              <w:t xml:space="preserve">1315</w:t>
            </w:r>
          </w:p>
        </w:tc>
        <w:tc>
          <w:tcPr>
            <w:tcW w:w="1020" w:type="dxa"/>
          </w:tcPr>
          <w:p>
            <w:pPr>
              <w:pStyle w:val="0"/>
              <w:jc w:val="center"/>
            </w:pPr>
            <w:r>
              <w:rPr>
                <w:sz w:val="20"/>
              </w:rPr>
              <w:t xml:space="preserve">1325</w:t>
            </w:r>
          </w:p>
        </w:tc>
        <w:tc>
          <w:tcPr>
            <w:tcW w:w="1020" w:type="dxa"/>
          </w:tcPr>
          <w:p>
            <w:pPr>
              <w:pStyle w:val="0"/>
              <w:jc w:val="center"/>
            </w:pPr>
            <w:r>
              <w:rPr>
                <w:sz w:val="20"/>
              </w:rPr>
              <w:t xml:space="preserve">1335</w:t>
            </w:r>
          </w:p>
        </w:tc>
        <w:tc>
          <w:tcPr>
            <w:tcW w:w="1020" w:type="dxa"/>
          </w:tcPr>
          <w:p>
            <w:pPr>
              <w:pStyle w:val="0"/>
              <w:jc w:val="center"/>
            </w:pPr>
            <w:r>
              <w:rPr>
                <w:sz w:val="20"/>
              </w:rPr>
              <w:t xml:space="preserve">1345</w:t>
            </w:r>
          </w:p>
        </w:tc>
        <w:tc>
          <w:tcPr>
            <w:tcW w:w="1020" w:type="dxa"/>
          </w:tcPr>
          <w:p>
            <w:pPr>
              <w:pStyle w:val="0"/>
              <w:jc w:val="center"/>
            </w:pPr>
            <w:r>
              <w:rPr>
                <w:sz w:val="20"/>
              </w:rPr>
              <w:t xml:space="preserve">1355</w:t>
            </w:r>
          </w:p>
        </w:tc>
        <w:tc>
          <w:tcPr>
            <w:tcW w:w="1020" w:type="dxa"/>
          </w:tcPr>
          <w:p>
            <w:pPr>
              <w:pStyle w:val="0"/>
              <w:jc w:val="center"/>
            </w:pPr>
            <w:r>
              <w:rPr>
                <w:sz w:val="20"/>
              </w:rPr>
              <w:t xml:space="preserve">1365</w:t>
            </w:r>
          </w:p>
        </w:tc>
        <w:tc>
          <w:tcPr>
            <w:tcW w:w="1020" w:type="dxa"/>
          </w:tcPr>
          <w:p>
            <w:pPr>
              <w:pStyle w:val="0"/>
              <w:jc w:val="center"/>
            </w:pPr>
            <w:r>
              <w:rPr>
                <w:sz w:val="20"/>
              </w:rPr>
              <w:t xml:space="preserve">1375</w:t>
            </w:r>
          </w:p>
        </w:tc>
        <w:tc>
          <w:tcPr>
            <w:tcW w:w="2098"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ГУ МВД России по Саратовской области</w:t>
            </w:r>
          </w:p>
        </w:tc>
        <w:tc>
          <w:tcPr>
            <w:tcW w:w="1701" w:type="dxa"/>
          </w:tcPr>
          <w:p>
            <w:pPr>
              <w:pStyle w:val="0"/>
            </w:pPr>
            <w:r>
              <w:rPr>
                <w:sz w:val="20"/>
              </w:rPr>
            </w:r>
          </w:p>
        </w:tc>
        <w:tc>
          <w:tcPr>
            <w:tcW w:w="1701" w:type="dxa"/>
          </w:tcPr>
          <w:p>
            <w:pPr>
              <w:pStyle w:val="0"/>
            </w:pPr>
            <w:r>
              <w:rPr>
                <w:sz w:val="20"/>
              </w:rPr>
            </w:r>
          </w:p>
        </w:tc>
      </w:tr>
      <w:tr>
        <w:tc>
          <w:tcPr>
            <w:tcW w:w="567" w:type="dxa"/>
          </w:tcPr>
          <w:p>
            <w:pPr>
              <w:pStyle w:val="0"/>
              <w:jc w:val="center"/>
            </w:pPr>
            <w:r>
              <w:rPr>
                <w:sz w:val="20"/>
              </w:rPr>
              <w:t xml:space="preserve">3.2.</w:t>
            </w:r>
          </w:p>
        </w:tc>
        <w:tc>
          <w:tcPr>
            <w:tcW w:w="2268" w:type="dxa"/>
          </w:tcPr>
          <w:p>
            <w:pPr>
              <w:pStyle w:val="0"/>
            </w:pPr>
            <w:r>
              <w:rPr>
                <w:sz w:val="20"/>
              </w:rPr>
              <w:t xml:space="preserve">Площадь ежегодно выявленных правоохранительными органами очагов произрастания дикорастущей конопли</w:t>
            </w:r>
          </w:p>
        </w:tc>
        <w:tc>
          <w:tcPr>
            <w:tcW w:w="1474" w:type="dxa"/>
          </w:tcPr>
          <w:p>
            <w:pPr>
              <w:pStyle w:val="0"/>
              <w:jc w:val="center"/>
            </w:pPr>
            <w:r>
              <w:rPr>
                <w:sz w:val="20"/>
              </w:rPr>
              <w:t xml:space="preserve">кв. м</w:t>
            </w:r>
          </w:p>
        </w:tc>
        <w:tc>
          <w:tcPr>
            <w:tcW w:w="1020" w:type="dxa"/>
          </w:tcPr>
          <w:p>
            <w:pPr>
              <w:pStyle w:val="0"/>
              <w:jc w:val="center"/>
            </w:pPr>
            <w:r>
              <w:rPr>
                <w:sz w:val="20"/>
              </w:rPr>
              <w:t xml:space="preserve">150000</w:t>
            </w:r>
          </w:p>
        </w:tc>
        <w:tc>
          <w:tcPr>
            <w:tcW w:w="1020" w:type="dxa"/>
          </w:tcPr>
          <w:p>
            <w:pPr>
              <w:pStyle w:val="0"/>
              <w:jc w:val="center"/>
            </w:pPr>
            <w:r>
              <w:rPr>
                <w:sz w:val="20"/>
              </w:rPr>
              <w:t xml:space="preserve">130000</w:t>
            </w:r>
          </w:p>
        </w:tc>
        <w:tc>
          <w:tcPr>
            <w:tcW w:w="1020" w:type="dxa"/>
          </w:tcPr>
          <w:p>
            <w:pPr>
              <w:pStyle w:val="0"/>
              <w:jc w:val="center"/>
            </w:pPr>
            <w:r>
              <w:rPr>
                <w:sz w:val="20"/>
              </w:rPr>
              <w:t xml:space="preserve">110000</w:t>
            </w:r>
          </w:p>
        </w:tc>
        <w:tc>
          <w:tcPr>
            <w:tcW w:w="1020" w:type="dxa"/>
          </w:tcPr>
          <w:p>
            <w:pPr>
              <w:pStyle w:val="0"/>
              <w:jc w:val="center"/>
            </w:pPr>
            <w:r>
              <w:rPr>
                <w:sz w:val="20"/>
              </w:rPr>
              <w:t xml:space="preserve">100000</w:t>
            </w:r>
          </w:p>
        </w:tc>
        <w:tc>
          <w:tcPr>
            <w:tcW w:w="1020" w:type="dxa"/>
          </w:tcPr>
          <w:p>
            <w:pPr>
              <w:pStyle w:val="0"/>
              <w:jc w:val="center"/>
            </w:pPr>
            <w:r>
              <w:rPr>
                <w:sz w:val="20"/>
              </w:rPr>
              <w:t xml:space="preserve">100000</w:t>
            </w:r>
          </w:p>
        </w:tc>
        <w:tc>
          <w:tcPr>
            <w:tcW w:w="1020" w:type="dxa"/>
          </w:tcPr>
          <w:p>
            <w:pPr>
              <w:pStyle w:val="0"/>
              <w:jc w:val="center"/>
            </w:pPr>
            <w:r>
              <w:rPr>
                <w:sz w:val="20"/>
              </w:rPr>
              <w:t xml:space="preserve">95000</w:t>
            </w:r>
          </w:p>
        </w:tc>
        <w:tc>
          <w:tcPr>
            <w:tcW w:w="1020" w:type="dxa"/>
          </w:tcPr>
          <w:p>
            <w:pPr>
              <w:pStyle w:val="0"/>
              <w:jc w:val="center"/>
            </w:pPr>
            <w:r>
              <w:rPr>
                <w:sz w:val="20"/>
              </w:rPr>
              <w:t xml:space="preserve">90000</w:t>
            </w:r>
          </w:p>
        </w:tc>
        <w:tc>
          <w:tcPr>
            <w:tcW w:w="1020" w:type="dxa"/>
          </w:tcPr>
          <w:p>
            <w:pPr>
              <w:pStyle w:val="0"/>
              <w:jc w:val="center"/>
            </w:pPr>
            <w:r>
              <w:rPr>
                <w:sz w:val="20"/>
              </w:rPr>
              <w:t xml:space="preserve">90000</w:t>
            </w:r>
          </w:p>
        </w:tc>
        <w:tc>
          <w:tcPr>
            <w:tcW w:w="2098"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ГУ МВД России по Саратовской области</w:t>
            </w:r>
          </w:p>
        </w:tc>
        <w:tc>
          <w:tcPr>
            <w:tcW w:w="1701" w:type="dxa"/>
          </w:tcPr>
          <w:p>
            <w:pPr>
              <w:pStyle w:val="0"/>
            </w:pPr>
            <w:r>
              <w:rPr>
                <w:sz w:val="20"/>
              </w:rPr>
            </w:r>
          </w:p>
        </w:tc>
        <w:tc>
          <w:tcPr>
            <w:tcW w:w="1701" w:type="dxa"/>
          </w:tcPr>
          <w:p>
            <w:pPr>
              <w:pStyle w:val="0"/>
            </w:pPr>
            <w:r>
              <w:rPr>
                <w:sz w:val="20"/>
              </w:rPr>
            </w:r>
          </w:p>
        </w:tc>
      </w:tr>
      <w:tr>
        <w:tc>
          <w:tcPr>
            <w:gridSpan w:val="14"/>
            <w:tcW w:w="17969" w:type="dxa"/>
          </w:tcPr>
          <w:p>
            <w:pPr>
              <w:pStyle w:val="0"/>
              <w:outlineLvl w:val="3"/>
              <w:jc w:val="center"/>
            </w:pPr>
            <w:r>
              <w:rPr>
                <w:sz w:val="20"/>
              </w:rPr>
              <w:t xml:space="preserve">Подпрограмма 4 "Противодействие коррупции в Саратовской области"</w:t>
            </w:r>
          </w:p>
        </w:tc>
      </w:tr>
      <w:tr>
        <w:tc>
          <w:tcPr>
            <w:tcW w:w="567" w:type="dxa"/>
          </w:tcPr>
          <w:p>
            <w:pPr>
              <w:pStyle w:val="0"/>
              <w:jc w:val="center"/>
            </w:pPr>
            <w:r>
              <w:rPr>
                <w:sz w:val="20"/>
              </w:rPr>
              <w:t xml:space="preserve">4.1.</w:t>
            </w:r>
          </w:p>
        </w:tc>
        <w:tc>
          <w:tcPr>
            <w:tcW w:w="2268" w:type="dxa"/>
          </w:tcPr>
          <w:p>
            <w:pPr>
              <w:pStyle w:val="0"/>
            </w:pPr>
            <w:r>
              <w:rPr>
                <w:sz w:val="20"/>
              </w:rPr>
              <w:t xml:space="preserve">Доля проектов нормативных правовых актов, в отношении которых проведена антикоррупционная экспертиза, от общего количества разработанных проектов</w:t>
            </w:r>
          </w:p>
        </w:tc>
        <w:tc>
          <w:tcPr>
            <w:tcW w:w="1474" w:type="dxa"/>
          </w:tcPr>
          <w:p>
            <w:pPr>
              <w:pStyle w:val="0"/>
              <w:jc w:val="center"/>
            </w:pPr>
            <w:r>
              <w:rPr>
                <w:sz w:val="20"/>
              </w:rPr>
              <w:t xml:space="preserve">процентов</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098"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701" w:type="dxa"/>
          </w:tcPr>
          <w:p>
            <w:pPr>
              <w:pStyle w:val="0"/>
            </w:pPr>
            <w:r>
              <w:rPr>
                <w:sz w:val="20"/>
              </w:rPr>
              <w:t xml:space="preserve">Федеральный </w:t>
            </w:r>
            <w:hyperlink w:history="0" r:id="rId51"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w:t>
              </w:r>
            </w:hyperlink>
            <w:r>
              <w:rPr>
                <w:sz w:val="20"/>
              </w:rPr>
              <w:t xml:space="preserve"> "Об антикоррупционной экспертизе нормативных правовых актов и проектов нормативных правовых актов"</w:t>
            </w:r>
          </w:p>
        </w:tc>
        <w:tc>
          <w:tcPr>
            <w:tcW w:w="1701" w:type="dxa"/>
          </w:tcPr>
          <w:p>
            <w:pPr>
              <w:pStyle w:val="0"/>
            </w:pPr>
            <w:r>
              <w:rPr>
                <w:sz w:val="20"/>
              </w:rPr>
            </w:r>
          </w:p>
        </w:tc>
      </w:tr>
      <w:tr>
        <w:tc>
          <w:tcPr>
            <w:gridSpan w:val="14"/>
            <w:tcW w:w="17969" w:type="dxa"/>
          </w:tcPr>
          <w:p>
            <w:pPr>
              <w:pStyle w:val="0"/>
              <w:outlineLvl w:val="3"/>
              <w:jc w:val="center"/>
            </w:pPr>
            <w:r>
              <w:rPr>
                <w:sz w:val="20"/>
              </w:rPr>
              <w:t xml:space="preserve">Подпрограмма 5 "Профилактика безнадзорности и правонарушений среди несовершеннолетних"</w:t>
            </w:r>
          </w:p>
        </w:tc>
      </w:tr>
      <w:tr>
        <w:tc>
          <w:tcPr>
            <w:tcW w:w="567" w:type="dxa"/>
          </w:tcPr>
          <w:p>
            <w:pPr>
              <w:pStyle w:val="0"/>
              <w:jc w:val="center"/>
            </w:pPr>
            <w:r>
              <w:rPr>
                <w:sz w:val="20"/>
              </w:rPr>
              <w:t xml:space="preserve">5.1.</w:t>
            </w:r>
          </w:p>
        </w:tc>
        <w:tc>
          <w:tcPr>
            <w:tcW w:w="2268" w:type="dxa"/>
          </w:tcPr>
          <w:p>
            <w:pPr>
              <w:pStyle w:val="0"/>
            </w:pPr>
            <w:r>
              <w:rPr>
                <w:sz w:val="20"/>
              </w:rPr>
              <w:t xml:space="preserve">Доля несовершеннолетних в возрасте 14 - 17 лет, состоящих на учете в органах внутренних дел, совершивших преступление, в общей численности несовершеннолетних в возрасте 14 - 17 лет, совершивших преступление</w:t>
            </w:r>
          </w:p>
        </w:tc>
        <w:tc>
          <w:tcPr>
            <w:tcW w:w="1474" w:type="dxa"/>
          </w:tcPr>
          <w:p>
            <w:pPr>
              <w:pStyle w:val="0"/>
              <w:jc w:val="center"/>
            </w:pPr>
            <w:r>
              <w:rPr>
                <w:sz w:val="20"/>
              </w:rPr>
              <w:t xml:space="preserve">процентов</w:t>
            </w:r>
          </w:p>
        </w:tc>
        <w:tc>
          <w:tcPr>
            <w:tcW w:w="1020" w:type="dxa"/>
          </w:tcPr>
          <w:p>
            <w:pPr>
              <w:pStyle w:val="0"/>
              <w:jc w:val="center"/>
            </w:pPr>
            <w:r>
              <w:rPr>
                <w:sz w:val="20"/>
              </w:rPr>
              <w:t xml:space="preserve">18,4</w:t>
            </w:r>
          </w:p>
        </w:tc>
        <w:tc>
          <w:tcPr>
            <w:tcW w:w="1020" w:type="dxa"/>
          </w:tcPr>
          <w:p>
            <w:pPr>
              <w:pStyle w:val="0"/>
              <w:jc w:val="center"/>
            </w:pPr>
            <w:r>
              <w:rPr>
                <w:sz w:val="20"/>
              </w:rPr>
              <w:t xml:space="preserve">18,4</w:t>
            </w:r>
          </w:p>
        </w:tc>
        <w:tc>
          <w:tcPr>
            <w:tcW w:w="1020" w:type="dxa"/>
          </w:tcPr>
          <w:p>
            <w:pPr>
              <w:pStyle w:val="0"/>
              <w:jc w:val="center"/>
            </w:pPr>
            <w:r>
              <w:rPr>
                <w:sz w:val="20"/>
              </w:rPr>
              <w:t xml:space="preserve">18,4</w:t>
            </w:r>
          </w:p>
        </w:tc>
        <w:tc>
          <w:tcPr>
            <w:tcW w:w="1020" w:type="dxa"/>
          </w:tcPr>
          <w:p>
            <w:pPr>
              <w:pStyle w:val="0"/>
              <w:jc w:val="center"/>
            </w:pPr>
            <w:r>
              <w:rPr>
                <w:sz w:val="20"/>
              </w:rPr>
              <w:t xml:space="preserve">18,4</w:t>
            </w:r>
          </w:p>
        </w:tc>
        <w:tc>
          <w:tcPr>
            <w:tcW w:w="1020" w:type="dxa"/>
          </w:tcPr>
          <w:p>
            <w:pPr>
              <w:pStyle w:val="0"/>
              <w:jc w:val="center"/>
            </w:pPr>
            <w:r>
              <w:rPr>
                <w:sz w:val="20"/>
              </w:rPr>
              <w:t xml:space="preserve">18,4</w:t>
            </w:r>
          </w:p>
        </w:tc>
        <w:tc>
          <w:tcPr>
            <w:tcW w:w="1020" w:type="dxa"/>
          </w:tcPr>
          <w:p>
            <w:pPr>
              <w:pStyle w:val="0"/>
              <w:jc w:val="center"/>
            </w:pPr>
            <w:r>
              <w:rPr>
                <w:sz w:val="20"/>
              </w:rPr>
              <w:t xml:space="preserve">18,4</w:t>
            </w:r>
          </w:p>
        </w:tc>
        <w:tc>
          <w:tcPr>
            <w:tcW w:w="1020" w:type="dxa"/>
          </w:tcPr>
          <w:p>
            <w:pPr>
              <w:pStyle w:val="0"/>
              <w:jc w:val="center"/>
            </w:pPr>
            <w:r>
              <w:rPr>
                <w:sz w:val="20"/>
              </w:rPr>
              <w:t xml:space="preserve">18,4</w:t>
            </w:r>
          </w:p>
        </w:tc>
        <w:tc>
          <w:tcPr>
            <w:tcW w:w="1020" w:type="dxa"/>
          </w:tcPr>
          <w:p>
            <w:pPr>
              <w:pStyle w:val="0"/>
              <w:jc w:val="center"/>
            </w:pPr>
            <w:r>
              <w:rPr>
                <w:sz w:val="20"/>
              </w:rPr>
              <w:t xml:space="preserve">18,4</w:t>
            </w:r>
          </w:p>
        </w:tc>
        <w:tc>
          <w:tcPr>
            <w:tcW w:w="2098"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ГУ МВД России по Саратовской области</w:t>
            </w:r>
          </w:p>
        </w:tc>
        <w:tc>
          <w:tcPr>
            <w:tcW w:w="1701" w:type="dxa"/>
          </w:tcPr>
          <w:p>
            <w:pPr>
              <w:pStyle w:val="0"/>
            </w:pPr>
            <w:r>
              <w:rPr>
                <w:sz w:val="20"/>
              </w:rPr>
            </w:r>
          </w:p>
        </w:tc>
        <w:tc>
          <w:tcPr>
            <w:tcW w:w="1701" w:type="dxa"/>
          </w:tcPr>
          <w:p>
            <w:pPr>
              <w:pStyle w:val="0"/>
            </w:pPr>
            <w:r>
              <w:rPr>
                <w:sz w:val="20"/>
              </w:rPr>
            </w:r>
          </w:p>
        </w:tc>
      </w:tr>
      <w:tr>
        <w:tc>
          <w:tcPr>
            <w:tcW w:w="567" w:type="dxa"/>
          </w:tcPr>
          <w:p>
            <w:pPr>
              <w:pStyle w:val="0"/>
              <w:jc w:val="center"/>
            </w:pPr>
            <w:r>
              <w:rPr>
                <w:sz w:val="20"/>
              </w:rPr>
              <w:t xml:space="preserve">5.2.</w:t>
            </w:r>
          </w:p>
        </w:tc>
        <w:tc>
          <w:tcPr>
            <w:tcW w:w="2268" w:type="dxa"/>
          </w:tcPr>
          <w:p>
            <w:pPr>
              <w:pStyle w:val="0"/>
            </w:pPr>
            <w:r>
              <w:rPr>
                <w:sz w:val="20"/>
              </w:rPr>
              <w:t xml:space="preserve">Доля обучающихся в образовательных организациях, охваченных занятостью в отрядах "Юный друг полиции", от общего числа обучающихся в образовательных организациях</w:t>
            </w:r>
          </w:p>
        </w:tc>
        <w:tc>
          <w:tcPr>
            <w:tcW w:w="1474" w:type="dxa"/>
          </w:tcPr>
          <w:p>
            <w:pPr>
              <w:pStyle w:val="0"/>
              <w:jc w:val="center"/>
            </w:pPr>
            <w:r>
              <w:rPr>
                <w:sz w:val="20"/>
              </w:rPr>
              <w:t xml:space="preserve">процентов</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2098" w:type="dxa"/>
          </w:tcPr>
          <w:p>
            <w:pPr>
              <w:pStyle w:val="0"/>
            </w:pPr>
            <w:r>
              <w:rPr>
                <w:sz w:val="20"/>
              </w:rPr>
              <w:t xml:space="preserve">министерство образования области</w:t>
            </w:r>
          </w:p>
        </w:tc>
        <w:tc>
          <w:tcPr>
            <w:tcW w:w="1701" w:type="dxa"/>
          </w:tcPr>
          <w:p>
            <w:pPr>
              <w:pStyle w:val="0"/>
            </w:pPr>
            <w:r>
              <w:rPr>
                <w:sz w:val="20"/>
              </w:rPr>
            </w:r>
          </w:p>
        </w:tc>
        <w:tc>
          <w:tcPr>
            <w:tcW w:w="1701" w:type="dxa"/>
          </w:tcPr>
          <w:p>
            <w:pPr>
              <w:pStyle w:val="0"/>
            </w:pPr>
            <w:r>
              <w:rPr>
                <w:sz w:val="20"/>
              </w:rPr>
            </w:r>
          </w:p>
        </w:tc>
      </w:tr>
      <w:tr>
        <w:tc>
          <w:tcPr>
            <w:tcW w:w="567" w:type="dxa"/>
          </w:tcPr>
          <w:p>
            <w:pPr>
              <w:pStyle w:val="0"/>
              <w:jc w:val="center"/>
            </w:pPr>
            <w:r>
              <w:rPr>
                <w:sz w:val="20"/>
              </w:rPr>
              <w:t xml:space="preserve">5.3.</w:t>
            </w:r>
          </w:p>
        </w:tc>
        <w:tc>
          <w:tcPr>
            <w:tcW w:w="2268" w:type="dxa"/>
          </w:tcPr>
          <w:p>
            <w:pPr>
              <w:pStyle w:val="0"/>
            </w:pPr>
            <w:r>
              <w:rPr>
                <w:sz w:val="20"/>
              </w:rPr>
              <w:t xml:space="preserve">Доля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 в общем количестве несовершеннолетних, в отношении которых прекращена индивидуальная профилактическая работа</w:t>
            </w:r>
          </w:p>
        </w:tc>
        <w:tc>
          <w:tcPr>
            <w:tcW w:w="1474" w:type="dxa"/>
          </w:tcPr>
          <w:p>
            <w:pPr>
              <w:pStyle w:val="0"/>
              <w:jc w:val="center"/>
            </w:pPr>
            <w:r>
              <w:rPr>
                <w:sz w:val="20"/>
              </w:rPr>
              <w:t xml:space="preserve">процентов</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2098" w:type="dxa"/>
          </w:tcPr>
          <w:p>
            <w:pPr>
              <w:pStyle w:val="0"/>
            </w:pPr>
            <w:r>
              <w:rPr>
                <w:sz w:val="20"/>
              </w:rPr>
              <w:t xml:space="preserve">комиссия по делам несовершеннолетних и защите их прав при Правительстве области</w:t>
            </w:r>
          </w:p>
        </w:tc>
        <w:tc>
          <w:tcPr>
            <w:tcW w:w="1701" w:type="dxa"/>
          </w:tcPr>
          <w:p>
            <w:pPr>
              <w:pStyle w:val="0"/>
            </w:pPr>
            <w:r>
              <w:rPr>
                <w:sz w:val="20"/>
              </w:rPr>
            </w:r>
          </w:p>
        </w:tc>
        <w:tc>
          <w:tcPr>
            <w:tcW w:w="1701" w:type="dxa"/>
          </w:tcPr>
          <w:p>
            <w:pPr>
              <w:pStyle w:val="0"/>
            </w:pPr>
            <w:r>
              <w:rPr>
                <w:sz w:val="20"/>
              </w:rPr>
            </w:r>
          </w:p>
        </w:tc>
      </w:tr>
      <w:tr>
        <w:tblPrEx>
          <w:tblBorders>
            <w:insideH w:val="nil"/>
          </w:tblBorders>
        </w:tblPrEx>
        <w:tc>
          <w:tcPr>
            <w:tcW w:w="567" w:type="dxa"/>
            <w:tcBorders>
              <w:bottom w:val="nil"/>
            </w:tcBorders>
          </w:tcPr>
          <w:p>
            <w:pPr>
              <w:pStyle w:val="0"/>
            </w:pPr>
            <w:r>
              <w:rPr>
                <w:sz w:val="20"/>
              </w:rPr>
              <w:t xml:space="preserve">"5.4.</w:t>
            </w:r>
          </w:p>
        </w:tc>
        <w:tc>
          <w:tcPr>
            <w:tcW w:w="2268" w:type="dxa"/>
            <w:tcBorders>
              <w:bottom w:val="nil"/>
            </w:tcBorders>
          </w:tcPr>
          <w:p>
            <w:pPr>
              <w:pStyle w:val="0"/>
            </w:pPr>
            <w:r>
              <w:rPr>
                <w:sz w:val="20"/>
              </w:rPr>
              <w:t xml:space="preserve">Доля комиссий по делам несовершеннолетних и защите их прав в муниципальных образованиях Саратовской области, подлежащих оценке состояния и выявления основных направлений развития профилактики антиобщественного, противоправного и деструктивного, в том числе суицидального, поведения несовершеннолетних Саратовской области</w:t>
            </w:r>
          </w:p>
        </w:tc>
        <w:tc>
          <w:tcPr>
            <w:tcW w:w="1474" w:type="dxa"/>
            <w:tcBorders>
              <w:bottom w:val="nil"/>
            </w:tcBorders>
          </w:tcPr>
          <w:p>
            <w:pPr>
              <w:pStyle w:val="0"/>
              <w:jc w:val="center"/>
            </w:pPr>
            <w:r>
              <w:rPr>
                <w:sz w:val="20"/>
              </w:rPr>
              <w:t xml:space="preserve">процентов</w:t>
            </w:r>
          </w:p>
        </w:tc>
        <w:tc>
          <w:tcPr>
            <w:tcW w:w="1020" w:type="dxa"/>
            <w:tcBorders>
              <w:bottom w:val="nil"/>
            </w:tcBorders>
          </w:tcPr>
          <w:p>
            <w:pPr>
              <w:pStyle w:val="0"/>
              <w:jc w:val="center"/>
            </w:pPr>
            <w:r>
              <w:rPr>
                <w:sz w:val="20"/>
              </w:rPr>
              <w:t xml:space="preserve">100</w:t>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2098" w:type="dxa"/>
            <w:tcBorders>
              <w:bottom w:val="nil"/>
            </w:tcBorders>
          </w:tcPr>
          <w:p>
            <w:pPr>
              <w:pStyle w:val="0"/>
            </w:pPr>
            <w:r>
              <w:rPr>
                <w:sz w:val="20"/>
              </w:rPr>
              <w:t xml:space="preserve">комиссия по делам несовершеннолетних и защите их прав при Правительстве области</w:t>
            </w:r>
          </w:p>
        </w:tc>
        <w:tc>
          <w:tcPr>
            <w:tcW w:w="1701" w:type="dxa"/>
            <w:tcBorders>
              <w:bottom w:val="nil"/>
            </w:tcBorders>
          </w:tcPr>
          <w:p>
            <w:pPr>
              <w:pStyle w:val="0"/>
            </w:pPr>
            <w:r>
              <w:rPr>
                <w:sz w:val="20"/>
              </w:rPr>
            </w:r>
          </w:p>
        </w:tc>
        <w:tc>
          <w:tcPr>
            <w:tcW w:w="1701" w:type="dxa"/>
            <w:tcBorders>
              <w:bottom w:val="nil"/>
            </w:tcBorders>
          </w:tcPr>
          <w:p>
            <w:pPr>
              <w:pStyle w:val="0"/>
            </w:pPr>
            <w:r>
              <w:rPr>
                <w:sz w:val="20"/>
              </w:rPr>
            </w:r>
          </w:p>
        </w:tc>
      </w:tr>
      <w:tr>
        <w:tblPrEx>
          <w:tblBorders>
            <w:insideH w:val="nil"/>
          </w:tblBorders>
        </w:tblPrEx>
        <w:tc>
          <w:tcPr>
            <w:gridSpan w:val="14"/>
            <w:tcW w:w="17969" w:type="dxa"/>
            <w:tcBorders>
              <w:top w:val="nil"/>
            </w:tcBorders>
          </w:tcPr>
          <w:p>
            <w:pPr>
              <w:pStyle w:val="0"/>
              <w:jc w:val="both"/>
            </w:pPr>
            <w:r>
              <w:rPr>
                <w:sz w:val="20"/>
              </w:rPr>
              <w:t xml:space="preserve">(п. 5.4 введен </w:t>
            </w:r>
            <w:hyperlink w:history="0" r:id="rId52"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постановлением</w:t>
              </w:r>
            </w:hyperlink>
            <w:r>
              <w:rPr>
                <w:sz w:val="20"/>
              </w:rPr>
              <w:t xml:space="preserve"> Правительства Саратовской области от 19.09.2023</w:t>
            </w:r>
          </w:p>
          <w:p>
            <w:pPr>
              <w:pStyle w:val="0"/>
              <w:jc w:val="both"/>
            </w:pPr>
            <w:r>
              <w:rPr>
                <w:sz w:val="20"/>
              </w:rPr>
              <w:t xml:space="preserve">N 850-П)</w:t>
            </w:r>
          </w:p>
        </w:tc>
      </w:tr>
      <w:tr>
        <w:tblPrEx>
          <w:tblBorders>
            <w:insideH w:val="nil"/>
          </w:tblBorders>
        </w:tblPrEx>
        <w:tc>
          <w:tcPr>
            <w:tcW w:w="567" w:type="dxa"/>
            <w:tcBorders>
              <w:bottom w:val="nil"/>
            </w:tcBorders>
          </w:tcPr>
          <w:p>
            <w:pPr>
              <w:pStyle w:val="0"/>
              <w:jc w:val="center"/>
            </w:pPr>
            <w:r>
              <w:rPr>
                <w:sz w:val="20"/>
              </w:rPr>
              <w:t xml:space="preserve">5.5.</w:t>
            </w:r>
          </w:p>
        </w:tc>
        <w:tc>
          <w:tcPr>
            <w:tcW w:w="2268" w:type="dxa"/>
            <w:tcBorders>
              <w:bottom w:val="nil"/>
            </w:tcBorders>
          </w:tcPr>
          <w:p>
            <w:pPr>
              <w:pStyle w:val="0"/>
            </w:pPr>
            <w:r>
              <w:rPr>
                <w:sz w:val="20"/>
              </w:rPr>
              <w:t xml:space="preserve">Доля председателей, заместителей председателей, секретарей, членов, специалистов, обеспечивающих деятельность комиссий по делам несовершеннолетних и защите их прав Саратовской области, получивших повышение уровня профессиональной подготовки</w:t>
            </w:r>
          </w:p>
        </w:tc>
        <w:tc>
          <w:tcPr>
            <w:tcW w:w="1474" w:type="dxa"/>
            <w:tcBorders>
              <w:bottom w:val="nil"/>
            </w:tcBorders>
          </w:tcPr>
          <w:p>
            <w:pPr>
              <w:pStyle w:val="0"/>
              <w:jc w:val="center"/>
            </w:pPr>
            <w:r>
              <w:rPr>
                <w:sz w:val="20"/>
              </w:rPr>
              <w:t xml:space="preserve">процентов</w:t>
            </w:r>
          </w:p>
        </w:tc>
        <w:tc>
          <w:tcPr>
            <w:tcW w:w="1020" w:type="dxa"/>
            <w:tcBorders>
              <w:bottom w:val="nil"/>
            </w:tcBorders>
          </w:tcPr>
          <w:p>
            <w:pPr>
              <w:pStyle w:val="0"/>
              <w:jc w:val="center"/>
            </w:pPr>
            <w:r>
              <w:rPr>
                <w:sz w:val="20"/>
              </w:rPr>
              <w:t xml:space="preserve">30</w:t>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2098" w:type="dxa"/>
            <w:tcBorders>
              <w:bottom w:val="nil"/>
            </w:tcBorders>
          </w:tcPr>
          <w:p>
            <w:pPr>
              <w:pStyle w:val="0"/>
            </w:pPr>
            <w:r>
              <w:rPr>
                <w:sz w:val="20"/>
              </w:rPr>
              <w:t xml:space="preserve">комиссия по делам несовершеннолетних и защите их прав при Правительстве области</w:t>
            </w:r>
          </w:p>
        </w:tc>
        <w:tc>
          <w:tcPr>
            <w:tcW w:w="1701" w:type="dxa"/>
            <w:tcBorders>
              <w:bottom w:val="nil"/>
            </w:tcBorders>
          </w:tcPr>
          <w:p>
            <w:pPr>
              <w:pStyle w:val="0"/>
            </w:pPr>
            <w:r>
              <w:rPr>
                <w:sz w:val="20"/>
              </w:rPr>
            </w:r>
          </w:p>
        </w:tc>
        <w:tc>
          <w:tcPr>
            <w:tcW w:w="1701" w:type="dxa"/>
            <w:vAlign w:val="bottom"/>
            <w:tcBorders>
              <w:bottom w:val="nil"/>
            </w:tcBorders>
          </w:tcPr>
          <w:p>
            <w:pPr>
              <w:pStyle w:val="0"/>
              <w:jc w:val="right"/>
            </w:pPr>
            <w:r>
              <w:rPr>
                <w:sz w:val="20"/>
              </w:rPr>
              <w:t xml:space="preserve">";</w:t>
            </w:r>
          </w:p>
        </w:tc>
      </w:tr>
      <w:tr>
        <w:tblPrEx>
          <w:tblBorders>
            <w:insideH w:val="nil"/>
          </w:tblBorders>
        </w:tblPrEx>
        <w:tc>
          <w:tcPr>
            <w:gridSpan w:val="14"/>
            <w:tcW w:w="17969" w:type="dxa"/>
            <w:tcBorders>
              <w:top w:val="nil"/>
            </w:tcBorders>
          </w:tcPr>
          <w:p>
            <w:pPr>
              <w:pStyle w:val="0"/>
              <w:jc w:val="both"/>
            </w:pPr>
            <w:r>
              <w:rPr>
                <w:sz w:val="20"/>
              </w:rPr>
              <w:t xml:space="preserve">(п. 5.5 введен </w:t>
            </w:r>
            <w:hyperlink w:history="0" r:id="rId53"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постановлением</w:t>
              </w:r>
            </w:hyperlink>
            <w:r>
              <w:rPr>
                <w:sz w:val="20"/>
              </w:rPr>
              <w:t xml:space="preserve"> Правительства Саратовской области от 19.09.2023</w:t>
            </w:r>
          </w:p>
          <w:p>
            <w:pPr>
              <w:pStyle w:val="0"/>
              <w:jc w:val="both"/>
            </w:pPr>
            <w:r>
              <w:rPr>
                <w:sz w:val="20"/>
              </w:rPr>
              <w:t xml:space="preserve">N 850-П)</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Базовое значение показателя.</w:t>
      </w:r>
    </w:p>
    <w:p>
      <w:pPr>
        <w:pStyle w:val="0"/>
        <w:jc w:val="both"/>
      </w:pPr>
      <w:r>
        <w:rPr>
          <w:sz w:val="20"/>
        </w:rPr>
      </w:r>
    </w:p>
    <w:p>
      <w:pPr>
        <w:pStyle w:val="2"/>
        <w:outlineLvl w:val="2"/>
        <w:jc w:val="center"/>
      </w:pPr>
      <w:r>
        <w:rPr>
          <w:sz w:val="20"/>
        </w:rPr>
        <w:t xml:space="preserve">III. Перечень структурных элементов комплекса</w:t>
      </w:r>
    </w:p>
    <w:p>
      <w:pPr>
        <w:pStyle w:val="2"/>
        <w:jc w:val="center"/>
      </w:pPr>
      <w:r>
        <w:rPr>
          <w:sz w:val="20"/>
        </w:rPr>
        <w:t xml:space="preserve">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3"/>
        <w:gridCol w:w="3174"/>
        <w:gridCol w:w="1474"/>
        <w:gridCol w:w="3005"/>
        <w:gridCol w:w="2211"/>
      </w:tblGrid>
      <w:tr>
        <w:tc>
          <w:tcPr>
            <w:tcW w:w="567" w:type="dxa"/>
            <w:vMerge w:val="restart"/>
          </w:tcPr>
          <w:p>
            <w:pPr>
              <w:pStyle w:val="0"/>
              <w:jc w:val="center"/>
            </w:pPr>
            <w:r>
              <w:rPr>
                <w:sz w:val="20"/>
              </w:rPr>
              <w:t xml:space="preserve">N п/п</w:t>
            </w:r>
          </w:p>
        </w:tc>
        <w:tc>
          <w:tcPr>
            <w:tcW w:w="3173" w:type="dxa"/>
            <w:vMerge w:val="restart"/>
          </w:tcPr>
          <w:p>
            <w:pPr>
              <w:pStyle w:val="0"/>
              <w:jc w:val="center"/>
            </w:pPr>
            <w:r>
              <w:rPr>
                <w:sz w:val="20"/>
              </w:rPr>
              <w:t xml:space="preserve">Наименование подпрограммы, структурного элемента</w:t>
            </w:r>
          </w:p>
        </w:tc>
        <w:tc>
          <w:tcPr>
            <w:tcW w:w="3174" w:type="dxa"/>
            <w:vMerge w:val="restart"/>
          </w:tcPr>
          <w:p>
            <w:pPr>
              <w:pStyle w:val="0"/>
              <w:jc w:val="center"/>
            </w:pPr>
            <w:r>
              <w:rPr>
                <w:sz w:val="20"/>
              </w:rPr>
              <w:t xml:space="preserve">Ответственный за реализацию структурного элемента</w:t>
            </w:r>
          </w:p>
        </w:tc>
        <w:tc>
          <w:tcPr>
            <w:tcW w:w="1474" w:type="dxa"/>
            <w:vMerge w:val="restart"/>
          </w:tcPr>
          <w:p>
            <w:pPr>
              <w:pStyle w:val="0"/>
              <w:jc w:val="center"/>
            </w:pPr>
            <w:r>
              <w:rPr>
                <w:sz w:val="20"/>
              </w:rPr>
              <w:t xml:space="preserve">Сроки реализации</w:t>
            </w:r>
          </w:p>
        </w:tc>
        <w:tc>
          <w:tcPr>
            <w:gridSpan w:val="2"/>
            <w:tcW w:w="5216" w:type="dxa"/>
          </w:tcPr>
          <w:p>
            <w:pPr>
              <w:pStyle w:val="0"/>
              <w:jc w:val="center"/>
            </w:pPr>
            <w:r>
              <w:rPr>
                <w:sz w:val="20"/>
              </w:rPr>
              <w:t xml:space="preserve">Ожидаемый непосредственный результат &lt;*&gt;</w:t>
            </w:r>
          </w:p>
        </w:tc>
      </w:tr>
      <w:tr>
        <w:tc>
          <w:tcPr>
            <w:vMerge w:val="continue"/>
          </w:tcPr>
          <w:p/>
        </w:tc>
        <w:tc>
          <w:tcPr>
            <w:vMerge w:val="continue"/>
          </w:tcPr>
          <w:p/>
        </w:tc>
        <w:tc>
          <w:tcPr>
            <w:vMerge w:val="continue"/>
          </w:tcPr>
          <w:p/>
        </w:tc>
        <w:tc>
          <w:tcPr>
            <w:vMerge w:val="continue"/>
          </w:tcPr>
          <w:p/>
        </w:tc>
        <w:tc>
          <w:tcPr>
            <w:tcW w:w="3005" w:type="dxa"/>
          </w:tcPr>
          <w:p>
            <w:pPr>
              <w:pStyle w:val="0"/>
              <w:jc w:val="center"/>
            </w:pPr>
            <w:r>
              <w:rPr>
                <w:sz w:val="20"/>
              </w:rPr>
              <w:t xml:space="preserve">краткое описание</w:t>
            </w:r>
          </w:p>
        </w:tc>
        <w:tc>
          <w:tcPr>
            <w:tcW w:w="2211" w:type="dxa"/>
          </w:tcPr>
          <w:p>
            <w:pPr>
              <w:pStyle w:val="0"/>
              <w:jc w:val="center"/>
            </w:pPr>
            <w:r>
              <w:rPr>
                <w:sz w:val="20"/>
              </w:rPr>
              <w:t xml:space="preserve">значение &lt;**&gt;</w:t>
            </w:r>
          </w:p>
        </w:tc>
      </w:tr>
      <w:tr>
        <w:tc>
          <w:tcPr>
            <w:gridSpan w:val="6"/>
            <w:tcW w:w="13604" w:type="dxa"/>
          </w:tcPr>
          <w:p>
            <w:pPr>
              <w:pStyle w:val="0"/>
              <w:outlineLvl w:val="3"/>
              <w:jc w:val="center"/>
            </w:pPr>
            <w:r>
              <w:rPr>
                <w:sz w:val="20"/>
              </w:rPr>
              <w:t xml:space="preserve">Подпрограмма 1 "Профилактика правонарушений и усиление борьбы с преступностью на территории Саратовской области"</w:t>
            </w:r>
          </w:p>
        </w:tc>
      </w:tr>
      <w:tr>
        <w:tc>
          <w:tcPr>
            <w:tcW w:w="567" w:type="dxa"/>
          </w:tcPr>
          <w:p>
            <w:pPr>
              <w:pStyle w:val="0"/>
              <w:jc w:val="center"/>
            </w:pPr>
            <w:r>
              <w:rPr>
                <w:sz w:val="20"/>
              </w:rPr>
              <w:t xml:space="preserve">1.</w:t>
            </w:r>
          </w:p>
        </w:tc>
        <w:tc>
          <w:tcPr>
            <w:tcW w:w="3173" w:type="dxa"/>
          </w:tcPr>
          <w:p>
            <w:pPr>
              <w:pStyle w:val="0"/>
            </w:pPr>
            <w:r>
              <w:rPr>
                <w:sz w:val="20"/>
              </w:rPr>
              <w:t xml:space="preserve">Основное мероприятие 1.1 "Проведение мероприятий для специалистов областных учреждений помощи семье и детям с привлечением ученых вузов по проблемам профилактики безнадзорности и правонарушений несовершеннолетних, в том числе задействованных в работе по судебному и постсудебному сопровождению несовершеннолетних, попавших в систему уголовного правосудия"</w:t>
            </w:r>
          </w:p>
        </w:tc>
        <w:tc>
          <w:tcPr>
            <w:tcW w:w="3174" w:type="dxa"/>
          </w:tcPr>
          <w:p>
            <w:pPr>
              <w:pStyle w:val="0"/>
            </w:pPr>
            <w:r>
              <w:rPr>
                <w:sz w:val="20"/>
              </w:rPr>
              <w:t xml:space="preserve">министерство труда и социальной защиты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повышение профессионального уровня специалистов по проблемам профилактики безнадзорности и правонарушений несовершеннолетних, в том числе задействованных в работе по судебному и постсудебному сопровождению несовершеннолетних, попавших в систему уголовного правосудия</w:t>
            </w:r>
          </w:p>
        </w:tc>
        <w:tc>
          <w:tcPr>
            <w:tcW w:w="2211" w:type="dxa"/>
          </w:tcPr>
          <w:p>
            <w:pPr>
              <w:pStyle w:val="0"/>
            </w:pPr>
            <w:r>
              <w:rPr>
                <w:sz w:val="20"/>
              </w:rPr>
            </w:r>
          </w:p>
        </w:tc>
      </w:tr>
      <w:tr>
        <w:tc>
          <w:tcPr>
            <w:tcW w:w="567" w:type="dxa"/>
          </w:tcPr>
          <w:p>
            <w:pPr>
              <w:pStyle w:val="0"/>
              <w:jc w:val="center"/>
            </w:pPr>
            <w:r>
              <w:rPr>
                <w:sz w:val="20"/>
              </w:rPr>
              <w:t xml:space="preserve">2.</w:t>
            </w:r>
          </w:p>
        </w:tc>
        <w:tc>
          <w:tcPr>
            <w:tcW w:w="3173" w:type="dxa"/>
          </w:tcPr>
          <w:p>
            <w:pPr>
              <w:pStyle w:val="0"/>
            </w:pPr>
            <w:r>
              <w:rPr>
                <w:sz w:val="20"/>
              </w:rPr>
              <w:t xml:space="preserve">Основное мероприятие 1.2 "Информационное обеспечение профилактики безнадзорности и правонарушений среди несовершеннолетних, в том числе информационное сопровождение мероприятий по судебному и постсудебному сопровождению несовершеннолетних, попавших в систему уголовного правосудия"</w:t>
            </w:r>
          </w:p>
        </w:tc>
        <w:tc>
          <w:tcPr>
            <w:tcW w:w="3174" w:type="dxa"/>
          </w:tcPr>
          <w:p>
            <w:pPr>
              <w:pStyle w:val="0"/>
            </w:pPr>
            <w:r>
              <w:rPr>
                <w:sz w:val="20"/>
              </w:rPr>
              <w:t xml:space="preserve">министерство труда и социальной защиты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профилактика безнадзорности, правонарушений и рецидивной преступности среди несовершеннолетних, предупреждение и пресечение преступлений, совершаемых несовершеннолетними</w:t>
            </w:r>
          </w:p>
        </w:tc>
        <w:tc>
          <w:tcPr>
            <w:tcW w:w="2211" w:type="dxa"/>
          </w:tcPr>
          <w:p>
            <w:pPr>
              <w:pStyle w:val="0"/>
            </w:pPr>
            <w:r>
              <w:rPr>
                <w:sz w:val="20"/>
              </w:rPr>
            </w:r>
          </w:p>
        </w:tc>
      </w:tr>
      <w:tr>
        <w:tc>
          <w:tcPr>
            <w:tcW w:w="567" w:type="dxa"/>
          </w:tcPr>
          <w:p>
            <w:pPr>
              <w:pStyle w:val="0"/>
              <w:jc w:val="center"/>
            </w:pPr>
            <w:r>
              <w:rPr>
                <w:sz w:val="20"/>
              </w:rPr>
              <w:t xml:space="preserve">3.</w:t>
            </w:r>
          </w:p>
        </w:tc>
        <w:tc>
          <w:tcPr>
            <w:tcW w:w="3173" w:type="dxa"/>
          </w:tcPr>
          <w:p>
            <w:pPr>
              <w:pStyle w:val="0"/>
            </w:pPr>
            <w:r>
              <w:rPr>
                <w:sz w:val="20"/>
              </w:rPr>
              <w:t xml:space="preserve">Основное мероприятие 1.3 "Предоставление социальных услуг гражданам, освободившимся из мест лишения свободы, нуждающимся в социальном обслуживании"</w:t>
            </w:r>
          </w:p>
        </w:tc>
        <w:tc>
          <w:tcPr>
            <w:tcW w:w="3174" w:type="dxa"/>
          </w:tcPr>
          <w:p>
            <w:pPr>
              <w:pStyle w:val="0"/>
            </w:pPr>
            <w:r>
              <w:rPr>
                <w:sz w:val="20"/>
              </w:rPr>
              <w:t xml:space="preserve">министерство труда и социальной защиты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адаптация лиц, утративших социально полезные связи, к условиям жизни в обществе, снижение уровня преступности</w:t>
            </w:r>
          </w:p>
        </w:tc>
        <w:tc>
          <w:tcPr>
            <w:tcW w:w="2211" w:type="dxa"/>
          </w:tcPr>
          <w:p>
            <w:pPr>
              <w:pStyle w:val="0"/>
            </w:pPr>
            <w:r>
              <w:rPr>
                <w:sz w:val="20"/>
              </w:rPr>
            </w:r>
          </w:p>
        </w:tc>
      </w:tr>
      <w:tr>
        <w:tc>
          <w:tcPr>
            <w:tcW w:w="567" w:type="dxa"/>
          </w:tcPr>
          <w:p>
            <w:pPr>
              <w:pStyle w:val="0"/>
              <w:jc w:val="center"/>
            </w:pPr>
            <w:r>
              <w:rPr>
                <w:sz w:val="20"/>
              </w:rPr>
              <w:t xml:space="preserve">4.</w:t>
            </w:r>
          </w:p>
        </w:tc>
        <w:tc>
          <w:tcPr>
            <w:tcW w:w="3173" w:type="dxa"/>
          </w:tcPr>
          <w:p>
            <w:pPr>
              <w:pStyle w:val="0"/>
            </w:pPr>
            <w:r>
              <w:rPr>
                <w:sz w:val="20"/>
              </w:rPr>
              <w:t xml:space="preserve">Основное мероприятие 1.4 "Обеспечение поддержки и развития деятельности социально ориентированных некоммерческих организаций, направление работы которых связано с формированием здорового образа жизни"</w:t>
            </w:r>
          </w:p>
        </w:tc>
        <w:tc>
          <w:tcPr>
            <w:tcW w:w="3174" w:type="dxa"/>
          </w:tcPr>
          <w:p>
            <w:pPr>
              <w:pStyle w:val="0"/>
            </w:pPr>
            <w:r>
              <w:rPr>
                <w:sz w:val="20"/>
              </w:rPr>
              <w:t xml:space="preserve">министерство труда и социальной защиты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количество социально ориентированных некоммерческих организаций, включенных в реестр поставщиков социальных услуг Саратовской области, которым оказана поддержка</w:t>
            </w:r>
          </w:p>
        </w:tc>
        <w:tc>
          <w:tcPr>
            <w:tcW w:w="2211" w:type="dxa"/>
          </w:tcPr>
          <w:p>
            <w:pPr>
              <w:pStyle w:val="0"/>
              <w:jc w:val="center"/>
            </w:pPr>
            <w:r>
              <w:rPr>
                <w:sz w:val="20"/>
              </w:rPr>
              <w:t xml:space="preserve">1 единица ежегодно</w:t>
            </w:r>
          </w:p>
        </w:tc>
      </w:tr>
      <w:tr>
        <w:tc>
          <w:tcPr>
            <w:tcW w:w="567" w:type="dxa"/>
          </w:tcPr>
          <w:p>
            <w:pPr>
              <w:pStyle w:val="0"/>
              <w:jc w:val="center"/>
            </w:pPr>
            <w:r>
              <w:rPr>
                <w:sz w:val="20"/>
              </w:rPr>
              <w:t xml:space="preserve">5.</w:t>
            </w:r>
          </w:p>
        </w:tc>
        <w:tc>
          <w:tcPr>
            <w:tcW w:w="3173" w:type="dxa"/>
          </w:tcPr>
          <w:p>
            <w:pPr>
              <w:pStyle w:val="0"/>
            </w:pPr>
            <w:r>
              <w:rPr>
                <w:sz w:val="20"/>
              </w:rPr>
              <w:t xml:space="preserve">Основное мероприятие 1.5 "Проведение мониторинга применения норм уголовного законодательства, способствующих предотвращению тяжких преступлений против жизни и здоровья граждан"</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Следственное управление Следственного комитета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повышение качества взаимодействия между государственными органами по профилактике преступлений, снижение количества тяжких и особо тяжких преступлений против личности и здоровья</w:t>
            </w:r>
          </w:p>
        </w:tc>
        <w:tc>
          <w:tcPr>
            <w:tcW w:w="2211" w:type="dxa"/>
          </w:tcPr>
          <w:p>
            <w:pPr>
              <w:pStyle w:val="0"/>
            </w:pPr>
            <w:r>
              <w:rPr>
                <w:sz w:val="20"/>
              </w:rPr>
            </w:r>
          </w:p>
        </w:tc>
      </w:tr>
      <w:tr>
        <w:tc>
          <w:tcPr>
            <w:tcW w:w="567" w:type="dxa"/>
          </w:tcPr>
          <w:p>
            <w:pPr>
              <w:pStyle w:val="0"/>
              <w:jc w:val="center"/>
            </w:pPr>
            <w:r>
              <w:rPr>
                <w:sz w:val="20"/>
              </w:rPr>
              <w:t xml:space="preserve">6.</w:t>
            </w:r>
          </w:p>
        </w:tc>
        <w:tc>
          <w:tcPr>
            <w:tcW w:w="3173" w:type="dxa"/>
          </w:tcPr>
          <w:p>
            <w:pPr>
              <w:pStyle w:val="0"/>
            </w:pPr>
            <w:r>
              <w:rPr>
                <w:sz w:val="20"/>
              </w:rPr>
              <w:t xml:space="preserve">Основное мероприятие 1.6 "Проведение мероприятий, направленных на трудоустройство осужденных к принудительным работам"</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Управление Федеральной службы исполнения наказаний по Саратовской области (по согласованию), министерство труда и социальной защиты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проведение мероприятий, направленных на трудоустройство осужденных к принудительным работам</w:t>
            </w:r>
          </w:p>
        </w:tc>
        <w:tc>
          <w:tcPr>
            <w:tcW w:w="2211" w:type="dxa"/>
          </w:tcPr>
          <w:p>
            <w:pPr>
              <w:pStyle w:val="0"/>
            </w:pPr>
            <w:r>
              <w:rPr>
                <w:sz w:val="20"/>
              </w:rPr>
            </w:r>
          </w:p>
        </w:tc>
      </w:tr>
      <w:tr>
        <w:tc>
          <w:tcPr>
            <w:tcW w:w="567" w:type="dxa"/>
          </w:tcPr>
          <w:p>
            <w:pPr>
              <w:pStyle w:val="0"/>
              <w:jc w:val="center"/>
            </w:pPr>
            <w:r>
              <w:rPr>
                <w:sz w:val="20"/>
              </w:rPr>
              <w:t xml:space="preserve">7.</w:t>
            </w:r>
          </w:p>
        </w:tc>
        <w:tc>
          <w:tcPr>
            <w:tcW w:w="3173" w:type="dxa"/>
          </w:tcPr>
          <w:p>
            <w:pPr>
              <w:pStyle w:val="0"/>
            </w:pPr>
            <w:r>
              <w:rPr>
                <w:sz w:val="20"/>
              </w:rPr>
              <w:t xml:space="preserve">Основное мероприятие 1.7 "Проведение профилактического мероприятия "Сигнал", направленного на предупреждение преступлений в области безопасности дорожного движения среди осужденных без лишения свободы"</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Управление Федеральной службы исполнения наказаний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количество автотранспорта, проверенного в ходе проведения профилактических мероприятий</w:t>
            </w:r>
          </w:p>
        </w:tc>
        <w:tc>
          <w:tcPr>
            <w:tcW w:w="2211" w:type="dxa"/>
          </w:tcPr>
          <w:p>
            <w:pPr>
              <w:pStyle w:val="0"/>
              <w:jc w:val="center"/>
            </w:pPr>
            <w:r>
              <w:rPr>
                <w:sz w:val="20"/>
              </w:rPr>
              <w:t xml:space="preserve">не менее 1350 единиц ежегодно</w:t>
            </w:r>
          </w:p>
        </w:tc>
      </w:tr>
      <w:tr>
        <w:tc>
          <w:tcPr>
            <w:tcW w:w="567" w:type="dxa"/>
            <w:vMerge w:val="restart"/>
          </w:tcPr>
          <w:p>
            <w:pPr>
              <w:pStyle w:val="0"/>
              <w:jc w:val="center"/>
            </w:pPr>
            <w:r>
              <w:rPr>
                <w:sz w:val="20"/>
              </w:rPr>
              <w:t xml:space="preserve">8.</w:t>
            </w:r>
          </w:p>
        </w:tc>
        <w:tc>
          <w:tcPr>
            <w:tcW w:w="3173" w:type="dxa"/>
            <w:vMerge w:val="restart"/>
          </w:tcPr>
          <w:p>
            <w:pPr>
              <w:pStyle w:val="0"/>
            </w:pPr>
            <w:r>
              <w:rPr>
                <w:sz w:val="20"/>
              </w:rPr>
              <w:t xml:space="preserve">Основное мероприятие 1.8 "Проведение мероприятий, направленных на организацию работы общественных объединений и населения в обеспечении правопорядка и безопасности на улицах, в транспорте, в других общественных местах, жилом секторе, работе с подростками и молодежью, а также советов общественности при участковых пунктах полиции"</w:t>
            </w:r>
          </w:p>
        </w:tc>
        <w:tc>
          <w:tcPr>
            <w:tcW w:w="3174" w:type="dxa"/>
            <w:vMerge w:val="restart"/>
          </w:tcPr>
          <w:p>
            <w:pPr>
              <w:pStyle w:val="0"/>
            </w:pPr>
            <w:r>
              <w:rPr>
                <w:sz w:val="20"/>
              </w:rPr>
              <w:t xml:space="preserve">управление делами Правительства области, 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 органы местного самоуправления области (по согласованию)</w:t>
            </w:r>
          </w:p>
        </w:tc>
        <w:tc>
          <w:tcPr>
            <w:tcW w:w="1474" w:type="dxa"/>
            <w:vMerge w:val="restart"/>
          </w:tcPr>
          <w:p>
            <w:pPr>
              <w:pStyle w:val="0"/>
              <w:jc w:val="center"/>
            </w:pPr>
            <w:r>
              <w:rPr>
                <w:sz w:val="20"/>
              </w:rPr>
              <w:t xml:space="preserve">2023 - 2030 годы</w:t>
            </w:r>
          </w:p>
        </w:tc>
        <w:tc>
          <w:tcPr>
            <w:tcW w:w="3005" w:type="dxa"/>
            <w:tcBorders>
              <w:bottom w:val="nil"/>
            </w:tcBorders>
          </w:tcPr>
          <w:p>
            <w:pPr>
              <w:pStyle w:val="0"/>
            </w:pPr>
            <w:r>
              <w:rPr>
                <w:sz w:val="20"/>
              </w:rPr>
              <w:t xml:space="preserve">количество граждан, привлеченных к охране общественного порядка</w:t>
            </w:r>
          </w:p>
        </w:tc>
        <w:tc>
          <w:tcPr>
            <w:tcW w:w="2211" w:type="dxa"/>
            <w:tcBorders>
              <w:bottom w:val="nil"/>
            </w:tcBorders>
          </w:tcPr>
          <w:p>
            <w:pPr>
              <w:pStyle w:val="0"/>
              <w:jc w:val="center"/>
            </w:pPr>
            <w:r>
              <w:rPr>
                <w:sz w:val="20"/>
              </w:rPr>
              <w:t xml:space="preserve">не менее 2900 граждан ежегодно</w:t>
            </w:r>
          </w:p>
        </w:tc>
      </w:tr>
      <w:tr>
        <w:tc>
          <w:tcPr>
            <w:vMerge w:val="continue"/>
          </w:tcPr>
          <w:p/>
        </w:tc>
        <w:tc>
          <w:tcPr>
            <w:vMerge w:val="continue"/>
          </w:tcPr>
          <w:p/>
        </w:tc>
        <w:tc>
          <w:tcPr>
            <w:vMerge w:val="continue"/>
          </w:tcPr>
          <w:p/>
        </w:tc>
        <w:tc>
          <w:tcPr>
            <w:vMerge w:val="continue"/>
          </w:tcPr>
          <w:p/>
        </w:tc>
        <w:tc>
          <w:tcPr>
            <w:tcW w:w="3005" w:type="dxa"/>
            <w:tcBorders>
              <w:top w:val="nil"/>
            </w:tcBorders>
          </w:tcPr>
          <w:p>
            <w:pPr>
              <w:pStyle w:val="0"/>
            </w:pPr>
            <w:r>
              <w:rPr>
                <w:sz w:val="20"/>
              </w:rPr>
              <w:t xml:space="preserve">проведение конкурса "Лучший народный дружинник"</w:t>
            </w:r>
          </w:p>
        </w:tc>
        <w:tc>
          <w:tcPr>
            <w:tcW w:w="2211" w:type="dxa"/>
            <w:tcBorders>
              <w:top w:val="nil"/>
            </w:tcBorders>
          </w:tcPr>
          <w:p>
            <w:pPr>
              <w:pStyle w:val="0"/>
              <w:jc w:val="center"/>
            </w:pPr>
            <w:r>
              <w:rPr>
                <w:sz w:val="20"/>
              </w:rPr>
              <w:t xml:space="preserve">1 раз в год ежегодно</w:t>
            </w:r>
          </w:p>
        </w:tc>
      </w:tr>
      <w:tr>
        <w:tc>
          <w:tcPr>
            <w:tcW w:w="567" w:type="dxa"/>
          </w:tcPr>
          <w:p>
            <w:pPr>
              <w:pStyle w:val="0"/>
              <w:jc w:val="center"/>
            </w:pPr>
            <w:r>
              <w:rPr>
                <w:sz w:val="20"/>
              </w:rPr>
              <w:t xml:space="preserve">9.</w:t>
            </w:r>
          </w:p>
        </w:tc>
        <w:tc>
          <w:tcPr>
            <w:tcW w:w="3173" w:type="dxa"/>
          </w:tcPr>
          <w:p>
            <w:pPr>
              <w:pStyle w:val="0"/>
            </w:pPr>
            <w:r>
              <w:rPr>
                <w:sz w:val="20"/>
              </w:rPr>
              <w:t xml:space="preserve">Основное мероприятие 1.9 "Проведение мероприятий по изъятию добровольно сданного незаконно хранящегося оружия, боеприпасов, взрывчатых веществ и взрывных устройств"</w:t>
            </w:r>
          </w:p>
        </w:tc>
        <w:tc>
          <w:tcPr>
            <w:tcW w:w="3174" w:type="dxa"/>
          </w:tcPr>
          <w:p>
            <w:pPr>
              <w:pStyle w:val="0"/>
            </w:pPr>
            <w:r>
              <w:rPr>
                <w:sz w:val="20"/>
              </w:rPr>
              <w:t xml:space="preserve">комитет охотничьего хозяйства и рыболовства области, Главное управление Министерства внутренних дел Российской Федерации по Саратовской области (по согласованию), Управление Федеральной службы войск национальной гвардии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доля преступлений с применением незаконно хранящегося оружия, боеприпасов, взрывчатых веществ и взрывных устройств в общем числе преступлений</w:t>
            </w:r>
          </w:p>
        </w:tc>
        <w:tc>
          <w:tcPr>
            <w:tcW w:w="2211" w:type="dxa"/>
          </w:tcPr>
          <w:p>
            <w:pPr>
              <w:pStyle w:val="0"/>
              <w:jc w:val="center"/>
            </w:pPr>
            <w:r>
              <w:rPr>
                <w:sz w:val="20"/>
              </w:rPr>
              <w:t xml:space="preserve">не более 0,2 процента ежегодно</w:t>
            </w:r>
          </w:p>
        </w:tc>
      </w:tr>
      <w:tr>
        <w:tc>
          <w:tcPr>
            <w:tcW w:w="567" w:type="dxa"/>
          </w:tcPr>
          <w:p>
            <w:pPr>
              <w:pStyle w:val="0"/>
              <w:jc w:val="center"/>
            </w:pPr>
            <w:r>
              <w:rPr>
                <w:sz w:val="20"/>
              </w:rPr>
              <w:t xml:space="preserve">10.</w:t>
            </w:r>
          </w:p>
        </w:tc>
        <w:tc>
          <w:tcPr>
            <w:tcW w:w="3173" w:type="dxa"/>
          </w:tcPr>
          <w:p>
            <w:pPr>
              <w:pStyle w:val="0"/>
            </w:pPr>
            <w:r>
              <w:rPr>
                <w:sz w:val="20"/>
              </w:rPr>
              <w:t xml:space="preserve">Основное мероприятие 1.10 "Осуществление Главным управлением Министерства внутренних дел Российской Федерации по Саратовской области полномочий по составлению протоколов об административных правонарушениях, предусмотренных </w:t>
            </w:r>
            <w:hyperlink w:history="0" r:id="rId54" w:tooltip="Закон Саратовской области от 29.07.2009 N 104-ЗСО (ред. от 02.10.2023) &quot;Об административных правонарушениях на территории Саратовской области&quot; (принят Саратовской областной Думой 22.07.2009) {КонсультантПлюс}">
              <w:r>
                <w:rPr>
                  <w:sz w:val="20"/>
                  <w:color w:val="0000ff"/>
                </w:rPr>
                <w:t xml:space="preserve">Законом</w:t>
              </w:r>
            </w:hyperlink>
            <w:r>
              <w:rPr>
                <w:sz w:val="20"/>
              </w:rPr>
              <w:t xml:space="preserve"> Саратовской области от 29 июля 2009 года N 104-ЗСО "Об административных правонарушениях на территории Саратовской области"</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количество ежегодно составленных протоколов в результате реализации переданных полномочий</w:t>
            </w:r>
          </w:p>
        </w:tc>
        <w:tc>
          <w:tcPr>
            <w:tcW w:w="2211" w:type="dxa"/>
          </w:tcPr>
          <w:p>
            <w:pPr>
              <w:pStyle w:val="0"/>
              <w:jc w:val="center"/>
            </w:pPr>
            <w:r>
              <w:rPr>
                <w:sz w:val="20"/>
              </w:rPr>
              <w:t xml:space="preserve">не менее 1000 единиц ежегодно</w:t>
            </w:r>
          </w:p>
        </w:tc>
      </w:tr>
      <w:tr>
        <w:tc>
          <w:tcPr>
            <w:tcW w:w="567" w:type="dxa"/>
          </w:tcPr>
          <w:p>
            <w:pPr>
              <w:pStyle w:val="0"/>
              <w:jc w:val="center"/>
            </w:pPr>
            <w:r>
              <w:rPr>
                <w:sz w:val="20"/>
              </w:rPr>
              <w:t xml:space="preserve">11.</w:t>
            </w:r>
          </w:p>
        </w:tc>
        <w:tc>
          <w:tcPr>
            <w:tcW w:w="3173" w:type="dxa"/>
          </w:tcPr>
          <w:p>
            <w:pPr>
              <w:pStyle w:val="0"/>
            </w:pPr>
            <w:r>
              <w:rPr>
                <w:sz w:val="20"/>
              </w:rPr>
              <w:t xml:space="preserve">Основное мероприятие 1.11 "Профилактика правонарушений в семейно-бытовых отношениях"</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 прокуратура Саратовской области (по согласованию), Управление Федеральной службы исполнения наказаний по Саратовской области (по согласованию), министерство информации и массовых коммуникаций области, министерство труда и социальной защиты области, министерство образования области, министерство здравоохранения области, министерство молодежной политики и спорта области, министерство культуры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повышение уровня информирования населения о действиях в случае применения к ним, иным гражданам семейно-бытового насилия, проведение комплексного мониторинга сложившейся ситуации и причин асоциальных явлений, выработка рекомендаций по организации профилактической работы в сфере семейно-бытовых отношений</w:t>
            </w:r>
          </w:p>
        </w:tc>
        <w:tc>
          <w:tcPr>
            <w:tcW w:w="2211" w:type="dxa"/>
          </w:tcPr>
          <w:p>
            <w:pPr>
              <w:pStyle w:val="0"/>
            </w:pPr>
            <w:r>
              <w:rPr>
                <w:sz w:val="20"/>
              </w:rPr>
            </w:r>
          </w:p>
        </w:tc>
      </w:tr>
      <w:tr>
        <w:tc>
          <w:tcPr>
            <w:tcW w:w="567" w:type="dxa"/>
          </w:tcPr>
          <w:p>
            <w:pPr>
              <w:pStyle w:val="0"/>
              <w:jc w:val="center"/>
            </w:pPr>
            <w:r>
              <w:rPr>
                <w:sz w:val="20"/>
              </w:rPr>
              <w:t xml:space="preserve">12.</w:t>
            </w:r>
          </w:p>
        </w:tc>
        <w:tc>
          <w:tcPr>
            <w:tcW w:w="3173" w:type="dxa"/>
          </w:tcPr>
          <w:p>
            <w:pPr>
              <w:pStyle w:val="0"/>
            </w:pPr>
            <w:r>
              <w:rPr>
                <w:sz w:val="20"/>
              </w:rPr>
              <w:t xml:space="preserve">Основное мероприятие 1.12 "Создание и организация деятельности комиссий по делам несовершеннолетних и защите их прав"</w:t>
            </w:r>
          </w:p>
        </w:tc>
        <w:tc>
          <w:tcPr>
            <w:tcW w:w="3174" w:type="dxa"/>
          </w:tcPr>
          <w:p>
            <w:pPr>
              <w:pStyle w:val="0"/>
            </w:pPr>
            <w:r>
              <w:rPr>
                <w:sz w:val="20"/>
              </w:rPr>
              <w:t xml:space="preserve">комиссия по делам несовершеннолетних и защите их прав при Правительстве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доля семей,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 в общем количестве семей, с которых снят статус находящихся в социально опасном положении</w:t>
            </w:r>
          </w:p>
        </w:tc>
        <w:tc>
          <w:tcPr>
            <w:tcW w:w="2211" w:type="dxa"/>
          </w:tcPr>
          <w:p>
            <w:pPr>
              <w:pStyle w:val="0"/>
              <w:jc w:val="center"/>
            </w:pPr>
            <w:r>
              <w:rPr>
                <w:sz w:val="20"/>
              </w:rPr>
              <w:t xml:space="preserve">не менее 53 процентов ежегодно</w:t>
            </w:r>
          </w:p>
        </w:tc>
      </w:tr>
      <w:tr>
        <w:tc>
          <w:tcPr>
            <w:tcW w:w="567" w:type="dxa"/>
          </w:tcPr>
          <w:p>
            <w:pPr>
              <w:pStyle w:val="0"/>
              <w:jc w:val="center"/>
            </w:pPr>
            <w:r>
              <w:rPr>
                <w:sz w:val="20"/>
              </w:rPr>
              <w:t xml:space="preserve">13.</w:t>
            </w:r>
          </w:p>
        </w:tc>
        <w:tc>
          <w:tcPr>
            <w:tcW w:w="3173" w:type="dxa"/>
          </w:tcPr>
          <w:p>
            <w:pPr>
              <w:pStyle w:val="0"/>
            </w:pPr>
            <w:r>
              <w:rPr>
                <w:sz w:val="20"/>
              </w:rPr>
              <w:t xml:space="preserve">Основное мероприятие 1.13 "Образование и обеспечение деятельности административных комиссий, определение перечня должностных лиц, уполномоченных составлять протоколы об административных правонарушениях"</w:t>
            </w:r>
          </w:p>
        </w:tc>
        <w:tc>
          <w:tcPr>
            <w:tcW w:w="3174" w:type="dxa"/>
          </w:tcPr>
          <w:p>
            <w:pPr>
              <w:pStyle w:val="0"/>
            </w:pPr>
            <w:r>
              <w:rPr>
                <w:sz w:val="20"/>
              </w:rPr>
              <w:t xml:space="preserve">министерство по делам территориальных образований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количество ежегодно составленных протоколов должностными лицами, уполномоченными составлять протоколы об административных правонарушениях</w:t>
            </w:r>
          </w:p>
        </w:tc>
        <w:tc>
          <w:tcPr>
            <w:tcW w:w="2211" w:type="dxa"/>
          </w:tcPr>
          <w:p>
            <w:pPr>
              <w:pStyle w:val="0"/>
              <w:jc w:val="center"/>
            </w:pPr>
            <w:r>
              <w:rPr>
                <w:sz w:val="20"/>
              </w:rPr>
              <w:t xml:space="preserve">не менее 12030 единиц ежегодно</w:t>
            </w:r>
          </w:p>
        </w:tc>
      </w:tr>
      <w:tr>
        <w:tc>
          <w:tcPr>
            <w:tcW w:w="567" w:type="dxa"/>
          </w:tcPr>
          <w:p>
            <w:pPr>
              <w:pStyle w:val="0"/>
              <w:jc w:val="center"/>
            </w:pPr>
            <w:r>
              <w:rPr>
                <w:sz w:val="20"/>
              </w:rPr>
              <w:t xml:space="preserve">14.</w:t>
            </w:r>
          </w:p>
        </w:tc>
        <w:tc>
          <w:tcPr>
            <w:tcW w:w="3173" w:type="dxa"/>
          </w:tcPr>
          <w:p>
            <w:pPr>
              <w:pStyle w:val="0"/>
            </w:pPr>
            <w:r>
              <w:rPr>
                <w:sz w:val="20"/>
              </w:rPr>
              <w:t xml:space="preserve">Основное мероприятие 1.14 "Оказание поддержки гражданам, принимающим участие в охране общественного порядка в составе народных дружин на территории области"</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474" w:type="dxa"/>
          </w:tcPr>
          <w:p>
            <w:pPr>
              <w:pStyle w:val="0"/>
              <w:jc w:val="center"/>
            </w:pPr>
            <w:r>
              <w:rPr>
                <w:sz w:val="20"/>
              </w:rPr>
              <w:t xml:space="preserve">2026 - 2030 годы</w:t>
            </w:r>
          </w:p>
        </w:tc>
        <w:tc>
          <w:tcPr>
            <w:tcW w:w="3005" w:type="dxa"/>
          </w:tcPr>
          <w:p>
            <w:pPr>
              <w:pStyle w:val="0"/>
            </w:pPr>
            <w:r>
              <w:rPr>
                <w:sz w:val="20"/>
              </w:rPr>
              <w:t xml:space="preserve">создание условий для деятельности добровольных формирований населения по охране общественного порядка в области</w:t>
            </w:r>
          </w:p>
        </w:tc>
        <w:tc>
          <w:tcPr>
            <w:tcW w:w="2211"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15.</w:t>
            </w:r>
          </w:p>
        </w:tc>
        <w:tc>
          <w:tcPr>
            <w:tcW w:w="3173" w:type="dxa"/>
            <w:tcBorders>
              <w:bottom w:val="nil"/>
            </w:tcBorders>
          </w:tcPr>
          <w:p>
            <w:pPr>
              <w:pStyle w:val="0"/>
            </w:pPr>
            <w:r>
              <w:rPr>
                <w:sz w:val="20"/>
              </w:rPr>
              <w:t xml:space="preserve">Основное мероприятие 1.15 "Предоставление субсидий казачьим обществам, принимающим участие в охране общественного порядка на территории Саратовской области"</w:t>
            </w:r>
          </w:p>
        </w:tc>
        <w:tc>
          <w:tcPr>
            <w:tcW w:w="3174" w:type="dxa"/>
            <w:tcBorders>
              <w:bottom w:val="nil"/>
            </w:tcBorders>
          </w:tcPr>
          <w:p>
            <w:pPr>
              <w:pStyle w:val="0"/>
            </w:pPr>
            <w:r>
              <w:rPr>
                <w:sz w:val="20"/>
              </w:rPr>
              <w:t xml:space="preserve">министерство внутренней политики и общественных отношений области</w:t>
            </w:r>
          </w:p>
        </w:tc>
        <w:tc>
          <w:tcPr>
            <w:tcW w:w="1474" w:type="dxa"/>
            <w:tcBorders>
              <w:bottom w:val="nil"/>
            </w:tcBorders>
          </w:tcPr>
          <w:p>
            <w:pPr>
              <w:pStyle w:val="0"/>
              <w:jc w:val="center"/>
            </w:pPr>
            <w:r>
              <w:rPr>
                <w:sz w:val="20"/>
              </w:rPr>
              <w:t xml:space="preserve">2023 год</w:t>
            </w:r>
          </w:p>
        </w:tc>
        <w:tc>
          <w:tcPr>
            <w:tcW w:w="3005" w:type="dxa"/>
            <w:tcBorders>
              <w:bottom w:val="nil"/>
            </w:tcBorders>
          </w:tcPr>
          <w:p>
            <w:pPr>
              <w:pStyle w:val="0"/>
            </w:pPr>
            <w:r>
              <w:rPr>
                <w:sz w:val="20"/>
              </w:rPr>
              <w:t xml:space="preserve">количество человеко-часов, которые отдежурили (участвовали в охране общественного порядка) члены казачьего общества</w:t>
            </w:r>
          </w:p>
        </w:tc>
        <w:tc>
          <w:tcPr>
            <w:tcW w:w="2211" w:type="dxa"/>
            <w:tcBorders>
              <w:bottom w:val="nil"/>
            </w:tcBorders>
          </w:tcPr>
          <w:p>
            <w:pPr>
              <w:pStyle w:val="0"/>
              <w:jc w:val="center"/>
            </w:pPr>
            <w:r>
              <w:rPr>
                <w:sz w:val="20"/>
              </w:rPr>
              <w:t xml:space="preserve">не менее 17000 человеко-часов</w:t>
            </w:r>
          </w:p>
        </w:tc>
      </w:tr>
      <w:tr>
        <w:tblPrEx>
          <w:tblBorders>
            <w:insideH w:val="nil"/>
          </w:tblBorders>
        </w:tblPrEx>
        <w:tc>
          <w:tcPr>
            <w:gridSpan w:val="6"/>
            <w:tcW w:w="13604" w:type="dxa"/>
            <w:tcBorders>
              <w:top w:val="nil"/>
            </w:tcBorders>
          </w:tcPr>
          <w:p>
            <w:pPr>
              <w:pStyle w:val="0"/>
              <w:jc w:val="both"/>
            </w:pPr>
            <w:r>
              <w:rPr>
                <w:sz w:val="20"/>
              </w:rPr>
              <w:t xml:space="preserve">(п. 15 введен </w:t>
            </w:r>
            <w:hyperlink w:history="0" r:id="rId55"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постановлением</w:t>
              </w:r>
            </w:hyperlink>
            <w:r>
              <w:rPr>
                <w:sz w:val="20"/>
              </w:rPr>
              <w:t xml:space="preserve"> Правительства Саратовской области от 06.09.2023</w:t>
            </w:r>
          </w:p>
          <w:p>
            <w:pPr>
              <w:pStyle w:val="0"/>
              <w:jc w:val="both"/>
            </w:pPr>
            <w:r>
              <w:rPr>
                <w:sz w:val="20"/>
              </w:rPr>
              <w:t xml:space="preserve">N 814-П)</w:t>
            </w:r>
          </w:p>
        </w:tc>
      </w:tr>
      <w:tr>
        <w:tc>
          <w:tcPr>
            <w:gridSpan w:val="6"/>
            <w:tcW w:w="13604" w:type="dxa"/>
          </w:tcPr>
          <w:p>
            <w:pPr>
              <w:pStyle w:val="0"/>
              <w:outlineLvl w:val="3"/>
              <w:jc w:val="center"/>
            </w:pPr>
            <w:r>
              <w:rPr>
                <w:sz w:val="20"/>
              </w:rPr>
              <w:t xml:space="preserve">Подпрограмма 2 "Профилактика терроризма и экстремизма в Саратовской области"</w:t>
            </w:r>
          </w:p>
        </w:tc>
      </w:tr>
      <w:tr>
        <w:tc>
          <w:tcPr>
            <w:tcW w:w="567" w:type="dxa"/>
          </w:tcPr>
          <w:p>
            <w:pPr>
              <w:pStyle w:val="0"/>
              <w:jc w:val="center"/>
            </w:pPr>
            <w:hyperlink w:history="0" r:id="rId56"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16</w:t>
              </w:r>
            </w:hyperlink>
            <w:r>
              <w:rPr>
                <w:sz w:val="20"/>
              </w:rPr>
              <w:t xml:space="preserve">.</w:t>
            </w:r>
          </w:p>
        </w:tc>
        <w:tc>
          <w:tcPr>
            <w:tcW w:w="3173" w:type="dxa"/>
          </w:tcPr>
          <w:p>
            <w:pPr>
              <w:pStyle w:val="0"/>
            </w:pPr>
            <w:r>
              <w:rPr>
                <w:sz w:val="20"/>
              </w:rPr>
              <w:t xml:space="preserve">Основное мероприятие 2.1 "Усиление антитеррористической защищенности объектов социальной сферы"</w:t>
            </w:r>
          </w:p>
        </w:tc>
        <w:tc>
          <w:tcPr>
            <w:tcW w:w="3174" w:type="dxa"/>
          </w:tcPr>
          <w:p>
            <w:pPr>
              <w:pStyle w:val="0"/>
            </w:pPr>
            <w:r>
              <w:rPr>
                <w:sz w:val="20"/>
              </w:rPr>
              <w:t xml:space="preserve">министерство образования области, министерство труда и социальной защиты области, Управление Федеральной службы войск национальной гвардии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укрепление материально-технической базы учреждений социальной сферы, направленной на предотвращение возможных актов терроризма</w:t>
            </w:r>
          </w:p>
        </w:tc>
        <w:tc>
          <w:tcPr>
            <w:tcW w:w="2211" w:type="dxa"/>
          </w:tcPr>
          <w:p>
            <w:pPr>
              <w:pStyle w:val="0"/>
            </w:pPr>
            <w:r>
              <w:rPr>
                <w:sz w:val="20"/>
              </w:rPr>
            </w:r>
          </w:p>
        </w:tc>
      </w:tr>
      <w:tr>
        <w:tc>
          <w:tcPr>
            <w:tcW w:w="567" w:type="dxa"/>
          </w:tcPr>
          <w:p>
            <w:pPr>
              <w:pStyle w:val="0"/>
              <w:jc w:val="center"/>
            </w:pPr>
            <w:hyperlink w:history="0" r:id="rId57"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17</w:t>
              </w:r>
            </w:hyperlink>
            <w:r>
              <w:rPr>
                <w:sz w:val="20"/>
              </w:rPr>
              <w:t xml:space="preserve">.</w:t>
            </w:r>
          </w:p>
        </w:tc>
        <w:tc>
          <w:tcPr>
            <w:tcW w:w="3173" w:type="dxa"/>
          </w:tcPr>
          <w:p>
            <w:pPr>
              <w:pStyle w:val="0"/>
            </w:pPr>
            <w:r>
              <w:rPr>
                <w:sz w:val="20"/>
              </w:rPr>
              <w:t xml:space="preserve">Основное мероприятие 2.2 "Проведение информационно-пропагандистских мероприятий в сфере профилактики терроризма и экстремизма, в том числе среди молодежи в целях недопущения фактов вовлечения в деятельность запрещенных экстремистских и террористических организаций"</w:t>
            </w:r>
          </w:p>
        </w:tc>
        <w:tc>
          <w:tcPr>
            <w:tcW w:w="3174" w:type="dxa"/>
          </w:tcPr>
          <w:p>
            <w:pPr>
              <w:pStyle w:val="0"/>
            </w:pPr>
            <w:r>
              <w:rPr>
                <w:sz w:val="20"/>
              </w:rPr>
              <w:t xml:space="preserve">министерство молодежной политики и спорта области, министерство образования области, министерство информации и массовых коммуникаций области, управление Федеральной службы безопасности Российской Федерации по Саратовской области (по согласованию), Следственное управление Следственного комитета Российской Федерации по Саратовской области (по согласованию), Главное управление Министерства внутренних дел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количество материалов антитеррористической и антиэкстремистской направленности, размещенных в средствах массовой информации</w:t>
            </w:r>
          </w:p>
        </w:tc>
        <w:tc>
          <w:tcPr>
            <w:tcW w:w="2211" w:type="dxa"/>
          </w:tcPr>
          <w:p>
            <w:pPr>
              <w:pStyle w:val="0"/>
              <w:jc w:val="center"/>
            </w:pPr>
            <w:r>
              <w:rPr>
                <w:sz w:val="20"/>
              </w:rPr>
              <w:t xml:space="preserve">не менее 2500 единиц ежегодно</w:t>
            </w:r>
          </w:p>
        </w:tc>
      </w:tr>
      <w:tr>
        <w:tc>
          <w:tcPr>
            <w:tcW w:w="567" w:type="dxa"/>
          </w:tcPr>
          <w:p>
            <w:pPr>
              <w:pStyle w:val="0"/>
              <w:jc w:val="center"/>
            </w:pPr>
            <w:hyperlink w:history="0" r:id="rId58"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18</w:t>
              </w:r>
            </w:hyperlink>
            <w:r>
              <w:rPr>
                <w:sz w:val="20"/>
              </w:rPr>
              <w:t xml:space="preserve">.</w:t>
            </w:r>
          </w:p>
        </w:tc>
        <w:tc>
          <w:tcPr>
            <w:tcW w:w="3173" w:type="dxa"/>
          </w:tcPr>
          <w:p>
            <w:pPr>
              <w:pStyle w:val="0"/>
            </w:pPr>
            <w:r>
              <w:rPr>
                <w:sz w:val="20"/>
              </w:rPr>
              <w:t xml:space="preserve">Основное мероприятие 2.3 "Реализация комплекса мер по содействию занятости граждан, отбывших наказание за преступления террористической направленности и обратившихся в органы областной службы занятости"</w:t>
            </w:r>
          </w:p>
        </w:tc>
        <w:tc>
          <w:tcPr>
            <w:tcW w:w="3174" w:type="dxa"/>
          </w:tcPr>
          <w:p>
            <w:pPr>
              <w:pStyle w:val="0"/>
            </w:pPr>
            <w:r>
              <w:rPr>
                <w:sz w:val="20"/>
              </w:rPr>
              <w:t xml:space="preserve">министерство труда и социальной защиты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обеспечение занятости граждан, отбывших наказание за преступления террористической направленности, профилактика повторных преступлений</w:t>
            </w:r>
          </w:p>
        </w:tc>
        <w:tc>
          <w:tcPr>
            <w:tcW w:w="2211" w:type="dxa"/>
          </w:tcPr>
          <w:p>
            <w:pPr>
              <w:pStyle w:val="0"/>
            </w:pPr>
            <w:r>
              <w:rPr>
                <w:sz w:val="20"/>
              </w:rPr>
            </w:r>
          </w:p>
        </w:tc>
      </w:tr>
      <w:tr>
        <w:tc>
          <w:tcPr>
            <w:tcW w:w="567" w:type="dxa"/>
          </w:tcPr>
          <w:p>
            <w:pPr>
              <w:pStyle w:val="0"/>
              <w:jc w:val="center"/>
            </w:pPr>
            <w:hyperlink w:history="0" r:id="rId59"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19</w:t>
              </w:r>
            </w:hyperlink>
            <w:r>
              <w:rPr>
                <w:sz w:val="20"/>
              </w:rPr>
              <w:t xml:space="preserve">.</w:t>
            </w:r>
          </w:p>
        </w:tc>
        <w:tc>
          <w:tcPr>
            <w:tcW w:w="3173" w:type="dxa"/>
          </w:tcPr>
          <w:p>
            <w:pPr>
              <w:pStyle w:val="0"/>
            </w:pPr>
            <w:r>
              <w:rPr>
                <w:sz w:val="20"/>
              </w:rPr>
              <w:t xml:space="preserve">Основное мероприятие 2.4 "Проведение мероприятий по выявлению лиц, поддерживающих экстремистскую и террористическую идеологию в учреждениях уголовно-исполнительной системы и вынашивающих намерения продолжить противоправную деятельность после освобождения"</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Управление Федеральной службы исполнения наказаний по Саратовской области (по согласованию), Главное управление Министерства внутренних дел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количество проведенных мероприятий с гражданами, наиболее подверженными воздействию идеологии терроризма и экстремизма</w:t>
            </w:r>
          </w:p>
        </w:tc>
        <w:tc>
          <w:tcPr>
            <w:tcW w:w="2211" w:type="dxa"/>
          </w:tcPr>
          <w:p>
            <w:pPr>
              <w:pStyle w:val="0"/>
              <w:jc w:val="center"/>
            </w:pPr>
            <w:r>
              <w:rPr>
                <w:sz w:val="20"/>
              </w:rPr>
              <w:t xml:space="preserve">не менее 5500 единиц ежегодно</w:t>
            </w:r>
          </w:p>
        </w:tc>
      </w:tr>
      <w:tr>
        <w:tc>
          <w:tcPr>
            <w:tcW w:w="567" w:type="dxa"/>
          </w:tcPr>
          <w:p>
            <w:pPr>
              <w:pStyle w:val="0"/>
              <w:jc w:val="center"/>
            </w:pPr>
            <w:hyperlink w:history="0" r:id="rId60"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20</w:t>
              </w:r>
            </w:hyperlink>
            <w:r>
              <w:rPr>
                <w:sz w:val="20"/>
              </w:rPr>
              <w:t xml:space="preserve">.</w:t>
            </w:r>
          </w:p>
        </w:tc>
        <w:tc>
          <w:tcPr>
            <w:tcW w:w="3173" w:type="dxa"/>
          </w:tcPr>
          <w:p>
            <w:pPr>
              <w:pStyle w:val="0"/>
            </w:pPr>
            <w:r>
              <w:rPr>
                <w:sz w:val="20"/>
              </w:rPr>
              <w:t xml:space="preserve">Основное мероприятие 2.5 "Проведение на постоянной основе комплекса мер воспитательного характера в отношении лиц, осужденных за преступления террористического характера и экстремистской направленности, направленных на недопущение и предупреждение распространения в среде спецконтингента экстремистской идеологии"</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Управление Федеральной службы исполнения наказаний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повышение качества межведомственного взаимодействия, предупреждение правонарушений среди осужденных, состоящих на учете УИЦ, УФИЦ</w:t>
            </w:r>
          </w:p>
        </w:tc>
        <w:tc>
          <w:tcPr>
            <w:tcW w:w="2211" w:type="dxa"/>
          </w:tcPr>
          <w:p>
            <w:pPr>
              <w:pStyle w:val="0"/>
            </w:pPr>
            <w:r>
              <w:rPr>
                <w:sz w:val="20"/>
              </w:rPr>
            </w:r>
          </w:p>
        </w:tc>
      </w:tr>
      <w:tr>
        <w:tc>
          <w:tcPr>
            <w:tcW w:w="567" w:type="dxa"/>
          </w:tcPr>
          <w:p>
            <w:pPr>
              <w:pStyle w:val="0"/>
              <w:jc w:val="center"/>
            </w:pPr>
            <w:hyperlink w:history="0" r:id="rId61"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21</w:t>
              </w:r>
            </w:hyperlink>
            <w:r>
              <w:rPr>
                <w:sz w:val="20"/>
              </w:rPr>
              <w:t xml:space="preserve">.</w:t>
            </w:r>
          </w:p>
        </w:tc>
        <w:tc>
          <w:tcPr>
            <w:tcW w:w="3173" w:type="dxa"/>
          </w:tcPr>
          <w:p>
            <w:pPr>
              <w:pStyle w:val="0"/>
            </w:pPr>
            <w:r>
              <w:rPr>
                <w:sz w:val="20"/>
              </w:rPr>
              <w:t xml:space="preserve">Основное мероприятие 2.6 "Проведение мониторинга применения норм уголовного законодательства, способствующих предотвращению экстремистских и террористических преступлений"</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Следственное управление Следственного комитета Российской Федерации по Саратовской области (по согласованию), Управление Федеральной службы безопасности России по Саратовской области (по согласованию), Главное Управление Министерства внутренних дел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снижение количества преступлений экстремистской и террористической направленности</w:t>
            </w:r>
          </w:p>
        </w:tc>
        <w:tc>
          <w:tcPr>
            <w:tcW w:w="2211"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22.</w:t>
            </w:r>
          </w:p>
        </w:tc>
        <w:tc>
          <w:tcPr>
            <w:tcW w:w="3173" w:type="dxa"/>
            <w:tcBorders>
              <w:bottom w:val="nil"/>
            </w:tcBorders>
          </w:tcPr>
          <w:p>
            <w:pPr>
              <w:pStyle w:val="0"/>
            </w:pPr>
            <w:r>
              <w:rPr>
                <w:sz w:val="20"/>
              </w:rPr>
              <w:t xml:space="preserve">Основное мероприятие 2.7 "Создание и сопровождение системы мониторинга общественно-политических процессов и раннего предупреждения социальных и межнациональных конфликтов"</w:t>
            </w:r>
          </w:p>
        </w:tc>
        <w:tc>
          <w:tcPr>
            <w:tcW w:w="3174" w:type="dxa"/>
            <w:tcBorders>
              <w:bottom w:val="nil"/>
            </w:tcBorders>
          </w:tcPr>
          <w:p>
            <w:pPr>
              <w:pStyle w:val="0"/>
            </w:pPr>
            <w:r>
              <w:rPr>
                <w:sz w:val="20"/>
              </w:rPr>
              <w:t xml:space="preserve">министерство молодежной политики и спорта области</w:t>
            </w:r>
          </w:p>
        </w:tc>
        <w:tc>
          <w:tcPr>
            <w:tcW w:w="1474" w:type="dxa"/>
            <w:tcBorders>
              <w:bottom w:val="nil"/>
            </w:tcBorders>
          </w:tcPr>
          <w:p>
            <w:pPr>
              <w:pStyle w:val="0"/>
              <w:jc w:val="center"/>
            </w:pPr>
            <w:r>
              <w:rPr>
                <w:sz w:val="20"/>
              </w:rPr>
              <w:t xml:space="preserve">2023 год</w:t>
            </w:r>
          </w:p>
        </w:tc>
        <w:tc>
          <w:tcPr>
            <w:tcW w:w="3005" w:type="dxa"/>
            <w:tcBorders>
              <w:bottom w:val="nil"/>
            </w:tcBorders>
          </w:tcPr>
          <w:p>
            <w:pPr>
              <w:pStyle w:val="0"/>
            </w:pPr>
            <w:r>
              <w:rPr>
                <w:sz w:val="20"/>
              </w:rPr>
              <w:t xml:space="preserve">количество выполненных научно-исследовательских работ</w:t>
            </w:r>
          </w:p>
        </w:tc>
        <w:tc>
          <w:tcPr>
            <w:tcW w:w="2211" w:type="dxa"/>
            <w:tcBorders>
              <w:bottom w:val="nil"/>
            </w:tcBorders>
          </w:tcPr>
          <w:p>
            <w:pPr>
              <w:pStyle w:val="0"/>
              <w:jc w:val="center"/>
            </w:pPr>
            <w:r>
              <w:rPr>
                <w:sz w:val="20"/>
              </w:rPr>
              <w:t xml:space="preserve">1 единица</w:t>
            </w:r>
          </w:p>
        </w:tc>
      </w:tr>
      <w:tr>
        <w:tblPrEx>
          <w:tblBorders>
            <w:insideH w:val="nil"/>
          </w:tblBorders>
        </w:tblPrEx>
        <w:tc>
          <w:tcPr>
            <w:gridSpan w:val="6"/>
            <w:tcW w:w="13604" w:type="dxa"/>
            <w:tcBorders>
              <w:top w:val="nil"/>
            </w:tcBorders>
          </w:tcPr>
          <w:p>
            <w:pPr>
              <w:pStyle w:val="0"/>
              <w:jc w:val="both"/>
            </w:pPr>
            <w:r>
              <w:rPr>
                <w:sz w:val="20"/>
              </w:rPr>
              <w:t xml:space="preserve">(п. 22 в ред. </w:t>
            </w:r>
            <w:hyperlink w:history="0" r:id="rId62"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19.09.2023 N 850-П)</w:t>
            </w:r>
          </w:p>
        </w:tc>
      </w:tr>
      <w:tr>
        <w:tc>
          <w:tcPr>
            <w:tcW w:w="567" w:type="dxa"/>
          </w:tcPr>
          <w:p>
            <w:pPr>
              <w:pStyle w:val="0"/>
              <w:jc w:val="center"/>
            </w:pPr>
            <w:hyperlink w:history="0" r:id="rId63"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23</w:t>
              </w:r>
            </w:hyperlink>
            <w:r>
              <w:rPr>
                <w:sz w:val="20"/>
              </w:rPr>
              <w:t xml:space="preserve">.</w:t>
            </w:r>
          </w:p>
        </w:tc>
        <w:tc>
          <w:tcPr>
            <w:tcW w:w="3173" w:type="dxa"/>
          </w:tcPr>
          <w:p>
            <w:pPr>
              <w:pStyle w:val="0"/>
            </w:pPr>
            <w:r>
              <w:rPr>
                <w:sz w:val="20"/>
              </w:rPr>
              <w:t xml:space="preserve">Основное мероприятие 2.8 "Проведение оценки антитеррористической защищенности объектов транспортной инфраструктуры, в том числе автомобильных дорог общего пользования регионального и межмуниципального значения и искусственных дорожных сооружений на них, и транспортных средств, разработка планов обеспечения транспортной безопасности объектов транспортной инфраструктуры, в том числе автомобильных дорог общего пользования регионального и межмуниципального значения и искусственных дорожных сооружений на них, и транспортных средств"</w:t>
            </w:r>
          </w:p>
        </w:tc>
        <w:tc>
          <w:tcPr>
            <w:tcW w:w="3174" w:type="dxa"/>
          </w:tcPr>
          <w:p>
            <w:pPr>
              <w:pStyle w:val="0"/>
            </w:pPr>
            <w:r>
              <w:rPr>
                <w:sz w:val="20"/>
              </w:rPr>
              <w:t xml:space="preserve">министерство транспорта и дорожного хозяйства области, органы местного самоуправления области (по согласованию), предприятия и организации транспортного комплекса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повышение уровня антитеррористической защищенности объектов транспортной инфраструктуры и транспортных средств</w:t>
            </w:r>
          </w:p>
        </w:tc>
        <w:tc>
          <w:tcPr>
            <w:tcW w:w="2211" w:type="dxa"/>
          </w:tcPr>
          <w:p>
            <w:pPr>
              <w:pStyle w:val="0"/>
            </w:pPr>
            <w:r>
              <w:rPr>
                <w:sz w:val="20"/>
              </w:rPr>
            </w:r>
          </w:p>
        </w:tc>
      </w:tr>
      <w:tr>
        <w:tc>
          <w:tcPr>
            <w:tcW w:w="567" w:type="dxa"/>
          </w:tcPr>
          <w:p>
            <w:pPr>
              <w:pStyle w:val="0"/>
              <w:jc w:val="center"/>
            </w:pPr>
            <w:r>
              <w:rPr>
                <w:sz w:val="20"/>
              </w:rPr>
              <w:t xml:space="preserve">24.</w:t>
            </w:r>
          </w:p>
        </w:tc>
        <w:tc>
          <w:tcPr>
            <w:tcW w:w="3173" w:type="dxa"/>
          </w:tcPr>
          <w:p>
            <w:pPr>
              <w:pStyle w:val="0"/>
            </w:pPr>
            <w:r>
              <w:rPr>
                <w:sz w:val="20"/>
              </w:rPr>
              <w:t xml:space="preserve">Основное мероприятие 2.9 "Проведение мониторинга интернет-пространства, интернет-сайтов и форумов молодежных организаций, направленного на установление, выявление недопущения использования интернет-ресурсов для пропаганды идеологии терроризма и экстремизма"</w:t>
            </w:r>
          </w:p>
        </w:tc>
        <w:tc>
          <w:tcPr>
            <w:tcW w:w="3174" w:type="dxa"/>
          </w:tcPr>
          <w:p>
            <w:pPr>
              <w:pStyle w:val="0"/>
            </w:pPr>
            <w:r>
              <w:rPr>
                <w:sz w:val="20"/>
              </w:rPr>
              <w:t xml:space="preserve">министерство информации и массовых коммуникаций области, Управление Федеральной службы по надзору в сфере связи, информационных технологий и массовых коммуникаций по Саратовской области (по согласованию), Главное управление Министерства внутренних дел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обеспечение информационной безопасности, выявление и пресечение преступлений и правонарушений экстремистской направленности и террористического характера</w:t>
            </w:r>
          </w:p>
        </w:tc>
        <w:tc>
          <w:tcPr>
            <w:tcW w:w="2211" w:type="dxa"/>
          </w:tcPr>
          <w:p>
            <w:pPr>
              <w:pStyle w:val="0"/>
            </w:pPr>
            <w:r>
              <w:rPr>
                <w:sz w:val="20"/>
              </w:rPr>
            </w:r>
          </w:p>
        </w:tc>
      </w:tr>
      <w:tr>
        <w:tc>
          <w:tcPr>
            <w:gridSpan w:val="6"/>
            <w:tcW w:w="13604" w:type="dxa"/>
          </w:tcPr>
          <w:p>
            <w:pPr>
              <w:pStyle w:val="0"/>
              <w:outlineLvl w:val="3"/>
              <w:jc w:val="center"/>
            </w:pPr>
            <w:r>
              <w:rPr>
                <w:sz w:val="20"/>
              </w:rPr>
              <w:t xml:space="preserve">Подпрограмма 3 "Противодействие злоупотреблению наркотиками и их незаконному обороту в Саратовской области"</w:t>
            </w:r>
          </w:p>
        </w:tc>
      </w:tr>
      <w:tr>
        <w:tc>
          <w:tcPr>
            <w:tcW w:w="567" w:type="dxa"/>
          </w:tcPr>
          <w:p>
            <w:pPr>
              <w:pStyle w:val="0"/>
              <w:jc w:val="center"/>
            </w:pPr>
            <w:r>
              <w:rPr>
                <w:sz w:val="20"/>
              </w:rPr>
              <w:t xml:space="preserve">25.</w:t>
            </w:r>
          </w:p>
        </w:tc>
        <w:tc>
          <w:tcPr>
            <w:tcW w:w="3173" w:type="dxa"/>
          </w:tcPr>
          <w:p>
            <w:pPr>
              <w:pStyle w:val="0"/>
            </w:pPr>
            <w:r>
              <w:rPr>
                <w:sz w:val="20"/>
              </w:rPr>
              <w:t xml:space="preserve">Основное мероприятие 3.1 "Проведение организационно-управленческих мероприятий в сфере противодействия злоупотреблению наркотиками. Осуществление комплекса мер по борьбе с рекламой и пропагандой наркотиков"</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 Управление Федеральной службы безопасности Российской Федерации по Саратовской области (по согласованию), прокуратура Саратовской области (по согласованию), Следственное управление Следственного комитета Российской Федерации по Саратовской области (по согласованию), министерство внутренней политики и общественных отношений области, министерство здравоохранения области, министерство труда и социальной защиты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проведение наркомониторинга ситуации на территории области</w:t>
            </w:r>
          </w:p>
        </w:tc>
        <w:tc>
          <w:tcPr>
            <w:tcW w:w="2211" w:type="dxa"/>
          </w:tcPr>
          <w:p>
            <w:pPr>
              <w:pStyle w:val="0"/>
              <w:jc w:val="center"/>
            </w:pPr>
            <w:r>
              <w:rPr>
                <w:sz w:val="20"/>
              </w:rPr>
              <w:t xml:space="preserve">1 раз в год ежегодно</w:t>
            </w:r>
          </w:p>
        </w:tc>
      </w:tr>
      <w:tr>
        <w:tc>
          <w:tcPr>
            <w:tcW w:w="567" w:type="dxa"/>
          </w:tcPr>
          <w:p>
            <w:pPr>
              <w:pStyle w:val="0"/>
              <w:jc w:val="center"/>
            </w:pPr>
            <w:r>
              <w:rPr>
                <w:sz w:val="20"/>
              </w:rPr>
              <w:t xml:space="preserve">26.</w:t>
            </w:r>
          </w:p>
        </w:tc>
        <w:tc>
          <w:tcPr>
            <w:tcW w:w="3173" w:type="dxa"/>
          </w:tcPr>
          <w:p>
            <w:pPr>
              <w:pStyle w:val="0"/>
            </w:pPr>
            <w:r>
              <w:rPr>
                <w:sz w:val="20"/>
              </w:rPr>
              <w:t xml:space="preserve">Основное мероприятие 3.2 "Организация и проведение рейдов по контролю за условиями проживания несовершеннолетних в семьях, где родители осуждены за незаконный оборот наркотиков к мерам наказания, не связанным с лишением свободы, для организации социального патронажа"</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 Управление Федеральной службы исполнения наказаний России по Саратовской области (по согласованию), министерство труда и социальной защиты области, комиссия по делам несовершеннолетних и защите их прав при Правительстве области, министерство молодежной политики и спорта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снижение спроса на наркотики, проведение комплексного мониторинга сложившейся ситуации и причин асоциальных явлений, разработка системного анализа результатов исследования, выработка рекомендаций по организации профилактической работы</w:t>
            </w:r>
          </w:p>
        </w:tc>
        <w:tc>
          <w:tcPr>
            <w:tcW w:w="2211" w:type="dxa"/>
          </w:tcPr>
          <w:p>
            <w:pPr>
              <w:pStyle w:val="0"/>
            </w:pPr>
            <w:r>
              <w:rPr>
                <w:sz w:val="20"/>
              </w:rPr>
            </w:r>
          </w:p>
        </w:tc>
      </w:tr>
      <w:tr>
        <w:tc>
          <w:tcPr>
            <w:tcW w:w="567" w:type="dxa"/>
          </w:tcPr>
          <w:p>
            <w:pPr>
              <w:pStyle w:val="0"/>
              <w:jc w:val="center"/>
            </w:pPr>
            <w:r>
              <w:rPr>
                <w:sz w:val="20"/>
              </w:rPr>
              <w:t xml:space="preserve">27.</w:t>
            </w:r>
          </w:p>
        </w:tc>
        <w:tc>
          <w:tcPr>
            <w:tcW w:w="3173" w:type="dxa"/>
          </w:tcPr>
          <w:p>
            <w:pPr>
              <w:pStyle w:val="0"/>
            </w:pPr>
            <w:r>
              <w:rPr>
                <w:sz w:val="20"/>
              </w:rPr>
              <w:t xml:space="preserve">Основное мероприятие 3.3 "Развитие системы мер по сокращению спроса на наркотики"</w:t>
            </w:r>
          </w:p>
        </w:tc>
        <w:tc>
          <w:tcPr>
            <w:tcW w:w="3174" w:type="dxa"/>
          </w:tcPr>
          <w:p>
            <w:pPr>
              <w:pStyle w:val="0"/>
            </w:pPr>
            <w:r>
              <w:rPr>
                <w:sz w:val="20"/>
              </w:rPr>
              <w:t xml:space="preserve">министерство труда и социальной защиты области, министерство молодежной политики и спорта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проведение комплексного мониторинга сложившейся ситуации и причин асоциальных явлений, разработка системного анализа результатов исследования, выработка рекомендаций по организации профилактической работы</w:t>
            </w:r>
          </w:p>
        </w:tc>
        <w:tc>
          <w:tcPr>
            <w:tcW w:w="2211" w:type="dxa"/>
          </w:tcPr>
          <w:p>
            <w:pPr>
              <w:pStyle w:val="0"/>
            </w:pPr>
            <w:r>
              <w:rPr>
                <w:sz w:val="20"/>
              </w:rPr>
            </w:r>
          </w:p>
        </w:tc>
      </w:tr>
      <w:tr>
        <w:tc>
          <w:tcPr>
            <w:tcW w:w="567" w:type="dxa"/>
          </w:tcPr>
          <w:p>
            <w:pPr>
              <w:pStyle w:val="0"/>
              <w:jc w:val="center"/>
            </w:pPr>
            <w:r>
              <w:rPr>
                <w:sz w:val="20"/>
              </w:rPr>
              <w:t xml:space="preserve">28.</w:t>
            </w:r>
          </w:p>
        </w:tc>
        <w:tc>
          <w:tcPr>
            <w:tcW w:w="3173" w:type="dxa"/>
          </w:tcPr>
          <w:p>
            <w:pPr>
              <w:pStyle w:val="0"/>
            </w:pPr>
            <w:r>
              <w:rPr>
                <w:sz w:val="20"/>
              </w:rPr>
              <w:t xml:space="preserve">Основное мероприятие 3.4 "Проведение информационного обеспечения профилактики наркомании и противодействия наркопреступности"</w:t>
            </w:r>
          </w:p>
        </w:tc>
        <w:tc>
          <w:tcPr>
            <w:tcW w:w="3174" w:type="dxa"/>
          </w:tcPr>
          <w:p>
            <w:pPr>
              <w:pStyle w:val="0"/>
            </w:pPr>
            <w:r>
              <w:rPr>
                <w:sz w:val="20"/>
              </w:rPr>
              <w:t xml:space="preserve">министерство труда и социальной защиты области, министерство информации и массовых коммуникаций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профилактика наркомании, пропаганда здорового образа жизни, предупреждение и пресечение преступлений в сфере незаконного оборота наркотиков</w:t>
            </w:r>
          </w:p>
        </w:tc>
        <w:tc>
          <w:tcPr>
            <w:tcW w:w="2211" w:type="dxa"/>
          </w:tcPr>
          <w:p>
            <w:pPr>
              <w:pStyle w:val="0"/>
            </w:pPr>
            <w:r>
              <w:rPr>
                <w:sz w:val="20"/>
              </w:rPr>
            </w:r>
          </w:p>
        </w:tc>
      </w:tr>
      <w:tr>
        <w:tc>
          <w:tcPr>
            <w:tcW w:w="567" w:type="dxa"/>
          </w:tcPr>
          <w:p>
            <w:pPr>
              <w:pStyle w:val="0"/>
              <w:jc w:val="center"/>
            </w:pPr>
            <w:r>
              <w:rPr>
                <w:sz w:val="20"/>
              </w:rPr>
              <w:t xml:space="preserve">29.</w:t>
            </w:r>
          </w:p>
        </w:tc>
        <w:tc>
          <w:tcPr>
            <w:tcW w:w="3173" w:type="dxa"/>
          </w:tcPr>
          <w:p>
            <w:pPr>
              <w:pStyle w:val="0"/>
            </w:pPr>
            <w:r>
              <w:rPr>
                <w:sz w:val="20"/>
              </w:rPr>
              <w:t xml:space="preserve">Основное мероприятие 3.5 "Развитие и укрепление материально-технической базы исполнительных органов области - субъектов профилактики наркомании"</w:t>
            </w:r>
          </w:p>
        </w:tc>
        <w:tc>
          <w:tcPr>
            <w:tcW w:w="3174" w:type="dxa"/>
          </w:tcPr>
          <w:p>
            <w:pPr>
              <w:pStyle w:val="0"/>
            </w:pPr>
            <w:r>
              <w:rPr>
                <w:sz w:val="20"/>
              </w:rPr>
              <w:t xml:space="preserve">министерство труда и социальной защиты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обеспечение работы телефонов доверия на базе учреждений социальной помощи семье и детям с использованием возможностей современных технологий</w:t>
            </w:r>
          </w:p>
        </w:tc>
        <w:tc>
          <w:tcPr>
            <w:tcW w:w="2211" w:type="dxa"/>
          </w:tcPr>
          <w:p>
            <w:pPr>
              <w:pStyle w:val="0"/>
            </w:pPr>
            <w:r>
              <w:rPr>
                <w:sz w:val="20"/>
              </w:rPr>
            </w:r>
          </w:p>
        </w:tc>
      </w:tr>
      <w:tr>
        <w:tc>
          <w:tcPr>
            <w:tcW w:w="567" w:type="dxa"/>
          </w:tcPr>
          <w:p>
            <w:pPr>
              <w:pStyle w:val="0"/>
              <w:jc w:val="center"/>
            </w:pPr>
            <w:r>
              <w:rPr>
                <w:sz w:val="20"/>
              </w:rPr>
              <w:t xml:space="preserve">30.</w:t>
            </w:r>
          </w:p>
        </w:tc>
        <w:tc>
          <w:tcPr>
            <w:tcW w:w="3173" w:type="dxa"/>
          </w:tcPr>
          <w:p>
            <w:pPr>
              <w:pStyle w:val="0"/>
            </w:pPr>
            <w:r>
              <w:rPr>
                <w:sz w:val="20"/>
              </w:rPr>
              <w:t xml:space="preserve">Основное мероприятие 3.6 "Организация системы мер по оказанию социальной реабилитации больных наркоманией"</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министерство труда и социальной защиты области, министерство здравоохранения области, министерство образования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повышение качества оказания услуг реабилитации больных наркоманией</w:t>
            </w:r>
          </w:p>
        </w:tc>
        <w:tc>
          <w:tcPr>
            <w:tcW w:w="2211" w:type="dxa"/>
          </w:tcPr>
          <w:p>
            <w:pPr>
              <w:pStyle w:val="0"/>
            </w:pPr>
            <w:r>
              <w:rPr>
                <w:sz w:val="20"/>
              </w:rPr>
            </w:r>
          </w:p>
        </w:tc>
      </w:tr>
      <w:tr>
        <w:tc>
          <w:tcPr>
            <w:tcW w:w="567" w:type="dxa"/>
          </w:tcPr>
          <w:p>
            <w:pPr>
              <w:pStyle w:val="0"/>
              <w:jc w:val="center"/>
            </w:pPr>
            <w:r>
              <w:rPr>
                <w:sz w:val="20"/>
              </w:rPr>
              <w:t xml:space="preserve">31.</w:t>
            </w:r>
          </w:p>
        </w:tc>
        <w:tc>
          <w:tcPr>
            <w:tcW w:w="3173" w:type="dxa"/>
          </w:tcPr>
          <w:p>
            <w:pPr>
              <w:pStyle w:val="0"/>
            </w:pPr>
            <w:r>
              <w:rPr>
                <w:sz w:val="20"/>
              </w:rPr>
              <w:t xml:space="preserve">Основное мероприятие 3.7 "Проведение социологических исследований среди обучающихся общеобразовательных организаций, а также образовательных организаций высшего образования"</w:t>
            </w:r>
          </w:p>
        </w:tc>
        <w:tc>
          <w:tcPr>
            <w:tcW w:w="3174" w:type="dxa"/>
          </w:tcPr>
          <w:p>
            <w:pPr>
              <w:pStyle w:val="0"/>
            </w:pPr>
            <w:r>
              <w:rPr>
                <w:sz w:val="20"/>
              </w:rPr>
              <w:t xml:space="preserve">министерство образования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повышение эффективности межведомственного взаимодействия по профилактике наркомании по раннему выявлению фактов употребления наркотиков подростками, повышение уровня информированности подростков</w:t>
            </w:r>
          </w:p>
        </w:tc>
        <w:tc>
          <w:tcPr>
            <w:tcW w:w="2211" w:type="dxa"/>
          </w:tcPr>
          <w:p>
            <w:pPr>
              <w:pStyle w:val="0"/>
            </w:pPr>
            <w:r>
              <w:rPr>
                <w:sz w:val="20"/>
              </w:rPr>
            </w:r>
          </w:p>
        </w:tc>
      </w:tr>
      <w:tr>
        <w:tc>
          <w:tcPr>
            <w:tcW w:w="567" w:type="dxa"/>
          </w:tcPr>
          <w:p>
            <w:pPr>
              <w:pStyle w:val="0"/>
              <w:jc w:val="center"/>
            </w:pPr>
            <w:r>
              <w:rPr>
                <w:sz w:val="20"/>
              </w:rPr>
              <w:t xml:space="preserve">32.</w:t>
            </w:r>
          </w:p>
        </w:tc>
        <w:tc>
          <w:tcPr>
            <w:tcW w:w="3173" w:type="dxa"/>
          </w:tcPr>
          <w:p>
            <w:pPr>
              <w:pStyle w:val="0"/>
            </w:pPr>
            <w:r>
              <w:rPr>
                <w:sz w:val="20"/>
              </w:rPr>
              <w:t xml:space="preserve">Основное мероприятие 3.8 "Проведение конкурса антинаркотических проектов обучающихся"</w:t>
            </w:r>
          </w:p>
        </w:tc>
        <w:tc>
          <w:tcPr>
            <w:tcW w:w="3174" w:type="dxa"/>
          </w:tcPr>
          <w:p>
            <w:pPr>
              <w:pStyle w:val="0"/>
            </w:pPr>
            <w:r>
              <w:rPr>
                <w:sz w:val="20"/>
              </w:rPr>
              <w:t xml:space="preserve">министерство образования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проведение конкурса антинаркотических проектов обучающихся</w:t>
            </w:r>
          </w:p>
        </w:tc>
        <w:tc>
          <w:tcPr>
            <w:tcW w:w="2211" w:type="dxa"/>
          </w:tcPr>
          <w:p>
            <w:pPr>
              <w:pStyle w:val="0"/>
              <w:jc w:val="center"/>
            </w:pPr>
            <w:r>
              <w:rPr>
                <w:sz w:val="20"/>
              </w:rPr>
              <w:t xml:space="preserve">не менее 1 конкурса ежегодно</w:t>
            </w:r>
          </w:p>
        </w:tc>
      </w:tr>
      <w:tr>
        <w:tc>
          <w:tcPr>
            <w:tcW w:w="567" w:type="dxa"/>
          </w:tcPr>
          <w:p>
            <w:pPr>
              <w:pStyle w:val="0"/>
              <w:jc w:val="center"/>
            </w:pPr>
            <w:r>
              <w:rPr>
                <w:sz w:val="20"/>
              </w:rPr>
              <w:t xml:space="preserve">33.</w:t>
            </w:r>
          </w:p>
        </w:tc>
        <w:tc>
          <w:tcPr>
            <w:tcW w:w="3173" w:type="dxa"/>
          </w:tcPr>
          <w:p>
            <w:pPr>
              <w:pStyle w:val="0"/>
            </w:pPr>
            <w:r>
              <w:rPr>
                <w:sz w:val="20"/>
              </w:rPr>
              <w:t xml:space="preserve">Основное мероприятие 3.9 "Реализация комплекса мероприятий по содействию трудоустройства граждан, страдающих наркологическими заболеваниями"</w:t>
            </w:r>
          </w:p>
        </w:tc>
        <w:tc>
          <w:tcPr>
            <w:tcW w:w="3174" w:type="dxa"/>
          </w:tcPr>
          <w:p>
            <w:pPr>
              <w:pStyle w:val="0"/>
            </w:pPr>
            <w:r>
              <w:rPr>
                <w:sz w:val="20"/>
              </w:rPr>
              <w:t xml:space="preserve">министерство труда и социальной защиты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количество проведенных мероприятий по информированию граждан, страдающих наркотическими заболеваниями и нуждающихся в трудоустройстве, о вакансиях по рабочим профессиям, в том числе с представлением жилья в сельской местности на предприятиях агропромышленного комплекса области</w:t>
            </w:r>
          </w:p>
        </w:tc>
        <w:tc>
          <w:tcPr>
            <w:tcW w:w="2211" w:type="dxa"/>
          </w:tcPr>
          <w:p>
            <w:pPr>
              <w:pStyle w:val="0"/>
              <w:jc w:val="center"/>
            </w:pPr>
            <w:r>
              <w:rPr>
                <w:sz w:val="20"/>
              </w:rPr>
              <w:t xml:space="preserve">не менее 12 единиц ежегодно</w:t>
            </w:r>
          </w:p>
        </w:tc>
      </w:tr>
      <w:tr>
        <w:tc>
          <w:tcPr>
            <w:tcW w:w="567" w:type="dxa"/>
          </w:tcPr>
          <w:p>
            <w:pPr>
              <w:pStyle w:val="0"/>
              <w:jc w:val="center"/>
            </w:pPr>
            <w:r>
              <w:rPr>
                <w:sz w:val="20"/>
              </w:rPr>
              <w:t xml:space="preserve">34.</w:t>
            </w:r>
          </w:p>
        </w:tc>
        <w:tc>
          <w:tcPr>
            <w:tcW w:w="3173" w:type="dxa"/>
          </w:tcPr>
          <w:p>
            <w:pPr>
              <w:pStyle w:val="0"/>
            </w:pPr>
            <w:r>
              <w:rPr>
                <w:sz w:val="20"/>
              </w:rPr>
              <w:t xml:space="preserve">Основное мероприятие 3.10 "Оказание информационно-методической помощи муниципальным антинаркотическим комиссиям"</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повышение качества работы муниципальных антинаркотических комиссий области</w:t>
            </w:r>
          </w:p>
        </w:tc>
        <w:tc>
          <w:tcPr>
            <w:tcW w:w="2211" w:type="dxa"/>
          </w:tcPr>
          <w:p>
            <w:pPr>
              <w:pStyle w:val="0"/>
            </w:pPr>
            <w:r>
              <w:rPr>
                <w:sz w:val="20"/>
              </w:rPr>
            </w:r>
          </w:p>
        </w:tc>
      </w:tr>
      <w:tr>
        <w:tc>
          <w:tcPr>
            <w:tcW w:w="567" w:type="dxa"/>
          </w:tcPr>
          <w:p>
            <w:pPr>
              <w:pStyle w:val="0"/>
              <w:jc w:val="center"/>
            </w:pPr>
            <w:r>
              <w:rPr>
                <w:sz w:val="20"/>
              </w:rPr>
              <w:t xml:space="preserve">35.</w:t>
            </w:r>
          </w:p>
        </w:tc>
        <w:tc>
          <w:tcPr>
            <w:tcW w:w="3173" w:type="dxa"/>
          </w:tcPr>
          <w:p>
            <w:pPr>
              <w:pStyle w:val="0"/>
            </w:pPr>
            <w:r>
              <w:rPr>
                <w:sz w:val="20"/>
              </w:rPr>
              <w:t xml:space="preserve">Основное мероприятие 3.11 "Проведение конкурсов, направленных на антинаркотическую пропаганду среди подростков, состоящих на учете в органах и учреждениях системы профилактики"</w:t>
            </w:r>
          </w:p>
        </w:tc>
        <w:tc>
          <w:tcPr>
            <w:tcW w:w="3174" w:type="dxa"/>
          </w:tcPr>
          <w:p>
            <w:pPr>
              <w:pStyle w:val="0"/>
            </w:pPr>
            <w:r>
              <w:rPr>
                <w:sz w:val="20"/>
              </w:rPr>
              <w:t xml:space="preserve">комиссия по делам несовершеннолетних и защите их прав при Правительстве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проведение конкурсов, направленных на антинаркотическую пропаганду среди подростков, состоящих на учете в органах и учреждениях системы профилактики</w:t>
            </w:r>
          </w:p>
        </w:tc>
        <w:tc>
          <w:tcPr>
            <w:tcW w:w="2211" w:type="dxa"/>
          </w:tcPr>
          <w:p>
            <w:pPr>
              <w:pStyle w:val="0"/>
              <w:jc w:val="center"/>
            </w:pPr>
            <w:r>
              <w:rPr>
                <w:sz w:val="20"/>
              </w:rPr>
              <w:t xml:space="preserve">не менее 1 конкурса ежегодно</w:t>
            </w:r>
          </w:p>
        </w:tc>
      </w:tr>
      <w:tr>
        <w:tc>
          <w:tcPr>
            <w:tcW w:w="567" w:type="dxa"/>
          </w:tcPr>
          <w:p>
            <w:pPr>
              <w:pStyle w:val="0"/>
              <w:jc w:val="center"/>
            </w:pPr>
            <w:r>
              <w:rPr>
                <w:sz w:val="20"/>
              </w:rPr>
              <w:t xml:space="preserve">36.</w:t>
            </w:r>
          </w:p>
        </w:tc>
        <w:tc>
          <w:tcPr>
            <w:tcW w:w="3173" w:type="dxa"/>
          </w:tcPr>
          <w:p>
            <w:pPr>
              <w:pStyle w:val="0"/>
            </w:pPr>
            <w:r>
              <w:rPr>
                <w:sz w:val="20"/>
              </w:rPr>
              <w:t xml:space="preserve">Основное мероприятие 3.12 "Проведение информационного обеспечения профилактики наркомании и противодействия наркопреступности"</w:t>
            </w:r>
          </w:p>
        </w:tc>
        <w:tc>
          <w:tcPr>
            <w:tcW w:w="3174" w:type="dxa"/>
          </w:tcPr>
          <w:p>
            <w:pPr>
              <w:pStyle w:val="0"/>
            </w:pPr>
            <w:r>
              <w:rPr>
                <w:sz w:val="20"/>
              </w:rPr>
              <w:t xml:space="preserve">министерство здравоохранения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повышение уровня информативности граждан по проблеме наркомании</w:t>
            </w:r>
          </w:p>
        </w:tc>
        <w:tc>
          <w:tcPr>
            <w:tcW w:w="2211" w:type="dxa"/>
          </w:tcPr>
          <w:p>
            <w:pPr>
              <w:pStyle w:val="0"/>
            </w:pPr>
            <w:r>
              <w:rPr>
                <w:sz w:val="20"/>
              </w:rPr>
            </w:r>
          </w:p>
        </w:tc>
      </w:tr>
      <w:tr>
        <w:tc>
          <w:tcPr>
            <w:tcW w:w="567" w:type="dxa"/>
          </w:tcPr>
          <w:p>
            <w:pPr>
              <w:pStyle w:val="0"/>
              <w:jc w:val="center"/>
            </w:pPr>
            <w:r>
              <w:rPr>
                <w:sz w:val="20"/>
              </w:rPr>
              <w:t xml:space="preserve">37.</w:t>
            </w:r>
          </w:p>
        </w:tc>
        <w:tc>
          <w:tcPr>
            <w:tcW w:w="3173" w:type="dxa"/>
          </w:tcPr>
          <w:p>
            <w:pPr>
              <w:pStyle w:val="0"/>
            </w:pPr>
            <w:r>
              <w:rPr>
                <w:sz w:val="20"/>
              </w:rPr>
              <w:t xml:space="preserve">Основное мероприятие 3.13 "Осуществление комплекса мер по борьбе с рекламой и пропагандой наркотиков в сети Интернет"</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 прокуратура области (по согласованию), Федеральная служба по надзору в сфере связи, информационных технологий и массовых коммуникаций (Роскомнадзор)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снижение киберпреступности, борьба с рекламой и пропагандой наркотиков в сети Интернет</w:t>
            </w:r>
          </w:p>
        </w:tc>
        <w:tc>
          <w:tcPr>
            <w:tcW w:w="2211" w:type="dxa"/>
          </w:tcPr>
          <w:p>
            <w:pPr>
              <w:pStyle w:val="0"/>
            </w:pPr>
            <w:r>
              <w:rPr>
                <w:sz w:val="20"/>
              </w:rPr>
            </w:r>
          </w:p>
        </w:tc>
      </w:tr>
      <w:tr>
        <w:tc>
          <w:tcPr>
            <w:gridSpan w:val="6"/>
            <w:tcW w:w="13604" w:type="dxa"/>
          </w:tcPr>
          <w:p>
            <w:pPr>
              <w:pStyle w:val="0"/>
              <w:outlineLvl w:val="3"/>
              <w:jc w:val="center"/>
            </w:pPr>
            <w:r>
              <w:rPr>
                <w:sz w:val="20"/>
              </w:rPr>
              <w:t xml:space="preserve">Подпрограмма 4 "Противодействие коррупции в Саратовской области"</w:t>
            </w:r>
          </w:p>
        </w:tc>
      </w:tr>
      <w:tr>
        <w:tc>
          <w:tcPr>
            <w:tcW w:w="567" w:type="dxa"/>
          </w:tcPr>
          <w:p>
            <w:pPr>
              <w:pStyle w:val="0"/>
              <w:jc w:val="center"/>
            </w:pPr>
            <w:r>
              <w:rPr>
                <w:sz w:val="20"/>
              </w:rPr>
              <w:t xml:space="preserve">38.</w:t>
            </w:r>
          </w:p>
        </w:tc>
        <w:tc>
          <w:tcPr>
            <w:tcW w:w="3173" w:type="dxa"/>
          </w:tcPr>
          <w:p>
            <w:pPr>
              <w:pStyle w:val="0"/>
            </w:pPr>
            <w:r>
              <w:rPr>
                <w:sz w:val="20"/>
              </w:rPr>
              <w:t xml:space="preserve">Основное мероприятие 4.1 "Организация и проведение опросов общественного мнения для оценки уровня коррупции, выявления недостатков в областном законодательстве, способствующих совершению коррупционных правонарушений, выявления коррупционных сфер деятельности, подготовка сводного отчета"</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количество опросов общественного мнения по вопросам противодействия коррупции/количество респондентов</w:t>
            </w:r>
          </w:p>
        </w:tc>
        <w:tc>
          <w:tcPr>
            <w:tcW w:w="2211" w:type="dxa"/>
          </w:tcPr>
          <w:p>
            <w:pPr>
              <w:pStyle w:val="0"/>
              <w:jc w:val="center"/>
            </w:pPr>
            <w:r>
              <w:rPr>
                <w:sz w:val="20"/>
              </w:rPr>
              <w:t xml:space="preserve">1/900 ежегодно</w:t>
            </w:r>
          </w:p>
        </w:tc>
      </w:tr>
      <w:tr>
        <w:tc>
          <w:tcPr>
            <w:tcW w:w="567" w:type="dxa"/>
          </w:tcPr>
          <w:p>
            <w:pPr>
              <w:pStyle w:val="0"/>
              <w:jc w:val="center"/>
            </w:pPr>
            <w:r>
              <w:rPr>
                <w:sz w:val="20"/>
              </w:rPr>
              <w:t xml:space="preserve">39.</w:t>
            </w:r>
          </w:p>
        </w:tc>
        <w:tc>
          <w:tcPr>
            <w:tcW w:w="3173" w:type="dxa"/>
          </w:tcPr>
          <w:p>
            <w:pPr>
              <w:pStyle w:val="0"/>
            </w:pPr>
            <w:r>
              <w:rPr>
                <w:sz w:val="20"/>
              </w:rPr>
              <w:t xml:space="preserve">Основное мероприятие 4.2 "Организация получения дополнительного профессионального образования государственными гражданскими служащими исполнительных органов области, в должностные обязанности которых входит участие в противодействии коррупции"</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474" w:type="dxa"/>
          </w:tcPr>
          <w:p>
            <w:pPr>
              <w:pStyle w:val="0"/>
              <w:jc w:val="center"/>
            </w:pPr>
            <w:r>
              <w:rPr>
                <w:sz w:val="20"/>
              </w:rPr>
              <w:t xml:space="preserve">2024 - 2030 годы</w:t>
            </w:r>
          </w:p>
        </w:tc>
        <w:tc>
          <w:tcPr>
            <w:tcW w:w="3005" w:type="dxa"/>
          </w:tcPr>
          <w:p>
            <w:pPr>
              <w:pStyle w:val="0"/>
            </w:pPr>
            <w:r>
              <w:rPr>
                <w:sz w:val="20"/>
              </w:rPr>
              <w:t xml:space="preserve">количество государственных гражданских служащих исполнительных органов области, в должностные обязанности которых входит участие в противодействии коррупции, получивших дополнительное профессиональное образование</w:t>
            </w:r>
          </w:p>
        </w:tc>
        <w:tc>
          <w:tcPr>
            <w:tcW w:w="2211" w:type="dxa"/>
          </w:tcPr>
          <w:p>
            <w:pPr>
              <w:pStyle w:val="0"/>
              <w:jc w:val="center"/>
            </w:pPr>
            <w:r>
              <w:rPr>
                <w:sz w:val="20"/>
              </w:rPr>
              <w:t xml:space="preserve">2024 год - 16 человек;</w:t>
            </w:r>
          </w:p>
          <w:p>
            <w:pPr>
              <w:pStyle w:val="0"/>
              <w:jc w:val="center"/>
            </w:pPr>
            <w:r>
              <w:rPr>
                <w:sz w:val="20"/>
              </w:rPr>
              <w:t xml:space="preserve">2025 год - 17 человек;</w:t>
            </w:r>
          </w:p>
          <w:p>
            <w:pPr>
              <w:pStyle w:val="0"/>
              <w:jc w:val="center"/>
            </w:pPr>
            <w:r>
              <w:rPr>
                <w:sz w:val="20"/>
              </w:rPr>
              <w:t xml:space="preserve">2026 год - 18 человек;</w:t>
            </w:r>
          </w:p>
          <w:p>
            <w:pPr>
              <w:pStyle w:val="0"/>
              <w:jc w:val="center"/>
            </w:pPr>
            <w:r>
              <w:rPr>
                <w:sz w:val="20"/>
              </w:rPr>
              <w:t xml:space="preserve">2027 год - 19 человек;</w:t>
            </w:r>
          </w:p>
          <w:p>
            <w:pPr>
              <w:pStyle w:val="0"/>
              <w:jc w:val="center"/>
            </w:pPr>
            <w:r>
              <w:rPr>
                <w:sz w:val="20"/>
              </w:rPr>
              <w:t xml:space="preserve">2028 год - 20 человек;</w:t>
            </w:r>
          </w:p>
          <w:p>
            <w:pPr>
              <w:pStyle w:val="0"/>
              <w:jc w:val="center"/>
            </w:pPr>
            <w:r>
              <w:rPr>
                <w:sz w:val="20"/>
              </w:rPr>
              <w:t xml:space="preserve">2029 год - 21 человек;</w:t>
            </w:r>
          </w:p>
          <w:p>
            <w:pPr>
              <w:pStyle w:val="0"/>
              <w:jc w:val="center"/>
            </w:pPr>
            <w:r>
              <w:rPr>
                <w:sz w:val="20"/>
              </w:rPr>
              <w:t xml:space="preserve">2030 год - 22 человека</w:t>
            </w:r>
          </w:p>
        </w:tc>
      </w:tr>
      <w:tr>
        <w:tc>
          <w:tcPr>
            <w:tcW w:w="567" w:type="dxa"/>
          </w:tcPr>
          <w:p>
            <w:pPr>
              <w:pStyle w:val="0"/>
              <w:jc w:val="center"/>
            </w:pPr>
            <w:r>
              <w:rPr>
                <w:sz w:val="20"/>
              </w:rPr>
              <w:t xml:space="preserve">40.</w:t>
            </w:r>
          </w:p>
        </w:tc>
        <w:tc>
          <w:tcPr>
            <w:tcW w:w="3173" w:type="dxa"/>
          </w:tcPr>
          <w:p>
            <w:pPr>
              <w:pStyle w:val="0"/>
            </w:pPr>
            <w:r>
              <w:rPr>
                <w:sz w:val="20"/>
              </w:rPr>
              <w:t xml:space="preserve">Основное мероприятие 4.3 "Проведение антикоррупционной экспертизы нормативных правовых актов области и проектов нормативных правовых актов области"</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количество проведенных антикоррупционных экспертиз нормативных правовых актов области и проектов нормативных правовых актов области</w:t>
            </w:r>
          </w:p>
        </w:tc>
        <w:tc>
          <w:tcPr>
            <w:tcW w:w="2211" w:type="dxa"/>
          </w:tcPr>
          <w:p>
            <w:pPr>
              <w:pStyle w:val="0"/>
              <w:jc w:val="center"/>
            </w:pPr>
            <w:r>
              <w:rPr>
                <w:sz w:val="20"/>
              </w:rPr>
              <w:t xml:space="preserve">не менее 1000 единиц ежегодно</w:t>
            </w:r>
          </w:p>
        </w:tc>
      </w:tr>
      <w:tr>
        <w:tc>
          <w:tcPr>
            <w:tcW w:w="567" w:type="dxa"/>
          </w:tcPr>
          <w:p>
            <w:pPr>
              <w:pStyle w:val="0"/>
              <w:jc w:val="center"/>
            </w:pPr>
            <w:r>
              <w:rPr>
                <w:sz w:val="20"/>
              </w:rPr>
              <w:t xml:space="preserve">41.</w:t>
            </w:r>
          </w:p>
        </w:tc>
        <w:tc>
          <w:tcPr>
            <w:tcW w:w="3173" w:type="dxa"/>
          </w:tcPr>
          <w:p>
            <w:pPr>
              <w:pStyle w:val="0"/>
            </w:pPr>
            <w:r>
              <w:rPr>
                <w:sz w:val="20"/>
              </w:rPr>
              <w:t xml:space="preserve">Основное мероприятие 4.4 "Проведение комплексного анализа реализации исполнительными органами области и органами местного самоуправления области антикоррупционной политики и выполнения требований антикоррупционного законодательства"</w:t>
            </w:r>
          </w:p>
        </w:tc>
        <w:tc>
          <w:tcPr>
            <w:tcW w:w="3174" w:type="dxa"/>
          </w:tcPr>
          <w:p>
            <w:pPr>
              <w:pStyle w:val="0"/>
            </w:pPr>
            <w:r>
              <w:rPr>
                <w:sz w:val="20"/>
              </w:rPr>
              <w:t xml:space="preserve">управление по взаимодействию правоохранительными органами и противодействию коррупции Правительства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повышение эффективности реализации мер по противодействию коррупции исполнительными органами области и органами местного самоуправления области</w:t>
            </w:r>
          </w:p>
        </w:tc>
        <w:tc>
          <w:tcPr>
            <w:tcW w:w="2211" w:type="dxa"/>
          </w:tcPr>
          <w:p>
            <w:pPr>
              <w:pStyle w:val="0"/>
            </w:pPr>
            <w:r>
              <w:rPr>
                <w:sz w:val="20"/>
              </w:rPr>
            </w:r>
          </w:p>
        </w:tc>
      </w:tr>
      <w:tr>
        <w:tc>
          <w:tcPr>
            <w:tcW w:w="567" w:type="dxa"/>
          </w:tcPr>
          <w:p>
            <w:pPr>
              <w:pStyle w:val="0"/>
              <w:jc w:val="center"/>
            </w:pPr>
            <w:r>
              <w:rPr>
                <w:sz w:val="20"/>
              </w:rPr>
              <w:t xml:space="preserve">42.</w:t>
            </w:r>
          </w:p>
        </w:tc>
        <w:tc>
          <w:tcPr>
            <w:tcW w:w="3173" w:type="dxa"/>
          </w:tcPr>
          <w:p>
            <w:pPr>
              <w:pStyle w:val="0"/>
            </w:pPr>
            <w:r>
              <w:rPr>
                <w:sz w:val="20"/>
              </w:rPr>
              <w:t xml:space="preserve">Основное мероприятие 4.5 "Подготовка методических рекомендаций для исполнительных органов области и органов местного самоуправления области"</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количество подготовленных методических рекомендаций для исполнительных органов области и органов местного самоуправления области по вопросам реализации антикоррупционной политики и выполнения требований антикоррупционного законодательства</w:t>
            </w:r>
          </w:p>
        </w:tc>
        <w:tc>
          <w:tcPr>
            <w:tcW w:w="2211" w:type="dxa"/>
          </w:tcPr>
          <w:p>
            <w:pPr>
              <w:pStyle w:val="0"/>
              <w:jc w:val="center"/>
            </w:pPr>
            <w:r>
              <w:rPr>
                <w:sz w:val="20"/>
              </w:rPr>
              <w:t xml:space="preserve">не менее 16 единиц ежегодно</w:t>
            </w:r>
          </w:p>
        </w:tc>
      </w:tr>
      <w:tr>
        <w:tc>
          <w:tcPr>
            <w:gridSpan w:val="6"/>
            <w:tcW w:w="13604" w:type="dxa"/>
          </w:tcPr>
          <w:p>
            <w:pPr>
              <w:pStyle w:val="0"/>
              <w:outlineLvl w:val="3"/>
              <w:jc w:val="center"/>
            </w:pPr>
            <w:r>
              <w:rPr>
                <w:sz w:val="20"/>
              </w:rPr>
              <w:t xml:space="preserve">Подпрограмма 5 "Профилактика безнадзорности и правонарушений среди несовершеннолетних"</w:t>
            </w:r>
          </w:p>
        </w:tc>
      </w:tr>
      <w:tr>
        <w:tc>
          <w:tcPr>
            <w:tcW w:w="567" w:type="dxa"/>
          </w:tcPr>
          <w:p>
            <w:pPr>
              <w:pStyle w:val="0"/>
              <w:jc w:val="center"/>
            </w:pPr>
            <w:r>
              <w:rPr>
                <w:sz w:val="20"/>
              </w:rPr>
              <w:t xml:space="preserve">43.</w:t>
            </w:r>
          </w:p>
        </w:tc>
        <w:tc>
          <w:tcPr>
            <w:tcW w:w="3173" w:type="dxa"/>
          </w:tcPr>
          <w:p>
            <w:pPr>
              <w:pStyle w:val="0"/>
            </w:pPr>
            <w:r>
              <w:rPr>
                <w:sz w:val="20"/>
              </w:rPr>
              <w:t xml:space="preserve">Основное мероприятие 5.1 "Оказание содействия несовершеннолетним, состоящим на профилактическом учете в органах внутренних дел, в получении путевок в областные организации отдыха для детей"</w:t>
            </w:r>
          </w:p>
        </w:tc>
        <w:tc>
          <w:tcPr>
            <w:tcW w:w="3174" w:type="dxa"/>
          </w:tcPr>
          <w:p>
            <w:pPr>
              <w:pStyle w:val="0"/>
            </w:pPr>
            <w:r>
              <w:rPr>
                <w:sz w:val="20"/>
              </w:rPr>
              <w:t xml:space="preserve">министерство труда и социальной защиты области, министерство образования области, комиссия по делам несовершеннолетних и защите их прав при Правительстве области, Главное управление Министерства внутренних дел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вовлечение несовершеннолетних, состоящих на профилактическом учете в органах внутренних дел, в организованные формы досуга, привитие им уважения к закону, снижение количества правонарушений со стороны указанной категории подростков</w:t>
            </w:r>
          </w:p>
        </w:tc>
        <w:tc>
          <w:tcPr>
            <w:tcW w:w="2211" w:type="dxa"/>
          </w:tcPr>
          <w:p>
            <w:pPr>
              <w:pStyle w:val="0"/>
            </w:pPr>
            <w:r>
              <w:rPr>
                <w:sz w:val="20"/>
              </w:rPr>
            </w:r>
          </w:p>
        </w:tc>
      </w:tr>
      <w:tr>
        <w:tc>
          <w:tcPr>
            <w:tcW w:w="567" w:type="dxa"/>
          </w:tcPr>
          <w:p>
            <w:pPr>
              <w:pStyle w:val="0"/>
              <w:jc w:val="center"/>
            </w:pPr>
            <w:r>
              <w:rPr>
                <w:sz w:val="20"/>
              </w:rPr>
              <w:t xml:space="preserve">44.</w:t>
            </w:r>
          </w:p>
        </w:tc>
        <w:tc>
          <w:tcPr>
            <w:tcW w:w="3173" w:type="dxa"/>
          </w:tcPr>
          <w:p>
            <w:pPr>
              <w:pStyle w:val="0"/>
            </w:pPr>
            <w:r>
              <w:rPr>
                <w:sz w:val="20"/>
              </w:rPr>
              <w:t xml:space="preserve">Основное мероприятие 5.2 "Проведение проверок образовательных организаций области на предмет установления фактов свободного доступа к интернет-ресурсам, содержащим материалы экстремистского характера, а также на предмет нахождения в указанных организациях материалов, внесенных в федеральный список экстремистских материалов"</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прокуратура области (по согласованию), Главное управление Министерства внутренних дел Российской Федерации по Саратовской области (по согласованию), министерство образования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обеспечение информационной безопасности</w:t>
            </w:r>
          </w:p>
        </w:tc>
        <w:tc>
          <w:tcPr>
            <w:tcW w:w="2211" w:type="dxa"/>
          </w:tcPr>
          <w:p>
            <w:pPr>
              <w:pStyle w:val="0"/>
            </w:pPr>
            <w:r>
              <w:rPr>
                <w:sz w:val="20"/>
              </w:rPr>
            </w:r>
          </w:p>
        </w:tc>
      </w:tr>
      <w:tr>
        <w:tc>
          <w:tcPr>
            <w:tcW w:w="567" w:type="dxa"/>
          </w:tcPr>
          <w:p>
            <w:pPr>
              <w:pStyle w:val="0"/>
              <w:jc w:val="center"/>
            </w:pPr>
            <w:r>
              <w:rPr>
                <w:sz w:val="20"/>
              </w:rPr>
              <w:t xml:space="preserve">45.</w:t>
            </w:r>
          </w:p>
        </w:tc>
        <w:tc>
          <w:tcPr>
            <w:tcW w:w="3173" w:type="dxa"/>
          </w:tcPr>
          <w:p>
            <w:pPr>
              <w:pStyle w:val="0"/>
            </w:pPr>
            <w:r>
              <w:rPr>
                <w:sz w:val="20"/>
              </w:rPr>
              <w:t xml:space="preserve">Основное мероприятие 5.3 "Проведение мероприятий по предупреждению и пресечению склонения несовершеннолетних к суицидальному поведению, вступления в "группы смерти", предупреждению преступлений против половой неприкосновенности несовершеннолетних"</w:t>
            </w:r>
          </w:p>
        </w:tc>
        <w:tc>
          <w:tcPr>
            <w:tcW w:w="3174" w:type="dxa"/>
          </w:tcPr>
          <w:p>
            <w:pPr>
              <w:pStyle w:val="0"/>
            </w:pPr>
            <w:r>
              <w:rPr>
                <w:sz w:val="20"/>
              </w:rPr>
              <w:t xml:space="preserve">министерство образования области, комиссия по делам несовершеннолетних и защите их прав при Правительстве области, прокуратура Саратовской области (по согласованию), Главное управление Министерства внутренних дел Российской Федерации по Саратовской области (по согласованию), управление Федеральной службы по надзору в сфере связи, информационных технологий и массовых телекоммуникаций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обеспечение информационной безопасности</w:t>
            </w:r>
          </w:p>
        </w:tc>
        <w:tc>
          <w:tcPr>
            <w:tcW w:w="2211" w:type="dxa"/>
          </w:tcPr>
          <w:p>
            <w:pPr>
              <w:pStyle w:val="0"/>
            </w:pPr>
            <w:r>
              <w:rPr>
                <w:sz w:val="20"/>
              </w:rPr>
            </w:r>
          </w:p>
        </w:tc>
      </w:tr>
      <w:tr>
        <w:tc>
          <w:tcPr>
            <w:tcW w:w="567" w:type="dxa"/>
          </w:tcPr>
          <w:p>
            <w:pPr>
              <w:pStyle w:val="0"/>
              <w:jc w:val="center"/>
            </w:pPr>
            <w:r>
              <w:rPr>
                <w:sz w:val="20"/>
              </w:rPr>
              <w:t xml:space="preserve">46.</w:t>
            </w:r>
          </w:p>
        </w:tc>
        <w:tc>
          <w:tcPr>
            <w:tcW w:w="3173" w:type="dxa"/>
          </w:tcPr>
          <w:p>
            <w:pPr>
              <w:pStyle w:val="0"/>
            </w:pPr>
            <w:r>
              <w:rPr>
                <w:sz w:val="20"/>
              </w:rPr>
              <w:t xml:space="preserve">Основное мероприятие 5.4 "Организация и проведение разъяснительной работы с обучающимися в образовательных организациях области по использованию сети Интернет"</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 министерство образования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снижение количества правонарушений и преступлений несовершеннолетних</w:t>
            </w:r>
          </w:p>
        </w:tc>
        <w:tc>
          <w:tcPr>
            <w:tcW w:w="2211" w:type="dxa"/>
          </w:tcPr>
          <w:p>
            <w:pPr>
              <w:pStyle w:val="0"/>
            </w:pPr>
            <w:r>
              <w:rPr>
                <w:sz w:val="20"/>
              </w:rPr>
            </w:r>
          </w:p>
        </w:tc>
      </w:tr>
      <w:tr>
        <w:tc>
          <w:tcPr>
            <w:tcW w:w="567" w:type="dxa"/>
          </w:tcPr>
          <w:p>
            <w:pPr>
              <w:pStyle w:val="0"/>
              <w:jc w:val="center"/>
            </w:pPr>
            <w:r>
              <w:rPr>
                <w:sz w:val="20"/>
              </w:rPr>
              <w:t xml:space="preserve">47.</w:t>
            </w:r>
          </w:p>
        </w:tc>
        <w:tc>
          <w:tcPr>
            <w:tcW w:w="3173" w:type="dxa"/>
          </w:tcPr>
          <w:p>
            <w:pPr>
              <w:pStyle w:val="0"/>
            </w:pPr>
            <w:r>
              <w:rPr>
                <w:sz w:val="20"/>
              </w:rPr>
              <w:t xml:space="preserve">Основное мероприятие 5.5 "Развитие в Саратовской области отрядов "Юный друг полиции"</w:t>
            </w:r>
          </w:p>
        </w:tc>
        <w:tc>
          <w:tcPr>
            <w:tcW w:w="3174" w:type="dxa"/>
          </w:tcPr>
          <w:p>
            <w:pPr>
              <w:pStyle w:val="0"/>
            </w:pPr>
            <w:r>
              <w:rPr>
                <w:sz w:val="20"/>
              </w:rPr>
              <w:t xml:space="preserve">министерство образования области, Главное управление Министерства внутренних дел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патриотическое воспитание несовершеннолетних, ранняя профориентация</w:t>
            </w:r>
          </w:p>
        </w:tc>
        <w:tc>
          <w:tcPr>
            <w:tcW w:w="2211" w:type="dxa"/>
          </w:tcPr>
          <w:p>
            <w:pPr>
              <w:pStyle w:val="0"/>
            </w:pPr>
            <w:r>
              <w:rPr>
                <w:sz w:val="20"/>
              </w:rPr>
            </w:r>
          </w:p>
        </w:tc>
      </w:tr>
      <w:tr>
        <w:tc>
          <w:tcPr>
            <w:tcW w:w="567" w:type="dxa"/>
          </w:tcPr>
          <w:p>
            <w:pPr>
              <w:pStyle w:val="0"/>
              <w:jc w:val="center"/>
            </w:pPr>
            <w:r>
              <w:rPr>
                <w:sz w:val="20"/>
              </w:rPr>
              <w:t xml:space="preserve">48.</w:t>
            </w:r>
          </w:p>
        </w:tc>
        <w:tc>
          <w:tcPr>
            <w:tcW w:w="3173" w:type="dxa"/>
          </w:tcPr>
          <w:p>
            <w:pPr>
              <w:pStyle w:val="0"/>
            </w:pPr>
            <w:r>
              <w:rPr>
                <w:sz w:val="20"/>
              </w:rPr>
              <w:t xml:space="preserve">Основное мероприятие 5.6 "Проведение областного слета отрядов правоохранительной направленности "Юный друг полиции" и "Правопорядок"</w:t>
            </w:r>
          </w:p>
        </w:tc>
        <w:tc>
          <w:tcPr>
            <w:tcW w:w="3174" w:type="dxa"/>
          </w:tcPr>
          <w:p>
            <w:pPr>
              <w:pStyle w:val="0"/>
            </w:pPr>
            <w:r>
              <w:rPr>
                <w:sz w:val="20"/>
              </w:rPr>
              <w:t xml:space="preserve">министерство молодежной политики и спорта области, министерство образования области, Главное управление Министерства внутренних дел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патриотическое воспитание несовершеннолетних, ранняя профориентация</w:t>
            </w:r>
          </w:p>
        </w:tc>
        <w:tc>
          <w:tcPr>
            <w:tcW w:w="2211" w:type="dxa"/>
          </w:tcPr>
          <w:p>
            <w:pPr>
              <w:pStyle w:val="0"/>
            </w:pPr>
            <w:r>
              <w:rPr>
                <w:sz w:val="20"/>
              </w:rPr>
            </w:r>
          </w:p>
        </w:tc>
      </w:tr>
      <w:tr>
        <w:tc>
          <w:tcPr>
            <w:tcW w:w="567" w:type="dxa"/>
          </w:tcPr>
          <w:p>
            <w:pPr>
              <w:pStyle w:val="0"/>
              <w:jc w:val="center"/>
            </w:pPr>
            <w:r>
              <w:rPr>
                <w:sz w:val="20"/>
              </w:rPr>
              <w:t xml:space="preserve">49.</w:t>
            </w:r>
          </w:p>
        </w:tc>
        <w:tc>
          <w:tcPr>
            <w:tcW w:w="3173" w:type="dxa"/>
          </w:tcPr>
          <w:p>
            <w:pPr>
              <w:pStyle w:val="0"/>
            </w:pPr>
            <w:r>
              <w:rPr>
                <w:sz w:val="20"/>
              </w:rPr>
              <w:t xml:space="preserve">Основное мероприятие 5.7 "Проведение массовых физкультурно-оздоровительных мероприятий по футболу, хоккею, лыжным гонкам, баскетболу, волейболу и другим видам спорта среди детей и подростков"</w:t>
            </w:r>
          </w:p>
        </w:tc>
        <w:tc>
          <w:tcPr>
            <w:tcW w:w="3174" w:type="dxa"/>
          </w:tcPr>
          <w:p>
            <w:pPr>
              <w:pStyle w:val="0"/>
            </w:pPr>
            <w:r>
              <w:rPr>
                <w:sz w:val="20"/>
              </w:rPr>
              <w:t xml:space="preserve">министерство молодежной политики и спорта области, министерство образования области, Главное управление Министерства внутренних дел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патриотическое воспитание несовершеннолетних, ранняя профориентация</w:t>
            </w:r>
          </w:p>
        </w:tc>
        <w:tc>
          <w:tcPr>
            <w:tcW w:w="2211" w:type="dxa"/>
          </w:tcPr>
          <w:p>
            <w:pPr>
              <w:pStyle w:val="0"/>
            </w:pPr>
            <w:r>
              <w:rPr>
                <w:sz w:val="20"/>
              </w:rPr>
            </w:r>
          </w:p>
        </w:tc>
      </w:tr>
      <w:tr>
        <w:tc>
          <w:tcPr>
            <w:tcW w:w="567" w:type="dxa"/>
          </w:tcPr>
          <w:p>
            <w:pPr>
              <w:pStyle w:val="0"/>
              <w:jc w:val="center"/>
            </w:pPr>
            <w:r>
              <w:rPr>
                <w:sz w:val="20"/>
              </w:rPr>
              <w:t xml:space="preserve">50.</w:t>
            </w:r>
          </w:p>
        </w:tc>
        <w:tc>
          <w:tcPr>
            <w:tcW w:w="3173" w:type="dxa"/>
          </w:tcPr>
          <w:p>
            <w:pPr>
              <w:pStyle w:val="0"/>
            </w:pPr>
            <w:r>
              <w:rPr>
                <w:sz w:val="20"/>
              </w:rPr>
              <w:t xml:space="preserve">Основное мероприятие 5.8 "Организация и проведение межведомственных мероприятий по пресечению правонарушений, в том числе фактов нахождения несовершеннолетних в ночное время в общественных местах без сопровождения родителей, законных представителей, и других правонарушений, посягающих на безопасность жизни и здоровья несовершеннолетних, а также по выявлению безнадзорных несовершеннолетних и пресечению фактов реализации несовершеннолетним алкогольной и табачной продукции"</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министерство образования области, министерство труда и социальной защиты области, прокуратура области (по согласованию), Главное управление Министерства внутренних дел Российской Федерации по Саратовской области (по согласованию), Приволжское линейное Управление России по Саратовской области на транспорте (по согласованию), комиссия по делам несовершеннолетних и защите их прав при Правительстве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снижение количества правонарушений и преступлений несовершеннолетних</w:t>
            </w:r>
          </w:p>
        </w:tc>
        <w:tc>
          <w:tcPr>
            <w:tcW w:w="2211" w:type="dxa"/>
          </w:tcPr>
          <w:p>
            <w:pPr>
              <w:pStyle w:val="0"/>
            </w:pPr>
            <w:r>
              <w:rPr>
                <w:sz w:val="20"/>
              </w:rPr>
            </w:r>
          </w:p>
        </w:tc>
      </w:tr>
      <w:tr>
        <w:tc>
          <w:tcPr>
            <w:tcW w:w="567" w:type="dxa"/>
          </w:tcPr>
          <w:p>
            <w:pPr>
              <w:pStyle w:val="0"/>
              <w:jc w:val="center"/>
            </w:pPr>
            <w:r>
              <w:rPr>
                <w:sz w:val="20"/>
              </w:rPr>
              <w:t xml:space="preserve">51.</w:t>
            </w:r>
          </w:p>
        </w:tc>
        <w:tc>
          <w:tcPr>
            <w:tcW w:w="3173" w:type="dxa"/>
          </w:tcPr>
          <w:p>
            <w:pPr>
              <w:pStyle w:val="0"/>
            </w:pPr>
            <w:r>
              <w:rPr>
                <w:sz w:val="20"/>
              </w:rPr>
              <w:t xml:space="preserve">Основное мероприятие 5.9 "Организация и проведение мероприятий, направленных на культивирование семейных ценностей, семейного образа жизни, сохранение духовно-нравственных традиций в семейных отношениях и семейном воспитании, предупреждение жестокого обращения с детьми и насилия в семье"</w:t>
            </w:r>
          </w:p>
        </w:tc>
        <w:tc>
          <w:tcPr>
            <w:tcW w:w="3174" w:type="dxa"/>
          </w:tcPr>
          <w:p>
            <w:pPr>
              <w:pStyle w:val="0"/>
            </w:pPr>
            <w:r>
              <w:rPr>
                <w:sz w:val="20"/>
              </w:rPr>
              <w:t xml:space="preserve">комиссия по делам несовершеннолетних и защите их прав при Правительстве области, министерство образования области, министерство труда и социальной защиты области, Главное управление Министерства внутренних дел Российской Федерации по Саратовской области (по согласованию), Управление Федеральной службы исполнения наказаний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снижение количества правонарушений и преступлений несовершеннолетних</w:t>
            </w:r>
          </w:p>
        </w:tc>
        <w:tc>
          <w:tcPr>
            <w:tcW w:w="2211" w:type="dxa"/>
          </w:tcPr>
          <w:p>
            <w:pPr>
              <w:pStyle w:val="0"/>
            </w:pPr>
            <w:r>
              <w:rPr>
                <w:sz w:val="20"/>
              </w:rPr>
            </w:r>
          </w:p>
        </w:tc>
      </w:tr>
      <w:tr>
        <w:tc>
          <w:tcPr>
            <w:tcW w:w="567" w:type="dxa"/>
          </w:tcPr>
          <w:p>
            <w:pPr>
              <w:pStyle w:val="0"/>
              <w:jc w:val="center"/>
            </w:pPr>
            <w:r>
              <w:rPr>
                <w:sz w:val="20"/>
              </w:rPr>
              <w:t xml:space="preserve">52.</w:t>
            </w:r>
          </w:p>
        </w:tc>
        <w:tc>
          <w:tcPr>
            <w:tcW w:w="3173" w:type="dxa"/>
          </w:tcPr>
          <w:p>
            <w:pPr>
              <w:pStyle w:val="0"/>
            </w:pPr>
            <w:r>
              <w:rPr>
                <w:sz w:val="20"/>
              </w:rPr>
              <w:t xml:space="preserve">Основное мероприятие 5.10 "Организация взаимодействия с молодежными общественными объединениями и волонтерскими движениями области с целью обмена опытом и последующим внедрением инновационных форм и методов работы с несовершеннолетними, осужденными без изоляции от общества"</w:t>
            </w:r>
          </w:p>
        </w:tc>
        <w:tc>
          <w:tcPr>
            <w:tcW w:w="3174" w:type="dxa"/>
          </w:tcPr>
          <w:p>
            <w:pPr>
              <w:pStyle w:val="0"/>
            </w:pPr>
            <w:r>
              <w:rPr>
                <w:sz w:val="20"/>
              </w:rPr>
              <w:t xml:space="preserve">министерство молодежной политики и спорта области, государственное бюджетное учреждение "Региональный центр "Молодежь плюс", министерство образования области, комиссия по делам несовершеннолетних и защите их прав при Правительстве области, Главное управление Министерства внутренних дел Российской Федерации по Саратовской области (по согласованию), Управление Федеральной службы исполнения наказаний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снижение количества правонарушений и преступлений несовершеннолетних</w:t>
            </w:r>
          </w:p>
        </w:tc>
        <w:tc>
          <w:tcPr>
            <w:tcW w:w="2211" w:type="dxa"/>
          </w:tcPr>
          <w:p>
            <w:pPr>
              <w:pStyle w:val="0"/>
            </w:pPr>
            <w:r>
              <w:rPr>
                <w:sz w:val="20"/>
              </w:rPr>
            </w:r>
          </w:p>
        </w:tc>
      </w:tr>
      <w:tr>
        <w:tc>
          <w:tcPr>
            <w:tcW w:w="567" w:type="dxa"/>
          </w:tcPr>
          <w:p>
            <w:pPr>
              <w:pStyle w:val="0"/>
              <w:jc w:val="center"/>
            </w:pPr>
            <w:r>
              <w:rPr>
                <w:sz w:val="20"/>
              </w:rPr>
              <w:t xml:space="preserve">53.</w:t>
            </w:r>
          </w:p>
        </w:tc>
        <w:tc>
          <w:tcPr>
            <w:tcW w:w="3173" w:type="dxa"/>
          </w:tcPr>
          <w:p>
            <w:pPr>
              <w:pStyle w:val="0"/>
            </w:pPr>
            <w:r>
              <w:rPr>
                <w:sz w:val="20"/>
              </w:rPr>
              <w:t xml:space="preserve">Основное мероприятие 5.11 "Организация и проведение в образовательных организациях области профилактических мероприятий по разъяснению уголовной и административной ответственности за совершение противоправных действий"</w:t>
            </w:r>
          </w:p>
        </w:tc>
        <w:tc>
          <w:tcPr>
            <w:tcW w:w="3174" w:type="dxa"/>
          </w:tcPr>
          <w:p>
            <w:pPr>
              <w:pStyle w:val="0"/>
            </w:pPr>
            <w:r>
              <w:rPr>
                <w:sz w:val="20"/>
              </w:rPr>
              <w:t xml:space="preserve">министерство образования области, Главное управление Министерства внутренних дел Российской Федерации по Саратовской области (по согласованию)</w:t>
            </w:r>
          </w:p>
        </w:tc>
        <w:tc>
          <w:tcPr>
            <w:tcW w:w="1474" w:type="dxa"/>
          </w:tcPr>
          <w:p>
            <w:pPr>
              <w:pStyle w:val="0"/>
              <w:jc w:val="center"/>
            </w:pPr>
            <w:r>
              <w:rPr>
                <w:sz w:val="20"/>
              </w:rPr>
              <w:t xml:space="preserve">2023 - 2030 годы</w:t>
            </w:r>
          </w:p>
        </w:tc>
        <w:tc>
          <w:tcPr>
            <w:tcW w:w="3005" w:type="dxa"/>
          </w:tcPr>
          <w:p>
            <w:pPr>
              <w:pStyle w:val="0"/>
            </w:pPr>
            <w:r>
              <w:rPr>
                <w:sz w:val="20"/>
              </w:rPr>
              <w:t xml:space="preserve">снижение количества правонарушений и преступлений несовершеннолетних</w:t>
            </w:r>
          </w:p>
        </w:tc>
        <w:tc>
          <w:tcPr>
            <w:tcW w:w="2211" w:type="dxa"/>
          </w:tcPr>
          <w:p>
            <w:pPr>
              <w:pStyle w:val="0"/>
            </w:pPr>
            <w:r>
              <w:rPr>
                <w:sz w:val="20"/>
              </w:rPr>
            </w:r>
          </w:p>
        </w:tc>
      </w:tr>
      <w:tr>
        <w:tc>
          <w:tcPr>
            <w:tcW w:w="567" w:type="dxa"/>
          </w:tcPr>
          <w:p>
            <w:pPr>
              <w:pStyle w:val="0"/>
              <w:jc w:val="center"/>
            </w:pPr>
            <w:r>
              <w:rPr>
                <w:sz w:val="20"/>
              </w:rPr>
              <w:t xml:space="preserve">54.</w:t>
            </w:r>
          </w:p>
        </w:tc>
        <w:tc>
          <w:tcPr>
            <w:tcW w:w="3173" w:type="dxa"/>
          </w:tcPr>
          <w:p>
            <w:pPr>
              <w:pStyle w:val="0"/>
            </w:pPr>
            <w:r>
              <w:rPr>
                <w:sz w:val="20"/>
              </w:rPr>
              <w:t xml:space="preserve">Основное мероприятие 5.12 "Обеспечение социального сопровождения несовершеннолетних, отбывающих наказание в учреждениях уголовно-исполнительной системы на территории Саратовской области"</w:t>
            </w:r>
          </w:p>
        </w:tc>
        <w:tc>
          <w:tcPr>
            <w:tcW w:w="3174"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Управление Федеральной службы исполнения наказаний по Саратовской области (по согласованию), министерство образования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снижение количества правонарушений и преступлений несовершеннолетних</w:t>
            </w:r>
          </w:p>
        </w:tc>
        <w:tc>
          <w:tcPr>
            <w:tcW w:w="2211" w:type="dxa"/>
          </w:tcPr>
          <w:p>
            <w:pPr>
              <w:pStyle w:val="0"/>
            </w:pPr>
            <w:r>
              <w:rPr>
                <w:sz w:val="20"/>
              </w:rPr>
            </w:r>
          </w:p>
        </w:tc>
      </w:tr>
      <w:tr>
        <w:tc>
          <w:tcPr>
            <w:tcW w:w="567" w:type="dxa"/>
          </w:tcPr>
          <w:p>
            <w:pPr>
              <w:pStyle w:val="0"/>
              <w:jc w:val="center"/>
            </w:pPr>
            <w:r>
              <w:rPr>
                <w:sz w:val="20"/>
              </w:rPr>
              <w:t xml:space="preserve">55.</w:t>
            </w:r>
          </w:p>
        </w:tc>
        <w:tc>
          <w:tcPr>
            <w:tcW w:w="3173" w:type="dxa"/>
          </w:tcPr>
          <w:p>
            <w:pPr>
              <w:pStyle w:val="0"/>
            </w:pPr>
            <w:r>
              <w:rPr>
                <w:sz w:val="20"/>
              </w:rPr>
              <w:t xml:space="preserve">Основное мероприятие 5.14 "Организация и проведение мероприятий по повышению профессионального мастерства специалистов, обеспечивающих деятельность комиссий по делам несовершеннолетних и защите их прав муниципальных районов (городских округов) области"</w:t>
            </w:r>
          </w:p>
        </w:tc>
        <w:tc>
          <w:tcPr>
            <w:tcW w:w="3174" w:type="dxa"/>
          </w:tcPr>
          <w:p>
            <w:pPr>
              <w:pStyle w:val="0"/>
            </w:pPr>
            <w:r>
              <w:rPr>
                <w:sz w:val="20"/>
              </w:rPr>
              <w:t xml:space="preserve">комиссия по делам несовершеннолетних и защите их прав при Правительстве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повышение профессионального мастерства специалистов, обеспечивающих деятельность комиссий по делам несовершеннолетних и защите их прав муниципальных районов (городских округов) области</w:t>
            </w:r>
          </w:p>
        </w:tc>
        <w:tc>
          <w:tcPr>
            <w:tcW w:w="2211" w:type="dxa"/>
          </w:tcPr>
          <w:p>
            <w:pPr>
              <w:pStyle w:val="0"/>
            </w:pPr>
            <w:r>
              <w:rPr>
                <w:sz w:val="20"/>
              </w:rPr>
            </w:r>
          </w:p>
        </w:tc>
      </w:tr>
      <w:tr>
        <w:tc>
          <w:tcPr>
            <w:tcW w:w="567" w:type="dxa"/>
          </w:tcPr>
          <w:p>
            <w:pPr>
              <w:pStyle w:val="0"/>
              <w:jc w:val="center"/>
            </w:pPr>
            <w:r>
              <w:rPr>
                <w:sz w:val="20"/>
              </w:rPr>
              <w:t xml:space="preserve">56.</w:t>
            </w:r>
          </w:p>
        </w:tc>
        <w:tc>
          <w:tcPr>
            <w:tcW w:w="3173" w:type="dxa"/>
          </w:tcPr>
          <w:p>
            <w:pPr>
              <w:pStyle w:val="0"/>
            </w:pPr>
            <w:r>
              <w:rPr>
                <w:sz w:val="20"/>
              </w:rPr>
              <w:t xml:space="preserve">Основное мероприятие 5.15 "Информирование несовершеннолетних граждан в возрасте от 14 до 18 лет и их родителей о возможностях трудоустройства в свободное от учебы время в рамках проведения семинаров, "круглых столов", классных часов, специализированных ярмарок вакансий, профориентированных квестов и других мероприятий по содействию занятости"</w:t>
            </w:r>
          </w:p>
        </w:tc>
        <w:tc>
          <w:tcPr>
            <w:tcW w:w="3174" w:type="dxa"/>
          </w:tcPr>
          <w:p>
            <w:pPr>
              <w:pStyle w:val="0"/>
            </w:pPr>
            <w:r>
              <w:rPr>
                <w:sz w:val="20"/>
              </w:rPr>
              <w:t xml:space="preserve">министерство труда и социальной защиты области</w:t>
            </w:r>
          </w:p>
        </w:tc>
        <w:tc>
          <w:tcPr>
            <w:tcW w:w="1474" w:type="dxa"/>
          </w:tcPr>
          <w:p>
            <w:pPr>
              <w:pStyle w:val="0"/>
              <w:jc w:val="center"/>
            </w:pPr>
            <w:r>
              <w:rPr>
                <w:sz w:val="20"/>
              </w:rPr>
              <w:t xml:space="preserve">2023 - 2030 годы</w:t>
            </w:r>
          </w:p>
        </w:tc>
        <w:tc>
          <w:tcPr>
            <w:tcW w:w="3005" w:type="dxa"/>
          </w:tcPr>
          <w:p>
            <w:pPr>
              <w:pStyle w:val="0"/>
            </w:pPr>
            <w:r>
              <w:rPr>
                <w:sz w:val="20"/>
              </w:rPr>
              <w:t xml:space="preserve">количество проведенных мероприятий, способствующих повышению уровня информированности подростков и их родителей о возможностях трудоустройства</w:t>
            </w:r>
          </w:p>
        </w:tc>
        <w:tc>
          <w:tcPr>
            <w:tcW w:w="2211" w:type="dxa"/>
          </w:tcPr>
          <w:p>
            <w:pPr>
              <w:pStyle w:val="0"/>
              <w:jc w:val="center"/>
            </w:pPr>
            <w:r>
              <w:rPr>
                <w:sz w:val="20"/>
              </w:rPr>
              <w:t xml:space="preserve">350 единиц ежегодно</w:t>
            </w:r>
          </w:p>
        </w:tc>
      </w:tr>
      <w:tr>
        <w:tc>
          <w:tcPr>
            <w:tcW w:w="567" w:type="dxa"/>
            <w:vMerge w:val="restart"/>
          </w:tcPr>
          <w:p>
            <w:pPr>
              <w:pStyle w:val="0"/>
              <w:jc w:val="center"/>
            </w:pPr>
            <w:r>
              <w:rPr>
                <w:sz w:val="20"/>
              </w:rPr>
              <w:t xml:space="preserve">57.</w:t>
            </w:r>
          </w:p>
        </w:tc>
        <w:tc>
          <w:tcPr>
            <w:tcW w:w="3173" w:type="dxa"/>
            <w:vMerge w:val="restart"/>
          </w:tcPr>
          <w:p>
            <w:pPr>
              <w:pStyle w:val="0"/>
            </w:pPr>
            <w:r>
              <w:rPr>
                <w:sz w:val="20"/>
              </w:rPr>
              <w:t xml:space="preserve">Основное мероприятие 5.16 "Привлечение граждан в возрасте от 14 до 18 лет к участию в мероприятиях патриотической направленности (встречи с ветеранами и участниками боевых действий, участие в мероприятиях по восстановлению музеев боевой славы, участие в праздничных мероприятиях посвященных Дню Победы"</w:t>
            </w:r>
          </w:p>
        </w:tc>
        <w:tc>
          <w:tcPr>
            <w:tcW w:w="3174" w:type="dxa"/>
            <w:vMerge w:val="restart"/>
          </w:tcPr>
          <w:p>
            <w:pPr>
              <w:pStyle w:val="0"/>
            </w:pPr>
            <w:r>
              <w:rPr>
                <w:sz w:val="20"/>
              </w:rPr>
              <w:t xml:space="preserve">министерство труда и социальной защиты области</w:t>
            </w:r>
          </w:p>
        </w:tc>
        <w:tc>
          <w:tcPr>
            <w:tcW w:w="1474" w:type="dxa"/>
            <w:vMerge w:val="restart"/>
          </w:tcPr>
          <w:p>
            <w:pPr>
              <w:pStyle w:val="0"/>
              <w:jc w:val="center"/>
            </w:pPr>
            <w:r>
              <w:rPr>
                <w:sz w:val="20"/>
              </w:rPr>
              <w:t xml:space="preserve">2023 - 2030 годы</w:t>
            </w:r>
          </w:p>
        </w:tc>
        <w:tc>
          <w:tcPr>
            <w:tcW w:w="3005" w:type="dxa"/>
            <w:tcBorders>
              <w:bottom w:val="nil"/>
            </w:tcBorders>
          </w:tcPr>
          <w:p>
            <w:pPr>
              <w:pStyle w:val="0"/>
            </w:pPr>
            <w:r>
              <w:rPr>
                <w:sz w:val="20"/>
              </w:rPr>
              <w:t xml:space="preserve">количество проведенных мероприятий, способствующих повышению уровня патриотизма несовершеннолетних граждан</w:t>
            </w:r>
          </w:p>
        </w:tc>
        <w:tc>
          <w:tcPr>
            <w:tcW w:w="2211" w:type="dxa"/>
            <w:tcBorders>
              <w:bottom w:val="nil"/>
            </w:tcBorders>
          </w:tcPr>
          <w:p>
            <w:pPr>
              <w:pStyle w:val="0"/>
              <w:jc w:val="center"/>
            </w:pPr>
            <w:r>
              <w:rPr>
                <w:sz w:val="20"/>
              </w:rPr>
              <w:t xml:space="preserve">150 единиц ежегодно</w:t>
            </w:r>
          </w:p>
        </w:tc>
      </w:tr>
      <w:tr>
        <w:tc>
          <w:tcPr>
            <w:vMerge w:val="continue"/>
          </w:tcPr>
          <w:p/>
        </w:tc>
        <w:tc>
          <w:tcPr>
            <w:vMerge w:val="continue"/>
          </w:tcPr>
          <w:p/>
        </w:tc>
        <w:tc>
          <w:tcPr>
            <w:vMerge w:val="continue"/>
          </w:tcPr>
          <w:p/>
        </w:tc>
        <w:tc>
          <w:tcPr>
            <w:vMerge w:val="continue"/>
          </w:tcPr>
          <w:p/>
        </w:tc>
        <w:tc>
          <w:tcPr>
            <w:tcW w:w="3005" w:type="dxa"/>
            <w:tcBorders>
              <w:top w:val="nil"/>
            </w:tcBorders>
          </w:tcPr>
          <w:p>
            <w:pPr>
              <w:pStyle w:val="0"/>
            </w:pPr>
            <w:r>
              <w:rPr>
                <w:sz w:val="20"/>
              </w:rPr>
              <w:t xml:space="preserve">охват участников</w:t>
            </w:r>
          </w:p>
        </w:tc>
        <w:tc>
          <w:tcPr>
            <w:tcW w:w="2211" w:type="dxa"/>
            <w:tcBorders>
              <w:top w:val="nil"/>
            </w:tcBorders>
          </w:tcPr>
          <w:p>
            <w:pPr>
              <w:pStyle w:val="0"/>
              <w:jc w:val="center"/>
            </w:pPr>
            <w:r>
              <w:rPr>
                <w:sz w:val="20"/>
              </w:rPr>
              <w:t xml:space="preserve">не менее 1500 человек ежегодно</w:t>
            </w:r>
          </w:p>
        </w:tc>
      </w:tr>
      <w:tr>
        <w:tc>
          <w:tcPr>
            <w:tcW w:w="567" w:type="dxa"/>
            <w:tcBorders>
              <w:bottom w:val="nil"/>
            </w:tcBorders>
            <w:vMerge w:val="restart"/>
          </w:tcPr>
          <w:p>
            <w:pPr>
              <w:pStyle w:val="0"/>
              <w:jc w:val="center"/>
            </w:pPr>
            <w:r>
              <w:rPr>
                <w:sz w:val="20"/>
              </w:rPr>
              <w:t xml:space="preserve">58.</w:t>
            </w:r>
          </w:p>
        </w:tc>
        <w:tc>
          <w:tcPr>
            <w:tcW w:w="3173" w:type="dxa"/>
            <w:tcBorders>
              <w:bottom w:val="nil"/>
            </w:tcBorders>
            <w:vMerge w:val="restart"/>
          </w:tcPr>
          <w:p>
            <w:pPr>
              <w:pStyle w:val="0"/>
            </w:pPr>
            <w:r>
              <w:rPr>
                <w:sz w:val="20"/>
              </w:rPr>
              <w:t xml:space="preserve">Основное мероприятие 5.17 "Научно-методическое обеспечение системы профилактики безнадзорности и правонарушений несовершеннолетних в Саратовской области"</w:t>
            </w:r>
          </w:p>
        </w:tc>
        <w:tc>
          <w:tcPr>
            <w:tcW w:w="3174" w:type="dxa"/>
            <w:tcBorders>
              <w:bottom w:val="nil"/>
            </w:tcBorders>
            <w:vMerge w:val="restart"/>
          </w:tcPr>
          <w:p>
            <w:pPr>
              <w:pStyle w:val="0"/>
            </w:pPr>
            <w:r>
              <w:rPr>
                <w:sz w:val="20"/>
              </w:rPr>
              <w:t xml:space="preserve">комиссия по делам несовершеннолетних и защите их прав при Правительстве области</w:t>
            </w:r>
          </w:p>
        </w:tc>
        <w:tc>
          <w:tcPr>
            <w:tcW w:w="1474" w:type="dxa"/>
            <w:tcBorders>
              <w:bottom w:val="nil"/>
            </w:tcBorders>
            <w:vMerge w:val="restart"/>
          </w:tcPr>
          <w:p>
            <w:pPr>
              <w:pStyle w:val="0"/>
              <w:jc w:val="center"/>
            </w:pPr>
            <w:r>
              <w:rPr>
                <w:sz w:val="20"/>
              </w:rPr>
              <w:t xml:space="preserve">2023 год</w:t>
            </w:r>
          </w:p>
        </w:tc>
        <w:tc>
          <w:tcPr>
            <w:tcW w:w="3005" w:type="dxa"/>
            <w:tcBorders>
              <w:bottom w:val="nil"/>
            </w:tcBorders>
          </w:tcPr>
          <w:p>
            <w:pPr>
              <w:pStyle w:val="0"/>
            </w:pPr>
            <w:r>
              <w:rPr>
                <w:sz w:val="20"/>
              </w:rPr>
              <w:t xml:space="preserve">Количество разработанных методик оценки эффективности деятельности комиссий по делам несовершеннолетних и защите их прав в муниципальных образованиях Саратовской области по профилактике общественного, противоправного и деструктивного, в том числе суицидального, поведения несовершеннолетних;</w:t>
            </w:r>
          </w:p>
        </w:tc>
        <w:tc>
          <w:tcPr>
            <w:tcW w:w="2211" w:type="dxa"/>
            <w:tcBorders>
              <w:bottom w:val="nil"/>
            </w:tcBorders>
          </w:tcPr>
          <w:p>
            <w:pPr>
              <w:pStyle w:val="0"/>
              <w:jc w:val="center"/>
            </w:pPr>
            <w:r>
              <w:rPr>
                <w:sz w:val="20"/>
              </w:rPr>
              <w:t xml:space="preserve">1 единица</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005" w:type="dxa"/>
            <w:tcBorders>
              <w:top w:val="nil"/>
              <w:bottom w:val="nil"/>
            </w:tcBorders>
          </w:tcPr>
          <w:p>
            <w:pPr>
              <w:pStyle w:val="0"/>
            </w:pPr>
            <w:r>
              <w:rPr>
                <w:sz w:val="20"/>
              </w:rPr>
              <w:t xml:space="preserve">количество разработанных интерактивных карт региона, отражающих статистические данные и результаты деятельности районных комиссий муниципального образования "Город Саратов", комиссий по делам несовершеннолетних и защите их прав в муниципальных образованиях Саратовской области</w:t>
            </w:r>
          </w:p>
        </w:tc>
        <w:tc>
          <w:tcPr>
            <w:tcW w:w="2211" w:type="dxa"/>
            <w:tcBorders>
              <w:top w:val="nil"/>
              <w:bottom w:val="nil"/>
            </w:tcBorders>
          </w:tcPr>
          <w:p>
            <w:pPr>
              <w:pStyle w:val="0"/>
              <w:jc w:val="center"/>
            </w:pPr>
            <w:r>
              <w:rPr>
                <w:sz w:val="20"/>
              </w:rPr>
              <w:t xml:space="preserve">1 единица</w:t>
            </w:r>
          </w:p>
        </w:tc>
      </w:tr>
      <w:tr>
        <w:tblPrEx>
          <w:tblBorders>
            <w:insideH w:val="nil"/>
          </w:tblBorders>
        </w:tblPrEx>
        <w:tc>
          <w:tcPr>
            <w:gridSpan w:val="6"/>
            <w:tcW w:w="13604" w:type="dxa"/>
            <w:tcBorders>
              <w:top w:val="nil"/>
            </w:tcBorders>
          </w:tcPr>
          <w:p>
            <w:pPr>
              <w:pStyle w:val="0"/>
              <w:jc w:val="both"/>
            </w:pPr>
            <w:r>
              <w:rPr>
                <w:sz w:val="20"/>
              </w:rPr>
              <w:t xml:space="preserve">(п. 58 введен </w:t>
            </w:r>
            <w:hyperlink w:history="0" r:id="rId64"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постановлением</w:t>
              </w:r>
            </w:hyperlink>
            <w:r>
              <w:rPr>
                <w:sz w:val="20"/>
              </w:rPr>
              <w:t xml:space="preserve"> Правительства Саратовской области от 19.09.2023</w:t>
            </w:r>
          </w:p>
          <w:p>
            <w:pPr>
              <w:pStyle w:val="0"/>
              <w:jc w:val="both"/>
            </w:pPr>
            <w:r>
              <w:rPr>
                <w:sz w:val="20"/>
              </w:rPr>
              <w:t xml:space="preserve">N 850-П)</w:t>
            </w:r>
          </w:p>
        </w:tc>
      </w:tr>
    </w:tbl>
    <w:p>
      <w:pPr>
        <w:sectPr>
          <w:headerReference w:type="default" r:id="rId42"/>
          <w:headerReference w:type="first" r:id="rId42"/>
          <w:footerReference w:type="default" r:id="rId43"/>
          <w:footerReference w:type="first" r:id="rId4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IV.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2154"/>
        <w:gridCol w:w="1814"/>
        <w:gridCol w:w="1591"/>
        <w:gridCol w:w="1190"/>
        <w:gridCol w:w="1190"/>
        <w:gridCol w:w="1190"/>
        <w:gridCol w:w="1190"/>
        <w:gridCol w:w="1190"/>
        <w:gridCol w:w="1190"/>
        <w:gridCol w:w="1190"/>
        <w:gridCol w:w="1190"/>
      </w:tblGrid>
      <w:tr>
        <w:tc>
          <w:tcPr>
            <w:tcW w:w="567"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 проекта (программы)</w:t>
            </w:r>
          </w:p>
        </w:tc>
        <w:tc>
          <w:tcPr>
            <w:tcW w:w="2154" w:type="dxa"/>
            <w:vMerge w:val="restart"/>
          </w:tcPr>
          <w:p>
            <w:pPr>
              <w:pStyle w:val="0"/>
              <w:jc w:val="center"/>
            </w:pPr>
            <w:r>
              <w:rPr>
                <w:sz w:val="20"/>
              </w:rPr>
              <w:t xml:space="preserve">Ответственный исполнитель, соисполнитель, участник государственной программы (подпрограммы), плательщик (далее - исполнитель)</w:t>
            </w:r>
          </w:p>
        </w:tc>
        <w:tc>
          <w:tcPr>
            <w:tcW w:w="1814" w:type="dxa"/>
            <w:vMerge w:val="restart"/>
          </w:tcPr>
          <w:p>
            <w:pPr>
              <w:pStyle w:val="0"/>
              <w:jc w:val="center"/>
            </w:pPr>
            <w:r>
              <w:rPr>
                <w:sz w:val="20"/>
              </w:rPr>
              <w:t xml:space="preserve">Источники финансового обеспечения</w:t>
            </w:r>
          </w:p>
        </w:tc>
        <w:tc>
          <w:tcPr>
            <w:tcW w:w="1591" w:type="dxa"/>
            <w:vMerge w:val="restart"/>
          </w:tcPr>
          <w:p>
            <w:pPr>
              <w:pStyle w:val="0"/>
              <w:jc w:val="center"/>
            </w:pPr>
            <w:r>
              <w:rPr>
                <w:sz w:val="20"/>
              </w:rPr>
              <w:t xml:space="preserve">Объемы финансового обеспечения - всего, тыс. рублей</w:t>
            </w:r>
          </w:p>
        </w:tc>
        <w:tc>
          <w:tcPr>
            <w:gridSpan w:val="8"/>
            <w:tcW w:w="9520" w:type="dxa"/>
          </w:tcPr>
          <w:p>
            <w:pPr>
              <w:pStyle w:val="0"/>
              <w:jc w:val="center"/>
            </w:pPr>
            <w:r>
              <w:rPr>
                <w:sz w:val="20"/>
              </w:rPr>
              <w:t xml:space="preserve">В том числе по годам реализации</w:t>
            </w:r>
          </w:p>
        </w:tc>
      </w:tr>
      <w:tr>
        <w:tc>
          <w:tcPr>
            <w:vMerge w:val="continue"/>
          </w:tcPr>
          <w:p/>
        </w:tc>
        <w:tc>
          <w:tcPr>
            <w:vMerge w:val="continue"/>
          </w:tcPr>
          <w:p/>
        </w:tc>
        <w:tc>
          <w:tcPr>
            <w:vMerge w:val="continue"/>
          </w:tcPr>
          <w:p/>
        </w:tc>
        <w:tc>
          <w:tcPr>
            <w:vMerge w:val="continue"/>
          </w:tcPr>
          <w:p/>
        </w:tc>
        <w:tc>
          <w:tcPr>
            <w:vMerge w:val="continue"/>
          </w:tcPr>
          <w:p/>
        </w:tc>
        <w:tc>
          <w:tcPr>
            <w:tcW w:w="1190" w:type="dxa"/>
          </w:tcPr>
          <w:p>
            <w:pPr>
              <w:pStyle w:val="0"/>
              <w:jc w:val="center"/>
            </w:pPr>
            <w:r>
              <w:rPr>
                <w:sz w:val="20"/>
              </w:rPr>
              <w:t xml:space="preserve">2023</w:t>
            </w:r>
          </w:p>
        </w:tc>
        <w:tc>
          <w:tcPr>
            <w:tcW w:w="1190" w:type="dxa"/>
          </w:tcPr>
          <w:p>
            <w:pPr>
              <w:pStyle w:val="0"/>
              <w:jc w:val="center"/>
            </w:pPr>
            <w:r>
              <w:rPr>
                <w:sz w:val="20"/>
              </w:rPr>
              <w:t xml:space="preserve">2024</w:t>
            </w:r>
          </w:p>
        </w:tc>
        <w:tc>
          <w:tcPr>
            <w:tcW w:w="1190" w:type="dxa"/>
          </w:tcPr>
          <w:p>
            <w:pPr>
              <w:pStyle w:val="0"/>
              <w:jc w:val="center"/>
            </w:pPr>
            <w:r>
              <w:rPr>
                <w:sz w:val="20"/>
              </w:rPr>
              <w:t xml:space="preserve">2025</w:t>
            </w:r>
          </w:p>
        </w:tc>
        <w:tc>
          <w:tcPr>
            <w:tcW w:w="1190" w:type="dxa"/>
          </w:tcPr>
          <w:p>
            <w:pPr>
              <w:pStyle w:val="0"/>
              <w:jc w:val="center"/>
            </w:pPr>
            <w:r>
              <w:rPr>
                <w:sz w:val="20"/>
              </w:rPr>
              <w:t xml:space="preserve">2026</w:t>
            </w:r>
          </w:p>
        </w:tc>
        <w:tc>
          <w:tcPr>
            <w:tcW w:w="1190" w:type="dxa"/>
          </w:tcPr>
          <w:p>
            <w:pPr>
              <w:pStyle w:val="0"/>
              <w:jc w:val="center"/>
            </w:pPr>
            <w:r>
              <w:rPr>
                <w:sz w:val="20"/>
              </w:rPr>
              <w:t xml:space="preserve">2027</w:t>
            </w:r>
          </w:p>
        </w:tc>
        <w:tc>
          <w:tcPr>
            <w:tcW w:w="1190" w:type="dxa"/>
          </w:tcPr>
          <w:p>
            <w:pPr>
              <w:pStyle w:val="0"/>
              <w:jc w:val="center"/>
            </w:pPr>
            <w:r>
              <w:rPr>
                <w:sz w:val="20"/>
              </w:rPr>
              <w:t xml:space="preserve">2028</w:t>
            </w:r>
          </w:p>
        </w:tc>
        <w:tc>
          <w:tcPr>
            <w:tcW w:w="1190" w:type="dxa"/>
          </w:tcPr>
          <w:p>
            <w:pPr>
              <w:pStyle w:val="0"/>
              <w:jc w:val="center"/>
            </w:pPr>
            <w:r>
              <w:rPr>
                <w:sz w:val="20"/>
              </w:rPr>
              <w:t xml:space="preserve">2029</w:t>
            </w:r>
          </w:p>
        </w:tc>
        <w:tc>
          <w:tcPr>
            <w:tcW w:w="1190" w:type="dxa"/>
          </w:tcPr>
          <w:p>
            <w:pPr>
              <w:pStyle w:val="0"/>
              <w:jc w:val="center"/>
            </w:pPr>
            <w:r>
              <w:rPr>
                <w:sz w:val="20"/>
              </w:rPr>
              <w:t xml:space="preserve">2030</w:t>
            </w: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2154" w:type="dxa"/>
          </w:tcPr>
          <w:p>
            <w:pPr>
              <w:pStyle w:val="0"/>
              <w:jc w:val="center"/>
            </w:pPr>
            <w:r>
              <w:rPr>
                <w:sz w:val="20"/>
              </w:rPr>
              <w:t xml:space="preserve">3</w:t>
            </w:r>
          </w:p>
        </w:tc>
        <w:tc>
          <w:tcPr>
            <w:tcW w:w="1814" w:type="dxa"/>
          </w:tcPr>
          <w:p>
            <w:pPr>
              <w:pStyle w:val="0"/>
              <w:jc w:val="center"/>
            </w:pPr>
            <w:r>
              <w:rPr>
                <w:sz w:val="20"/>
              </w:rPr>
              <w:t xml:space="preserve">4</w:t>
            </w:r>
          </w:p>
        </w:tc>
        <w:tc>
          <w:tcPr>
            <w:tcW w:w="1591" w:type="dxa"/>
          </w:tcPr>
          <w:p>
            <w:pPr>
              <w:pStyle w:val="0"/>
              <w:jc w:val="center"/>
            </w:pPr>
            <w:r>
              <w:rPr>
                <w:sz w:val="20"/>
              </w:rPr>
              <w:t xml:space="preserve">5</w:t>
            </w:r>
          </w:p>
        </w:tc>
        <w:tc>
          <w:tcPr>
            <w:tcW w:w="1190" w:type="dxa"/>
          </w:tcPr>
          <w:p>
            <w:pPr>
              <w:pStyle w:val="0"/>
              <w:jc w:val="center"/>
            </w:pPr>
            <w:r>
              <w:rPr>
                <w:sz w:val="20"/>
              </w:rPr>
              <w:t xml:space="preserve">6</w:t>
            </w:r>
          </w:p>
        </w:tc>
        <w:tc>
          <w:tcPr>
            <w:tcW w:w="1190" w:type="dxa"/>
          </w:tcPr>
          <w:p>
            <w:pPr>
              <w:pStyle w:val="0"/>
              <w:jc w:val="center"/>
            </w:pPr>
            <w:r>
              <w:rPr>
                <w:sz w:val="20"/>
              </w:rPr>
              <w:t xml:space="preserve">7</w:t>
            </w:r>
          </w:p>
        </w:tc>
        <w:tc>
          <w:tcPr>
            <w:tcW w:w="1190" w:type="dxa"/>
          </w:tcPr>
          <w:p>
            <w:pPr>
              <w:pStyle w:val="0"/>
              <w:jc w:val="center"/>
            </w:pPr>
            <w:r>
              <w:rPr>
                <w:sz w:val="20"/>
              </w:rPr>
              <w:t xml:space="preserve">8</w:t>
            </w:r>
          </w:p>
        </w:tc>
        <w:tc>
          <w:tcPr>
            <w:tcW w:w="1190" w:type="dxa"/>
          </w:tcPr>
          <w:p>
            <w:pPr>
              <w:pStyle w:val="0"/>
              <w:jc w:val="center"/>
            </w:pPr>
            <w:r>
              <w:rPr>
                <w:sz w:val="20"/>
              </w:rPr>
              <w:t xml:space="preserve">9</w:t>
            </w:r>
          </w:p>
        </w:tc>
        <w:tc>
          <w:tcPr>
            <w:tcW w:w="1190" w:type="dxa"/>
          </w:tcPr>
          <w:p>
            <w:pPr>
              <w:pStyle w:val="0"/>
              <w:jc w:val="center"/>
            </w:pPr>
            <w:r>
              <w:rPr>
                <w:sz w:val="20"/>
              </w:rPr>
              <w:t xml:space="preserve">10</w:t>
            </w:r>
          </w:p>
        </w:tc>
        <w:tc>
          <w:tcPr>
            <w:tcW w:w="1190" w:type="dxa"/>
          </w:tcPr>
          <w:p>
            <w:pPr>
              <w:pStyle w:val="0"/>
              <w:jc w:val="center"/>
            </w:pPr>
            <w:r>
              <w:rPr>
                <w:sz w:val="20"/>
              </w:rPr>
              <w:t xml:space="preserve">11</w:t>
            </w:r>
          </w:p>
        </w:tc>
        <w:tc>
          <w:tcPr>
            <w:tcW w:w="1190" w:type="dxa"/>
          </w:tcPr>
          <w:p>
            <w:pPr>
              <w:pStyle w:val="0"/>
              <w:jc w:val="center"/>
            </w:pPr>
            <w:r>
              <w:rPr>
                <w:sz w:val="20"/>
              </w:rPr>
              <w:t xml:space="preserve">12</w:t>
            </w:r>
          </w:p>
        </w:tc>
        <w:tc>
          <w:tcPr>
            <w:tcW w:w="1190" w:type="dxa"/>
          </w:tcPr>
          <w:p>
            <w:pPr>
              <w:pStyle w:val="0"/>
              <w:jc w:val="center"/>
            </w:pPr>
            <w:r>
              <w:rPr>
                <w:sz w:val="20"/>
              </w:rPr>
              <w:t xml:space="preserve">13</w:t>
            </w:r>
          </w:p>
        </w:tc>
      </w:tr>
      <w:tr>
        <w:tc>
          <w:tcPr>
            <w:tcW w:w="567" w:type="dxa"/>
            <w:tcBorders>
              <w:bottom w:val="nil"/>
            </w:tcBorders>
            <w:vMerge w:val="restart"/>
          </w:tcPr>
          <w:p>
            <w:pPr>
              <w:pStyle w:val="0"/>
              <w:jc w:val="center"/>
            </w:pPr>
            <w:r>
              <w:rPr>
                <w:sz w:val="20"/>
              </w:rPr>
              <w:t xml:space="preserve">1.</w:t>
            </w:r>
          </w:p>
        </w:tc>
        <w:tc>
          <w:tcPr>
            <w:tcW w:w="2608" w:type="dxa"/>
            <w:tcBorders>
              <w:bottom w:val="nil"/>
            </w:tcBorders>
            <w:vMerge w:val="restart"/>
          </w:tcPr>
          <w:p>
            <w:pPr>
              <w:pStyle w:val="0"/>
              <w:outlineLvl w:val="3"/>
            </w:pPr>
            <w:r>
              <w:rPr>
                <w:sz w:val="20"/>
              </w:rPr>
              <w:t xml:space="preserve">Государственная программа Саратовской области "Профилактика правонарушений, терроризма, экстремизма и противодействие незаконному обороту наркотических средств"</w:t>
            </w: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1123039,3</w:t>
            </w:r>
          </w:p>
        </w:tc>
        <w:tc>
          <w:tcPr>
            <w:tcW w:w="1190" w:type="dxa"/>
          </w:tcPr>
          <w:p>
            <w:pPr>
              <w:pStyle w:val="0"/>
              <w:jc w:val="center"/>
            </w:pPr>
            <w:r>
              <w:rPr>
                <w:sz w:val="20"/>
              </w:rPr>
              <w:t xml:space="preserve">397244,4</w:t>
            </w:r>
          </w:p>
        </w:tc>
        <w:tc>
          <w:tcPr>
            <w:tcW w:w="1190" w:type="dxa"/>
          </w:tcPr>
          <w:p>
            <w:pPr>
              <w:pStyle w:val="0"/>
              <w:jc w:val="center"/>
            </w:pPr>
            <w:r>
              <w:rPr>
                <w:sz w:val="20"/>
              </w:rPr>
              <w:t xml:space="preserve">226706,7</w:t>
            </w:r>
          </w:p>
        </w:tc>
        <w:tc>
          <w:tcPr>
            <w:tcW w:w="1190" w:type="dxa"/>
          </w:tcPr>
          <w:p>
            <w:pPr>
              <w:pStyle w:val="0"/>
              <w:jc w:val="center"/>
            </w:pPr>
            <w:r>
              <w:rPr>
                <w:sz w:val="20"/>
              </w:rPr>
              <w:t xml:space="preserve">235256,7</w:t>
            </w:r>
          </w:p>
        </w:tc>
        <w:tc>
          <w:tcPr>
            <w:tcW w:w="1190" w:type="dxa"/>
          </w:tcPr>
          <w:p>
            <w:pPr>
              <w:pStyle w:val="0"/>
              <w:jc w:val="center"/>
            </w:pPr>
            <w:r>
              <w:rPr>
                <w:sz w:val="20"/>
              </w:rPr>
              <w:t xml:space="preserve">53009,6</w:t>
            </w:r>
          </w:p>
        </w:tc>
        <w:tc>
          <w:tcPr>
            <w:tcW w:w="1190" w:type="dxa"/>
          </w:tcPr>
          <w:p>
            <w:pPr>
              <w:pStyle w:val="0"/>
              <w:jc w:val="center"/>
            </w:pPr>
            <w:r>
              <w:rPr>
                <w:sz w:val="20"/>
              </w:rPr>
              <w:t xml:space="preserve">51466,6</w:t>
            </w:r>
          </w:p>
        </w:tc>
        <w:tc>
          <w:tcPr>
            <w:tcW w:w="1190" w:type="dxa"/>
          </w:tcPr>
          <w:p>
            <w:pPr>
              <w:pStyle w:val="0"/>
              <w:jc w:val="center"/>
            </w:pPr>
            <w:r>
              <w:rPr>
                <w:sz w:val="20"/>
              </w:rPr>
              <w:t xml:space="preserve">51271,8</w:t>
            </w:r>
          </w:p>
        </w:tc>
        <w:tc>
          <w:tcPr>
            <w:tcW w:w="1190" w:type="dxa"/>
          </w:tcPr>
          <w:p>
            <w:pPr>
              <w:pStyle w:val="0"/>
              <w:jc w:val="center"/>
            </w:pPr>
            <w:r>
              <w:rPr>
                <w:sz w:val="20"/>
              </w:rPr>
              <w:t xml:space="preserve">51289,1</w:t>
            </w:r>
          </w:p>
        </w:tc>
        <w:tc>
          <w:tcPr>
            <w:tcW w:w="1190" w:type="dxa"/>
          </w:tcPr>
          <w:p>
            <w:pPr>
              <w:pStyle w:val="0"/>
              <w:jc w:val="center"/>
            </w:pPr>
            <w:r>
              <w:rPr>
                <w:sz w:val="20"/>
              </w:rPr>
              <w:t xml:space="preserve">56794,4</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1099039,3</w:t>
            </w:r>
          </w:p>
        </w:tc>
        <w:tc>
          <w:tcPr>
            <w:tcW w:w="1190" w:type="dxa"/>
          </w:tcPr>
          <w:p>
            <w:pPr>
              <w:pStyle w:val="0"/>
              <w:jc w:val="center"/>
            </w:pPr>
            <w:r>
              <w:rPr>
                <w:sz w:val="20"/>
              </w:rPr>
              <w:t xml:space="preserve">394244,4</w:t>
            </w:r>
          </w:p>
        </w:tc>
        <w:tc>
          <w:tcPr>
            <w:tcW w:w="1190" w:type="dxa"/>
          </w:tcPr>
          <w:p>
            <w:pPr>
              <w:pStyle w:val="0"/>
              <w:jc w:val="center"/>
            </w:pPr>
            <w:r>
              <w:rPr>
                <w:sz w:val="20"/>
              </w:rPr>
              <w:t xml:space="preserve">223706,7</w:t>
            </w:r>
          </w:p>
        </w:tc>
        <w:tc>
          <w:tcPr>
            <w:tcW w:w="1190" w:type="dxa"/>
          </w:tcPr>
          <w:p>
            <w:pPr>
              <w:pStyle w:val="0"/>
              <w:jc w:val="center"/>
            </w:pPr>
            <w:r>
              <w:rPr>
                <w:sz w:val="20"/>
              </w:rPr>
              <w:t xml:space="preserve">232256,7</w:t>
            </w:r>
          </w:p>
        </w:tc>
        <w:tc>
          <w:tcPr>
            <w:tcW w:w="1190" w:type="dxa"/>
          </w:tcPr>
          <w:p>
            <w:pPr>
              <w:pStyle w:val="0"/>
              <w:jc w:val="center"/>
            </w:pPr>
            <w:r>
              <w:rPr>
                <w:sz w:val="20"/>
              </w:rPr>
              <w:t xml:space="preserve">50009,6</w:t>
            </w:r>
          </w:p>
        </w:tc>
        <w:tc>
          <w:tcPr>
            <w:tcW w:w="1190" w:type="dxa"/>
          </w:tcPr>
          <w:p>
            <w:pPr>
              <w:pStyle w:val="0"/>
              <w:jc w:val="center"/>
            </w:pPr>
            <w:r>
              <w:rPr>
                <w:sz w:val="20"/>
              </w:rPr>
              <w:t xml:space="preserve">48466,6</w:t>
            </w:r>
          </w:p>
        </w:tc>
        <w:tc>
          <w:tcPr>
            <w:tcW w:w="1190" w:type="dxa"/>
          </w:tcPr>
          <w:p>
            <w:pPr>
              <w:pStyle w:val="0"/>
              <w:jc w:val="center"/>
            </w:pPr>
            <w:r>
              <w:rPr>
                <w:sz w:val="20"/>
              </w:rPr>
              <w:t xml:space="preserve">48271,8</w:t>
            </w:r>
          </w:p>
        </w:tc>
        <w:tc>
          <w:tcPr>
            <w:tcW w:w="1190" w:type="dxa"/>
          </w:tcPr>
          <w:p>
            <w:pPr>
              <w:pStyle w:val="0"/>
              <w:jc w:val="center"/>
            </w:pPr>
            <w:r>
              <w:rPr>
                <w:sz w:val="20"/>
              </w:rPr>
              <w:t xml:space="preserve">48289,1</w:t>
            </w:r>
          </w:p>
        </w:tc>
        <w:tc>
          <w:tcPr>
            <w:tcW w:w="1190" w:type="dxa"/>
          </w:tcPr>
          <w:p>
            <w:pPr>
              <w:pStyle w:val="0"/>
              <w:jc w:val="center"/>
            </w:pPr>
            <w:r>
              <w:rPr>
                <w:sz w:val="20"/>
              </w:rPr>
              <w:t xml:space="preserve">53794,4</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24000,0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bottom w:val="nil"/>
            </w:tcBorders>
            <w:vMerge w:val="continue"/>
          </w:tcPr>
          <w:p/>
        </w:tc>
        <w:tc>
          <w:tcPr>
            <w:tcBorders>
              <w:bottom w:val="nil"/>
            </w:tcBorders>
            <w:vMerge w:val="continue"/>
          </w:tcPr>
          <w:p/>
        </w:tc>
        <w:tc>
          <w:tcPr>
            <w:gridSpan w:val="11"/>
            <w:tcW w:w="15079" w:type="dxa"/>
          </w:tcPr>
          <w:p>
            <w:pPr>
              <w:pStyle w:val="0"/>
            </w:pPr>
            <w:r>
              <w:rPr>
                <w:sz w:val="20"/>
              </w:rPr>
              <w:t xml:space="preserve">в том числе по исполнителям:</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образования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55635,0</w:t>
            </w:r>
          </w:p>
        </w:tc>
        <w:tc>
          <w:tcPr>
            <w:tcW w:w="1190" w:type="dxa"/>
          </w:tcPr>
          <w:p>
            <w:pPr>
              <w:pStyle w:val="0"/>
              <w:jc w:val="center"/>
            </w:pPr>
            <w:r>
              <w:rPr>
                <w:sz w:val="20"/>
              </w:rPr>
              <w:t xml:space="preserve">8700,0</w:t>
            </w:r>
          </w:p>
        </w:tc>
        <w:tc>
          <w:tcPr>
            <w:tcW w:w="1190" w:type="dxa"/>
          </w:tcPr>
          <w:p>
            <w:pPr>
              <w:pStyle w:val="0"/>
              <w:jc w:val="center"/>
            </w:pPr>
            <w:r>
              <w:rPr>
                <w:sz w:val="20"/>
              </w:rPr>
              <w:t xml:space="preserve">150,0</w:t>
            </w:r>
          </w:p>
        </w:tc>
        <w:tc>
          <w:tcPr>
            <w:tcW w:w="1190" w:type="dxa"/>
          </w:tcPr>
          <w:p>
            <w:pPr>
              <w:pStyle w:val="0"/>
              <w:jc w:val="center"/>
            </w:pPr>
            <w:r>
              <w:rPr>
                <w:sz w:val="20"/>
              </w:rPr>
              <w:t xml:space="preserve">8700,0</w:t>
            </w:r>
          </w:p>
        </w:tc>
        <w:tc>
          <w:tcPr>
            <w:tcW w:w="1190" w:type="dxa"/>
          </w:tcPr>
          <w:p>
            <w:pPr>
              <w:pStyle w:val="0"/>
              <w:jc w:val="center"/>
            </w:pPr>
            <w:r>
              <w:rPr>
                <w:sz w:val="20"/>
              </w:rPr>
              <w:t xml:space="preserve">8985,0</w:t>
            </w:r>
          </w:p>
        </w:tc>
        <w:tc>
          <w:tcPr>
            <w:tcW w:w="1190" w:type="dxa"/>
          </w:tcPr>
          <w:p>
            <w:pPr>
              <w:pStyle w:val="0"/>
              <w:jc w:val="center"/>
            </w:pPr>
            <w:r>
              <w:rPr>
                <w:sz w:val="20"/>
              </w:rPr>
              <w:t xml:space="preserve">7425,0</w:t>
            </w:r>
          </w:p>
        </w:tc>
        <w:tc>
          <w:tcPr>
            <w:tcW w:w="1190" w:type="dxa"/>
          </w:tcPr>
          <w:p>
            <w:pPr>
              <w:pStyle w:val="0"/>
              <w:jc w:val="center"/>
            </w:pPr>
            <w:r>
              <w:rPr>
                <w:sz w:val="20"/>
              </w:rPr>
              <w:t xml:space="preserve">7225,0</w:t>
            </w:r>
          </w:p>
        </w:tc>
        <w:tc>
          <w:tcPr>
            <w:tcW w:w="1190" w:type="dxa"/>
          </w:tcPr>
          <w:p>
            <w:pPr>
              <w:pStyle w:val="0"/>
              <w:jc w:val="center"/>
            </w:pPr>
            <w:r>
              <w:rPr>
                <w:sz w:val="20"/>
              </w:rPr>
              <w:t xml:space="preserve">7225,0</w:t>
            </w:r>
          </w:p>
        </w:tc>
        <w:tc>
          <w:tcPr>
            <w:tcW w:w="1190" w:type="dxa"/>
          </w:tcPr>
          <w:p>
            <w:pPr>
              <w:pStyle w:val="0"/>
              <w:jc w:val="center"/>
            </w:pPr>
            <w:r>
              <w:rPr>
                <w:sz w:val="20"/>
              </w:rPr>
              <w:t xml:space="preserve">7225,0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55635,0</w:t>
            </w:r>
          </w:p>
        </w:tc>
        <w:tc>
          <w:tcPr>
            <w:tcW w:w="1190" w:type="dxa"/>
          </w:tcPr>
          <w:p>
            <w:pPr>
              <w:pStyle w:val="0"/>
              <w:jc w:val="center"/>
            </w:pPr>
            <w:r>
              <w:rPr>
                <w:sz w:val="20"/>
              </w:rPr>
              <w:t xml:space="preserve">8700,0</w:t>
            </w:r>
          </w:p>
        </w:tc>
        <w:tc>
          <w:tcPr>
            <w:tcW w:w="1190" w:type="dxa"/>
          </w:tcPr>
          <w:p>
            <w:pPr>
              <w:pStyle w:val="0"/>
              <w:jc w:val="center"/>
            </w:pPr>
            <w:r>
              <w:rPr>
                <w:sz w:val="20"/>
              </w:rPr>
              <w:t xml:space="preserve">150,0</w:t>
            </w:r>
          </w:p>
        </w:tc>
        <w:tc>
          <w:tcPr>
            <w:tcW w:w="1190" w:type="dxa"/>
          </w:tcPr>
          <w:p>
            <w:pPr>
              <w:pStyle w:val="0"/>
              <w:jc w:val="center"/>
            </w:pPr>
            <w:r>
              <w:rPr>
                <w:sz w:val="20"/>
              </w:rPr>
              <w:t xml:space="preserve">8700,0</w:t>
            </w:r>
          </w:p>
        </w:tc>
        <w:tc>
          <w:tcPr>
            <w:tcW w:w="1190" w:type="dxa"/>
          </w:tcPr>
          <w:p>
            <w:pPr>
              <w:pStyle w:val="0"/>
              <w:jc w:val="center"/>
            </w:pPr>
            <w:r>
              <w:rPr>
                <w:sz w:val="20"/>
              </w:rPr>
              <w:t xml:space="preserve">8985,0</w:t>
            </w:r>
          </w:p>
        </w:tc>
        <w:tc>
          <w:tcPr>
            <w:tcW w:w="1190" w:type="dxa"/>
          </w:tcPr>
          <w:p>
            <w:pPr>
              <w:pStyle w:val="0"/>
              <w:jc w:val="center"/>
            </w:pPr>
            <w:r>
              <w:rPr>
                <w:sz w:val="20"/>
              </w:rPr>
              <w:t xml:space="preserve">7425,0</w:t>
            </w:r>
          </w:p>
        </w:tc>
        <w:tc>
          <w:tcPr>
            <w:tcW w:w="1190" w:type="dxa"/>
          </w:tcPr>
          <w:p>
            <w:pPr>
              <w:pStyle w:val="0"/>
              <w:jc w:val="center"/>
            </w:pPr>
            <w:r>
              <w:rPr>
                <w:sz w:val="20"/>
              </w:rPr>
              <w:t xml:space="preserve">7225,0</w:t>
            </w:r>
          </w:p>
        </w:tc>
        <w:tc>
          <w:tcPr>
            <w:tcW w:w="1190" w:type="dxa"/>
          </w:tcPr>
          <w:p>
            <w:pPr>
              <w:pStyle w:val="0"/>
              <w:jc w:val="center"/>
            </w:pPr>
            <w:r>
              <w:rPr>
                <w:sz w:val="20"/>
              </w:rPr>
              <w:t xml:space="preserve">7225,0</w:t>
            </w:r>
          </w:p>
        </w:tc>
        <w:tc>
          <w:tcPr>
            <w:tcW w:w="1190" w:type="dxa"/>
          </w:tcPr>
          <w:p>
            <w:pPr>
              <w:pStyle w:val="0"/>
              <w:jc w:val="center"/>
            </w:pPr>
            <w:r>
              <w:rPr>
                <w:sz w:val="20"/>
              </w:rPr>
              <w:t xml:space="preserve">7225,0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27409,4</w:t>
            </w:r>
          </w:p>
        </w:tc>
        <w:tc>
          <w:tcPr>
            <w:tcW w:w="1190" w:type="dxa"/>
          </w:tcPr>
          <w:p>
            <w:pPr>
              <w:pStyle w:val="0"/>
              <w:jc w:val="center"/>
            </w:pPr>
            <w:r>
              <w:rPr>
                <w:sz w:val="20"/>
              </w:rPr>
              <w:t xml:space="preserve">6961,8</w:t>
            </w:r>
          </w:p>
        </w:tc>
        <w:tc>
          <w:tcPr>
            <w:tcW w:w="1190" w:type="dxa"/>
          </w:tcPr>
          <w:p>
            <w:pPr>
              <w:pStyle w:val="0"/>
              <w:jc w:val="center"/>
            </w:pPr>
            <w:r>
              <w:rPr>
                <w:sz w:val="20"/>
              </w:rPr>
              <w:t xml:space="preserve">6961,8</w:t>
            </w:r>
          </w:p>
        </w:tc>
        <w:tc>
          <w:tcPr>
            <w:tcW w:w="1190" w:type="dxa"/>
          </w:tcPr>
          <w:p>
            <w:pPr>
              <w:pStyle w:val="0"/>
              <w:jc w:val="center"/>
            </w:pPr>
            <w:r>
              <w:rPr>
                <w:sz w:val="20"/>
              </w:rPr>
              <w:t xml:space="preserve">6961,8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27409,4</w:t>
            </w:r>
          </w:p>
        </w:tc>
        <w:tc>
          <w:tcPr>
            <w:tcW w:w="1190" w:type="dxa"/>
          </w:tcPr>
          <w:p>
            <w:pPr>
              <w:pStyle w:val="0"/>
              <w:jc w:val="center"/>
            </w:pPr>
            <w:r>
              <w:rPr>
                <w:sz w:val="20"/>
              </w:rPr>
              <w:t xml:space="preserve">6961,8</w:t>
            </w:r>
          </w:p>
        </w:tc>
        <w:tc>
          <w:tcPr>
            <w:tcW w:w="1190" w:type="dxa"/>
          </w:tcPr>
          <w:p>
            <w:pPr>
              <w:pStyle w:val="0"/>
              <w:jc w:val="center"/>
            </w:pPr>
            <w:r>
              <w:rPr>
                <w:sz w:val="20"/>
              </w:rPr>
              <w:t xml:space="preserve">6961,8</w:t>
            </w:r>
          </w:p>
        </w:tc>
        <w:tc>
          <w:tcPr>
            <w:tcW w:w="1190" w:type="dxa"/>
          </w:tcPr>
          <w:p>
            <w:pPr>
              <w:pStyle w:val="0"/>
              <w:jc w:val="center"/>
            </w:pPr>
            <w:r>
              <w:rPr>
                <w:sz w:val="20"/>
              </w:rPr>
              <w:t xml:space="preserve">6961,8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c>
          <w:tcPr>
            <w:tcW w:w="1190" w:type="dxa"/>
          </w:tcPr>
          <w:p>
            <w:pPr>
              <w:pStyle w:val="0"/>
              <w:jc w:val="center"/>
            </w:pPr>
            <w:r>
              <w:rPr>
                <w:sz w:val="20"/>
              </w:rPr>
              <w:t xml:space="preserve">1304,8</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транспорта и дорожного хозяйства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628807,7</w:t>
            </w:r>
          </w:p>
        </w:tc>
        <w:tc>
          <w:tcPr>
            <w:tcW w:w="1190" w:type="dxa"/>
          </w:tcPr>
          <w:p>
            <w:pPr>
              <w:pStyle w:val="0"/>
              <w:jc w:val="center"/>
            </w:pPr>
            <w:r>
              <w:rPr>
                <w:sz w:val="20"/>
              </w:rPr>
              <w:t xml:space="preserve">307807,7</w:t>
            </w:r>
          </w:p>
        </w:tc>
        <w:tc>
          <w:tcPr>
            <w:tcW w:w="1190" w:type="dxa"/>
          </w:tcPr>
          <w:p>
            <w:pPr>
              <w:pStyle w:val="0"/>
              <w:jc w:val="center"/>
            </w:pPr>
            <w:r>
              <w:rPr>
                <w:sz w:val="20"/>
              </w:rPr>
              <w:t xml:space="preserve">153000,0</w:t>
            </w:r>
          </w:p>
        </w:tc>
        <w:tc>
          <w:tcPr>
            <w:tcW w:w="1190" w:type="dxa"/>
          </w:tcPr>
          <w:p>
            <w:pPr>
              <w:pStyle w:val="0"/>
              <w:jc w:val="center"/>
            </w:pPr>
            <w:r>
              <w:rPr>
                <w:sz w:val="20"/>
              </w:rPr>
              <w:t xml:space="preserve">153000,0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604807,7</w:t>
            </w:r>
          </w:p>
        </w:tc>
        <w:tc>
          <w:tcPr>
            <w:tcW w:w="1190" w:type="dxa"/>
          </w:tcPr>
          <w:p>
            <w:pPr>
              <w:pStyle w:val="0"/>
              <w:jc w:val="center"/>
            </w:pPr>
            <w:r>
              <w:rPr>
                <w:sz w:val="20"/>
              </w:rPr>
              <w:t xml:space="preserve">304807,7</w:t>
            </w:r>
          </w:p>
        </w:tc>
        <w:tc>
          <w:tcPr>
            <w:tcW w:w="1190" w:type="dxa"/>
          </w:tcPr>
          <w:p>
            <w:pPr>
              <w:pStyle w:val="0"/>
              <w:jc w:val="center"/>
            </w:pPr>
            <w:r>
              <w:rPr>
                <w:sz w:val="20"/>
              </w:rPr>
              <w:t xml:space="preserve">150000,0</w:t>
            </w:r>
          </w:p>
        </w:tc>
        <w:tc>
          <w:tcPr>
            <w:tcW w:w="1190" w:type="dxa"/>
          </w:tcPr>
          <w:p>
            <w:pPr>
              <w:pStyle w:val="0"/>
              <w:jc w:val="center"/>
            </w:pPr>
            <w:r>
              <w:rPr>
                <w:sz w:val="20"/>
              </w:rPr>
              <w:t xml:space="preserve">150000,0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24000,0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W w:w="567" w:type="dxa"/>
            <w:tcBorders>
              <w:top w:val="nil"/>
              <w:bottom w:val="nil"/>
            </w:tcBorders>
            <w:vMerge w:val="restart"/>
          </w:tcPr>
          <w:p>
            <w:pPr>
              <w:pStyle w:val="0"/>
            </w:pPr>
            <w:r>
              <w:rPr>
                <w:sz w:val="20"/>
              </w:rPr>
            </w:r>
          </w:p>
        </w:tc>
        <w:tc>
          <w:tcPr>
            <w:tcW w:w="2608" w:type="dxa"/>
            <w:tcBorders>
              <w:top w:val="nil"/>
              <w:bottom w:val="nil"/>
            </w:tcBorders>
            <w:vMerge w:val="restart"/>
          </w:tcPr>
          <w:p>
            <w:pPr>
              <w:pStyle w:val="0"/>
            </w:pPr>
            <w:r>
              <w:rPr>
                <w:sz w:val="20"/>
              </w:rPr>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12774,8</w:t>
            </w:r>
          </w:p>
        </w:tc>
        <w:tc>
          <w:tcPr>
            <w:tcW w:w="1190" w:type="dxa"/>
          </w:tcPr>
          <w:p>
            <w:pPr>
              <w:pStyle w:val="0"/>
              <w:jc w:val="center"/>
            </w:pPr>
            <w:r>
              <w:rPr>
                <w:sz w:val="20"/>
              </w:rPr>
              <w:t xml:space="preserve">2508,1</w:t>
            </w:r>
          </w:p>
        </w:tc>
        <w:tc>
          <w:tcPr>
            <w:tcW w:w="1190" w:type="dxa"/>
          </w:tcPr>
          <w:p>
            <w:pPr>
              <w:pStyle w:val="0"/>
              <w:jc w:val="center"/>
            </w:pPr>
            <w:r>
              <w:rPr>
                <w:sz w:val="20"/>
              </w:rPr>
              <w:t xml:space="preserve">2328,1</w:t>
            </w:r>
          </w:p>
        </w:tc>
        <w:tc>
          <w:tcPr>
            <w:tcW w:w="1190" w:type="dxa"/>
          </w:tcPr>
          <w:p>
            <w:pPr>
              <w:pStyle w:val="0"/>
              <w:jc w:val="center"/>
            </w:pPr>
            <w:r>
              <w:rPr>
                <w:sz w:val="20"/>
              </w:rPr>
              <w:t xml:space="preserve">2328,1</w:t>
            </w:r>
          </w:p>
        </w:tc>
        <w:tc>
          <w:tcPr>
            <w:tcW w:w="1190" w:type="dxa"/>
          </w:tcPr>
          <w:p>
            <w:pPr>
              <w:pStyle w:val="0"/>
              <w:jc w:val="center"/>
            </w:pPr>
            <w:r>
              <w:rPr>
                <w:sz w:val="20"/>
              </w:rPr>
              <w:t xml:space="preserve">1097,4</w:t>
            </w:r>
          </w:p>
        </w:tc>
        <w:tc>
          <w:tcPr>
            <w:tcW w:w="1190" w:type="dxa"/>
          </w:tcPr>
          <w:p>
            <w:pPr>
              <w:pStyle w:val="0"/>
              <w:jc w:val="center"/>
            </w:pPr>
            <w:r>
              <w:rPr>
                <w:sz w:val="20"/>
              </w:rPr>
              <w:t xml:space="preserve">1114,4</w:t>
            </w:r>
          </w:p>
        </w:tc>
        <w:tc>
          <w:tcPr>
            <w:tcW w:w="1190" w:type="dxa"/>
          </w:tcPr>
          <w:p>
            <w:pPr>
              <w:pStyle w:val="0"/>
              <w:jc w:val="center"/>
            </w:pPr>
            <w:r>
              <w:rPr>
                <w:sz w:val="20"/>
              </w:rPr>
              <w:t xml:space="preserve">1119,6</w:t>
            </w:r>
          </w:p>
        </w:tc>
        <w:tc>
          <w:tcPr>
            <w:tcW w:w="1190" w:type="dxa"/>
          </w:tcPr>
          <w:p>
            <w:pPr>
              <w:pStyle w:val="0"/>
              <w:jc w:val="center"/>
            </w:pPr>
            <w:r>
              <w:rPr>
                <w:sz w:val="20"/>
              </w:rPr>
              <w:t xml:space="preserve">1136,9</w:t>
            </w:r>
          </w:p>
        </w:tc>
        <w:tc>
          <w:tcPr>
            <w:tcW w:w="1190" w:type="dxa"/>
          </w:tcPr>
          <w:p>
            <w:pPr>
              <w:pStyle w:val="0"/>
              <w:jc w:val="center"/>
            </w:pPr>
            <w:r>
              <w:rPr>
                <w:sz w:val="20"/>
              </w:rPr>
              <w:t xml:space="preserve">1142,2</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12774,8</w:t>
            </w:r>
          </w:p>
        </w:tc>
        <w:tc>
          <w:tcPr>
            <w:tcW w:w="1190" w:type="dxa"/>
          </w:tcPr>
          <w:p>
            <w:pPr>
              <w:pStyle w:val="0"/>
              <w:jc w:val="center"/>
            </w:pPr>
            <w:r>
              <w:rPr>
                <w:sz w:val="20"/>
              </w:rPr>
              <w:t xml:space="preserve">2508,1</w:t>
            </w:r>
          </w:p>
        </w:tc>
        <w:tc>
          <w:tcPr>
            <w:tcW w:w="1190" w:type="dxa"/>
          </w:tcPr>
          <w:p>
            <w:pPr>
              <w:pStyle w:val="0"/>
              <w:jc w:val="center"/>
            </w:pPr>
            <w:r>
              <w:rPr>
                <w:sz w:val="20"/>
              </w:rPr>
              <w:t xml:space="preserve">2328,1</w:t>
            </w:r>
          </w:p>
        </w:tc>
        <w:tc>
          <w:tcPr>
            <w:tcW w:w="1190" w:type="dxa"/>
          </w:tcPr>
          <w:p>
            <w:pPr>
              <w:pStyle w:val="0"/>
              <w:jc w:val="center"/>
            </w:pPr>
            <w:r>
              <w:rPr>
                <w:sz w:val="20"/>
              </w:rPr>
              <w:t xml:space="preserve">2328,1</w:t>
            </w:r>
          </w:p>
        </w:tc>
        <w:tc>
          <w:tcPr>
            <w:tcW w:w="1190" w:type="dxa"/>
          </w:tcPr>
          <w:p>
            <w:pPr>
              <w:pStyle w:val="0"/>
              <w:jc w:val="center"/>
            </w:pPr>
            <w:r>
              <w:rPr>
                <w:sz w:val="20"/>
              </w:rPr>
              <w:t xml:space="preserve">1097,4</w:t>
            </w:r>
          </w:p>
        </w:tc>
        <w:tc>
          <w:tcPr>
            <w:tcW w:w="1190" w:type="dxa"/>
          </w:tcPr>
          <w:p>
            <w:pPr>
              <w:pStyle w:val="0"/>
              <w:jc w:val="center"/>
            </w:pPr>
            <w:r>
              <w:rPr>
                <w:sz w:val="20"/>
              </w:rPr>
              <w:t xml:space="preserve">1114,4</w:t>
            </w:r>
          </w:p>
        </w:tc>
        <w:tc>
          <w:tcPr>
            <w:tcW w:w="1190" w:type="dxa"/>
          </w:tcPr>
          <w:p>
            <w:pPr>
              <w:pStyle w:val="0"/>
              <w:jc w:val="center"/>
            </w:pPr>
            <w:r>
              <w:rPr>
                <w:sz w:val="20"/>
              </w:rPr>
              <w:t xml:space="preserve">1119,6</w:t>
            </w:r>
          </w:p>
        </w:tc>
        <w:tc>
          <w:tcPr>
            <w:tcW w:w="1190" w:type="dxa"/>
          </w:tcPr>
          <w:p>
            <w:pPr>
              <w:pStyle w:val="0"/>
              <w:jc w:val="center"/>
            </w:pPr>
            <w:r>
              <w:rPr>
                <w:sz w:val="20"/>
              </w:rPr>
              <w:t xml:space="preserve">1136,9</w:t>
            </w:r>
          </w:p>
        </w:tc>
        <w:tc>
          <w:tcPr>
            <w:tcW w:w="1190" w:type="dxa"/>
          </w:tcPr>
          <w:p>
            <w:pPr>
              <w:pStyle w:val="0"/>
              <w:jc w:val="center"/>
            </w:pPr>
            <w:r>
              <w:rPr>
                <w:sz w:val="20"/>
              </w:rPr>
              <w:t xml:space="preserve">1142,2</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комитет охотничьего хозяйства и рыболовства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2000,0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2000,0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238503,5</w:t>
            </w:r>
          </w:p>
        </w:tc>
        <w:tc>
          <w:tcPr>
            <w:tcW w:w="1190" w:type="dxa"/>
          </w:tcPr>
          <w:p>
            <w:pPr>
              <w:pStyle w:val="0"/>
              <w:jc w:val="center"/>
            </w:pPr>
            <w:r>
              <w:rPr>
                <w:sz w:val="20"/>
              </w:rPr>
              <w:t xml:space="preserve">42688,0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21787,9</w:t>
            </w:r>
          </w:p>
        </w:tc>
        <w:tc>
          <w:tcPr>
            <w:tcW w:w="1190" w:type="dxa"/>
          </w:tcPr>
          <w:p>
            <w:pPr>
              <w:pStyle w:val="0"/>
              <w:jc w:val="center"/>
            </w:pPr>
            <w:r>
              <w:rPr>
                <w:sz w:val="20"/>
              </w:rPr>
              <w:t xml:space="preserve">21787,9</w:t>
            </w:r>
          </w:p>
        </w:tc>
        <w:tc>
          <w:tcPr>
            <w:tcW w:w="1190" w:type="dxa"/>
          </w:tcPr>
          <w:p>
            <w:pPr>
              <w:pStyle w:val="0"/>
              <w:jc w:val="center"/>
            </w:pPr>
            <w:r>
              <w:rPr>
                <w:sz w:val="20"/>
              </w:rPr>
              <w:t xml:space="preserve">21787,9</w:t>
            </w:r>
          </w:p>
        </w:tc>
        <w:tc>
          <w:tcPr>
            <w:tcW w:w="1190" w:type="dxa"/>
          </w:tcPr>
          <w:p>
            <w:pPr>
              <w:pStyle w:val="0"/>
              <w:jc w:val="center"/>
            </w:pPr>
            <w:r>
              <w:rPr>
                <w:sz w:val="20"/>
              </w:rPr>
              <w:t xml:space="preserve">21787,9</w:t>
            </w:r>
          </w:p>
        </w:tc>
        <w:tc>
          <w:tcPr>
            <w:tcW w:w="1190" w:type="dxa"/>
          </w:tcPr>
          <w:p>
            <w:pPr>
              <w:pStyle w:val="0"/>
              <w:jc w:val="center"/>
            </w:pPr>
            <w:r>
              <w:rPr>
                <w:sz w:val="20"/>
              </w:rPr>
              <w:t xml:space="preserve">5500,0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238503,5</w:t>
            </w:r>
          </w:p>
        </w:tc>
        <w:tc>
          <w:tcPr>
            <w:tcW w:w="1190" w:type="dxa"/>
          </w:tcPr>
          <w:p>
            <w:pPr>
              <w:pStyle w:val="0"/>
              <w:jc w:val="center"/>
            </w:pPr>
            <w:r>
              <w:rPr>
                <w:sz w:val="20"/>
              </w:rPr>
              <w:t xml:space="preserve">42688,0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21787,9</w:t>
            </w:r>
          </w:p>
        </w:tc>
        <w:tc>
          <w:tcPr>
            <w:tcW w:w="1190" w:type="dxa"/>
          </w:tcPr>
          <w:p>
            <w:pPr>
              <w:pStyle w:val="0"/>
              <w:jc w:val="center"/>
            </w:pPr>
            <w:r>
              <w:rPr>
                <w:sz w:val="20"/>
              </w:rPr>
              <w:t xml:space="preserve">21787,9</w:t>
            </w:r>
          </w:p>
        </w:tc>
        <w:tc>
          <w:tcPr>
            <w:tcW w:w="1190" w:type="dxa"/>
          </w:tcPr>
          <w:p>
            <w:pPr>
              <w:pStyle w:val="0"/>
              <w:jc w:val="center"/>
            </w:pPr>
            <w:r>
              <w:rPr>
                <w:sz w:val="20"/>
              </w:rPr>
              <w:t xml:space="preserve">21787,9</w:t>
            </w:r>
          </w:p>
        </w:tc>
        <w:tc>
          <w:tcPr>
            <w:tcW w:w="1190" w:type="dxa"/>
          </w:tcPr>
          <w:p>
            <w:pPr>
              <w:pStyle w:val="0"/>
              <w:jc w:val="center"/>
            </w:pPr>
            <w:r>
              <w:rPr>
                <w:sz w:val="20"/>
              </w:rPr>
              <w:t xml:space="preserve">21787,9</w:t>
            </w:r>
          </w:p>
        </w:tc>
        <w:tc>
          <w:tcPr>
            <w:tcW w:w="1190" w:type="dxa"/>
          </w:tcPr>
          <w:p>
            <w:pPr>
              <w:pStyle w:val="0"/>
              <w:jc w:val="center"/>
            </w:pPr>
            <w:r>
              <w:rPr>
                <w:sz w:val="20"/>
              </w:rPr>
              <w:t xml:space="preserve">5500,0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министерство по делам территориальных образований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147782,0</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147782,0</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министерство молодежной политики и спорта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2380,0</w:t>
            </w:r>
          </w:p>
        </w:tc>
        <w:tc>
          <w:tcPr>
            <w:tcW w:w="1190" w:type="dxa"/>
          </w:tcPr>
          <w:p>
            <w:pPr>
              <w:pStyle w:val="0"/>
              <w:jc w:val="center"/>
            </w:pPr>
            <w:r>
              <w:rPr>
                <w:sz w:val="20"/>
              </w:rPr>
              <w:t xml:space="preserve">2060,0</w:t>
            </w:r>
          </w:p>
        </w:tc>
        <w:tc>
          <w:tcPr>
            <w:tcW w:w="1190" w:type="dxa"/>
          </w:tcPr>
          <w:p>
            <w:pPr>
              <w:pStyle w:val="0"/>
              <w:jc w:val="center"/>
            </w:pPr>
            <w:r>
              <w:rPr>
                <w:sz w:val="20"/>
              </w:rPr>
              <w:t xml:space="preserve">60,0</w:t>
            </w:r>
          </w:p>
        </w:tc>
        <w:tc>
          <w:tcPr>
            <w:tcW w:w="1190" w:type="dxa"/>
          </w:tcPr>
          <w:p>
            <w:pPr>
              <w:pStyle w:val="0"/>
              <w:jc w:val="center"/>
            </w:pPr>
            <w:r>
              <w:rPr>
                <w:sz w:val="20"/>
              </w:rPr>
              <w:t xml:space="preserve">60,0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2380,0</w:t>
            </w:r>
          </w:p>
        </w:tc>
        <w:tc>
          <w:tcPr>
            <w:tcW w:w="1190" w:type="dxa"/>
          </w:tcPr>
          <w:p>
            <w:pPr>
              <w:pStyle w:val="0"/>
              <w:jc w:val="center"/>
            </w:pPr>
            <w:r>
              <w:rPr>
                <w:sz w:val="20"/>
              </w:rPr>
              <w:t xml:space="preserve">2060,0</w:t>
            </w:r>
          </w:p>
        </w:tc>
        <w:tc>
          <w:tcPr>
            <w:tcW w:w="1190" w:type="dxa"/>
          </w:tcPr>
          <w:p>
            <w:pPr>
              <w:pStyle w:val="0"/>
              <w:jc w:val="center"/>
            </w:pPr>
            <w:r>
              <w:rPr>
                <w:sz w:val="20"/>
              </w:rPr>
              <w:t xml:space="preserve">60,0</w:t>
            </w:r>
          </w:p>
        </w:tc>
        <w:tc>
          <w:tcPr>
            <w:tcW w:w="1190" w:type="dxa"/>
          </w:tcPr>
          <w:p>
            <w:pPr>
              <w:pStyle w:val="0"/>
              <w:jc w:val="center"/>
            </w:pPr>
            <w:r>
              <w:rPr>
                <w:sz w:val="20"/>
              </w:rPr>
              <w:t xml:space="preserve">60,0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tcBorders>
              <w:top w:val="nil"/>
              <w:bottom w:val="nil"/>
            </w:tcBorders>
            <w:vMerge w:val="restart"/>
          </w:tcPr>
          <w:p>
            <w:pPr>
              <w:pStyle w:val="0"/>
            </w:pPr>
            <w:r>
              <w:rPr>
                <w:sz w:val="20"/>
              </w:rPr>
            </w:r>
          </w:p>
        </w:tc>
        <w:tc>
          <w:tcPr>
            <w:tcW w:w="2608" w:type="dxa"/>
            <w:tcBorders>
              <w:top w:val="nil"/>
              <w:bottom w:val="nil"/>
            </w:tcBorders>
            <w:vMerge w:val="restart"/>
          </w:tcPr>
          <w:p>
            <w:pPr>
              <w:pStyle w:val="0"/>
            </w:pPr>
            <w:r>
              <w:rPr>
                <w:sz w:val="20"/>
              </w:rPr>
            </w:r>
          </w:p>
        </w:tc>
        <w:tc>
          <w:tcPr>
            <w:tcW w:w="2154" w:type="dxa"/>
            <w:vMerge w:val="restart"/>
          </w:tcPr>
          <w:p>
            <w:pPr>
              <w:pStyle w:val="0"/>
            </w:pPr>
            <w:r>
              <w:rPr>
                <w:sz w:val="20"/>
              </w:rPr>
              <w:t xml:space="preserve">министерство культуры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4500,0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4500,0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управление делами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246,9</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246,9</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W w:w="2154" w:type="dxa"/>
            <w:tcBorders>
              <w:bottom w:val="nil"/>
            </w:tcBorders>
            <w:vMerge w:val="restart"/>
          </w:tcPr>
          <w:p>
            <w:pPr>
              <w:pStyle w:val="0"/>
            </w:pPr>
            <w:r>
              <w:rPr>
                <w:sz w:val="20"/>
              </w:rPr>
              <w:t xml:space="preserve">министерство внутренней политики и общественных отношений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r>
      <w:tr>
        <w:tblPrEx>
          <w:tblBorders>
            <w:insideH w:val="nil"/>
          </w:tblBorders>
        </w:tblPrEx>
        <w:tc>
          <w:tcPr>
            <w:gridSpan w:val="13"/>
            <w:tcW w:w="18254" w:type="dxa"/>
            <w:tcBorders>
              <w:top w:val="nil"/>
            </w:tcBorders>
          </w:tcPr>
          <w:p>
            <w:pPr>
              <w:pStyle w:val="0"/>
              <w:jc w:val="both"/>
            </w:pPr>
            <w:r>
              <w:rPr>
                <w:sz w:val="20"/>
              </w:rPr>
              <w:t xml:space="preserve">(в ред. постановлений Правительства Саратовской области от 06.09.2023 </w:t>
            </w:r>
            <w:hyperlink w:history="0" r:id="rId65"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814-П</w:t>
              </w:r>
            </w:hyperlink>
            <w:r>
              <w:rPr>
                <w:sz w:val="20"/>
              </w:rPr>
              <w:t xml:space="preserve">,</w:t>
            </w:r>
          </w:p>
          <w:p>
            <w:pPr>
              <w:pStyle w:val="0"/>
              <w:jc w:val="both"/>
            </w:pPr>
            <w:r>
              <w:rPr>
                <w:sz w:val="20"/>
              </w:rPr>
              <w:t xml:space="preserve">от 19.09.2023 </w:t>
            </w:r>
            <w:hyperlink w:history="0" r:id="rId66"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850-П</w:t>
              </w:r>
            </w:hyperlink>
            <w:r>
              <w:rPr>
                <w:sz w:val="20"/>
              </w:rPr>
              <w:t xml:space="preserve">)</w:t>
            </w:r>
          </w:p>
        </w:tc>
      </w:tr>
      <w:tr>
        <w:tc>
          <w:tcPr>
            <w:tcW w:w="567" w:type="dxa"/>
            <w:tcBorders>
              <w:bottom w:val="nil"/>
            </w:tcBorders>
            <w:vMerge w:val="restart"/>
          </w:tcPr>
          <w:p>
            <w:pPr>
              <w:pStyle w:val="0"/>
              <w:jc w:val="center"/>
            </w:pPr>
            <w:r>
              <w:rPr>
                <w:sz w:val="20"/>
              </w:rPr>
              <w:t xml:space="preserve">2.</w:t>
            </w:r>
          </w:p>
        </w:tc>
        <w:tc>
          <w:tcPr>
            <w:tcW w:w="2608" w:type="dxa"/>
            <w:tcBorders>
              <w:bottom w:val="nil"/>
            </w:tcBorders>
            <w:vMerge w:val="restart"/>
          </w:tcPr>
          <w:p>
            <w:pPr>
              <w:pStyle w:val="0"/>
              <w:outlineLvl w:val="4"/>
            </w:pPr>
            <w:r>
              <w:rPr>
                <w:sz w:val="20"/>
              </w:rPr>
              <w:t xml:space="preserve">Подпрограмма 1 "Профилактика правонарушений и усиление борьбы с преступностью на территории Саратовской области"</w:t>
            </w: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392327,7</w:t>
            </w:r>
          </w:p>
        </w:tc>
        <w:tc>
          <w:tcPr>
            <w:tcW w:w="1190" w:type="dxa"/>
          </w:tcPr>
          <w:p>
            <w:pPr>
              <w:pStyle w:val="0"/>
              <w:jc w:val="center"/>
            </w:pPr>
            <w:r>
              <w:rPr>
                <w:sz w:val="20"/>
              </w:rPr>
              <w:t xml:space="preserve">67828,4</w:t>
            </w:r>
          </w:p>
        </w:tc>
        <w:tc>
          <w:tcPr>
            <w:tcW w:w="1190" w:type="dxa"/>
          </w:tcPr>
          <w:p>
            <w:pPr>
              <w:pStyle w:val="0"/>
              <w:jc w:val="center"/>
            </w:pPr>
            <w:r>
              <w:rPr>
                <w:sz w:val="20"/>
              </w:rPr>
              <w:t xml:space="preserve">64828,4</w:t>
            </w:r>
          </w:p>
        </w:tc>
        <w:tc>
          <w:tcPr>
            <w:tcW w:w="1190" w:type="dxa"/>
          </w:tcPr>
          <w:p>
            <w:pPr>
              <w:pStyle w:val="0"/>
              <w:jc w:val="center"/>
            </w:pPr>
            <w:r>
              <w:rPr>
                <w:sz w:val="20"/>
              </w:rPr>
              <w:t xml:space="preserve">64828,4</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392327,7</w:t>
            </w:r>
          </w:p>
        </w:tc>
        <w:tc>
          <w:tcPr>
            <w:tcW w:w="1190" w:type="dxa"/>
          </w:tcPr>
          <w:p>
            <w:pPr>
              <w:pStyle w:val="0"/>
              <w:jc w:val="center"/>
            </w:pPr>
            <w:r>
              <w:rPr>
                <w:sz w:val="20"/>
              </w:rPr>
              <w:t xml:space="preserve">67828,4</w:t>
            </w:r>
          </w:p>
        </w:tc>
        <w:tc>
          <w:tcPr>
            <w:tcW w:w="1190" w:type="dxa"/>
          </w:tcPr>
          <w:p>
            <w:pPr>
              <w:pStyle w:val="0"/>
              <w:jc w:val="center"/>
            </w:pPr>
            <w:r>
              <w:rPr>
                <w:sz w:val="20"/>
              </w:rPr>
              <w:t xml:space="preserve">64828,4</w:t>
            </w:r>
          </w:p>
        </w:tc>
        <w:tc>
          <w:tcPr>
            <w:tcW w:w="1190" w:type="dxa"/>
          </w:tcPr>
          <w:p>
            <w:pPr>
              <w:pStyle w:val="0"/>
              <w:jc w:val="center"/>
            </w:pPr>
            <w:r>
              <w:rPr>
                <w:sz w:val="20"/>
              </w:rPr>
              <w:t xml:space="preserve">64828,4</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c>
          <w:tcPr>
            <w:tcW w:w="1190" w:type="dxa"/>
          </w:tcPr>
          <w:p>
            <w:pPr>
              <w:pStyle w:val="0"/>
              <w:jc w:val="center"/>
            </w:pPr>
            <w:r>
              <w:rPr>
                <w:sz w:val="20"/>
              </w:rPr>
              <w:t xml:space="preserve">38968,5</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gridSpan w:val="6"/>
            <w:tcW w:w="9129" w:type="dxa"/>
          </w:tcPr>
          <w:p>
            <w:pPr>
              <w:pStyle w:val="0"/>
            </w:pPr>
            <w:r>
              <w:rPr>
                <w:sz w:val="20"/>
              </w:rPr>
              <w:t xml:space="preserve">в том числе по исполнителям:</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613,0</w:t>
            </w:r>
          </w:p>
        </w:tc>
        <w:tc>
          <w:tcPr>
            <w:tcW w:w="1190" w:type="dxa"/>
          </w:tcPr>
          <w:p>
            <w:pPr>
              <w:pStyle w:val="0"/>
              <w:jc w:val="center"/>
            </w:pPr>
            <w:r>
              <w:rPr>
                <w:sz w:val="20"/>
              </w:rPr>
              <w:t xml:space="preserve">53,5</w:t>
            </w:r>
          </w:p>
        </w:tc>
        <w:tc>
          <w:tcPr>
            <w:tcW w:w="1190" w:type="dxa"/>
          </w:tcPr>
          <w:p>
            <w:pPr>
              <w:pStyle w:val="0"/>
              <w:jc w:val="center"/>
            </w:pPr>
            <w:r>
              <w:rPr>
                <w:sz w:val="20"/>
              </w:rPr>
              <w:t xml:space="preserve">53,5</w:t>
            </w:r>
          </w:p>
        </w:tc>
        <w:tc>
          <w:tcPr>
            <w:tcW w:w="1190" w:type="dxa"/>
          </w:tcPr>
          <w:p>
            <w:pPr>
              <w:pStyle w:val="0"/>
              <w:jc w:val="center"/>
            </w:pPr>
            <w:r>
              <w:rPr>
                <w:sz w:val="20"/>
              </w:rPr>
              <w:t xml:space="preserve">53,5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613,0</w:t>
            </w:r>
          </w:p>
        </w:tc>
        <w:tc>
          <w:tcPr>
            <w:tcW w:w="1190" w:type="dxa"/>
          </w:tcPr>
          <w:p>
            <w:pPr>
              <w:pStyle w:val="0"/>
              <w:jc w:val="center"/>
            </w:pPr>
            <w:r>
              <w:rPr>
                <w:sz w:val="20"/>
              </w:rPr>
              <w:t xml:space="preserve">53,5</w:t>
            </w:r>
          </w:p>
        </w:tc>
        <w:tc>
          <w:tcPr>
            <w:tcW w:w="1190" w:type="dxa"/>
          </w:tcPr>
          <w:p>
            <w:pPr>
              <w:pStyle w:val="0"/>
              <w:jc w:val="center"/>
            </w:pPr>
            <w:r>
              <w:rPr>
                <w:sz w:val="20"/>
              </w:rPr>
              <w:t xml:space="preserve">53,5</w:t>
            </w:r>
          </w:p>
        </w:tc>
        <w:tc>
          <w:tcPr>
            <w:tcW w:w="1190" w:type="dxa"/>
          </w:tcPr>
          <w:p>
            <w:pPr>
              <w:pStyle w:val="0"/>
              <w:jc w:val="center"/>
            </w:pPr>
            <w:r>
              <w:rPr>
                <w:sz w:val="20"/>
              </w:rPr>
              <w:t xml:space="preserve">53,5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c>
          <w:tcPr>
            <w:tcW w:w="1190" w:type="dxa"/>
          </w:tcPr>
          <w:p>
            <w:pPr>
              <w:pStyle w:val="0"/>
              <w:jc w:val="center"/>
            </w:pPr>
            <w:r>
              <w:rPr>
                <w:sz w:val="20"/>
              </w:rPr>
              <w:t xml:space="preserve">90,5</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10182,3</w:t>
            </w:r>
          </w:p>
        </w:tc>
        <w:tc>
          <w:tcPr>
            <w:tcW w:w="1190" w:type="dxa"/>
          </w:tcPr>
          <w:p>
            <w:pPr>
              <w:pStyle w:val="0"/>
              <w:jc w:val="center"/>
            </w:pPr>
            <w:r>
              <w:rPr>
                <w:sz w:val="20"/>
              </w:rPr>
              <w:t xml:space="preserve">2068,1</w:t>
            </w:r>
          </w:p>
        </w:tc>
        <w:tc>
          <w:tcPr>
            <w:tcW w:w="1190" w:type="dxa"/>
          </w:tcPr>
          <w:p>
            <w:pPr>
              <w:pStyle w:val="0"/>
              <w:jc w:val="center"/>
            </w:pPr>
            <w:r>
              <w:rPr>
                <w:sz w:val="20"/>
              </w:rPr>
              <w:t xml:space="preserve">2068,1</w:t>
            </w:r>
          </w:p>
        </w:tc>
        <w:tc>
          <w:tcPr>
            <w:tcW w:w="1190" w:type="dxa"/>
          </w:tcPr>
          <w:p>
            <w:pPr>
              <w:pStyle w:val="0"/>
              <w:jc w:val="center"/>
            </w:pPr>
            <w:r>
              <w:rPr>
                <w:sz w:val="20"/>
              </w:rPr>
              <w:t xml:space="preserve">2068,1</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10182,3</w:t>
            </w:r>
          </w:p>
        </w:tc>
        <w:tc>
          <w:tcPr>
            <w:tcW w:w="1190" w:type="dxa"/>
          </w:tcPr>
          <w:p>
            <w:pPr>
              <w:pStyle w:val="0"/>
              <w:jc w:val="center"/>
            </w:pPr>
            <w:r>
              <w:rPr>
                <w:sz w:val="20"/>
              </w:rPr>
              <w:t xml:space="preserve">2068,1</w:t>
            </w:r>
          </w:p>
        </w:tc>
        <w:tc>
          <w:tcPr>
            <w:tcW w:w="1190" w:type="dxa"/>
          </w:tcPr>
          <w:p>
            <w:pPr>
              <w:pStyle w:val="0"/>
              <w:jc w:val="center"/>
            </w:pPr>
            <w:r>
              <w:rPr>
                <w:sz w:val="20"/>
              </w:rPr>
              <w:t xml:space="preserve">2068,1</w:t>
            </w:r>
          </w:p>
        </w:tc>
        <w:tc>
          <w:tcPr>
            <w:tcW w:w="1190" w:type="dxa"/>
          </w:tcPr>
          <w:p>
            <w:pPr>
              <w:pStyle w:val="0"/>
              <w:jc w:val="center"/>
            </w:pPr>
            <w:r>
              <w:rPr>
                <w:sz w:val="20"/>
              </w:rPr>
              <w:t xml:space="preserve">2068,1</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c>
          <w:tcPr>
            <w:tcW w:w="1190" w:type="dxa"/>
          </w:tcPr>
          <w:p>
            <w:pPr>
              <w:pStyle w:val="0"/>
              <w:jc w:val="center"/>
            </w:pPr>
            <w:r>
              <w:rPr>
                <w:sz w:val="20"/>
              </w:rPr>
              <w:t xml:space="preserve">795,6</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комитет охотничьего хозяйства и рыболовства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2000,0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2000,0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228503,5</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228503,5</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по делам территориальных образований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147782,0</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147782,0</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управление делами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246,9</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246,9</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tcBorders>
              <w:bottom w:val="nil"/>
            </w:tcBorders>
            <w:vMerge w:val="restart"/>
          </w:tcPr>
          <w:p>
            <w:pPr>
              <w:pStyle w:val="0"/>
            </w:pPr>
            <w:r>
              <w:rPr>
                <w:sz w:val="20"/>
              </w:rPr>
              <w:t xml:space="preserve">министерство внутренней политики и общественных отношений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blPrEx>
          <w:tblBorders>
            <w:insideH w:val="nil"/>
          </w:tblBorders>
        </w:tblPrEx>
        <w:tc>
          <w:tcPr>
            <w:gridSpan w:val="13"/>
            <w:tcW w:w="18254" w:type="dxa"/>
            <w:tcBorders>
              <w:top w:val="nil"/>
            </w:tcBorders>
          </w:tcPr>
          <w:p>
            <w:pPr>
              <w:pStyle w:val="0"/>
              <w:jc w:val="both"/>
            </w:pPr>
            <w:r>
              <w:rPr>
                <w:sz w:val="20"/>
              </w:rPr>
              <w:t xml:space="preserve">(в ред. </w:t>
            </w:r>
            <w:hyperlink w:history="0" r:id="rId67"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06.09.2023 N 814-П)</w:t>
            </w:r>
          </w:p>
        </w:tc>
      </w:tr>
      <w:tr>
        <w:tc>
          <w:tcPr>
            <w:tcW w:w="567" w:type="dxa"/>
            <w:vMerge w:val="restart"/>
          </w:tcPr>
          <w:p>
            <w:pPr>
              <w:pStyle w:val="0"/>
              <w:jc w:val="center"/>
            </w:pPr>
            <w:r>
              <w:rPr>
                <w:sz w:val="20"/>
              </w:rPr>
              <w:t xml:space="preserve">3.</w:t>
            </w:r>
          </w:p>
        </w:tc>
        <w:tc>
          <w:tcPr>
            <w:tcW w:w="2608" w:type="dxa"/>
            <w:vMerge w:val="restart"/>
          </w:tcPr>
          <w:p>
            <w:pPr>
              <w:pStyle w:val="0"/>
            </w:pPr>
            <w:r>
              <w:rPr>
                <w:sz w:val="20"/>
              </w:rPr>
              <w:t xml:space="preserve">Основное мероприятие 1.1 "Проведение мероприятий для специалистов областных учреждений помощи семье и детям с привлечением ученых вузов по проблемам профилактики безнадзорности и правонарушений несовершеннолетних, в том числе задействованных в работе по судебному и постсудебному сопровождению несовершеннолетних, попавших в систему уголовного правосудия"</w:t>
            </w: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280,9</w:t>
            </w:r>
          </w:p>
        </w:tc>
        <w:tc>
          <w:tcPr>
            <w:tcW w:w="1190" w:type="dxa"/>
          </w:tcPr>
          <w:p>
            <w:pPr>
              <w:pStyle w:val="0"/>
              <w:jc w:val="center"/>
            </w:pPr>
            <w:r>
              <w:rPr>
                <w:sz w:val="20"/>
              </w:rPr>
              <w:t xml:space="preserve">47,8</w:t>
            </w:r>
          </w:p>
        </w:tc>
        <w:tc>
          <w:tcPr>
            <w:tcW w:w="1190" w:type="dxa"/>
          </w:tcPr>
          <w:p>
            <w:pPr>
              <w:pStyle w:val="0"/>
              <w:jc w:val="center"/>
            </w:pPr>
            <w:r>
              <w:rPr>
                <w:sz w:val="20"/>
              </w:rPr>
              <w:t xml:space="preserve">47,8</w:t>
            </w:r>
          </w:p>
        </w:tc>
        <w:tc>
          <w:tcPr>
            <w:tcW w:w="1190" w:type="dxa"/>
          </w:tcPr>
          <w:p>
            <w:pPr>
              <w:pStyle w:val="0"/>
              <w:jc w:val="center"/>
            </w:pPr>
            <w:r>
              <w:rPr>
                <w:sz w:val="20"/>
              </w:rPr>
              <w:t xml:space="preserve">47,8</w:t>
            </w:r>
          </w:p>
        </w:tc>
        <w:tc>
          <w:tcPr>
            <w:tcW w:w="1190" w:type="dxa"/>
          </w:tcPr>
          <w:p>
            <w:pPr>
              <w:pStyle w:val="0"/>
              <w:jc w:val="center"/>
            </w:pPr>
            <w:r>
              <w:rPr>
                <w:sz w:val="20"/>
              </w:rPr>
              <w:t xml:space="preserve">27,5</w:t>
            </w:r>
          </w:p>
        </w:tc>
        <w:tc>
          <w:tcPr>
            <w:tcW w:w="1190" w:type="dxa"/>
          </w:tcPr>
          <w:p>
            <w:pPr>
              <w:pStyle w:val="0"/>
              <w:jc w:val="center"/>
            </w:pPr>
            <w:r>
              <w:rPr>
                <w:sz w:val="20"/>
              </w:rPr>
              <w:t xml:space="preserve">27,5</w:t>
            </w:r>
          </w:p>
        </w:tc>
        <w:tc>
          <w:tcPr>
            <w:tcW w:w="1190" w:type="dxa"/>
          </w:tcPr>
          <w:p>
            <w:pPr>
              <w:pStyle w:val="0"/>
              <w:jc w:val="center"/>
            </w:pPr>
            <w:r>
              <w:rPr>
                <w:sz w:val="20"/>
              </w:rPr>
              <w:t xml:space="preserve">27,5</w:t>
            </w:r>
          </w:p>
        </w:tc>
        <w:tc>
          <w:tcPr>
            <w:tcW w:w="1190" w:type="dxa"/>
          </w:tcPr>
          <w:p>
            <w:pPr>
              <w:pStyle w:val="0"/>
              <w:jc w:val="center"/>
            </w:pPr>
            <w:r>
              <w:rPr>
                <w:sz w:val="20"/>
              </w:rPr>
              <w:t xml:space="preserve">27,5</w:t>
            </w:r>
          </w:p>
        </w:tc>
        <w:tc>
          <w:tcPr>
            <w:tcW w:w="1190" w:type="dxa"/>
          </w:tcPr>
          <w:p>
            <w:pPr>
              <w:pStyle w:val="0"/>
              <w:jc w:val="center"/>
            </w:pPr>
            <w:r>
              <w:rPr>
                <w:sz w:val="20"/>
              </w:rPr>
              <w:t xml:space="preserve">27,5</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280,9</w:t>
            </w:r>
          </w:p>
        </w:tc>
        <w:tc>
          <w:tcPr>
            <w:tcW w:w="1190" w:type="dxa"/>
          </w:tcPr>
          <w:p>
            <w:pPr>
              <w:pStyle w:val="0"/>
              <w:jc w:val="center"/>
            </w:pPr>
            <w:r>
              <w:rPr>
                <w:sz w:val="20"/>
              </w:rPr>
              <w:t xml:space="preserve">47,8</w:t>
            </w:r>
          </w:p>
        </w:tc>
        <w:tc>
          <w:tcPr>
            <w:tcW w:w="1190" w:type="dxa"/>
          </w:tcPr>
          <w:p>
            <w:pPr>
              <w:pStyle w:val="0"/>
              <w:jc w:val="center"/>
            </w:pPr>
            <w:r>
              <w:rPr>
                <w:sz w:val="20"/>
              </w:rPr>
              <w:t xml:space="preserve">47,8</w:t>
            </w:r>
          </w:p>
        </w:tc>
        <w:tc>
          <w:tcPr>
            <w:tcW w:w="1190" w:type="dxa"/>
          </w:tcPr>
          <w:p>
            <w:pPr>
              <w:pStyle w:val="0"/>
              <w:jc w:val="center"/>
            </w:pPr>
            <w:r>
              <w:rPr>
                <w:sz w:val="20"/>
              </w:rPr>
              <w:t xml:space="preserve">47,8</w:t>
            </w:r>
          </w:p>
        </w:tc>
        <w:tc>
          <w:tcPr>
            <w:tcW w:w="1190" w:type="dxa"/>
          </w:tcPr>
          <w:p>
            <w:pPr>
              <w:pStyle w:val="0"/>
              <w:jc w:val="center"/>
            </w:pPr>
            <w:r>
              <w:rPr>
                <w:sz w:val="20"/>
              </w:rPr>
              <w:t xml:space="preserve">27,5</w:t>
            </w:r>
          </w:p>
        </w:tc>
        <w:tc>
          <w:tcPr>
            <w:tcW w:w="1190" w:type="dxa"/>
          </w:tcPr>
          <w:p>
            <w:pPr>
              <w:pStyle w:val="0"/>
              <w:jc w:val="center"/>
            </w:pPr>
            <w:r>
              <w:rPr>
                <w:sz w:val="20"/>
              </w:rPr>
              <w:t xml:space="preserve">27,5</w:t>
            </w:r>
          </w:p>
        </w:tc>
        <w:tc>
          <w:tcPr>
            <w:tcW w:w="1190" w:type="dxa"/>
          </w:tcPr>
          <w:p>
            <w:pPr>
              <w:pStyle w:val="0"/>
              <w:jc w:val="center"/>
            </w:pPr>
            <w:r>
              <w:rPr>
                <w:sz w:val="20"/>
              </w:rPr>
              <w:t xml:space="preserve">27,5</w:t>
            </w:r>
          </w:p>
        </w:tc>
        <w:tc>
          <w:tcPr>
            <w:tcW w:w="1190" w:type="dxa"/>
          </w:tcPr>
          <w:p>
            <w:pPr>
              <w:pStyle w:val="0"/>
              <w:jc w:val="center"/>
            </w:pPr>
            <w:r>
              <w:rPr>
                <w:sz w:val="20"/>
              </w:rPr>
              <w:t xml:space="preserve">27,5</w:t>
            </w:r>
          </w:p>
        </w:tc>
        <w:tc>
          <w:tcPr>
            <w:tcW w:w="1190" w:type="dxa"/>
          </w:tcPr>
          <w:p>
            <w:pPr>
              <w:pStyle w:val="0"/>
              <w:jc w:val="center"/>
            </w:pPr>
            <w:r>
              <w:rPr>
                <w:sz w:val="20"/>
              </w:rPr>
              <w:t xml:space="preserve">27,5</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r>
              <w:rPr>
                <w:sz w:val="20"/>
              </w:rPr>
              <w:t xml:space="preserve">4.</w:t>
            </w:r>
          </w:p>
        </w:tc>
        <w:tc>
          <w:tcPr>
            <w:tcW w:w="2608" w:type="dxa"/>
            <w:vMerge w:val="restart"/>
          </w:tcPr>
          <w:p>
            <w:pPr>
              <w:pStyle w:val="0"/>
            </w:pPr>
            <w:r>
              <w:rPr>
                <w:sz w:val="20"/>
              </w:rPr>
              <w:t xml:space="preserve">Основное мероприятие 1.2 "Информационное обеспечение профилактики безнадзорности и правонарушений среди несовершеннолетних, в том числе информационное сопровождение мероприятий по судебному и постсудебному сопровождению несовершеннолетних, попавших в систему уголовного правосудия"</w:t>
            </w: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332,1</w:t>
            </w:r>
          </w:p>
        </w:tc>
        <w:tc>
          <w:tcPr>
            <w:tcW w:w="1190" w:type="dxa"/>
          </w:tcPr>
          <w:p>
            <w:pPr>
              <w:pStyle w:val="0"/>
              <w:jc w:val="center"/>
            </w:pPr>
            <w:r>
              <w:rPr>
                <w:sz w:val="20"/>
              </w:rPr>
              <w:t xml:space="preserve">5,7</w:t>
            </w:r>
          </w:p>
        </w:tc>
        <w:tc>
          <w:tcPr>
            <w:tcW w:w="1190" w:type="dxa"/>
          </w:tcPr>
          <w:p>
            <w:pPr>
              <w:pStyle w:val="0"/>
              <w:jc w:val="center"/>
            </w:pPr>
            <w:r>
              <w:rPr>
                <w:sz w:val="20"/>
              </w:rPr>
              <w:t xml:space="preserve">5,7</w:t>
            </w:r>
          </w:p>
        </w:tc>
        <w:tc>
          <w:tcPr>
            <w:tcW w:w="1190" w:type="dxa"/>
          </w:tcPr>
          <w:p>
            <w:pPr>
              <w:pStyle w:val="0"/>
              <w:jc w:val="center"/>
            </w:pPr>
            <w:r>
              <w:rPr>
                <w:sz w:val="20"/>
              </w:rPr>
              <w:t xml:space="preserve">5,7</w:t>
            </w:r>
          </w:p>
        </w:tc>
        <w:tc>
          <w:tcPr>
            <w:tcW w:w="1190" w:type="dxa"/>
          </w:tcPr>
          <w:p>
            <w:pPr>
              <w:pStyle w:val="0"/>
              <w:jc w:val="center"/>
            </w:pPr>
            <w:r>
              <w:rPr>
                <w:sz w:val="20"/>
              </w:rPr>
              <w:t xml:space="preserve">63,0</w:t>
            </w:r>
          </w:p>
        </w:tc>
        <w:tc>
          <w:tcPr>
            <w:tcW w:w="1190" w:type="dxa"/>
          </w:tcPr>
          <w:p>
            <w:pPr>
              <w:pStyle w:val="0"/>
              <w:jc w:val="center"/>
            </w:pPr>
            <w:r>
              <w:rPr>
                <w:sz w:val="20"/>
              </w:rPr>
              <w:t xml:space="preserve">63,0</w:t>
            </w:r>
          </w:p>
        </w:tc>
        <w:tc>
          <w:tcPr>
            <w:tcW w:w="1190" w:type="dxa"/>
          </w:tcPr>
          <w:p>
            <w:pPr>
              <w:pStyle w:val="0"/>
              <w:jc w:val="center"/>
            </w:pPr>
            <w:r>
              <w:rPr>
                <w:sz w:val="20"/>
              </w:rPr>
              <w:t xml:space="preserve">63,0</w:t>
            </w:r>
          </w:p>
        </w:tc>
        <w:tc>
          <w:tcPr>
            <w:tcW w:w="1190" w:type="dxa"/>
          </w:tcPr>
          <w:p>
            <w:pPr>
              <w:pStyle w:val="0"/>
              <w:jc w:val="center"/>
            </w:pPr>
            <w:r>
              <w:rPr>
                <w:sz w:val="20"/>
              </w:rPr>
              <w:t xml:space="preserve">63,0</w:t>
            </w:r>
          </w:p>
        </w:tc>
        <w:tc>
          <w:tcPr>
            <w:tcW w:w="1190" w:type="dxa"/>
          </w:tcPr>
          <w:p>
            <w:pPr>
              <w:pStyle w:val="0"/>
              <w:jc w:val="center"/>
            </w:pPr>
            <w:r>
              <w:rPr>
                <w:sz w:val="20"/>
              </w:rPr>
              <w:t xml:space="preserve">63,0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332,1</w:t>
            </w:r>
          </w:p>
        </w:tc>
        <w:tc>
          <w:tcPr>
            <w:tcW w:w="1190" w:type="dxa"/>
          </w:tcPr>
          <w:p>
            <w:pPr>
              <w:pStyle w:val="0"/>
              <w:jc w:val="center"/>
            </w:pPr>
            <w:r>
              <w:rPr>
                <w:sz w:val="20"/>
              </w:rPr>
              <w:t xml:space="preserve">5,7</w:t>
            </w:r>
          </w:p>
        </w:tc>
        <w:tc>
          <w:tcPr>
            <w:tcW w:w="1190" w:type="dxa"/>
          </w:tcPr>
          <w:p>
            <w:pPr>
              <w:pStyle w:val="0"/>
              <w:jc w:val="center"/>
            </w:pPr>
            <w:r>
              <w:rPr>
                <w:sz w:val="20"/>
              </w:rPr>
              <w:t xml:space="preserve">5,7</w:t>
            </w:r>
          </w:p>
        </w:tc>
        <w:tc>
          <w:tcPr>
            <w:tcW w:w="1190" w:type="dxa"/>
          </w:tcPr>
          <w:p>
            <w:pPr>
              <w:pStyle w:val="0"/>
              <w:jc w:val="center"/>
            </w:pPr>
            <w:r>
              <w:rPr>
                <w:sz w:val="20"/>
              </w:rPr>
              <w:t xml:space="preserve">5,7</w:t>
            </w:r>
          </w:p>
        </w:tc>
        <w:tc>
          <w:tcPr>
            <w:tcW w:w="1190" w:type="dxa"/>
          </w:tcPr>
          <w:p>
            <w:pPr>
              <w:pStyle w:val="0"/>
              <w:jc w:val="center"/>
            </w:pPr>
            <w:r>
              <w:rPr>
                <w:sz w:val="20"/>
              </w:rPr>
              <w:t xml:space="preserve">63,0</w:t>
            </w:r>
          </w:p>
        </w:tc>
        <w:tc>
          <w:tcPr>
            <w:tcW w:w="1190" w:type="dxa"/>
          </w:tcPr>
          <w:p>
            <w:pPr>
              <w:pStyle w:val="0"/>
              <w:jc w:val="center"/>
            </w:pPr>
            <w:r>
              <w:rPr>
                <w:sz w:val="20"/>
              </w:rPr>
              <w:t xml:space="preserve">63,0</w:t>
            </w:r>
          </w:p>
        </w:tc>
        <w:tc>
          <w:tcPr>
            <w:tcW w:w="1190" w:type="dxa"/>
          </w:tcPr>
          <w:p>
            <w:pPr>
              <w:pStyle w:val="0"/>
              <w:jc w:val="center"/>
            </w:pPr>
            <w:r>
              <w:rPr>
                <w:sz w:val="20"/>
              </w:rPr>
              <w:t xml:space="preserve">63,0</w:t>
            </w:r>
          </w:p>
        </w:tc>
        <w:tc>
          <w:tcPr>
            <w:tcW w:w="1190" w:type="dxa"/>
          </w:tcPr>
          <w:p>
            <w:pPr>
              <w:pStyle w:val="0"/>
              <w:jc w:val="center"/>
            </w:pPr>
            <w:r>
              <w:rPr>
                <w:sz w:val="20"/>
              </w:rPr>
              <w:t xml:space="preserve">63,0</w:t>
            </w:r>
          </w:p>
        </w:tc>
        <w:tc>
          <w:tcPr>
            <w:tcW w:w="1190" w:type="dxa"/>
          </w:tcPr>
          <w:p>
            <w:pPr>
              <w:pStyle w:val="0"/>
              <w:jc w:val="center"/>
            </w:pPr>
            <w:r>
              <w:rPr>
                <w:sz w:val="20"/>
              </w:rPr>
              <w:t xml:space="preserve">63,0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r>
              <w:rPr>
                <w:sz w:val="20"/>
              </w:rPr>
              <w:t xml:space="preserve">5.</w:t>
            </w:r>
          </w:p>
        </w:tc>
        <w:tc>
          <w:tcPr>
            <w:tcW w:w="2608" w:type="dxa"/>
            <w:vMerge w:val="restart"/>
          </w:tcPr>
          <w:p>
            <w:pPr>
              <w:pStyle w:val="0"/>
            </w:pPr>
            <w:r>
              <w:rPr>
                <w:sz w:val="20"/>
              </w:rPr>
              <w:t xml:space="preserve">Основное мероприятие 1.3 "Предоставление социальных услуг гражданам, освободившимся из мест лишения свободы, нуждающимся в социальном обслуживании"</w:t>
            </w: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r>
              <w:rPr>
                <w:sz w:val="20"/>
              </w:rPr>
              <w:t xml:space="preserve">6.</w:t>
            </w:r>
          </w:p>
        </w:tc>
        <w:tc>
          <w:tcPr>
            <w:tcW w:w="2608" w:type="dxa"/>
            <w:vMerge w:val="restart"/>
          </w:tcPr>
          <w:p>
            <w:pPr>
              <w:pStyle w:val="0"/>
            </w:pPr>
            <w:r>
              <w:rPr>
                <w:sz w:val="20"/>
              </w:rPr>
              <w:t xml:space="preserve">Основное мероприятие 1.4 "Обеспечение поддержки и развития деятельности социально ориентированных некоммерческих организаций, направление работы которых связано с формированием здорового образа жизни"</w:t>
            </w: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r>
              <w:rPr>
                <w:sz w:val="20"/>
              </w:rPr>
              <w:t xml:space="preserve">7.</w:t>
            </w:r>
          </w:p>
        </w:tc>
        <w:tc>
          <w:tcPr>
            <w:tcW w:w="2608" w:type="dxa"/>
            <w:vMerge w:val="restart"/>
          </w:tcPr>
          <w:p>
            <w:pPr>
              <w:pStyle w:val="0"/>
            </w:pPr>
            <w:r>
              <w:rPr>
                <w:sz w:val="20"/>
              </w:rPr>
              <w:t xml:space="preserve">Основное мероприятие 1.5 "Проведение мониторинга применения норм уголовного законодательства, способствующих предотвращению тяжких преступлений против жизни и здоровья граждан"</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Следственное управление Следственного комитета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r>
              <w:rPr>
                <w:sz w:val="20"/>
              </w:rPr>
              <w:t xml:space="preserve">8.</w:t>
            </w:r>
          </w:p>
        </w:tc>
        <w:tc>
          <w:tcPr>
            <w:tcW w:w="2608" w:type="dxa"/>
            <w:vMerge w:val="restart"/>
          </w:tcPr>
          <w:p>
            <w:pPr>
              <w:pStyle w:val="0"/>
            </w:pPr>
            <w:r>
              <w:rPr>
                <w:sz w:val="20"/>
              </w:rPr>
              <w:t xml:space="preserve">Основное мероприятие 1.6 "Проведение мероприятий, направленных на трудоустройство осужденных к принудительным работам"</w:t>
            </w:r>
          </w:p>
        </w:tc>
        <w:tc>
          <w:tcPr>
            <w:tcW w:w="2154" w:type="dxa"/>
            <w:vMerge w:val="restart"/>
          </w:tcPr>
          <w:p>
            <w:pPr>
              <w:pStyle w:val="0"/>
            </w:pPr>
            <w:r>
              <w:rPr>
                <w:sz w:val="20"/>
              </w:rPr>
              <w:t xml:space="preserve">министерства труда и социальной защиты области, Управление Федеральной службы исполнения наказаний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r>
              <w:rPr>
                <w:sz w:val="20"/>
              </w:rPr>
              <w:t xml:space="preserve">9.</w:t>
            </w:r>
          </w:p>
        </w:tc>
        <w:tc>
          <w:tcPr>
            <w:tcW w:w="2608" w:type="dxa"/>
            <w:vMerge w:val="restart"/>
          </w:tcPr>
          <w:p>
            <w:pPr>
              <w:pStyle w:val="0"/>
            </w:pPr>
            <w:r>
              <w:rPr>
                <w:sz w:val="20"/>
              </w:rPr>
              <w:t xml:space="preserve">Основное мероприятие 1.7 "Проведение профилактического мероприятия "Сигнал", направленного на предупреждение преступлений в области безопасности дорожного движения среди осужденных без лишения свободы"</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Управление Федеральной службы исполнения наказаний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r>
              <w:rPr>
                <w:sz w:val="20"/>
              </w:rPr>
              <w:t xml:space="preserve">10.</w:t>
            </w:r>
          </w:p>
        </w:tc>
        <w:tc>
          <w:tcPr>
            <w:tcW w:w="2608" w:type="dxa"/>
            <w:vMerge w:val="restart"/>
          </w:tcPr>
          <w:p>
            <w:pPr>
              <w:pStyle w:val="0"/>
            </w:pPr>
            <w:r>
              <w:rPr>
                <w:sz w:val="20"/>
              </w:rPr>
              <w:t xml:space="preserve">Основное мероприятие 1.8 "Проведение мероприятий, направленных на организацию работы общественных объединений и населения в обеспечении правопорядка и безопасности на улицах, в транспорте, в других общественных местах, жилом секторе, работе с подростками и молодежью, а также советов общественности при участковых пунктах полиции"</w:t>
            </w:r>
          </w:p>
        </w:tc>
        <w:tc>
          <w:tcPr>
            <w:tcW w:w="2154" w:type="dxa"/>
            <w:vMerge w:val="restart"/>
          </w:tcPr>
          <w:p>
            <w:pPr>
              <w:pStyle w:val="0"/>
            </w:pPr>
            <w:r>
              <w:rPr>
                <w:sz w:val="20"/>
              </w:rPr>
              <w:t xml:space="preserve">управление делами Правительства области, Главное управление Министерства внутренних дел Российской Федерации по Саратовской области (по согласованию), органы местного самоуправления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246,9</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246,9</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43,3</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c>
          <w:tcPr>
            <w:tcW w:w="1190" w:type="dxa"/>
          </w:tcPr>
          <w:p>
            <w:pPr>
              <w:pStyle w:val="0"/>
              <w:jc w:val="center"/>
            </w:pPr>
            <w:r>
              <w:rPr>
                <w:sz w:val="20"/>
              </w:rPr>
              <w:t xml:space="preserve">23,4</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r>
              <w:rPr>
                <w:sz w:val="20"/>
              </w:rPr>
              <w:t xml:space="preserve">11.</w:t>
            </w:r>
          </w:p>
        </w:tc>
        <w:tc>
          <w:tcPr>
            <w:tcW w:w="2608" w:type="dxa"/>
            <w:vMerge w:val="restart"/>
          </w:tcPr>
          <w:p>
            <w:pPr>
              <w:pStyle w:val="0"/>
            </w:pPr>
            <w:r>
              <w:rPr>
                <w:sz w:val="20"/>
              </w:rPr>
              <w:t xml:space="preserve">Основное мероприятие 1.9 "Проведение мероприятий по изъятию добровольно сданного незаконно хранящегося оружия, боеприпасов, взрывчатых веществ и взрывных устройств"</w:t>
            </w:r>
          </w:p>
        </w:tc>
        <w:tc>
          <w:tcPr>
            <w:tcW w:w="2154" w:type="dxa"/>
            <w:vMerge w:val="restart"/>
          </w:tcPr>
          <w:p>
            <w:pPr>
              <w:pStyle w:val="0"/>
            </w:pPr>
            <w:r>
              <w:rPr>
                <w:sz w:val="20"/>
              </w:rPr>
              <w:t xml:space="preserve">комитет охотничьего хозяйства и рыболовства области, Главное управление Министерства внутренних дел Российской Федерации по Саратовской области (по согласованию), Управление Федеральной службы войск национальной гвардии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2000,0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2000,0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r>
              <w:rPr>
                <w:sz w:val="20"/>
              </w:rPr>
              <w:t xml:space="preserve">12.</w:t>
            </w:r>
          </w:p>
        </w:tc>
        <w:tc>
          <w:tcPr>
            <w:tcW w:w="2608" w:type="dxa"/>
            <w:vMerge w:val="restart"/>
          </w:tcPr>
          <w:p>
            <w:pPr>
              <w:pStyle w:val="0"/>
            </w:pPr>
            <w:r>
              <w:rPr>
                <w:sz w:val="20"/>
              </w:rPr>
              <w:t xml:space="preserve">Основное мероприятие 1.10 "Осуществление Главным управлением Министерства внутренних дел Российской Федерации по Саратовской области полномочий по составлению протоколов об административных правонарушениях, предусмотренных </w:t>
            </w:r>
            <w:hyperlink w:history="0" r:id="rId68" w:tooltip="Закон Саратовской области от 29.07.2009 N 104-ЗСО (ред. от 02.10.2023) &quot;Об административных правонарушениях на территории Саратовской области&quot; (принят Саратовской областной Думой 22.07.2009) {КонсультантПлюс}">
              <w:r>
                <w:rPr>
                  <w:sz w:val="20"/>
                  <w:color w:val="0000ff"/>
                </w:rPr>
                <w:t xml:space="preserve">Законом</w:t>
              </w:r>
            </w:hyperlink>
            <w:r>
              <w:rPr>
                <w:sz w:val="20"/>
              </w:rPr>
              <w:t xml:space="preserve"> Саратовской области от 29 июля 2009 года N 104-ЗСО "Об административных правонарушениях на территории Саратовской области"</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9932,3</w:t>
            </w:r>
          </w:p>
        </w:tc>
        <w:tc>
          <w:tcPr>
            <w:tcW w:w="1190" w:type="dxa"/>
          </w:tcPr>
          <w:p>
            <w:pPr>
              <w:pStyle w:val="0"/>
              <w:jc w:val="center"/>
            </w:pPr>
            <w:r>
              <w:rPr>
                <w:sz w:val="20"/>
              </w:rPr>
              <w:t xml:space="preserve">2068,1</w:t>
            </w:r>
          </w:p>
        </w:tc>
        <w:tc>
          <w:tcPr>
            <w:tcW w:w="1190" w:type="dxa"/>
          </w:tcPr>
          <w:p>
            <w:pPr>
              <w:pStyle w:val="0"/>
              <w:jc w:val="center"/>
            </w:pPr>
            <w:r>
              <w:rPr>
                <w:sz w:val="20"/>
              </w:rPr>
              <w:t xml:space="preserve">2068,1</w:t>
            </w:r>
          </w:p>
        </w:tc>
        <w:tc>
          <w:tcPr>
            <w:tcW w:w="1190" w:type="dxa"/>
          </w:tcPr>
          <w:p>
            <w:pPr>
              <w:pStyle w:val="0"/>
              <w:jc w:val="center"/>
            </w:pPr>
            <w:r>
              <w:rPr>
                <w:sz w:val="20"/>
              </w:rPr>
              <w:t xml:space="preserve">2068,1</w:t>
            </w:r>
          </w:p>
        </w:tc>
        <w:tc>
          <w:tcPr>
            <w:tcW w:w="1190" w:type="dxa"/>
          </w:tcPr>
          <w:p>
            <w:pPr>
              <w:pStyle w:val="0"/>
              <w:jc w:val="center"/>
            </w:pPr>
            <w:r>
              <w:rPr>
                <w:sz w:val="20"/>
              </w:rPr>
              <w:t xml:space="preserve">745,6</w:t>
            </w:r>
          </w:p>
        </w:tc>
        <w:tc>
          <w:tcPr>
            <w:tcW w:w="1190" w:type="dxa"/>
          </w:tcPr>
          <w:p>
            <w:pPr>
              <w:pStyle w:val="0"/>
              <w:jc w:val="center"/>
            </w:pPr>
            <w:r>
              <w:rPr>
                <w:sz w:val="20"/>
              </w:rPr>
              <w:t xml:space="preserve">745,6</w:t>
            </w:r>
          </w:p>
        </w:tc>
        <w:tc>
          <w:tcPr>
            <w:tcW w:w="1190" w:type="dxa"/>
          </w:tcPr>
          <w:p>
            <w:pPr>
              <w:pStyle w:val="0"/>
              <w:jc w:val="center"/>
            </w:pPr>
            <w:r>
              <w:rPr>
                <w:sz w:val="20"/>
              </w:rPr>
              <w:t xml:space="preserve">745,6</w:t>
            </w:r>
          </w:p>
        </w:tc>
        <w:tc>
          <w:tcPr>
            <w:tcW w:w="1190" w:type="dxa"/>
          </w:tcPr>
          <w:p>
            <w:pPr>
              <w:pStyle w:val="0"/>
              <w:jc w:val="center"/>
            </w:pPr>
            <w:r>
              <w:rPr>
                <w:sz w:val="20"/>
              </w:rPr>
              <w:t xml:space="preserve">745,6</w:t>
            </w:r>
          </w:p>
        </w:tc>
        <w:tc>
          <w:tcPr>
            <w:tcW w:w="1190" w:type="dxa"/>
          </w:tcPr>
          <w:p>
            <w:pPr>
              <w:pStyle w:val="0"/>
              <w:jc w:val="center"/>
            </w:pPr>
            <w:r>
              <w:rPr>
                <w:sz w:val="20"/>
              </w:rPr>
              <w:t xml:space="preserve">745,6</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9932,3</w:t>
            </w:r>
          </w:p>
        </w:tc>
        <w:tc>
          <w:tcPr>
            <w:tcW w:w="1190" w:type="dxa"/>
          </w:tcPr>
          <w:p>
            <w:pPr>
              <w:pStyle w:val="0"/>
              <w:jc w:val="center"/>
            </w:pPr>
            <w:r>
              <w:rPr>
                <w:sz w:val="20"/>
              </w:rPr>
              <w:t xml:space="preserve">2068,1</w:t>
            </w:r>
          </w:p>
        </w:tc>
        <w:tc>
          <w:tcPr>
            <w:tcW w:w="1190" w:type="dxa"/>
          </w:tcPr>
          <w:p>
            <w:pPr>
              <w:pStyle w:val="0"/>
              <w:jc w:val="center"/>
            </w:pPr>
            <w:r>
              <w:rPr>
                <w:sz w:val="20"/>
              </w:rPr>
              <w:t xml:space="preserve">2068,1</w:t>
            </w:r>
          </w:p>
        </w:tc>
        <w:tc>
          <w:tcPr>
            <w:tcW w:w="1190" w:type="dxa"/>
          </w:tcPr>
          <w:p>
            <w:pPr>
              <w:pStyle w:val="0"/>
              <w:jc w:val="center"/>
            </w:pPr>
            <w:r>
              <w:rPr>
                <w:sz w:val="20"/>
              </w:rPr>
              <w:t xml:space="preserve">2068,1</w:t>
            </w:r>
          </w:p>
        </w:tc>
        <w:tc>
          <w:tcPr>
            <w:tcW w:w="1190" w:type="dxa"/>
          </w:tcPr>
          <w:p>
            <w:pPr>
              <w:pStyle w:val="0"/>
              <w:jc w:val="center"/>
            </w:pPr>
            <w:r>
              <w:rPr>
                <w:sz w:val="20"/>
              </w:rPr>
              <w:t xml:space="preserve">745,6</w:t>
            </w:r>
          </w:p>
        </w:tc>
        <w:tc>
          <w:tcPr>
            <w:tcW w:w="1190" w:type="dxa"/>
          </w:tcPr>
          <w:p>
            <w:pPr>
              <w:pStyle w:val="0"/>
              <w:jc w:val="center"/>
            </w:pPr>
            <w:r>
              <w:rPr>
                <w:sz w:val="20"/>
              </w:rPr>
              <w:t xml:space="preserve">745,6</w:t>
            </w:r>
          </w:p>
        </w:tc>
        <w:tc>
          <w:tcPr>
            <w:tcW w:w="1190" w:type="dxa"/>
          </w:tcPr>
          <w:p>
            <w:pPr>
              <w:pStyle w:val="0"/>
              <w:jc w:val="center"/>
            </w:pPr>
            <w:r>
              <w:rPr>
                <w:sz w:val="20"/>
              </w:rPr>
              <w:t xml:space="preserve">745,6</w:t>
            </w:r>
          </w:p>
        </w:tc>
        <w:tc>
          <w:tcPr>
            <w:tcW w:w="1190" w:type="dxa"/>
          </w:tcPr>
          <w:p>
            <w:pPr>
              <w:pStyle w:val="0"/>
              <w:jc w:val="center"/>
            </w:pPr>
            <w:r>
              <w:rPr>
                <w:sz w:val="20"/>
              </w:rPr>
              <w:t xml:space="preserve">745,6</w:t>
            </w:r>
          </w:p>
        </w:tc>
        <w:tc>
          <w:tcPr>
            <w:tcW w:w="1190" w:type="dxa"/>
          </w:tcPr>
          <w:p>
            <w:pPr>
              <w:pStyle w:val="0"/>
              <w:jc w:val="center"/>
            </w:pPr>
            <w:r>
              <w:rPr>
                <w:sz w:val="20"/>
              </w:rPr>
              <w:t xml:space="preserve">745,6</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r>
              <w:rPr>
                <w:sz w:val="20"/>
              </w:rPr>
              <w:t xml:space="preserve">13.</w:t>
            </w:r>
          </w:p>
        </w:tc>
        <w:tc>
          <w:tcPr>
            <w:tcW w:w="2608" w:type="dxa"/>
            <w:vMerge w:val="restart"/>
          </w:tcPr>
          <w:p>
            <w:pPr>
              <w:pStyle w:val="0"/>
            </w:pPr>
            <w:r>
              <w:rPr>
                <w:sz w:val="20"/>
              </w:rPr>
              <w:t xml:space="preserve">Основное мероприятие 1.11 "Профилактика правонарушений в семейно-бытовых отношениях"</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 прокуратура Саратовской области (по согласованию), Управление Федеральной службы исполнения наказаний по Саратовской области (по согласованию), министерство информации и массовых коммуникаций области, министерство труда и социальной защиты области, министерство образования области, министерство здравоохранения области, министерство молодежной политики и спорта области, министерство культуры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tcBorders>
              <w:bottom w:val="nil"/>
            </w:tcBorders>
            <w:vMerge w:val="restart"/>
          </w:tcPr>
          <w:p>
            <w:pPr>
              <w:pStyle w:val="0"/>
              <w:jc w:val="center"/>
            </w:pPr>
            <w:r>
              <w:rPr>
                <w:sz w:val="20"/>
              </w:rPr>
              <w:t xml:space="preserve">14.</w:t>
            </w:r>
          </w:p>
        </w:tc>
        <w:tc>
          <w:tcPr>
            <w:tcW w:w="2608" w:type="dxa"/>
            <w:tcBorders>
              <w:bottom w:val="nil"/>
            </w:tcBorders>
            <w:vMerge w:val="restart"/>
          </w:tcPr>
          <w:p>
            <w:pPr>
              <w:pStyle w:val="0"/>
            </w:pPr>
            <w:r>
              <w:rPr>
                <w:sz w:val="20"/>
              </w:rPr>
              <w:t xml:space="preserve">Основное мероприятие 1.12 "Создание и организация деятельности комиссий по делам несовершеннолетних и защите их прав"</w:t>
            </w:r>
          </w:p>
        </w:tc>
        <w:tc>
          <w:tcPr>
            <w:tcW w:w="2154" w:type="dxa"/>
            <w:tcBorders>
              <w:bottom w:val="nil"/>
            </w:tcBorders>
            <w:vMerge w:val="restart"/>
          </w:tcPr>
          <w:p>
            <w:pPr>
              <w:pStyle w:val="0"/>
            </w:pPr>
            <w:r>
              <w:rPr>
                <w:sz w:val="20"/>
              </w:rPr>
              <w:t xml:space="preserve">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228503,5</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228503,5</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40688,0</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c>
          <w:tcPr>
            <w:tcW w:w="1190" w:type="dxa"/>
          </w:tcPr>
          <w:p>
            <w:pPr>
              <w:pStyle w:val="0"/>
              <w:jc w:val="center"/>
            </w:pPr>
            <w:r>
              <w:rPr>
                <w:sz w:val="20"/>
              </w:rPr>
              <w:t xml:space="preserve">21287,9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r>
      <w:tr>
        <w:tblPrEx>
          <w:tblBorders>
            <w:insideH w:val="nil"/>
          </w:tblBorders>
        </w:tblPrEx>
        <w:tc>
          <w:tcPr>
            <w:gridSpan w:val="13"/>
            <w:tcW w:w="18254" w:type="dxa"/>
            <w:tcBorders>
              <w:top w:val="nil"/>
            </w:tcBorders>
          </w:tcPr>
          <w:p>
            <w:pPr>
              <w:pStyle w:val="0"/>
              <w:jc w:val="both"/>
            </w:pPr>
            <w:r>
              <w:rPr>
                <w:sz w:val="20"/>
              </w:rPr>
              <w:t xml:space="preserve">(в ред. </w:t>
            </w:r>
            <w:hyperlink w:history="0" r:id="rId69"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06.09.2023 N 814-П)</w:t>
            </w:r>
          </w:p>
        </w:tc>
      </w:tr>
      <w:tr>
        <w:tc>
          <w:tcPr>
            <w:tcW w:w="567" w:type="dxa"/>
            <w:tcBorders>
              <w:bottom w:val="nil"/>
            </w:tcBorders>
            <w:vMerge w:val="restart"/>
          </w:tcPr>
          <w:p>
            <w:pPr>
              <w:pStyle w:val="0"/>
              <w:jc w:val="center"/>
            </w:pPr>
            <w:r>
              <w:rPr>
                <w:sz w:val="20"/>
              </w:rPr>
              <w:t xml:space="preserve">15.</w:t>
            </w:r>
          </w:p>
        </w:tc>
        <w:tc>
          <w:tcPr>
            <w:tcW w:w="2608" w:type="dxa"/>
            <w:tcBorders>
              <w:bottom w:val="nil"/>
            </w:tcBorders>
            <w:vMerge w:val="restart"/>
          </w:tcPr>
          <w:p>
            <w:pPr>
              <w:pStyle w:val="0"/>
            </w:pPr>
            <w:r>
              <w:rPr>
                <w:sz w:val="20"/>
              </w:rPr>
              <w:t xml:space="preserve">Основное мероприятие 1.13 "Образование и обеспечение деятельности административных комиссий, определение перечня должностных лиц, уполномоченных составлять протоколы об административных правонарушениях"</w:t>
            </w:r>
          </w:p>
        </w:tc>
        <w:tc>
          <w:tcPr>
            <w:tcW w:w="2154" w:type="dxa"/>
            <w:tcBorders>
              <w:bottom w:val="nil"/>
            </w:tcBorders>
            <w:vMerge w:val="restart"/>
          </w:tcPr>
          <w:p>
            <w:pPr>
              <w:pStyle w:val="0"/>
            </w:pPr>
            <w:r>
              <w:rPr>
                <w:sz w:val="20"/>
              </w:rPr>
              <w:t xml:space="preserve">министерство по делам территориальных образований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147782,0</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147782,0</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21725,5</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c>
          <w:tcPr>
            <w:tcW w:w="1190" w:type="dxa"/>
          </w:tcPr>
          <w:p>
            <w:pPr>
              <w:pStyle w:val="0"/>
              <w:jc w:val="center"/>
            </w:pPr>
            <w:r>
              <w:rPr>
                <w:sz w:val="20"/>
              </w:rPr>
              <w:t xml:space="preserve">16521,1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r>
      <w:tr>
        <w:tblPrEx>
          <w:tblBorders>
            <w:insideH w:val="nil"/>
          </w:tblBorders>
        </w:tblPrEx>
        <w:tc>
          <w:tcPr>
            <w:gridSpan w:val="13"/>
            <w:tcW w:w="18254" w:type="dxa"/>
            <w:tcBorders>
              <w:top w:val="nil"/>
            </w:tcBorders>
          </w:tcPr>
          <w:p>
            <w:pPr>
              <w:pStyle w:val="0"/>
              <w:jc w:val="both"/>
            </w:pPr>
            <w:r>
              <w:rPr>
                <w:sz w:val="20"/>
              </w:rPr>
              <w:t xml:space="preserve">(в ред. </w:t>
            </w:r>
            <w:hyperlink w:history="0" r:id="rId70"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06.09.2023 N 814-П)</w:t>
            </w:r>
          </w:p>
        </w:tc>
      </w:tr>
      <w:tr>
        <w:tc>
          <w:tcPr>
            <w:tcW w:w="567" w:type="dxa"/>
            <w:vMerge w:val="restart"/>
          </w:tcPr>
          <w:p>
            <w:pPr>
              <w:pStyle w:val="0"/>
              <w:jc w:val="center"/>
            </w:pPr>
            <w:r>
              <w:rPr>
                <w:sz w:val="20"/>
              </w:rPr>
              <w:t xml:space="preserve">16.</w:t>
            </w:r>
          </w:p>
        </w:tc>
        <w:tc>
          <w:tcPr>
            <w:tcW w:w="2608" w:type="dxa"/>
            <w:vMerge w:val="restart"/>
          </w:tcPr>
          <w:p>
            <w:pPr>
              <w:pStyle w:val="0"/>
            </w:pPr>
            <w:r>
              <w:rPr>
                <w:sz w:val="20"/>
              </w:rPr>
              <w:t xml:space="preserve">Основное мероприятие 1.14 "Оказание поддержки гражданам, принимающим участие в охране общественного порядка в составе народных дружин на территории области"</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250,0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50,0</w:t>
            </w:r>
          </w:p>
        </w:tc>
        <w:tc>
          <w:tcPr>
            <w:tcW w:w="1190" w:type="dxa"/>
          </w:tcPr>
          <w:p>
            <w:pPr>
              <w:pStyle w:val="0"/>
              <w:jc w:val="center"/>
            </w:pPr>
            <w:r>
              <w:rPr>
                <w:sz w:val="20"/>
              </w:rPr>
              <w:t xml:space="preserve">50,0</w:t>
            </w:r>
          </w:p>
        </w:tc>
        <w:tc>
          <w:tcPr>
            <w:tcW w:w="1190" w:type="dxa"/>
          </w:tcPr>
          <w:p>
            <w:pPr>
              <w:pStyle w:val="0"/>
              <w:jc w:val="center"/>
            </w:pPr>
            <w:r>
              <w:rPr>
                <w:sz w:val="20"/>
              </w:rPr>
              <w:t xml:space="preserve">50,0</w:t>
            </w:r>
          </w:p>
        </w:tc>
        <w:tc>
          <w:tcPr>
            <w:tcW w:w="1190" w:type="dxa"/>
          </w:tcPr>
          <w:p>
            <w:pPr>
              <w:pStyle w:val="0"/>
              <w:jc w:val="center"/>
            </w:pPr>
            <w:r>
              <w:rPr>
                <w:sz w:val="20"/>
              </w:rPr>
              <w:t xml:space="preserve">50,0</w:t>
            </w:r>
          </w:p>
        </w:tc>
        <w:tc>
          <w:tcPr>
            <w:tcW w:w="1190" w:type="dxa"/>
          </w:tcPr>
          <w:p>
            <w:pPr>
              <w:pStyle w:val="0"/>
              <w:jc w:val="center"/>
            </w:pPr>
            <w:r>
              <w:rPr>
                <w:sz w:val="20"/>
              </w:rPr>
              <w:t xml:space="preserve">50,0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250,0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50,0</w:t>
            </w:r>
          </w:p>
        </w:tc>
        <w:tc>
          <w:tcPr>
            <w:tcW w:w="1190" w:type="dxa"/>
          </w:tcPr>
          <w:p>
            <w:pPr>
              <w:pStyle w:val="0"/>
              <w:jc w:val="center"/>
            </w:pPr>
            <w:r>
              <w:rPr>
                <w:sz w:val="20"/>
              </w:rPr>
              <w:t xml:space="preserve">50,0</w:t>
            </w:r>
          </w:p>
        </w:tc>
        <w:tc>
          <w:tcPr>
            <w:tcW w:w="1190" w:type="dxa"/>
          </w:tcPr>
          <w:p>
            <w:pPr>
              <w:pStyle w:val="0"/>
              <w:jc w:val="center"/>
            </w:pPr>
            <w:r>
              <w:rPr>
                <w:sz w:val="20"/>
              </w:rPr>
              <w:t xml:space="preserve">50,0</w:t>
            </w:r>
          </w:p>
        </w:tc>
        <w:tc>
          <w:tcPr>
            <w:tcW w:w="1190" w:type="dxa"/>
          </w:tcPr>
          <w:p>
            <w:pPr>
              <w:pStyle w:val="0"/>
              <w:jc w:val="center"/>
            </w:pPr>
            <w:r>
              <w:rPr>
                <w:sz w:val="20"/>
              </w:rPr>
              <w:t xml:space="preserve">50,0</w:t>
            </w:r>
          </w:p>
        </w:tc>
        <w:tc>
          <w:tcPr>
            <w:tcW w:w="1190" w:type="dxa"/>
          </w:tcPr>
          <w:p>
            <w:pPr>
              <w:pStyle w:val="0"/>
              <w:jc w:val="center"/>
            </w:pPr>
            <w:r>
              <w:rPr>
                <w:sz w:val="20"/>
              </w:rPr>
              <w:t xml:space="preserve">50,0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567" w:type="dxa"/>
            <w:tcBorders>
              <w:bottom w:val="nil"/>
            </w:tcBorders>
            <w:vMerge w:val="restart"/>
          </w:tcPr>
          <w:p>
            <w:pPr>
              <w:pStyle w:val="0"/>
              <w:jc w:val="center"/>
            </w:pPr>
            <w:r>
              <w:rPr>
                <w:sz w:val="20"/>
              </w:rPr>
              <w:t xml:space="preserve">17.</w:t>
            </w:r>
          </w:p>
        </w:tc>
        <w:tc>
          <w:tcPr>
            <w:tcW w:w="2608" w:type="dxa"/>
            <w:tcBorders>
              <w:bottom w:val="nil"/>
            </w:tcBorders>
            <w:vMerge w:val="restart"/>
          </w:tcPr>
          <w:p>
            <w:pPr>
              <w:pStyle w:val="0"/>
            </w:pPr>
            <w:r>
              <w:rPr>
                <w:sz w:val="20"/>
              </w:rPr>
              <w:t xml:space="preserve">Основное мероприятие 1.15 "Предоставление субсидий казачьим обществам, принимающим участие в охране общественного порядка на территории Саратовской области"</w:t>
            </w:r>
          </w:p>
        </w:tc>
        <w:tc>
          <w:tcPr>
            <w:tcW w:w="2154" w:type="dxa"/>
            <w:tcBorders>
              <w:bottom w:val="nil"/>
            </w:tcBorders>
            <w:vMerge w:val="restart"/>
          </w:tcPr>
          <w:p>
            <w:pPr>
              <w:pStyle w:val="0"/>
            </w:pPr>
            <w:r>
              <w:rPr>
                <w:sz w:val="20"/>
              </w:rPr>
              <w:t xml:space="preserve">министерство внутренней политики и общественных отношений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r>
      <w:tr>
        <w:tblPrEx>
          <w:tblBorders>
            <w:insideH w:val="nil"/>
          </w:tblBorders>
        </w:tblPrEx>
        <w:tc>
          <w:tcPr>
            <w:gridSpan w:val="13"/>
            <w:tcW w:w="18254" w:type="dxa"/>
            <w:tcBorders>
              <w:top w:val="nil"/>
            </w:tcBorders>
          </w:tcPr>
          <w:p>
            <w:pPr>
              <w:pStyle w:val="0"/>
              <w:jc w:val="both"/>
            </w:pPr>
            <w:r>
              <w:rPr>
                <w:sz w:val="20"/>
              </w:rPr>
              <w:t xml:space="preserve">(п. 17 введен </w:t>
            </w:r>
            <w:hyperlink w:history="0" r:id="rId71"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постановлением</w:t>
              </w:r>
            </w:hyperlink>
            <w:r>
              <w:rPr>
                <w:sz w:val="20"/>
              </w:rPr>
              <w:t xml:space="preserve"> Правительства Саратовской области от 06.09.2023</w:t>
            </w:r>
          </w:p>
          <w:p>
            <w:pPr>
              <w:pStyle w:val="0"/>
              <w:jc w:val="both"/>
            </w:pPr>
            <w:r>
              <w:rPr>
                <w:sz w:val="20"/>
              </w:rPr>
              <w:t xml:space="preserve">N 814-П)</w:t>
            </w:r>
          </w:p>
        </w:tc>
      </w:tr>
      <w:tr>
        <w:tc>
          <w:tcPr>
            <w:tcW w:w="567" w:type="dxa"/>
            <w:tcBorders>
              <w:bottom w:val="nil"/>
            </w:tcBorders>
            <w:vMerge w:val="restart"/>
          </w:tcPr>
          <w:p>
            <w:pPr>
              <w:pStyle w:val="0"/>
              <w:jc w:val="center"/>
            </w:pPr>
            <w:hyperlink w:history="0" r:id="rId72"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18</w:t>
              </w:r>
            </w:hyperlink>
            <w:r>
              <w:rPr>
                <w:sz w:val="20"/>
              </w:rPr>
              <w:t xml:space="preserve">.</w:t>
            </w:r>
          </w:p>
        </w:tc>
        <w:tc>
          <w:tcPr>
            <w:tcW w:w="2608" w:type="dxa"/>
            <w:tcBorders>
              <w:bottom w:val="nil"/>
            </w:tcBorders>
            <w:vMerge w:val="restart"/>
          </w:tcPr>
          <w:p>
            <w:pPr>
              <w:pStyle w:val="0"/>
              <w:outlineLvl w:val="4"/>
            </w:pPr>
            <w:r>
              <w:rPr>
                <w:sz w:val="20"/>
              </w:rPr>
              <w:t xml:space="preserve">Подпрограмма 2 "Профилактика терроризма и экстремизма в Саратовской области"</w:t>
            </w: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714333,7</w:t>
            </w:r>
          </w:p>
        </w:tc>
        <w:tc>
          <w:tcPr>
            <w:tcW w:w="1190" w:type="dxa"/>
          </w:tcPr>
          <w:p>
            <w:pPr>
              <w:pStyle w:val="0"/>
              <w:jc w:val="center"/>
            </w:pPr>
            <w:r>
              <w:rPr>
                <w:sz w:val="20"/>
              </w:rPr>
              <w:t xml:space="preserve">326654,7</w:t>
            </w:r>
          </w:p>
        </w:tc>
        <w:tc>
          <w:tcPr>
            <w:tcW w:w="1190" w:type="dxa"/>
          </w:tcPr>
          <w:p>
            <w:pPr>
              <w:pStyle w:val="0"/>
              <w:jc w:val="center"/>
            </w:pPr>
            <w:r>
              <w:rPr>
                <w:sz w:val="20"/>
              </w:rPr>
              <w:t xml:space="preserve">161297,0</w:t>
            </w:r>
          </w:p>
        </w:tc>
        <w:tc>
          <w:tcPr>
            <w:tcW w:w="1190" w:type="dxa"/>
          </w:tcPr>
          <w:p>
            <w:pPr>
              <w:pStyle w:val="0"/>
              <w:jc w:val="center"/>
            </w:pPr>
            <w:r>
              <w:rPr>
                <w:sz w:val="20"/>
              </w:rPr>
              <w:t xml:space="preserve">169847,0</w:t>
            </w:r>
          </w:p>
        </w:tc>
        <w:tc>
          <w:tcPr>
            <w:tcW w:w="1190" w:type="dxa"/>
          </w:tcPr>
          <w:p>
            <w:pPr>
              <w:pStyle w:val="0"/>
              <w:jc w:val="center"/>
            </w:pPr>
            <w:r>
              <w:rPr>
                <w:sz w:val="20"/>
              </w:rPr>
              <w:t xml:space="preserve">12675,0</w:t>
            </w:r>
          </w:p>
        </w:tc>
        <w:tc>
          <w:tcPr>
            <w:tcW w:w="1190" w:type="dxa"/>
          </w:tcPr>
          <w:p>
            <w:pPr>
              <w:pStyle w:val="0"/>
              <w:jc w:val="center"/>
            </w:pPr>
            <w:r>
              <w:rPr>
                <w:sz w:val="20"/>
              </w:rPr>
              <w:t xml:space="preserve">11115,0</w:t>
            </w:r>
          </w:p>
        </w:tc>
        <w:tc>
          <w:tcPr>
            <w:tcW w:w="1190" w:type="dxa"/>
          </w:tcPr>
          <w:p>
            <w:pPr>
              <w:pStyle w:val="0"/>
              <w:jc w:val="center"/>
            </w:pPr>
            <w:r>
              <w:rPr>
                <w:sz w:val="20"/>
              </w:rPr>
              <w:t xml:space="preserve">10915,0</w:t>
            </w:r>
          </w:p>
        </w:tc>
        <w:tc>
          <w:tcPr>
            <w:tcW w:w="1190" w:type="dxa"/>
          </w:tcPr>
          <w:p>
            <w:pPr>
              <w:pStyle w:val="0"/>
              <w:jc w:val="center"/>
            </w:pPr>
            <w:r>
              <w:rPr>
                <w:sz w:val="20"/>
              </w:rPr>
              <w:t xml:space="preserve">10915,0</w:t>
            </w:r>
          </w:p>
        </w:tc>
        <w:tc>
          <w:tcPr>
            <w:tcW w:w="1190" w:type="dxa"/>
          </w:tcPr>
          <w:p>
            <w:pPr>
              <w:pStyle w:val="0"/>
              <w:jc w:val="center"/>
            </w:pPr>
            <w:r>
              <w:rPr>
                <w:sz w:val="20"/>
              </w:rPr>
              <w:t xml:space="preserve">10915,0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690333,7</w:t>
            </w:r>
          </w:p>
        </w:tc>
        <w:tc>
          <w:tcPr>
            <w:tcW w:w="1190" w:type="dxa"/>
          </w:tcPr>
          <w:p>
            <w:pPr>
              <w:pStyle w:val="0"/>
              <w:jc w:val="center"/>
            </w:pPr>
            <w:r>
              <w:rPr>
                <w:sz w:val="20"/>
              </w:rPr>
              <w:t xml:space="preserve">323654,7</w:t>
            </w:r>
          </w:p>
        </w:tc>
        <w:tc>
          <w:tcPr>
            <w:tcW w:w="1190" w:type="dxa"/>
          </w:tcPr>
          <w:p>
            <w:pPr>
              <w:pStyle w:val="0"/>
              <w:jc w:val="center"/>
            </w:pPr>
            <w:r>
              <w:rPr>
                <w:sz w:val="20"/>
              </w:rPr>
              <w:t xml:space="preserve">158297,0</w:t>
            </w:r>
          </w:p>
        </w:tc>
        <w:tc>
          <w:tcPr>
            <w:tcW w:w="1190" w:type="dxa"/>
          </w:tcPr>
          <w:p>
            <w:pPr>
              <w:pStyle w:val="0"/>
              <w:jc w:val="center"/>
            </w:pPr>
            <w:r>
              <w:rPr>
                <w:sz w:val="20"/>
              </w:rPr>
              <w:t xml:space="preserve">166847,0</w:t>
            </w:r>
          </w:p>
        </w:tc>
        <w:tc>
          <w:tcPr>
            <w:tcW w:w="1190" w:type="dxa"/>
          </w:tcPr>
          <w:p>
            <w:pPr>
              <w:pStyle w:val="0"/>
              <w:jc w:val="center"/>
            </w:pPr>
            <w:r>
              <w:rPr>
                <w:sz w:val="20"/>
              </w:rPr>
              <w:t xml:space="preserve">9675,0</w:t>
            </w:r>
          </w:p>
        </w:tc>
        <w:tc>
          <w:tcPr>
            <w:tcW w:w="1190" w:type="dxa"/>
          </w:tcPr>
          <w:p>
            <w:pPr>
              <w:pStyle w:val="0"/>
              <w:jc w:val="center"/>
            </w:pPr>
            <w:r>
              <w:rPr>
                <w:sz w:val="20"/>
              </w:rPr>
              <w:t xml:space="preserve">8115,0</w:t>
            </w:r>
          </w:p>
        </w:tc>
        <w:tc>
          <w:tcPr>
            <w:tcW w:w="1190" w:type="dxa"/>
          </w:tcPr>
          <w:p>
            <w:pPr>
              <w:pStyle w:val="0"/>
              <w:jc w:val="center"/>
            </w:pPr>
            <w:r>
              <w:rPr>
                <w:sz w:val="20"/>
              </w:rPr>
              <w:t xml:space="preserve">7915,0</w:t>
            </w:r>
          </w:p>
        </w:tc>
        <w:tc>
          <w:tcPr>
            <w:tcW w:w="1190" w:type="dxa"/>
          </w:tcPr>
          <w:p>
            <w:pPr>
              <w:pStyle w:val="0"/>
              <w:jc w:val="center"/>
            </w:pPr>
            <w:r>
              <w:rPr>
                <w:sz w:val="20"/>
              </w:rPr>
              <w:t xml:space="preserve">7915,0</w:t>
            </w:r>
          </w:p>
        </w:tc>
        <w:tc>
          <w:tcPr>
            <w:tcW w:w="1190" w:type="dxa"/>
          </w:tcPr>
          <w:p>
            <w:pPr>
              <w:pStyle w:val="0"/>
              <w:jc w:val="center"/>
            </w:pPr>
            <w:r>
              <w:rPr>
                <w:sz w:val="20"/>
              </w:rPr>
              <w:t xml:space="preserve">7915,0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24000,0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bottom w:val="nil"/>
            </w:tcBorders>
            <w:vMerge w:val="continue"/>
          </w:tcPr>
          <w:p/>
        </w:tc>
        <w:tc>
          <w:tcPr>
            <w:tcBorders>
              <w:bottom w:val="nil"/>
            </w:tcBorders>
            <w:vMerge w:val="continue"/>
          </w:tcPr>
          <w:p/>
        </w:tc>
        <w:tc>
          <w:tcPr>
            <w:gridSpan w:val="11"/>
            <w:tcW w:w="15079" w:type="dxa"/>
          </w:tcPr>
          <w:p>
            <w:pPr>
              <w:pStyle w:val="0"/>
            </w:pPr>
            <w:r>
              <w:rPr>
                <w:sz w:val="20"/>
              </w:rPr>
              <w:t xml:space="preserve">в том числе по исполнителям:</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образования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52935,0</w:t>
            </w:r>
          </w:p>
        </w:tc>
        <w:tc>
          <w:tcPr>
            <w:tcW w:w="1190" w:type="dxa"/>
          </w:tcPr>
          <w:p>
            <w:pPr>
              <w:pStyle w:val="0"/>
              <w:jc w:val="center"/>
            </w:pPr>
            <w:r>
              <w:rPr>
                <w:sz w:val="20"/>
              </w:rPr>
              <w:t xml:space="preserve">8550,0</w:t>
            </w:r>
          </w:p>
        </w:tc>
        <w:tc>
          <w:tcPr>
            <w:tcW w:w="1190" w:type="dxa"/>
          </w:tcPr>
          <w:p>
            <w:pPr>
              <w:pStyle w:val="0"/>
              <w:jc w:val="center"/>
            </w:pPr>
            <w:r>
              <w:rPr>
                <w:sz w:val="20"/>
              </w:rPr>
              <w:t xml:space="preserve">0,0</w:t>
            </w:r>
          </w:p>
        </w:tc>
        <w:tc>
          <w:tcPr>
            <w:tcW w:w="1190" w:type="dxa"/>
          </w:tcPr>
          <w:p>
            <w:pPr>
              <w:pStyle w:val="0"/>
              <w:jc w:val="center"/>
            </w:pPr>
            <w:r>
              <w:rPr>
                <w:sz w:val="20"/>
              </w:rPr>
              <w:t xml:space="preserve">8550,0</w:t>
            </w:r>
          </w:p>
        </w:tc>
        <w:tc>
          <w:tcPr>
            <w:tcW w:w="1190" w:type="dxa"/>
          </w:tcPr>
          <w:p>
            <w:pPr>
              <w:pStyle w:val="0"/>
              <w:jc w:val="center"/>
            </w:pPr>
            <w:r>
              <w:rPr>
                <w:sz w:val="20"/>
              </w:rPr>
              <w:t xml:space="preserve">8535,0</w:t>
            </w:r>
          </w:p>
        </w:tc>
        <w:tc>
          <w:tcPr>
            <w:tcW w:w="1190" w:type="dxa"/>
          </w:tcPr>
          <w:p>
            <w:pPr>
              <w:pStyle w:val="0"/>
              <w:jc w:val="center"/>
            </w:pPr>
            <w:r>
              <w:rPr>
                <w:sz w:val="20"/>
              </w:rPr>
              <w:t xml:space="preserve">6975,0</w:t>
            </w:r>
          </w:p>
        </w:tc>
        <w:tc>
          <w:tcPr>
            <w:tcW w:w="1190" w:type="dxa"/>
          </w:tcPr>
          <w:p>
            <w:pPr>
              <w:pStyle w:val="0"/>
              <w:jc w:val="center"/>
            </w:pPr>
            <w:r>
              <w:rPr>
                <w:sz w:val="20"/>
              </w:rPr>
              <w:t xml:space="preserve">6775,0</w:t>
            </w:r>
          </w:p>
        </w:tc>
        <w:tc>
          <w:tcPr>
            <w:tcW w:w="1190" w:type="dxa"/>
          </w:tcPr>
          <w:p>
            <w:pPr>
              <w:pStyle w:val="0"/>
              <w:jc w:val="center"/>
            </w:pPr>
            <w:r>
              <w:rPr>
                <w:sz w:val="20"/>
              </w:rPr>
              <w:t xml:space="preserve">6775,0</w:t>
            </w:r>
          </w:p>
        </w:tc>
        <w:tc>
          <w:tcPr>
            <w:tcW w:w="1190" w:type="dxa"/>
          </w:tcPr>
          <w:p>
            <w:pPr>
              <w:pStyle w:val="0"/>
              <w:jc w:val="center"/>
            </w:pPr>
            <w:r>
              <w:rPr>
                <w:sz w:val="20"/>
              </w:rPr>
              <w:t xml:space="preserve">6775,0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52935,0</w:t>
            </w:r>
          </w:p>
        </w:tc>
        <w:tc>
          <w:tcPr>
            <w:tcW w:w="1190" w:type="dxa"/>
          </w:tcPr>
          <w:p>
            <w:pPr>
              <w:pStyle w:val="0"/>
              <w:jc w:val="center"/>
            </w:pPr>
            <w:r>
              <w:rPr>
                <w:sz w:val="20"/>
              </w:rPr>
              <w:t xml:space="preserve">8550,0</w:t>
            </w:r>
          </w:p>
        </w:tc>
        <w:tc>
          <w:tcPr>
            <w:tcW w:w="1190" w:type="dxa"/>
          </w:tcPr>
          <w:p>
            <w:pPr>
              <w:pStyle w:val="0"/>
              <w:jc w:val="center"/>
            </w:pPr>
            <w:r>
              <w:rPr>
                <w:sz w:val="20"/>
              </w:rPr>
              <w:t xml:space="preserve">0,0</w:t>
            </w:r>
          </w:p>
        </w:tc>
        <w:tc>
          <w:tcPr>
            <w:tcW w:w="1190" w:type="dxa"/>
          </w:tcPr>
          <w:p>
            <w:pPr>
              <w:pStyle w:val="0"/>
              <w:jc w:val="center"/>
            </w:pPr>
            <w:r>
              <w:rPr>
                <w:sz w:val="20"/>
              </w:rPr>
              <w:t xml:space="preserve">8550,0</w:t>
            </w:r>
          </w:p>
        </w:tc>
        <w:tc>
          <w:tcPr>
            <w:tcW w:w="1190" w:type="dxa"/>
          </w:tcPr>
          <w:p>
            <w:pPr>
              <w:pStyle w:val="0"/>
              <w:jc w:val="center"/>
            </w:pPr>
            <w:r>
              <w:rPr>
                <w:sz w:val="20"/>
              </w:rPr>
              <w:t xml:space="preserve">8535,0</w:t>
            </w:r>
          </w:p>
        </w:tc>
        <w:tc>
          <w:tcPr>
            <w:tcW w:w="1190" w:type="dxa"/>
          </w:tcPr>
          <w:p>
            <w:pPr>
              <w:pStyle w:val="0"/>
              <w:jc w:val="center"/>
            </w:pPr>
            <w:r>
              <w:rPr>
                <w:sz w:val="20"/>
              </w:rPr>
              <w:t xml:space="preserve">6975,0</w:t>
            </w:r>
          </w:p>
        </w:tc>
        <w:tc>
          <w:tcPr>
            <w:tcW w:w="1190" w:type="dxa"/>
          </w:tcPr>
          <w:p>
            <w:pPr>
              <w:pStyle w:val="0"/>
              <w:jc w:val="center"/>
            </w:pPr>
            <w:r>
              <w:rPr>
                <w:sz w:val="20"/>
              </w:rPr>
              <w:t xml:space="preserve">6775,0</w:t>
            </w:r>
          </w:p>
        </w:tc>
        <w:tc>
          <w:tcPr>
            <w:tcW w:w="1190" w:type="dxa"/>
          </w:tcPr>
          <w:p>
            <w:pPr>
              <w:pStyle w:val="0"/>
              <w:jc w:val="center"/>
            </w:pPr>
            <w:r>
              <w:rPr>
                <w:sz w:val="20"/>
              </w:rPr>
              <w:t xml:space="preserve">6775,0</w:t>
            </w:r>
          </w:p>
        </w:tc>
        <w:tc>
          <w:tcPr>
            <w:tcW w:w="1190" w:type="dxa"/>
          </w:tcPr>
          <w:p>
            <w:pPr>
              <w:pStyle w:val="0"/>
              <w:jc w:val="center"/>
            </w:pPr>
            <w:r>
              <w:rPr>
                <w:sz w:val="20"/>
              </w:rPr>
              <w:t xml:space="preserve">6775,0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25931,0</w:t>
            </w:r>
          </w:p>
        </w:tc>
        <w:tc>
          <w:tcPr>
            <w:tcW w:w="1190" w:type="dxa"/>
          </w:tcPr>
          <w:p>
            <w:pPr>
              <w:pStyle w:val="0"/>
              <w:jc w:val="center"/>
            </w:pPr>
            <w:r>
              <w:rPr>
                <w:sz w:val="20"/>
              </w:rPr>
              <w:t xml:space="preserve">6777,0</w:t>
            </w:r>
          </w:p>
        </w:tc>
        <w:tc>
          <w:tcPr>
            <w:tcW w:w="1190" w:type="dxa"/>
          </w:tcPr>
          <w:p>
            <w:pPr>
              <w:pStyle w:val="0"/>
              <w:jc w:val="center"/>
            </w:pPr>
            <w:r>
              <w:rPr>
                <w:sz w:val="20"/>
              </w:rPr>
              <w:t xml:space="preserve">6777,0</w:t>
            </w:r>
          </w:p>
        </w:tc>
        <w:tc>
          <w:tcPr>
            <w:tcW w:w="1190" w:type="dxa"/>
          </w:tcPr>
          <w:p>
            <w:pPr>
              <w:pStyle w:val="0"/>
              <w:jc w:val="center"/>
            </w:pPr>
            <w:r>
              <w:rPr>
                <w:sz w:val="20"/>
              </w:rPr>
              <w:t xml:space="preserve">6777,0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25931,0</w:t>
            </w:r>
          </w:p>
        </w:tc>
        <w:tc>
          <w:tcPr>
            <w:tcW w:w="1190" w:type="dxa"/>
          </w:tcPr>
          <w:p>
            <w:pPr>
              <w:pStyle w:val="0"/>
              <w:jc w:val="center"/>
            </w:pPr>
            <w:r>
              <w:rPr>
                <w:sz w:val="20"/>
              </w:rPr>
              <w:t xml:space="preserve">6777,0</w:t>
            </w:r>
          </w:p>
        </w:tc>
        <w:tc>
          <w:tcPr>
            <w:tcW w:w="1190" w:type="dxa"/>
          </w:tcPr>
          <w:p>
            <w:pPr>
              <w:pStyle w:val="0"/>
              <w:jc w:val="center"/>
            </w:pPr>
            <w:r>
              <w:rPr>
                <w:sz w:val="20"/>
              </w:rPr>
              <w:t xml:space="preserve">6777,0</w:t>
            </w:r>
          </w:p>
        </w:tc>
        <w:tc>
          <w:tcPr>
            <w:tcW w:w="1190" w:type="dxa"/>
          </w:tcPr>
          <w:p>
            <w:pPr>
              <w:pStyle w:val="0"/>
              <w:jc w:val="center"/>
            </w:pPr>
            <w:r>
              <w:rPr>
                <w:sz w:val="20"/>
              </w:rPr>
              <w:t xml:space="preserve">6777,0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транспорта и дорожного хозяйства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628807,7</w:t>
            </w:r>
          </w:p>
        </w:tc>
        <w:tc>
          <w:tcPr>
            <w:tcW w:w="1190" w:type="dxa"/>
          </w:tcPr>
          <w:p>
            <w:pPr>
              <w:pStyle w:val="0"/>
              <w:jc w:val="center"/>
            </w:pPr>
            <w:r>
              <w:rPr>
                <w:sz w:val="20"/>
              </w:rPr>
              <w:t xml:space="preserve">307807,7</w:t>
            </w:r>
          </w:p>
        </w:tc>
        <w:tc>
          <w:tcPr>
            <w:tcW w:w="1190" w:type="dxa"/>
          </w:tcPr>
          <w:p>
            <w:pPr>
              <w:pStyle w:val="0"/>
              <w:jc w:val="center"/>
            </w:pPr>
            <w:r>
              <w:rPr>
                <w:sz w:val="20"/>
              </w:rPr>
              <w:t xml:space="preserve">153000,0</w:t>
            </w:r>
          </w:p>
        </w:tc>
        <w:tc>
          <w:tcPr>
            <w:tcW w:w="1190" w:type="dxa"/>
          </w:tcPr>
          <w:p>
            <w:pPr>
              <w:pStyle w:val="0"/>
              <w:jc w:val="center"/>
            </w:pPr>
            <w:r>
              <w:rPr>
                <w:sz w:val="20"/>
              </w:rPr>
              <w:t xml:space="preserve">153000,0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604807,7</w:t>
            </w:r>
          </w:p>
        </w:tc>
        <w:tc>
          <w:tcPr>
            <w:tcW w:w="1190" w:type="dxa"/>
          </w:tcPr>
          <w:p>
            <w:pPr>
              <w:pStyle w:val="0"/>
              <w:jc w:val="center"/>
            </w:pPr>
            <w:r>
              <w:rPr>
                <w:sz w:val="20"/>
              </w:rPr>
              <w:t xml:space="preserve">304807,7</w:t>
            </w:r>
          </w:p>
        </w:tc>
        <w:tc>
          <w:tcPr>
            <w:tcW w:w="1190" w:type="dxa"/>
          </w:tcPr>
          <w:p>
            <w:pPr>
              <w:pStyle w:val="0"/>
              <w:jc w:val="center"/>
            </w:pPr>
            <w:r>
              <w:rPr>
                <w:sz w:val="20"/>
              </w:rPr>
              <w:t xml:space="preserve">150000,0</w:t>
            </w:r>
          </w:p>
        </w:tc>
        <w:tc>
          <w:tcPr>
            <w:tcW w:w="1190" w:type="dxa"/>
          </w:tcPr>
          <w:p>
            <w:pPr>
              <w:pStyle w:val="0"/>
              <w:jc w:val="center"/>
            </w:pPr>
            <w:r>
              <w:rPr>
                <w:sz w:val="20"/>
              </w:rPr>
              <w:t xml:space="preserve">150000,0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24000,0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молодежной политики и спорта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2160,0</w:t>
            </w:r>
          </w:p>
        </w:tc>
        <w:tc>
          <w:tcPr>
            <w:tcW w:w="1190" w:type="dxa"/>
          </w:tcPr>
          <w:p>
            <w:pPr>
              <w:pStyle w:val="0"/>
              <w:jc w:val="center"/>
            </w:pPr>
            <w:r>
              <w:rPr>
                <w:sz w:val="20"/>
              </w:rPr>
              <w:t xml:space="preserve">2020,0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2160,0</w:t>
            </w:r>
          </w:p>
        </w:tc>
        <w:tc>
          <w:tcPr>
            <w:tcW w:w="1190" w:type="dxa"/>
          </w:tcPr>
          <w:p>
            <w:pPr>
              <w:pStyle w:val="0"/>
              <w:jc w:val="center"/>
            </w:pPr>
            <w:r>
              <w:rPr>
                <w:sz w:val="20"/>
              </w:rPr>
              <w:t xml:space="preserve">2020,0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tcBorders>
              <w:bottom w:val="nil"/>
            </w:tcBorders>
            <w:vMerge w:val="restart"/>
          </w:tcPr>
          <w:p>
            <w:pPr>
              <w:pStyle w:val="0"/>
            </w:pPr>
            <w:r>
              <w:rPr>
                <w:sz w:val="20"/>
              </w:rPr>
              <w:t xml:space="preserve">министерство культуры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4500,0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4500,0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r>
      <w:tr>
        <w:tblPrEx>
          <w:tblBorders>
            <w:insideH w:val="nil"/>
          </w:tblBorders>
        </w:tblPrEx>
        <w:tc>
          <w:tcPr>
            <w:gridSpan w:val="13"/>
            <w:tcW w:w="18254" w:type="dxa"/>
            <w:tcBorders>
              <w:top w:val="nil"/>
            </w:tcBorders>
          </w:tcPr>
          <w:p>
            <w:pPr>
              <w:pStyle w:val="0"/>
              <w:jc w:val="both"/>
            </w:pPr>
            <w:r>
              <w:rPr>
                <w:sz w:val="20"/>
              </w:rPr>
              <w:t xml:space="preserve">(в ред. постановлений Правительства Саратовской области от 06.09.2023 </w:t>
            </w:r>
            <w:hyperlink w:history="0" r:id="rId73"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814-П</w:t>
              </w:r>
            </w:hyperlink>
            <w:r>
              <w:rPr>
                <w:sz w:val="20"/>
              </w:rPr>
              <w:t xml:space="preserve">,</w:t>
            </w:r>
          </w:p>
          <w:p>
            <w:pPr>
              <w:pStyle w:val="0"/>
              <w:jc w:val="both"/>
            </w:pPr>
            <w:r>
              <w:rPr>
                <w:sz w:val="20"/>
              </w:rPr>
              <w:t xml:space="preserve">от 19.09.2023 </w:t>
            </w:r>
            <w:hyperlink w:history="0" r:id="rId74"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N 850-П</w:t>
              </w:r>
            </w:hyperlink>
            <w:r>
              <w:rPr>
                <w:sz w:val="20"/>
              </w:rPr>
              <w:t xml:space="preserve">)</w:t>
            </w:r>
          </w:p>
        </w:tc>
      </w:tr>
      <w:tr>
        <w:tc>
          <w:tcPr>
            <w:tcW w:w="567" w:type="dxa"/>
            <w:tcBorders>
              <w:bottom w:val="nil"/>
            </w:tcBorders>
            <w:vMerge w:val="restart"/>
          </w:tcPr>
          <w:p>
            <w:pPr>
              <w:pStyle w:val="0"/>
              <w:jc w:val="center"/>
            </w:pPr>
            <w:hyperlink w:history="0" r:id="rId75"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19</w:t>
              </w:r>
            </w:hyperlink>
            <w:r>
              <w:rPr>
                <w:sz w:val="20"/>
              </w:rPr>
              <w:t xml:space="preserve">.</w:t>
            </w:r>
          </w:p>
        </w:tc>
        <w:tc>
          <w:tcPr>
            <w:tcW w:w="2608" w:type="dxa"/>
            <w:tcBorders>
              <w:bottom w:val="nil"/>
            </w:tcBorders>
            <w:vMerge w:val="restart"/>
          </w:tcPr>
          <w:p>
            <w:pPr>
              <w:pStyle w:val="0"/>
            </w:pPr>
            <w:r>
              <w:rPr>
                <w:sz w:val="20"/>
              </w:rPr>
              <w:t xml:space="preserve">Основное мероприятие 2.1 "Усиление антитеррористической защищенности объектов социальной сферы"</w:t>
            </w: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83366,0</w:t>
            </w:r>
          </w:p>
        </w:tc>
        <w:tc>
          <w:tcPr>
            <w:tcW w:w="1190" w:type="dxa"/>
          </w:tcPr>
          <w:p>
            <w:pPr>
              <w:pStyle w:val="0"/>
              <w:jc w:val="center"/>
            </w:pPr>
            <w:r>
              <w:rPr>
                <w:sz w:val="20"/>
              </w:rPr>
              <w:t xml:space="preserve">16827,0</w:t>
            </w:r>
          </w:p>
        </w:tc>
        <w:tc>
          <w:tcPr>
            <w:tcW w:w="1190" w:type="dxa"/>
          </w:tcPr>
          <w:p>
            <w:pPr>
              <w:pStyle w:val="0"/>
              <w:jc w:val="center"/>
            </w:pPr>
            <w:r>
              <w:rPr>
                <w:sz w:val="20"/>
              </w:rPr>
              <w:t xml:space="preserve">8277,0</w:t>
            </w:r>
          </w:p>
        </w:tc>
        <w:tc>
          <w:tcPr>
            <w:tcW w:w="1190" w:type="dxa"/>
          </w:tcPr>
          <w:p>
            <w:pPr>
              <w:pStyle w:val="0"/>
              <w:jc w:val="center"/>
            </w:pPr>
            <w:r>
              <w:rPr>
                <w:sz w:val="20"/>
              </w:rPr>
              <w:t xml:space="preserve">16827,0</w:t>
            </w:r>
          </w:p>
        </w:tc>
        <w:tc>
          <w:tcPr>
            <w:tcW w:w="1190" w:type="dxa"/>
          </w:tcPr>
          <w:p>
            <w:pPr>
              <w:pStyle w:val="0"/>
              <w:jc w:val="center"/>
            </w:pPr>
            <w:r>
              <w:rPr>
                <w:sz w:val="20"/>
              </w:rPr>
              <w:t xml:space="preserve">9655,0</w:t>
            </w:r>
          </w:p>
        </w:tc>
        <w:tc>
          <w:tcPr>
            <w:tcW w:w="1190" w:type="dxa"/>
          </w:tcPr>
          <w:p>
            <w:pPr>
              <w:pStyle w:val="0"/>
              <w:jc w:val="center"/>
            </w:pPr>
            <w:r>
              <w:rPr>
                <w:sz w:val="20"/>
              </w:rPr>
              <w:t xml:space="preserve">8095,0</w:t>
            </w:r>
          </w:p>
        </w:tc>
        <w:tc>
          <w:tcPr>
            <w:tcW w:w="1190" w:type="dxa"/>
          </w:tcPr>
          <w:p>
            <w:pPr>
              <w:pStyle w:val="0"/>
              <w:jc w:val="center"/>
            </w:pPr>
            <w:r>
              <w:rPr>
                <w:sz w:val="20"/>
              </w:rPr>
              <w:t xml:space="preserve">7895,0</w:t>
            </w:r>
          </w:p>
        </w:tc>
        <w:tc>
          <w:tcPr>
            <w:tcW w:w="1190" w:type="dxa"/>
          </w:tcPr>
          <w:p>
            <w:pPr>
              <w:pStyle w:val="0"/>
              <w:jc w:val="center"/>
            </w:pPr>
            <w:r>
              <w:rPr>
                <w:sz w:val="20"/>
              </w:rPr>
              <w:t xml:space="preserve">7895,0</w:t>
            </w:r>
          </w:p>
        </w:tc>
        <w:tc>
          <w:tcPr>
            <w:tcW w:w="1190" w:type="dxa"/>
          </w:tcPr>
          <w:p>
            <w:pPr>
              <w:pStyle w:val="0"/>
              <w:jc w:val="center"/>
            </w:pPr>
            <w:r>
              <w:rPr>
                <w:sz w:val="20"/>
              </w:rPr>
              <w:t xml:space="preserve">7895,0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83366,0</w:t>
            </w:r>
          </w:p>
        </w:tc>
        <w:tc>
          <w:tcPr>
            <w:tcW w:w="1190" w:type="dxa"/>
          </w:tcPr>
          <w:p>
            <w:pPr>
              <w:pStyle w:val="0"/>
              <w:jc w:val="center"/>
            </w:pPr>
            <w:r>
              <w:rPr>
                <w:sz w:val="20"/>
              </w:rPr>
              <w:t xml:space="preserve">16827,0</w:t>
            </w:r>
          </w:p>
        </w:tc>
        <w:tc>
          <w:tcPr>
            <w:tcW w:w="1190" w:type="dxa"/>
          </w:tcPr>
          <w:p>
            <w:pPr>
              <w:pStyle w:val="0"/>
              <w:jc w:val="center"/>
            </w:pPr>
            <w:r>
              <w:rPr>
                <w:sz w:val="20"/>
              </w:rPr>
              <w:t xml:space="preserve">8277,0</w:t>
            </w:r>
          </w:p>
        </w:tc>
        <w:tc>
          <w:tcPr>
            <w:tcW w:w="1190" w:type="dxa"/>
          </w:tcPr>
          <w:p>
            <w:pPr>
              <w:pStyle w:val="0"/>
              <w:jc w:val="center"/>
            </w:pPr>
            <w:r>
              <w:rPr>
                <w:sz w:val="20"/>
              </w:rPr>
              <w:t xml:space="preserve">16827,0</w:t>
            </w:r>
          </w:p>
        </w:tc>
        <w:tc>
          <w:tcPr>
            <w:tcW w:w="1190" w:type="dxa"/>
          </w:tcPr>
          <w:p>
            <w:pPr>
              <w:pStyle w:val="0"/>
              <w:jc w:val="center"/>
            </w:pPr>
            <w:r>
              <w:rPr>
                <w:sz w:val="20"/>
              </w:rPr>
              <w:t xml:space="preserve">9655,0</w:t>
            </w:r>
          </w:p>
        </w:tc>
        <w:tc>
          <w:tcPr>
            <w:tcW w:w="1190" w:type="dxa"/>
          </w:tcPr>
          <w:p>
            <w:pPr>
              <w:pStyle w:val="0"/>
              <w:jc w:val="center"/>
            </w:pPr>
            <w:r>
              <w:rPr>
                <w:sz w:val="20"/>
              </w:rPr>
              <w:t xml:space="preserve">8095,0</w:t>
            </w:r>
          </w:p>
        </w:tc>
        <w:tc>
          <w:tcPr>
            <w:tcW w:w="1190" w:type="dxa"/>
          </w:tcPr>
          <w:p>
            <w:pPr>
              <w:pStyle w:val="0"/>
              <w:jc w:val="center"/>
            </w:pPr>
            <w:r>
              <w:rPr>
                <w:sz w:val="20"/>
              </w:rPr>
              <w:t xml:space="preserve">7895,0</w:t>
            </w:r>
          </w:p>
        </w:tc>
        <w:tc>
          <w:tcPr>
            <w:tcW w:w="1190" w:type="dxa"/>
          </w:tcPr>
          <w:p>
            <w:pPr>
              <w:pStyle w:val="0"/>
              <w:jc w:val="center"/>
            </w:pPr>
            <w:r>
              <w:rPr>
                <w:sz w:val="20"/>
              </w:rPr>
              <w:t xml:space="preserve">7895,0</w:t>
            </w:r>
          </w:p>
        </w:tc>
        <w:tc>
          <w:tcPr>
            <w:tcW w:w="1190" w:type="dxa"/>
          </w:tcPr>
          <w:p>
            <w:pPr>
              <w:pStyle w:val="0"/>
              <w:jc w:val="center"/>
            </w:pPr>
            <w:r>
              <w:rPr>
                <w:sz w:val="20"/>
              </w:rPr>
              <w:t xml:space="preserve">7895,0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gridSpan w:val="11"/>
            <w:tcW w:w="15079" w:type="dxa"/>
          </w:tcPr>
          <w:p>
            <w:pPr>
              <w:pStyle w:val="0"/>
            </w:pPr>
            <w:r>
              <w:rPr>
                <w:sz w:val="20"/>
              </w:rPr>
              <w:t xml:space="preserve">в том числе по исполнителям:</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образования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52935,0</w:t>
            </w:r>
          </w:p>
        </w:tc>
        <w:tc>
          <w:tcPr>
            <w:tcW w:w="1190" w:type="dxa"/>
          </w:tcPr>
          <w:p>
            <w:pPr>
              <w:pStyle w:val="0"/>
              <w:jc w:val="center"/>
            </w:pPr>
            <w:r>
              <w:rPr>
                <w:sz w:val="20"/>
              </w:rPr>
              <w:t xml:space="preserve">8550,0</w:t>
            </w:r>
          </w:p>
        </w:tc>
        <w:tc>
          <w:tcPr>
            <w:tcW w:w="1190" w:type="dxa"/>
          </w:tcPr>
          <w:p>
            <w:pPr>
              <w:pStyle w:val="0"/>
              <w:jc w:val="center"/>
            </w:pPr>
            <w:r>
              <w:rPr>
                <w:sz w:val="20"/>
              </w:rPr>
              <w:t xml:space="preserve">0,0</w:t>
            </w:r>
          </w:p>
        </w:tc>
        <w:tc>
          <w:tcPr>
            <w:tcW w:w="1190" w:type="dxa"/>
          </w:tcPr>
          <w:p>
            <w:pPr>
              <w:pStyle w:val="0"/>
              <w:jc w:val="center"/>
            </w:pPr>
            <w:r>
              <w:rPr>
                <w:sz w:val="20"/>
              </w:rPr>
              <w:t xml:space="preserve">8550,0</w:t>
            </w:r>
          </w:p>
        </w:tc>
        <w:tc>
          <w:tcPr>
            <w:tcW w:w="1190" w:type="dxa"/>
          </w:tcPr>
          <w:p>
            <w:pPr>
              <w:pStyle w:val="0"/>
              <w:jc w:val="center"/>
            </w:pPr>
            <w:r>
              <w:rPr>
                <w:sz w:val="20"/>
              </w:rPr>
              <w:t xml:space="preserve">8535,0</w:t>
            </w:r>
          </w:p>
        </w:tc>
        <w:tc>
          <w:tcPr>
            <w:tcW w:w="1190" w:type="dxa"/>
          </w:tcPr>
          <w:p>
            <w:pPr>
              <w:pStyle w:val="0"/>
              <w:jc w:val="center"/>
            </w:pPr>
            <w:r>
              <w:rPr>
                <w:sz w:val="20"/>
              </w:rPr>
              <w:t xml:space="preserve">6975,0</w:t>
            </w:r>
          </w:p>
        </w:tc>
        <w:tc>
          <w:tcPr>
            <w:tcW w:w="1190" w:type="dxa"/>
          </w:tcPr>
          <w:p>
            <w:pPr>
              <w:pStyle w:val="0"/>
              <w:jc w:val="center"/>
            </w:pPr>
            <w:r>
              <w:rPr>
                <w:sz w:val="20"/>
              </w:rPr>
              <w:t xml:space="preserve">6775,0</w:t>
            </w:r>
          </w:p>
        </w:tc>
        <w:tc>
          <w:tcPr>
            <w:tcW w:w="1190" w:type="dxa"/>
          </w:tcPr>
          <w:p>
            <w:pPr>
              <w:pStyle w:val="0"/>
              <w:jc w:val="center"/>
            </w:pPr>
            <w:r>
              <w:rPr>
                <w:sz w:val="20"/>
              </w:rPr>
              <w:t xml:space="preserve">6775,0</w:t>
            </w:r>
          </w:p>
        </w:tc>
        <w:tc>
          <w:tcPr>
            <w:tcW w:w="1190" w:type="dxa"/>
          </w:tcPr>
          <w:p>
            <w:pPr>
              <w:pStyle w:val="0"/>
              <w:jc w:val="center"/>
            </w:pPr>
            <w:r>
              <w:rPr>
                <w:sz w:val="20"/>
              </w:rPr>
              <w:t xml:space="preserve">6775,0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52935,0</w:t>
            </w:r>
          </w:p>
        </w:tc>
        <w:tc>
          <w:tcPr>
            <w:tcW w:w="1190" w:type="dxa"/>
          </w:tcPr>
          <w:p>
            <w:pPr>
              <w:pStyle w:val="0"/>
              <w:jc w:val="center"/>
            </w:pPr>
            <w:r>
              <w:rPr>
                <w:sz w:val="20"/>
              </w:rPr>
              <w:t xml:space="preserve">8550,0</w:t>
            </w:r>
          </w:p>
        </w:tc>
        <w:tc>
          <w:tcPr>
            <w:tcW w:w="1190" w:type="dxa"/>
          </w:tcPr>
          <w:p>
            <w:pPr>
              <w:pStyle w:val="0"/>
              <w:jc w:val="center"/>
            </w:pPr>
            <w:r>
              <w:rPr>
                <w:sz w:val="20"/>
              </w:rPr>
              <w:t xml:space="preserve">0,0</w:t>
            </w:r>
          </w:p>
        </w:tc>
        <w:tc>
          <w:tcPr>
            <w:tcW w:w="1190" w:type="dxa"/>
          </w:tcPr>
          <w:p>
            <w:pPr>
              <w:pStyle w:val="0"/>
              <w:jc w:val="center"/>
            </w:pPr>
            <w:r>
              <w:rPr>
                <w:sz w:val="20"/>
              </w:rPr>
              <w:t xml:space="preserve">8550,0</w:t>
            </w:r>
          </w:p>
        </w:tc>
        <w:tc>
          <w:tcPr>
            <w:tcW w:w="1190" w:type="dxa"/>
          </w:tcPr>
          <w:p>
            <w:pPr>
              <w:pStyle w:val="0"/>
              <w:jc w:val="center"/>
            </w:pPr>
            <w:r>
              <w:rPr>
                <w:sz w:val="20"/>
              </w:rPr>
              <w:t xml:space="preserve">8535,0</w:t>
            </w:r>
          </w:p>
        </w:tc>
        <w:tc>
          <w:tcPr>
            <w:tcW w:w="1190" w:type="dxa"/>
          </w:tcPr>
          <w:p>
            <w:pPr>
              <w:pStyle w:val="0"/>
              <w:jc w:val="center"/>
            </w:pPr>
            <w:r>
              <w:rPr>
                <w:sz w:val="20"/>
              </w:rPr>
              <w:t xml:space="preserve">6975,0</w:t>
            </w:r>
          </w:p>
        </w:tc>
        <w:tc>
          <w:tcPr>
            <w:tcW w:w="1190" w:type="dxa"/>
          </w:tcPr>
          <w:p>
            <w:pPr>
              <w:pStyle w:val="0"/>
              <w:jc w:val="center"/>
            </w:pPr>
            <w:r>
              <w:rPr>
                <w:sz w:val="20"/>
              </w:rPr>
              <w:t xml:space="preserve">6775,0</w:t>
            </w:r>
          </w:p>
        </w:tc>
        <w:tc>
          <w:tcPr>
            <w:tcW w:w="1190" w:type="dxa"/>
          </w:tcPr>
          <w:p>
            <w:pPr>
              <w:pStyle w:val="0"/>
              <w:jc w:val="center"/>
            </w:pPr>
            <w:r>
              <w:rPr>
                <w:sz w:val="20"/>
              </w:rPr>
              <w:t xml:space="preserve">6775,0</w:t>
            </w:r>
          </w:p>
        </w:tc>
        <w:tc>
          <w:tcPr>
            <w:tcW w:w="1190" w:type="dxa"/>
          </w:tcPr>
          <w:p>
            <w:pPr>
              <w:pStyle w:val="0"/>
              <w:jc w:val="center"/>
            </w:pPr>
            <w:r>
              <w:rPr>
                <w:sz w:val="20"/>
              </w:rPr>
              <w:t xml:space="preserve">6775,0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25931,0</w:t>
            </w:r>
          </w:p>
        </w:tc>
        <w:tc>
          <w:tcPr>
            <w:tcW w:w="1190" w:type="dxa"/>
          </w:tcPr>
          <w:p>
            <w:pPr>
              <w:pStyle w:val="0"/>
              <w:jc w:val="center"/>
            </w:pPr>
            <w:r>
              <w:rPr>
                <w:sz w:val="20"/>
              </w:rPr>
              <w:t xml:space="preserve">6777,0</w:t>
            </w:r>
          </w:p>
        </w:tc>
        <w:tc>
          <w:tcPr>
            <w:tcW w:w="1190" w:type="dxa"/>
          </w:tcPr>
          <w:p>
            <w:pPr>
              <w:pStyle w:val="0"/>
              <w:jc w:val="center"/>
            </w:pPr>
            <w:r>
              <w:rPr>
                <w:sz w:val="20"/>
              </w:rPr>
              <w:t xml:space="preserve">6777,0</w:t>
            </w:r>
          </w:p>
        </w:tc>
        <w:tc>
          <w:tcPr>
            <w:tcW w:w="1190" w:type="dxa"/>
          </w:tcPr>
          <w:p>
            <w:pPr>
              <w:pStyle w:val="0"/>
              <w:jc w:val="center"/>
            </w:pPr>
            <w:r>
              <w:rPr>
                <w:sz w:val="20"/>
              </w:rPr>
              <w:t xml:space="preserve">6777,0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25931,0</w:t>
            </w:r>
          </w:p>
        </w:tc>
        <w:tc>
          <w:tcPr>
            <w:tcW w:w="1190" w:type="dxa"/>
          </w:tcPr>
          <w:p>
            <w:pPr>
              <w:pStyle w:val="0"/>
              <w:jc w:val="center"/>
            </w:pPr>
            <w:r>
              <w:rPr>
                <w:sz w:val="20"/>
              </w:rPr>
              <w:t xml:space="preserve">6777,0</w:t>
            </w:r>
          </w:p>
        </w:tc>
        <w:tc>
          <w:tcPr>
            <w:tcW w:w="1190" w:type="dxa"/>
          </w:tcPr>
          <w:p>
            <w:pPr>
              <w:pStyle w:val="0"/>
              <w:jc w:val="center"/>
            </w:pPr>
            <w:r>
              <w:rPr>
                <w:sz w:val="20"/>
              </w:rPr>
              <w:t xml:space="preserve">6777,0</w:t>
            </w:r>
          </w:p>
        </w:tc>
        <w:tc>
          <w:tcPr>
            <w:tcW w:w="1190" w:type="dxa"/>
          </w:tcPr>
          <w:p>
            <w:pPr>
              <w:pStyle w:val="0"/>
              <w:jc w:val="center"/>
            </w:pPr>
            <w:r>
              <w:rPr>
                <w:sz w:val="20"/>
              </w:rPr>
              <w:t xml:space="preserve">6777,0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c>
          <w:tcPr>
            <w:tcW w:w="1190" w:type="dxa"/>
          </w:tcPr>
          <w:p>
            <w:pPr>
              <w:pStyle w:val="0"/>
              <w:jc w:val="center"/>
            </w:pPr>
            <w:r>
              <w:rPr>
                <w:sz w:val="20"/>
              </w:rPr>
              <w:t xml:space="preserve">1120,0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154" w:type="dxa"/>
            <w:tcBorders>
              <w:bottom w:val="nil"/>
            </w:tcBorders>
            <w:vMerge w:val="restart"/>
          </w:tcPr>
          <w:p>
            <w:pPr>
              <w:pStyle w:val="0"/>
            </w:pPr>
            <w:r>
              <w:rPr>
                <w:sz w:val="20"/>
              </w:rPr>
              <w:t xml:space="preserve">министерство культуры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4500,0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4500,0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1500,0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r>
      <w:tr>
        <w:tblPrEx>
          <w:tblBorders>
            <w:insideH w:val="nil"/>
          </w:tblBorders>
        </w:tblPrEx>
        <w:tc>
          <w:tcPr>
            <w:gridSpan w:val="13"/>
            <w:tcW w:w="18254" w:type="dxa"/>
            <w:tcBorders>
              <w:top w:val="nil"/>
            </w:tcBorders>
          </w:tcPr>
          <w:p>
            <w:pPr>
              <w:pStyle w:val="0"/>
              <w:jc w:val="both"/>
            </w:pPr>
            <w:r>
              <w:rPr>
                <w:sz w:val="20"/>
              </w:rPr>
              <w:t xml:space="preserve">(в ред. </w:t>
            </w:r>
            <w:hyperlink w:history="0" r:id="rId76"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06.09.2023 N 814-П)</w:t>
            </w:r>
          </w:p>
        </w:tc>
      </w:tr>
      <w:tr>
        <w:tc>
          <w:tcPr>
            <w:tcW w:w="567" w:type="dxa"/>
            <w:vMerge w:val="restart"/>
          </w:tcPr>
          <w:p>
            <w:pPr>
              <w:pStyle w:val="0"/>
              <w:jc w:val="center"/>
            </w:pPr>
            <w:hyperlink w:history="0" r:id="rId77"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20</w:t>
              </w:r>
            </w:hyperlink>
            <w:r>
              <w:rPr>
                <w:sz w:val="20"/>
              </w:rPr>
              <w:t xml:space="preserve">.</w:t>
            </w:r>
          </w:p>
        </w:tc>
        <w:tc>
          <w:tcPr>
            <w:tcW w:w="2608" w:type="dxa"/>
            <w:vMerge w:val="restart"/>
          </w:tcPr>
          <w:p>
            <w:pPr>
              <w:pStyle w:val="0"/>
            </w:pPr>
            <w:r>
              <w:rPr>
                <w:sz w:val="20"/>
              </w:rPr>
              <w:t xml:space="preserve">Основное мероприятие 2.2 "Проведение информационно-пропагандистских мероприятий в сфере профилактики терроризма"</w:t>
            </w:r>
          </w:p>
        </w:tc>
        <w:tc>
          <w:tcPr>
            <w:tcW w:w="2154" w:type="dxa"/>
            <w:vMerge w:val="restart"/>
          </w:tcPr>
          <w:p>
            <w:pPr>
              <w:pStyle w:val="0"/>
            </w:pPr>
            <w:r>
              <w:rPr>
                <w:sz w:val="20"/>
              </w:rPr>
              <w:t xml:space="preserve">министерство молодежной политики и спорта области, министерство информации и массовых коммуникаций области, министерство образования области, Управление Федеральной службы безопасности Российской Федерации по Саратовской области (по согласованию), Следственное управление Следственного комитета Российской Федерации по Саратовской области (по согласованию), Главное управление Министерства внутренних дел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160,0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gridSpan w:val="11"/>
            <w:tcW w:w="15079" w:type="dxa"/>
          </w:tcPr>
          <w:p>
            <w:pPr>
              <w:pStyle w:val="0"/>
            </w:pPr>
            <w:r>
              <w:rPr>
                <w:sz w:val="20"/>
              </w:rPr>
              <w:t xml:space="preserve">в том числе по исполнителям:</w:t>
            </w:r>
          </w:p>
        </w:tc>
      </w:tr>
      <w:tr>
        <w:tc>
          <w:tcPr>
            <w:vMerge w:val="continue"/>
          </w:tcPr>
          <w:p/>
        </w:tc>
        <w:tc>
          <w:tcPr>
            <w:vMerge w:val="continue"/>
          </w:tcPr>
          <w:p/>
        </w:tc>
        <w:tc>
          <w:tcPr>
            <w:tcW w:w="2154" w:type="dxa"/>
            <w:vMerge w:val="restart"/>
          </w:tcPr>
          <w:p>
            <w:pPr>
              <w:pStyle w:val="0"/>
            </w:pPr>
            <w:r>
              <w:rPr>
                <w:sz w:val="20"/>
              </w:rPr>
              <w:t xml:space="preserve">министерство молодежной политики и спорта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78"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21</w:t>
              </w:r>
            </w:hyperlink>
            <w:r>
              <w:rPr>
                <w:sz w:val="20"/>
              </w:rPr>
              <w:t xml:space="preserve">.</w:t>
            </w:r>
          </w:p>
        </w:tc>
        <w:tc>
          <w:tcPr>
            <w:tcW w:w="2608" w:type="dxa"/>
            <w:vMerge w:val="restart"/>
          </w:tcPr>
          <w:p>
            <w:pPr>
              <w:pStyle w:val="0"/>
            </w:pPr>
            <w:r>
              <w:rPr>
                <w:sz w:val="20"/>
              </w:rPr>
              <w:t xml:space="preserve">Основное мероприятие 2.3 "Реализация комплекса мер по содействию занятости граждан, отбывших наказание за преступления террористической направленности и обратившихся в органы областной службы занятости"</w:t>
            </w: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79"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22</w:t>
              </w:r>
            </w:hyperlink>
            <w:r>
              <w:rPr>
                <w:sz w:val="20"/>
              </w:rPr>
              <w:t xml:space="preserve">.</w:t>
            </w:r>
          </w:p>
        </w:tc>
        <w:tc>
          <w:tcPr>
            <w:tcW w:w="2608" w:type="dxa"/>
            <w:vMerge w:val="restart"/>
          </w:tcPr>
          <w:p>
            <w:pPr>
              <w:pStyle w:val="0"/>
            </w:pPr>
            <w:r>
              <w:rPr>
                <w:sz w:val="20"/>
              </w:rPr>
              <w:t xml:space="preserve">Основное мероприятие 2.4 "Проведение мероприятий по выявлению лиц, поддерживающих экстремистскую и террористическую идеологию в учреждениях уголовно-исполнительной системы и вынашивающих намерения продолжить противоправную деятельность после освобождения"</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Управление Федеральной службы исполнения наказаний по Саратовской области (по согласованию), Главное управление Министерства внутренних дел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80"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23</w:t>
              </w:r>
            </w:hyperlink>
            <w:r>
              <w:rPr>
                <w:sz w:val="20"/>
              </w:rPr>
              <w:t xml:space="preserve">.</w:t>
            </w:r>
          </w:p>
        </w:tc>
        <w:tc>
          <w:tcPr>
            <w:tcW w:w="2608" w:type="dxa"/>
            <w:vMerge w:val="restart"/>
          </w:tcPr>
          <w:p>
            <w:pPr>
              <w:pStyle w:val="0"/>
            </w:pPr>
            <w:r>
              <w:rPr>
                <w:sz w:val="20"/>
              </w:rPr>
              <w:t xml:space="preserve">Основное мероприятие 2.5 "Проведение на постоянной основе комплекса мер воспитательного характера в отношении лиц, осужденных за преступления террористического характера и экстремистской направленности, направленных на недопущение и предупреждение распространения в среде спецконтингента экстремистской идеологии"</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Управление Федеральной службы исполнения наказаний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81"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24</w:t>
              </w:r>
            </w:hyperlink>
            <w:r>
              <w:rPr>
                <w:sz w:val="20"/>
              </w:rPr>
              <w:t xml:space="preserve">.</w:t>
            </w:r>
          </w:p>
        </w:tc>
        <w:tc>
          <w:tcPr>
            <w:tcW w:w="2608" w:type="dxa"/>
            <w:vMerge w:val="restart"/>
          </w:tcPr>
          <w:p>
            <w:pPr>
              <w:pStyle w:val="0"/>
            </w:pPr>
            <w:r>
              <w:rPr>
                <w:sz w:val="20"/>
              </w:rPr>
              <w:t xml:space="preserve">Основное мероприятие 2.6 "Проведение мониторинга применения норм уголовного законодательства, способствующих предотвращению экстремистских и террористических преступлений"</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Следственное управление Следственного комитета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tcBorders>
              <w:bottom w:val="nil"/>
            </w:tcBorders>
            <w:vMerge w:val="restart"/>
          </w:tcPr>
          <w:p>
            <w:pPr>
              <w:pStyle w:val="0"/>
              <w:jc w:val="center"/>
            </w:pPr>
            <w:hyperlink w:history="0" r:id="rId82"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25</w:t>
              </w:r>
            </w:hyperlink>
            <w:r>
              <w:rPr>
                <w:sz w:val="20"/>
              </w:rPr>
              <w:t xml:space="preserve">.</w:t>
            </w:r>
          </w:p>
        </w:tc>
        <w:tc>
          <w:tcPr>
            <w:tcW w:w="2608" w:type="dxa"/>
            <w:tcBorders>
              <w:bottom w:val="nil"/>
            </w:tcBorders>
            <w:vMerge w:val="restart"/>
          </w:tcPr>
          <w:p>
            <w:pPr>
              <w:pStyle w:val="0"/>
            </w:pPr>
            <w:r>
              <w:rPr>
                <w:sz w:val="20"/>
              </w:rPr>
              <w:t xml:space="preserve">Основное мероприятие 2.7 "Создание и сопровождение системы мониторинга общественно-политических процессов и раннего предупреждения социальных и межнациональных конфликтов"</w:t>
            </w:r>
          </w:p>
        </w:tc>
        <w:tc>
          <w:tcPr>
            <w:tcW w:w="2154" w:type="dxa"/>
            <w:tcBorders>
              <w:bottom w:val="nil"/>
            </w:tcBorders>
            <w:vMerge w:val="restart"/>
          </w:tcPr>
          <w:p>
            <w:pPr>
              <w:pStyle w:val="0"/>
            </w:pPr>
            <w:r>
              <w:rPr>
                <w:sz w:val="20"/>
              </w:rPr>
              <w:t xml:space="preserve">министерство молодежной политики и спорта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2000,0</w:t>
            </w:r>
          </w:p>
        </w:tc>
        <w:tc>
          <w:tcPr>
            <w:tcW w:w="1190" w:type="dxa"/>
          </w:tcPr>
          <w:p>
            <w:pPr>
              <w:pStyle w:val="0"/>
              <w:jc w:val="center"/>
            </w:pPr>
            <w:r>
              <w:rPr>
                <w:sz w:val="20"/>
              </w:rPr>
              <w:t xml:space="preserve">2000,0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2000,0</w:t>
            </w:r>
          </w:p>
        </w:tc>
        <w:tc>
          <w:tcPr>
            <w:tcW w:w="1190" w:type="dxa"/>
          </w:tcPr>
          <w:p>
            <w:pPr>
              <w:pStyle w:val="0"/>
              <w:jc w:val="center"/>
            </w:pPr>
            <w:r>
              <w:rPr>
                <w:sz w:val="20"/>
              </w:rPr>
              <w:t xml:space="preserve">2000,0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r>
      <w:tr>
        <w:tblPrEx>
          <w:tblBorders>
            <w:insideH w:val="nil"/>
          </w:tblBorders>
        </w:tblPrEx>
        <w:tc>
          <w:tcPr>
            <w:gridSpan w:val="13"/>
            <w:tcW w:w="18254" w:type="dxa"/>
            <w:tcBorders>
              <w:top w:val="nil"/>
            </w:tcBorders>
          </w:tcPr>
          <w:p>
            <w:pPr>
              <w:pStyle w:val="0"/>
              <w:jc w:val="both"/>
            </w:pPr>
            <w:r>
              <w:rPr>
                <w:sz w:val="20"/>
              </w:rPr>
              <w:t xml:space="preserve">(в ред. </w:t>
            </w:r>
            <w:hyperlink w:history="0" r:id="rId83"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19.09.2023 N 850-П)</w:t>
            </w:r>
          </w:p>
        </w:tc>
      </w:tr>
      <w:tr>
        <w:tc>
          <w:tcPr>
            <w:tcW w:w="567" w:type="dxa"/>
            <w:tcBorders>
              <w:bottom w:val="nil"/>
            </w:tcBorders>
            <w:vMerge w:val="restart"/>
          </w:tcPr>
          <w:p>
            <w:pPr>
              <w:pStyle w:val="0"/>
              <w:jc w:val="center"/>
            </w:pPr>
            <w:hyperlink w:history="0" r:id="rId84"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26</w:t>
              </w:r>
            </w:hyperlink>
            <w:r>
              <w:rPr>
                <w:sz w:val="20"/>
              </w:rPr>
              <w:t xml:space="preserve">.</w:t>
            </w:r>
          </w:p>
        </w:tc>
        <w:tc>
          <w:tcPr>
            <w:tcW w:w="2608" w:type="dxa"/>
            <w:tcBorders>
              <w:bottom w:val="nil"/>
            </w:tcBorders>
            <w:vMerge w:val="restart"/>
          </w:tcPr>
          <w:p>
            <w:pPr>
              <w:pStyle w:val="0"/>
            </w:pPr>
            <w:r>
              <w:rPr>
                <w:sz w:val="20"/>
              </w:rPr>
              <w:t xml:space="preserve">Основное мероприятие 2.8 "Обеспечение транспортной безопасности объектов транспортной инфраструктуры, в том числе автомобильных дорог общего пользования регионального и межмуниципального значения и искусственных дорожных сооружений на них"</w:t>
            </w:r>
          </w:p>
        </w:tc>
        <w:tc>
          <w:tcPr>
            <w:tcW w:w="2154" w:type="dxa"/>
            <w:tcBorders>
              <w:bottom w:val="nil"/>
            </w:tcBorders>
            <w:vMerge w:val="restart"/>
          </w:tcPr>
          <w:p>
            <w:pPr>
              <w:pStyle w:val="0"/>
            </w:pPr>
            <w:r>
              <w:rPr>
                <w:sz w:val="20"/>
              </w:rPr>
              <w:t xml:space="preserve">министерство транспорта и дорожного хозяйства области, органы местного самоуправления области (по согласованию), предприятия и организации транспортного комплекса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628807,7</w:t>
            </w:r>
          </w:p>
        </w:tc>
        <w:tc>
          <w:tcPr>
            <w:tcW w:w="1190" w:type="dxa"/>
          </w:tcPr>
          <w:p>
            <w:pPr>
              <w:pStyle w:val="0"/>
              <w:jc w:val="center"/>
            </w:pPr>
            <w:r>
              <w:rPr>
                <w:sz w:val="20"/>
              </w:rPr>
              <w:t xml:space="preserve">307807,7</w:t>
            </w:r>
          </w:p>
        </w:tc>
        <w:tc>
          <w:tcPr>
            <w:tcW w:w="1190" w:type="dxa"/>
          </w:tcPr>
          <w:p>
            <w:pPr>
              <w:pStyle w:val="0"/>
              <w:jc w:val="center"/>
            </w:pPr>
            <w:r>
              <w:rPr>
                <w:sz w:val="20"/>
              </w:rPr>
              <w:t xml:space="preserve">153000,0</w:t>
            </w:r>
          </w:p>
        </w:tc>
        <w:tc>
          <w:tcPr>
            <w:tcW w:w="1190" w:type="dxa"/>
          </w:tcPr>
          <w:p>
            <w:pPr>
              <w:pStyle w:val="0"/>
              <w:jc w:val="center"/>
            </w:pPr>
            <w:r>
              <w:rPr>
                <w:sz w:val="20"/>
              </w:rPr>
              <w:t xml:space="preserve">153000,0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c>
          <w:tcPr>
            <w:tcW w:w="1190" w:type="dxa"/>
          </w:tcPr>
          <w:p>
            <w:pPr>
              <w:pStyle w:val="0"/>
              <w:jc w:val="center"/>
            </w:pPr>
            <w:r>
              <w:rPr>
                <w:sz w:val="20"/>
              </w:rPr>
              <w:t xml:space="preserve">3000,0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604807,7</w:t>
            </w:r>
          </w:p>
        </w:tc>
        <w:tc>
          <w:tcPr>
            <w:tcW w:w="1190" w:type="dxa"/>
          </w:tcPr>
          <w:p>
            <w:pPr>
              <w:pStyle w:val="0"/>
              <w:jc w:val="center"/>
            </w:pPr>
            <w:r>
              <w:rPr>
                <w:sz w:val="20"/>
              </w:rPr>
              <w:t xml:space="preserve">304807,7</w:t>
            </w:r>
          </w:p>
        </w:tc>
        <w:tc>
          <w:tcPr>
            <w:tcW w:w="1190" w:type="dxa"/>
          </w:tcPr>
          <w:p>
            <w:pPr>
              <w:pStyle w:val="0"/>
              <w:jc w:val="center"/>
            </w:pPr>
            <w:r>
              <w:rPr>
                <w:sz w:val="20"/>
              </w:rPr>
              <w:t xml:space="preserve">150000,0</w:t>
            </w:r>
          </w:p>
        </w:tc>
        <w:tc>
          <w:tcPr>
            <w:tcW w:w="1190" w:type="dxa"/>
          </w:tcPr>
          <w:p>
            <w:pPr>
              <w:pStyle w:val="0"/>
              <w:jc w:val="center"/>
            </w:pPr>
            <w:r>
              <w:rPr>
                <w:sz w:val="20"/>
              </w:rPr>
              <w:t xml:space="preserve">150000,0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jc w:val="center"/>
            </w:pPr>
            <w:r>
              <w:rPr>
                <w:sz w:val="20"/>
              </w:rPr>
              <w:t xml:space="preserve">24000,0</w:t>
            </w:r>
          </w:p>
        </w:tc>
        <w:tc>
          <w:tcPr>
            <w:tcW w:w="1190" w:type="dxa"/>
            <w:tcBorders>
              <w:bottom w:val="nil"/>
            </w:tcBorders>
          </w:tcPr>
          <w:p>
            <w:pPr>
              <w:pStyle w:val="0"/>
              <w:jc w:val="center"/>
            </w:pPr>
            <w:r>
              <w:rPr>
                <w:sz w:val="20"/>
              </w:rPr>
              <w:t xml:space="preserve">3000,0</w:t>
            </w:r>
          </w:p>
        </w:tc>
        <w:tc>
          <w:tcPr>
            <w:tcW w:w="1190" w:type="dxa"/>
            <w:tcBorders>
              <w:bottom w:val="nil"/>
            </w:tcBorders>
          </w:tcPr>
          <w:p>
            <w:pPr>
              <w:pStyle w:val="0"/>
              <w:jc w:val="center"/>
            </w:pPr>
            <w:r>
              <w:rPr>
                <w:sz w:val="20"/>
              </w:rPr>
              <w:t xml:space="preserve">3000,0</w:t>
            </w:r>
          </w:p>
        </w:tc>
        <w:tc>
          <w:tcPr>
            <w:tcW w:w="1190" w:type="dxa"/>
            <w:tcBorders>
              <w:bottom w:val="nil"/>
            </w:tcBorders>
          </w:tcPr>
          <w:p>
            <w:pPr>
              <w:pStyle w:val="0"/>
              <w:jc w:val="center"/>
            </w:pPr>
            <w:r>
              <w:rPr>
                <w:sz w:val="20"/>
              </w:rPr>
              <w:t xml:space="preserve">3000,0</w:t>
            </w:r>
          </w:p>
        </w:tc>
        <w:tc>
          <w:tcPr>
            <w:tcW w:w="1190" w:type="dxa"/>
            <w:tcBorders>
              <w:bottom w:val="nil"/>
            </w:tcBorders>
          </w:tcPr>
          <w:p>
            <w:pPr>
              <w:pStyle w:val="0"/>
              <w:jc w:val="center"/>
            </w:pPr>
            <w:r>
              <w:rPr>
                <w:sz w:val="20"/>
              </w:rPr>
              <w:t xml:space="preserve">3000,0</w:t>
            </w:r>
          </w:p>
        </w:tc>
        <w:tc>
          <w:tcPr>
            <w:tcW w:w="1190" w:type="dxa"/>
            <w:tcBorders>
              <w:bottom w:val="nil"/>
            </w:tcBorders>
          </w:tcPr>
          <w:p>
            <w:pPr>
              <w:pStyle w:val="0"/>
              <w:jc w:val="center"/>
            </w:pPr>
            <w:r>
              <w:rPr>
                <w:sz w:val="20"/>
              </w:rPr>
              <w:t xml:space="preserve">3000,0</w:t>
            </w:r>
          </w:p>
        </w:tc>
        <w:tc>
          <w:tcPr>
            <w:tcW w:w="1190" w:type="dxa"/>
            <w:tcBorders>
              <w:bottom w:val="nil"/>
            </w:tcBorders>
          </w:tcPr>
          <w:p>
            <w:pPr>
              <w:pStyle w:val="0"/>
              <w:jc w:val="center"/>
            </w:pPr>
            <w:r>
              <w:rPr>
                <w:sz w:val="20"/>
              </w:rPr>
              <w:t xml:space="preserve">3000,0</w:t>
            </w:r>
          </w:p>
        </w:tc>
        <w:tc>
          <w:tcPr>
            <w:tcW w:w="1190" w:type="dxa"/>
            <w:tcBorders>
              <w:bottom w:val="nil"/>
            </w:tcBorders>
          </w:tcPr>
          <w:p>
            <w:pPr>
              <w:pStyle w:val="0"/>
              <w:jc w:val="center"/>
            </w:pPr>
            <w:r>
              <w:rPr>
                <w:sz w:val="20"/>
              </w:rPr>
              <w:t xml:space="preserve">3000,0</w:t>
            </w:r>
          </w:p>
        </w:tc>
        <w:tc>
          <w:tcPr>
            <w:tcW w:w="1190" w:type="dxa"/>
            <w:tcBorders>
              <w:bottom w:val="nil"/>
            </w:tcBorders>
          </w:tcPr>
          <w:p>
            <w:pPr>
              <w:pStyle w:val="0"/>
              <w:jc w:val="center"/>
            </w:pPr>
            <w:r>
              <w:rPr>
                <w:sz w:val="20"/>
              </w:rPr>
              <w:t xml:space="preserve">3000,0</w:t>
            </w:r>
          </w:p>
        </w:tc>
      </w:tr>
      <w:tr>
        <w:tblPrEx>
          <w:tblBorders>
            <w:insideH w:val="nil"/>
          </w:tblBorders>
        </w:tblPrEx>
        <w:tc>
          <w:tcPr>
            <w:gridSpan w:val="13"/>
            <w:tcW w:w="18254" w:type="dxa"/>
            <w:tcBorders>
              <w:top w:val="nil"/>
            </w:tcBorders>
          </w:tcPr>
          <w:p>
            <w:pPr>
              <w:pStyle w:val="0"/>
              <w:jc w:val="both"/>
            </w:pPr>
            <w:r>
              <w:rPr>
                <w:sz w:val="20"/>
              </w:rPr>
              <w:t xml:space="preserve">(в ред. </w:t>
            </w:r>
            <w:hyperlink w:history="0" r:id="rId85"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06.09.2023 N 814-П)</w:t>
            </w:r>
          </w:p>
        </w:tc>
      </w:tr>
      <w:tr>
        <w:tc>
          <w:tcPr>
            <w:tcW w:w="567" w:type="dxa"/>
            <w:vMerge w:val="restart"/>
          </w:tcPr>
          <w:p>
            <w:pPr>
              <w:pStyle w:val="0"/>
              <w:jc w:val="center"/>
            </w:pPr>
            <w:hyperlink w:history="0" r:id="rId86"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27</w:t>
              </w:r>
            </w:hyperlink>
            <w:r>
              <w:rPr>
                <w:sz w:val="20"/>
              </w:rPr>
              <w:t xml:space="preserve">.</w:t>
            </w:r>
          </w:p>
        </w:tc>
        <w:tc>
          <w:tcPr>
            <w:tcW w:w="2608" w:type="dxa"/>
            <w:vMerge w:val="restart"/>
          </w:tcPr>
          <w:p>
            <w:pPr>
              <w:pStyle w:val="0"/>
            </w:pPr>
            <w:r>
              <w:rPr>
                <w:sz w:val="20"/>
              </w:rPr>
              <w:t xml:space="preserve">Основное мероприятие 2.9 "Проведение мониторинга интернет-пространства, интернет-сайтов и форумов молодежных организаций, направленного на установление, выявление недопущения использования интернет-ресурсов для пропаганды идеологии терроризма и экстремизма"</w:t>
            </w:r>
          </w:p>
        </w:tc>
        <w:tc>
          <w:tcPr>
            <w:tcW w:w="2154" w:type="dxa"/>
            <w:vMerge w:val="restart"/>
          </w:tcPr>
          <w:p>
            <w:pPr>
              <w:pStyle w:val="0"/>
            </w:pPr>
            <w:r>
              <w:rPr>
                <w:sz w:val="20"/>
              </w:rPr>
              <w:t xml:space="preserve">министерство информации и массовых коммуникаций области, Управление Федеральной службы по надзору в сфере связи, информационных технологий и массовых коммуникаций по Саратовской области (по согласованию), Главное управление Министерства внутренних дел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87"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28</w:t>
              </w:r>
            </w:hyperlink>
            <w:r>
              <w:rPr>
                <w:sz w:val="20"/>
              </w:rPr>
              <w:t xml:space="preserve">.</w:t>
            </w:r>
          </w:p>
        </w:tc>
        <w:tc>
          <w:tcPr>
            <w:tcW w:w="2608" w:type="dxa"/>
            <w:vMerge w:val="restart"/>
          </w:tcPr>
          <w:p>
            <w:pPr>
              <w:pStyle w:val="0"/>
              <w:outlineLvl w:val="4"/>
            </w:pPr>
            <w:r>
              <w:rPr>
                <w:sz w:val="20"/>
              </w:rPr>
              <w:t xml:space="preserve">Подпрограмма 3 "Противодействие злоупотреблению наркотиками и их незаконному обороту в Саратовской области"</w:t>
            </w: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4975,4</w:t>
            </w:r>
          </w:p>
        </w:tc>
        <w:tc>
          <w:tcPr>
            <w:tcW w:w="1190" w:type="dxa"/>
          </w:tcPr>
          <w:p>
            <w:pPr>
              <w:pStyle w:val="0"/>
              <w:jc w:val="center"/>
            </w:pPr>
            <w:r>
              <w:rPr>
                <w:sz w:val="20"/>
              </w:rPr>
              <w:t xml:space="preserve">301,3</w:t>
            </w:r>
          </w:p>
        </w:tc>
        <w:tc>
          <w:tcPr>
            <w:tcW w:w="1190" w:type="dxa"/>
          </w:tcPr>
          <w:p>
            <w:pPr>
              <w:pStyle w:val="0"/>
              <w:jc w:val="center"/>
            </w:pPr>
            <w:r>
              <w:rPr>
                <w:sz w:val="20"/>
              </w:rPr>
              <w:t xml:space="preserve">301,3</w:t>
            </w:r>
          </w:p>
        </w:tc>
        <w:tc>
          <w:tcPr>
            <w:tcW w:w="1190" w:type="dxa"/>
          </w:tcPr>
          <w:p>
            <w:pPr>
              <w:pStyle w:val="0"/>
              <w:jc w:val="center"/>
            </w:pPr>
            <w:r>
              <w:rPr>
                <w:sz w:val="20"/>
              </w:rPr>
              <w:t xml:space="preserve">301,3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4975,4</w:t>
            </w:r>
          </w:p>
        </w:tc>
        <w:tc>
          <w:tcPr>
            <w:tcW w:w="1190" w:type="dxa"/>
          </w:tcPr>
          <w:p>
            <w:pPr>
              <w:pStyle w:val="0"/>
              <w:jc w:val="center"/>
            </w:pPr>
            <w:r>
              <w:rPr>
                <w:sz w:val="20"/>
              </w:rPr>
              <w:t xml:space="preserve">301,3</w:t>
            </w:r>
          </w:p>
        </w:tc>
        <w:tc>
          <w:tcPr>
            <w:tcW w:w="1190" w:type="dxa"/>
          </w:tcPr>
          <w:p>
            <w:pPr>
              <w:pStyle w:val="0"/>
              <w:jc w:val="center"/>
            </w:pPr>
            <w:r>
              <w:rPr>
                <w:sz w:val="20"/>
              </w:rPr>
              <w:t xml:space="preserve">301,3</w:t>
            </w:r>
          </w:p>
        </w:tc>
        <w:tc>
          <w:tcPr>
            <w:tcW w:w="1190" w:type="dxa"/>
          </w:tcPr>
          <w:p>
            <w:pPr>
              <w:pStyle w:val="0"/>
              <w:jc w:val="center"/>
            </w:pPr>
            <w:r>
              <w:rPr>
                <w:sz w:val="20"/>
              </w:rPr>
              <w:t xml:space="preserve">301,3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c>
          <w:tcPr>
            <w:tcW w:w="1190" w:type="dxa"/>
          </w:tcPr>
          <w:p>
            <w:pPr>
              <w:pStyle w:val="0"/>
              <w:jc w:val="center"/>
            </w:pPr>
            <w:r>
              <w:rPr>
                <w:sz w:val="20"/>
              </w:rPr>
              <w:t xml:space="preserve">814,3</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gridSpan w:val="11"/>
            <w:tcW w:w="15079" w:type="dxa"/>
          </w:tcPr>
          <w:p>
            <w:pPr>
              <w:pStyle w:val="0"/>
            </w:pPr>
            <w:r>
              <w:rPr>
                <w:sz w:val="20"/>
              </w:rPr>
              <w:t xml:space="preserve">в том числе по исполнителям:</w:t>
            </w:r>
          </w:p>
        </w:tc>
      </w:tr>
      <w:tr>
        <w:tc>
          <w:tcPr>
            <w:vMerge w:val="continue"/>
          </w:tcPr>
          <w:p/>
        </w:tc>
        <w:tc>
          <w:tcPr>
            <w:vMerge w:val="continue"/>
          </w:tcP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865,4</w:t>
            </w:r>
          </w:p>
        </w:tc>
        <w:tc>
          <w:tcPr>
            <w:tcW w:w="1190" w:type="dxa"/>
          </w:tcPr>
          <w:p>
            <w:pPr>
              <w:pStyle w:val="0"/>
              <w:jc w:val="center"/>
            </w:pPr>
            <w:r>
              <w:rPr>
                <w:sz w:val="20"/>
              </w:rPr>
              <w:t xml:space="preserve">131,3</w:t>
            </w:r>
          </w:p>
        </w:tc>
        <w:tc>
          <w:tcPr>
            <w:tcW w:w="1190" w:type="dxa"/>
          </w:tcPr>
          <w:p>
            <w:pPr>
              <w:pStyle w:val="0"/>
              <w:jc w:val="center"/>
            </w:pPr>
            <w:r>
              <w:rPr>
                <w:sz w:val="20"/>
              </w:rPr>
              <w:t xml:space="preserve">131,3</w:t>
            </w:r>
          </w:p>
        </w:tc>
        <w:tc>
          <w:tcPr>
            <w:tcW w:w="1190" w:type="dxa"/>
          </w:tcPr>
          <w:p>
            <w:pPr>
              <w:pStyle w:val="0"/>
              <w:jc w:val="center"/>
            </w:pPr>
            <w:r>
              <w:rPr>
                <w:sz w:val="20"/>
              </w:rPr>
              <w:t xml:space="preserve">131,3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865,4</w:t>
            </w:r>
          </w:p>
        </w:tc>
        <w:tc>
          <w:tcPr>
            <w:tcW w:w="1190" w:type="dxa"/>
          </w:tcPr>
          <w:p>
            <w:pPr>
              <w:pStyle w:val="0"/>
              <w:jc w:val="center"/>
            </w:pPr>
            <w:r>
              <w:rPr>
                <w:sz w:val="20"/>
              </w:rPr>
              <w:t xml:space="preserve">131,3</w:t>
            </w:r>
          </w:p>
        </w:tc>
        <w:tc>
          <w:tcPr>
            <w:tcW w:w="1190" w:type="dxa"/>
          </w:tcPr>
          <w:p>
            <w:pPr>
              <w:pStyle w:val="0"/>
              <w:jc w:val="center"/>
            </w:pPr>
            <w:r>
              <w:rPr>
                <w:sz w:val="20"/>
              </w:rPr>
              <w:t xml:space="preserve">131,3</w:t>
            </w:r>
          </w:p>
        </w:tc>
        <w:tc>
          <w:tcPr>
            <w:tcW w:w="1190" w:type="dxa"/>
          </w:tcPr>
          <w:p>
            <w:pPr>
              <w:pStyle w:val="0"/>
              <w:jc w:val="center"/>
            </w:pPr>
            <w:r>
              <w:rPr>
                <w:sz w:val="20"/>
              </w:rPr>
              <w:t xml:space="preserve">131,3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c>
          <w:tcPr>
            <w:tcW w:w="1190" w:type="dxa"/>
          </w:tcPr>
          <w:p>
            <w:pPr>
              <w:pStyle w:val="0"/>
              <w:jc w:val="center"/>
            </w:pPr>
            <w:r>
              <w:rPr>
                <w:sz w:val="20"/>
              </w:rPr>
              <w:t xml:space="preserve">94,3</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tcW w:w="2154" w:type="dxa"/>
            <w:vMerge w:val="restart"/>
          </w:tcPr>
          <w:p>
            <w:pPr>
              <w:pStyle w:val="0"/>
            </w:pPr>
            <w:r>
              <w:rPr>
                <w:sz w:val="20"/>
              </w:rPr>
              <w:t xml:space="preserve">министерство образования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2700,0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2700,0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c>
          <w:tcPr>
            <w:tcW w:w="1190" w:type="dxa"/>
          </w:tcPr>
          <w:p>
            <w:pPr>
              <w:pStyle w:val="0"/>
              <w:jc w:val="center"/>
            </w:pPr>
            <w:r>
              <w:rPr>
                <w:sz w:val="20"/>
              </w:rPr>
              <w:t xml:space="preserve">450,0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tcW w:w="2154" w:type="dxa"/>
            <w:vMerge w:val="restart"/>
          </w:tcPr>
          <w:p>
            <w:pPr>
              <w:pStyle w:val="0"/>
            </w:pPr>
            <w:r>
              <w:rPr>
                <w:sz w:val="20"/>
              </w:rPr>
              <w:t xml:space="preserve">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1250,0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1250,0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tcW w:w="2154" w:type="dxa"/>
            <w:vMerge w:val="restart"/>
          </w:tcPr>
          <w:p>
            <w:pPr>
              <w:pStyle w:val="0"/>
            </w:pPr>
            <w:r>
              <w:rPr>
                <w:sz w:val="20"/>
              </w:rPr>
              <w:t xml:space="preserve">министерство молодежной политики и спорта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tcW w:w="2154" w:type="dxa"/>
            <w:vMerge w:val="restart"/>
          </w:tcPr>
          <w:p>
            <w:pPr>
              <w:pStyle w:val="0"/>
            </w:pPr>
            <w:r>
              <w:rPr>
                <w:sz w:val="20"/>
              </w:rPr>
              <w:t xml:space="preserve">министерство здравоохранения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88"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29</w:t>
              </w:r>
            </w:hyperlink>
            <w:r>
              <w:rPr>
                <w:sz w:val="20"/>
              </w:rPr>
              <w:t xml:space="preserve">.</w:t>
            </w:r>
          </w:p>
        </w:tc>
        <w:tc>
          <w:tcPr>
            <w:tcW w:w="2608" w:type="dxa"/>
            <w:vMerge w:val="restart"/>
          </w:tcPr>
          <w:p>
            <w:pPr>
              <w:pStyle w:val="0"/>
            </w:pPr>
            <w:r>
              <w:rPr>
                <w:sz w:val="20"/>
              </w:rPr>
              <w:t xml:space="preserve">Основное мероприятие 3.1 "Проведение организационно-управленческих мероприятий в сфере противодействия злоупотреблению наркотиками. Осуществление комплекса мер по борьбе с рекламой и пропагандой наркотиков"</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 Управление Федеральной службы безопасности Российской Федерации по Саратовской области (по согласованию), прокуратура Саратовской области (по согласованию), Следственное управление Следственного комитета Российской Федерации по Саратовской области (по согласованию), министерство внутренней политики и общественных отношений области, министерство здравоохранения области, 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89"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30</w:t>
              </w:r>
            </w:hyperlink>
            <w:r>
              <w:rPr>
                <w:sz w:val="20"/>
              </w:rPr>
              <w:t xml:space="preserve">.</w:t>
            </w:r>
          </w:p>
        </w:tc>
        <w:tc>
          <w:tcPr>
            <w:tcW w:w="2608" w:type="dxa"/>
            <w:vMerge w:val="restart"/>
          </w:tcPr>
          <w:p>
            <w:pPr>
              <w:pStyle w:val="0"/>
            </w:pPr>
            <w:r>
              <w:rPr>
                <w:sz w:val="20"/>
              </w:rPr>
              <w:t xml:space="preserve">Основное мероприятие 3.2 "Организация и проведение рейдов по контролю за условиями проживания несовершеннолетних в семьях, где родители осуждены за незаконный оборот наркотиков к мерам наказания, не связанным с лишением свободы, для организации социального патронажа"</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 Управление Федеральной службы безопасности Российской Федерации по Саратовской области (по согласованию), Управление Федеральной службы исполнения наказаний России по Саратовской области (по согласованию), Приволжское линейное управление Министерства внутренних дел Российской Федерации на транспорте (по согласованию), Саратовская таможня (по согласованию), пограничное Управление Федеральной службы безопасности Российской Федерации по Саратовской и Самарской областям (по согласованию), Территориальный орган Федеральной службы по надзору в сфере здравоохранения по Саратовской области (по согласованию), министерство труда и социальной защиты области, 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90"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31</w:t>
              </w:r>
            </w:hyperlink>
            <w:r>
              <w:rPr>
                <w:sz w:val="20"/>
              </w:rPr>
              <w:t xml:space="preserve">.</w:t>
            </w:r>
          </w:p>
        </w:tc>
        <w:tc>
          <w:tcPr>
            <w:tcW w:w="2608" w:type="dxa"/>
            <w:vMerge w:val="restart"/>
          </w:tcPr>
          <w:p>
            <w:pPr>
              <w:pStyle w:val="0"/>
            </w:pPr>
            <w:r>
              <w:rPr>
                <w:sz w:val="20"/>
              </w:rPr>
              <w:t xml:space="preserve">Основное мероприятие 3.3 "Развитие системы мер по сокращению спроса на наркотики"</w:t>
            </w:r>
          </w:p>
        </w:tc>
        <w:tc>
          <w:tcPr>
            <w:tcW w:w="2154" w:type="dxa"/>
            <w:vMerge w:val="restart"/>
          </w:tcPr>
          <w:p>
            <w:pPr>
              <w:pStyle w:val="0"/>
            </w:pPr>
            <w:r>
              <w:rPr>
                <w:sz w:val="20"/>
              </w:rPr>
              <w:t xml:space="preserve">министерство труда и социальной защиты области, министерство молодежной политики и спорта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c>
          <w:tcPr>
            <w:tcW w:w="1190" w:type="dxa"/>
          </w:tcPr>
          <w:p>
            <w:pPr>
              <w:pStyle w:val="0"/>
              <w:jc w:val="center"/>
            </w:pPr>
            <w:r>
              <w:rPr>
                <w:sz w:val="20"/>
              </w:rPr>
              <w:t xml:space="preserve">40,0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gridSpan w:val="6"/>
            <w:tcW w:w="9129" w:type="dxa"/>
          </w:tcPr>
          <w:p>
            <w:pPr>
              <w:pStyle w:val="0"/>
            </w:pPr>
            <w:r>
              <w:rPr>
                <w:sz w:val="20"/>
              </w:rPr>
              <w:t xml:space="preserve">в том числе по исполнителям:</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tcW w:w="2154" w:type="dxa"/>
            <w:vMerge w:val="restart"/>
          </w:tcPr>
          <w:p>
            <w:pPr>
              <w:pStyle w:val="0"/>
            </w:pPr>
            <w:r>
              <w:rPr>
                <w:sz w:val="20"/>
              </w:rPr>
              <w:t xml:space="preserve">министерство молодежной политики и спорта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567" w:type="dxa"/>
            <w:vMerge w:val="restart"/>
          </w:tcPr>
          <w:p>
            <w:pPr>
              <w:pStyle w:val="0"/>
              <w:jc w:val="center"/>
            </w:pPr>
            <w:hyperlink w:history="0" r:id="rId91"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32</w:t>
              </w:r>
            </w:hyperlink>
            <w:r>
              <w:rPr>
                <w:sz w:val="20"/>
              </w:rPr>
              <w:t xml:space="preserve">.</w:t>
            </w:r>
          </w:p>
        </w:tc>
        <w:tc>
          <w:tcPr>
            <w:tcW w:w="2608" w:type="dxa"/>
            <w:vMerge w:val="restart"/>
          </w:tcPr>
          <w:p>
            <w:pPr>
              <w:pStyle w:val="0"/>
            </w:pPr>
            <w:r>
              <w:rPr>
                <w:sz w:val="20"/>
              </w:rPr>
              <w:t xml:space="preserve">Основное мероприятие 3.4 "Проведение информационного обеспечения профилактики наркомании и противодействия наркопреступности"</w:t>
            </w: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344,4</w:t>
            </w:r>
          </w:p>
        </w:tc>
        <w:tc>
          <w:tcPr>
            <w:tcW w:w="1190" w:type="dxa"/>
          </w:tcPr>
          <w:p>
            <w:pPr>
              <w:pStyle w:val="0"/>
              <w:jc w:val="center"/>
            </w:pPr>
            <w:r>
              <w:rPr>
                <w:sz w:val="20"/>
              </w:rPr>
              <w:t xml:space="preserve">4,3</w:t>
            </w:r>
          </w:p>
        </w:tc>
        <w:tc>
          <w:tcPr>
            <w:tcW w:w="1190" w:type="dxa"/>
          </w:tcPr>
          <w:p>
            <w:pPr>
              <w:pStyle w:val="0"/>
              <w:jc w:val="center"/>
            </w:pPr>
            <w:r>
              <w:rPr>
                <w:sz w:val="20"/>
              </w:rPr>
              <w:t xml:space="preserve">4,3</w:t>
            </w:r>
          </w:p>
        </w:tc>
        <w:tc>
          <w:tcPr>
            <w:tcW w:w="1190" w:type="dxa"/>
          </w:tcPr>
          <w:p>
            <w:pPr>
              <w:pStyle w:val="0"/>
              <w:jc w:val="center"/>
            </w:pPr>
            <w:r>
              <w:rPr>
                <w:sz w:val="20"/>
              </w:rPr>
              <w:t xml:space="preserve">4,3</w:t>
            </w:r>
          </w:p>
        </w:tc>
        <w:tc>
          <w:tcPr>
            <w:tcW w:w="1190" w:type="dxa"/>
          </w:tcPr>
          <w:p>
            <w:pPr>
              <w:pStyle w:val="0"/>
              <w:jc w:val="center"/>
            </w:pPr>
            <w:r>
              <w:rPr>
                <w:sz w:val="20"/>
              </w:rPr>
              <w:t xml:space="preserve">66,3</w:t>
            </w:r>
          </w:p>
        </w:tc>
        <w:tc>
          <w:tcPr>
            <w:tcW w:w="1190" w:type="dxa"/>
          </w:tcPr>
          <w:p>
            <w:pPr>
              <w:pStyle w:val="0"/>
              <w:jc w:val="center"/>
            </w:pPr>
            <w:r>
              <w:rPr>
                <w:sz w:val="20"/>
              </w:rPr>
              <w:t xml:space="preserve">66,3</w:t>
            </w:r>
          </w:p>
        </w:tc>
        <w:tc>
          <w:tcPr>
            <w:tcW w:w="1190" w:type="dxa"/>
          </w:tcPr>
          <w:p>
            <w:pPr>
              <w:pStyle w:val="0"/>
              <w:jc w:val="center"/>
            </w:pPr>
            <w:r>
              <w:rPr>
                <w:sz w:val="20"/>
              </w:rPr>
              <w:t xml:space="preserve">66,3</w:t>
            </w:r>
          </w:p>
        </w:tc>
        <w:tc>
          <w:tcPr>
            <w:tcW w:w="1190" w:type="dxa"/>
          </w:tcPr>
          <w:p>
            <w:pPr>
              <w:pStyle w:val="0"/>
              <w:jc w:val="center"/>
            </w:pPr>
            <w:r>
              <w:rPr>
                <w:sz w:val="20"/>
              </w:rPr>
              <w:t xml:space="preserve">66,3</w:t>
            </w:r>
          </w:p>
        </w:tc>
        <w:tc>
          <w:tcPr>
            <w:tcW w:w="1190" w:type="dxa"/>
          </w:tcPr>
          <w:p>
            <w:pPr>
              <w:pStyle w:val="0"/>
              <w:jc w:val="center"/>
            </w:pPr>
            <w:r>
              <w:rPr>
                <w:sz w:val="20"/>
              </w:rPr>
              <w:t xml:space="preserve">66,3</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344,4</w:t>
            </w:r>
          </w:p>
        </w:tc>
        <w:tc>
          <w:tcPr>
            <w:tcW w:w="1190" w:type="dxa"/>
          </w:tcPr>
          <w:p>
            <w:pPr>
              <w:pStyle w:val="0"/>
              <w:jc w:val="center"/>
            </w:pPr>
            <w:r>
              <w:rPr>
                <w:sz w:val="20"/>
              </w:rPr>
              <w:t xml:space="preserve">4,3</w:t>
            </w:r>
          </w:p>
        </w:tc>
        <w:tc>
          <w:tcPr>
            <w:tcW w:w="1190" w:type="dxa"/>
          </w:tcPr>
          <w:p>
            <w:pPr>
              <w:pStyle w:val="0"/>
              <w:jc w:val="center"/>
            </w:pPr>
            <w:r>
              <w:rPr>
                <w:sz w:val="20"/>
              </w:rPr>
              <w:t xml:space="preserve">4,3</w:t>
            </w:r>
          </w:p>
        </w:tc>
        <w:tc>
          <w:tcPr>
            <w:tcW w:w="1190" w:type="dxa"/>
          </w:tcPr>
          <w:p>
            <w:pPr>
              <w:pStyle w:val="0"/>
              <w:jc w:val="center"/>
            </w:pPr>
            <w:r>
              <w:rPr>
                <w:sz w:val="20"/>
              </w:rPr>
              <w:t xml:space="preserve">4,3</w:t>
            </w:r>
          </w:p>
        </w:tc>
        <w:tc>
          <w:tcPr>
            <w:tcW w:w="1190" w:type="dxa"/>
          </w:tcPr>
          <w:p>
            <w:pPr>
              <w:pStyle w:val="0"/>
              <w:jc w:val="center"/>
            </w:pPr>
            <w:r>
              <w:rPr>
                <w:sz w:val="20"/>
              </w:rPr>
              <w:t xml:space="preserve">66,3</w:t>
            </w:r>
          </w:p>
        </w:tc>
        <w:tc>
          <w:tcPr>
            <w:tcW w:w="1190" w:type="dxa"/>
          </w:tcPr>
          <w:p>
            <w:pPr>
              <w:pStyle w:val="0"/>
              <w:jc w:val="center"/>
            </w:pPr>
            <w:r>
              <w:rPr>
                <w:sz w:val="20"/>
              </w:rPr>
              <w:t xml:space="preserve">66,3</w:t>
            </w:r>
          </w:p>
        </w:tc>
        <w:tc>
          <w:tcPr>
            <w:tcW w:w="1190" w:type="dxa"/>
          </w:tcPr>
          <w:p>
            <w:pPr>
              <w:pStyle w:val="0"/>
              <w:jc w:val="center"/>
            </w:pPr>
            <w:r>
              <w:rPr>
                <w:sz w:val="20"/>
              </w:rPr>
              <w:t xml:space="preserve">66,3</w:t>
            </w:r>
          </w:p>
        </w:tc>
        <w:tc>
          <w:tcPr>
            <w:tcW w:w="1190" w:type="dxa"/>
          </w:tcPr>
          <w:p>
            <w:pPr>
              <w:pStyle w:val="0"/>
              <w:jc w:val="center"/>
            </w:pPr>
            <w:r>
              <w:rPr>
                <w:sz w:val="20"/>
              </w:rPr>
              <w:t xml:space="preserve">66,3</w:t>
            </w:r>
          </w:p>
        </w:tc>
        <w:tc>
          <w:tcPr>
            <w:tcW w:w="1190" w:type="dxa"/>
          </w:tcPr>
          <w:p>
            <w:pPr>
              <w:pStyle w:val="0"/>
              <w:jc w:val="center"/>
            </w:pPr>
            <w:r>
              <w:rPr>
                <w:sz w:val="20"/>
              </w:rPr>
              <w:t xml:space="preserve">66,3</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92"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33</w:t>
              </w:r>
            </w:hyperlink>
            <w:r>
              <w:rPr>
                <w:sz w:val="20"/>
              </w:rPr>
              <w:t xml:space="preserve">.</w:t>
            </w:r>
          </w:p>
        </w:tc>
        <w:tc>
          <w:tcPr>
            <w:tcW w:w="2608" w:type="dxa"/>
            <w:vMerge w:val="restart"/>
          </w:tcPr>
          <w:p>
            <w:pPr>
              <w:pStyle w:val="0"/>
            </w:pPr>
            <w:r>
              <w:rPr>
                <w:sz w:val="20"/>
              </w:rPr>
              <w:t xml:space="preserve">Основное мероприятие 3.5 "Развитие и укрепление материально-технической базы исполнительных органов области - субъектов профилактики наркомании"</w:t>
            </w: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421,0</w:t>
            </w:r>
          </w:p>
        </w:tc>
        <w:tc>
          <w:tcPr>
            <w:tcW w:w="1190" w:type="dxa"/>
          </w:tcPr>
          <w:p>
            <w:pPr>
              <w:pStyle w:val="0"/>
              <w:jc w:val="center"/>
            </w:pPr>
            <w:r>
              <w:rPr>
                <w:sz w:val="20"/>
              </w:rPr>
              <w:t xml:space="preserve">127,0</w:t>
            </w:r>
          </w:p>
        </w:tc>
        <w:tc>
          <w:tcPr>
            <w:tcW w:w="1190" w:type="dxa"/>
          </w:tcPr>
          <w:p>
            <w:pPr>
              <w:pStyle w:val="0"/>
              <w:jc w:val="center"/>
            </w:pPr>
            <w:r>
              <w:rPr>
                <w:sz w:val="20"/>
              </w:rPr>
              <w:t xml:space="preserve">127,0</w:t>
            </w:r>
          </w:p>
        </w:tc>
        <w:tc>
          <w:tcPr>
            <w:tcW w:w="1190" w:type="dxa"/>
          </w:tcPr>
          <w:p>
            <w:pPr>
              <w:pStyle w:val="0"/>
              <w:jc w:val="center"/>
            </w:pPr>
            <w:r>
              <w:rPr>
                <w:sz w:val="20"/>
              </w:rPr>
              <w:t xml:space="preserve">127,0</w:t>
            </w:r>
          </w:p>
        </w:tc>
        <w:tc>
          <w:tcPr>
            <w:tcW w:w="1190" w:type="dxa"/>
          </w:tcPr>
          <w:p>
            <w:pPr>
              <w:pStyle w:val="0"/>
              <w:jc w:val="center"/>
            </w:pPr>
            <w:r>
              <w:rPr>
                <w:sz w:val="20"/>
              </w:rPr>
              <w:t xml:space="preserve">8,0</w:t>
            </w:r>
          </w:p>
        </w:tc>
        <w:tc>
          <w:tcPr>
            <w:tcW w:w="1190" w:type="dxa"/>
          </w:tcPr>
          <w:p>
            <w:pPr>
              <w:pStyle w:val="0"/>
              <w:jc w:val="center"/>
            </w:pPr>
            <w:r>
              <w:rPr>
                <w:sz w:val="20"/>
              </w:rPr>
              <w:t xml:space="preserve">8,0</w:t>
            </w:r>
          </w:p>
        </w:tc>
        <w:tc>
          <w:tcPr>
            <w:tcW w:w="1190" w:type="dxa"/>
          </w:tcPr>
          <w:p>
            <w:pPr>
              <w:pStyle w:val="0"/>
              <w:jc w:val="center"/>
            </w:pPr>
            <w:r>
              <w:rPr>
                <w:sz w:val="20"/>
              </w:rPr>
              <w:t xml:space="preserve">8,0</w:t>
            </w:r>
          </w:p>
        </w:tc>
        <w:tc>
          <w:tcPr>
            <w:tcW w:w="1190" w:type="dxa"/>
          </w:tcPr>
          <w:p>
            <w:pPr>
              <w:pStyle w:val="0"/>
              <w:jc w:val="center"/>
            </w:pPr>
            <w:r>
              <w:rPr>
                <w:sz w:val="20"/>
              </w:rPr>
              <w:t xml:space="preserve">8,0</w:t>
            </w:r>
          </w:p>
        </w:tc>
        <w:tc>
          <w:tcPr>
            <w:tcW w:w="1190" w:type="dxa"/>
          </w:tcPr>
          <w:p>
            <w:pPr>
              <w:pStyle w:val="0"/>
              <w:jc w:val="center"/>
            </w:pPr>
            <w:r>
              <w:rPr>
                <w:sz w:val="20"/>
              </w:rPr>
              <w:t xml:space="preserve">8,0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421,0</w:t>
            </w:r>
          </w:p>
        </w:tc>
        <w:tc>
          <w:tcPr>
            <w:tcW w:w="1190" w:type="dxa"/>
          </w:tcPr>
          <w:p>
            <w:pPr>
              <w:pStyle w:val="0"/>
              <w:jc w:val="center"/>
            </w:pPr>
            <w:r>
              <w:rPr>
                <w:sz w:val="20"/>
              </w:rPr>
              <w:t xml:space="preserve">127,0</w:t>
            </w:r>
          </w:p>
        </w:tc>
        <w:tc>
          <w:tcPr>
            <w:tcW w:w="1190" w:type="dxa"/>
          </w:tcPr>
          <w:p>
            <w:pPr>
              <w:pStyle w:val="0"/>
              <w:jc w:val="center"/>
            </w:pPr>
            <w:r>
              <w:rPr>
                <w:sz w:val="20"/>
              </w:rPr>
              <w:t xml:space="preserve">127,0</w:t>
            </w:r>
          </w:p>
        </w:tc>
        <w:tc>
          <w:tcPr>
            <w:tcW w:w="1190" w:type="dxa"/>
          </w:tcPr>
          <w:p>
            <w:pPr>
              <w:pStyle w:val="0"/>
              <w:jc w:val="center"/>
            </w:pPr>
            <w:r>
              <w:rPr>
                <w:sz w:val="20"/>
              </w:rPr>
              <w:t xml:space="preserve">127,0</w:t>
            </w:r>
          </w:p>
        </w:tc>
        <w:tc>
          <w:tcPr>
            <w:tcW w:w="1190" w:type="dxa"/>
          </w:tcPr>
          <w:p>
            <w:pPr>
              <w:pStyle w:val="0"/>
              <w:jc w:val="center"/>
            </w:pPr>
            <w:r>
              <w:rPr>
                <w:sz w:val="20"/>
              </w:rPr>
              <w:t xml:space="preserve">8,0</w:t>
            </w:r>
          </w:p>
        </w:tc>
        <w:tc>
          <w:tcPr>
            <w:tcW w:w="1190" w:type="dxa"/>
          </w:tcPr>
          <w:p>
            <w:pPr>
              <w:pStyle w:val="0"/>
              <w:jc w:val="center"/>
            </w:pPr>
            <w:r>
              <w:rPr>
                <w:sz w:val="20"/>
              </w:rPr>
              <w:t xml:space="preserve">8,0</w:t>
            </w:r>
          </w:p>
        </w:tc>
        <w:tc>
          <w:tcPr>
            <w:tcW w:w="1190" w:type="dxa"/>
          </w:tcPr>
          <w:p>
            <w:pPr>
              <w:pStyle w:val="0"/>
              <w:jc w:val="center"/>
            </w:pPr>
            <w:r>
              <w:rPr>
                <w:sz w:val="20"/>
              </w:rPr>
              <w:t xml:space="preserve">8,0</w:t>
            </w:r>
          </w:p>
        </w:tc>
        <w:tc>
          <w:tcPr>
            <w:tcW w:w="1190" w:type="dxa"/>
          </w:tcPr>
          <w:p>
            <w:pPr>
              <w:pStyle w:val="0"/>
              <w:jc w:val="center"/>
            </w:pPr>
            <w:r>
              <w:rPr>
                <w:sz w:val="20"/>
              </w:rPr>
              <w:t xml:space="preserve">8,0</w:t>
            </w:r>
          </w:p>
        </w:tc>
        <w:tc>
          <w:tcPr>
            <w:tcW w:w="1190" w:type="dxa"/>
          </w:tcPr>
          <w:p>
            <w:pPr>
              <w:pStyle w:val="0"/>
              <w:jc w:val="center"/>
            </w:pPr>
            <w:r>
              <w:rPr>
                <w:sz w:val="20"/>
              </w:rPr>
              <w:t xml:space="preserve">8,0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93"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34</w:t>
              </w:r>
            </w:hyperlink>
            <w:r>
              <w:rPr>
                <w:sz w:val="20"/>
              </w:rPr>
              <w:t xml:space="preserve">.</w:t>
            </w:r>
          </w:p>
        </w:tc>
        <w:tc>
          <w:tcPr>
            <w:tcW w:w="2608" w:type="dxa"/>
            <w:vMerge w:val="restart"/>
          </w:tcPr>
          <w:p>
            <w:pPr>
              <w:pStyle w:val="0"/>
            </w:pPr>
            <w:r>
              <w:rPr>
                <w:sz w:val="20"/>
              </w:rPr>
              <w:t xml:space="preserve">Основное мероприятие 3.6 "Организация системы мер по оказанию социальной реабилитации больных наркоманией"</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министерство труда и социальной защиты области, министерство здравоохранения области, министерство образования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94"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35</w:t>
              </w:r>
            </w:hyperlink>
            <w:r>
              <w:rPr>
                <w:sz w:val="20"/>
              </w:rPr>
              <w:t xml:space="preserve">.</w:t>
            </w:r>
          </w:p>
        </w:tc>
        <w:tc>
          <w:tcPr>
            <w:tcW w:w="2608" w:type="dxa"/>
            <w:vMerge w:val="restart"/>
          </w:tcPr>
          <w:p>
            <w:pPr>
              <w:pStyle w:val="0"/>
            </w:pPr>
            <w:r>
              <w:rPr>
                <w:sz w:val="20"/>
              </w:rPr>
              <w:t xml:space="preserve">Основное мероприятие 3.7 "Проведение социологических исследований среди обучающихся общеобразовательных организаций, а также образовательных организаций высшего образования"</w:t>
            </w:r>
          </w:p>
        </w:tc>
        <w:tc>
          <w:tcPr>
            <w:tcW w:w="2154" w:type="dxa"/>
            <w:vMerge w:val="restart"/>
          </w:tcPr>
          <w:p>
            <w:pPr>
              <w:pStyle w:val="0"/>
            </w:pPr>
            <w:r>
              <w:rPr>
                <w:sz w:val="20"/>
              </w:rPr>
              <w:t xml:space="preserve">министерство образования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300,0</w:t>
            </w:r>
          </w:p>
        </w:tc>
        <w:tc>
          <w:tcPr>
            <w:tcW w:w="1190" w:type="dxa"/>
          </w:tcPr>
          <w:p>
            <w:pPr>
              <w:pStyle w:val="0"/>
              <w:jc w:val="center"/>
            </w:pPr>
            <w:r>
              <w:rPr>
                <w:sz w:val="20"/>
              </w:rPr>
              <w:t xml:space="preserve">300,0</w:t>
            </w:r>
          </w:p>
        </w:tc>
        <w:tc>
          <w:tcPr>
            <w:tcW w:w="1190" w:type="dxa"/>
          </w:tcPr>
          <w:p>
            <w:pPr>
              <w:pStyle w:val="0"/>
              <w:jc w:val="center"/>
            </w:pPr>
            <w:r>
              <w:rPr>
                <w:sz w:val="20"/>
              </w:rPr>
              <w:t xml:space="preserve">300,0</w:t>
            </w:r>
          </w:p>
        </w:tc>
        <w:tc>
          <w:tcPr>
            <w:tcW w:w="1190" w:type="dxa"/>
          </w:tcPr>
          <w:p>
            <w:pPr>
              <w:pStyle w:val="0"/>
              <w:jc w:val="center"/>
            </w:pPr>
            <w:r>
              <w:rPr>
                <w:sz w:val="20"/>
              </w:rPr>
              <w:t xml:space="preserve">300,0</w:t>
            </w:r>
          </w:p>
        </w:tc>
        <w:tc>
          <w:tcPr>
            <w:tcW w:w="1190" w:type="dxa"/>
          </w:tcPr>
          <w:p>
            <w:pPr>
              <w:pStyle w:val="0"/>
              <w:jc w:val="center"/>
            </w:pPr>
            <w:r>
              <w:rPr>
                <w:sz w:val="20"/>
              </w:rPr>
              <w:t xml:space="preserve">300,0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300,0</w:t>
            </w:r>
          </w:p>
        </w:tc>
        <w:tc>
          <w:tcPr>
            <w:tcW w:w="1190" w:type="dxa"/>
          </w:tcPr>
          <w:p>
            <w:pPr>
              <w:pStyle w:val="0"/>
              <w:jc w:val="center"/>
            </w:pPr>
            <w:r>
              <w:rPr>
                <w:sz w:val="20"/>
              </w:rPr>
              <w:t xml:space="preserve">300,0</w:t>
            </w:r>
          </w:p>
        </w:tc>
        <w:tc>
          <w:tcPr>
            <w:tcW w:w="1190" w:type="dxa"/>
          </w:tcPr>
          <w:p>
            <w:pPr>
              <w:pStyle w:val="0"/>
              <w:jc w:val="center"/>
            </w:pPr>
            <w:r>
              <w:rPr>
                <w:sz w:val="20"/>
              </w:rPr>
              <w:t xml:space="preserve">300,0</w:t>
            </w:r>
          </w:p>
        </w:tc>
        <w:tc>
          <w:tcPr>
            <w:tcW w:w="1190" w:type="dxa"/>
          </w:tcPr>
          <w:p>
            <w:pPr>
              <w:pStyle w:val="0"/>
              <w:jc w:val="center"/>
            </w:pPr>
            <w:r>
              <w:rPr>
                <w:sz w:val="20"/>
              </w:rPr>
              <w:t xml:space="preserve">300,0</w:t>
            </w:r>
          </w:p>
        </w:tc>
        <w:tc>
          <w:tcPr>
            <w:tcW w:w="1190" w:type="dxa"/>
          </w:tcPr>
          <w:p>
            <w:pPr>
              <w:pStyle w:val="0"/>
              <w:jc w:val="center"/>
            </w:pPr>
            <w:r>
              <w:rPr>
                <w:sz w:val="20"/>
              </w:rPr>
              <w:t xml:space="preserve">300,0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567" w:type="dxa"/>
            <w:vMerge w:val="restart"/>
          </w:tcPr>
          <w:p>
            <w:pPr>
              <w:pStyle w:val="0"/>
              <w:jc w:val="center"/>
            </w:pPr>
            <w:hyperlink w:history="0" r:id="rId95"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36</w:t>
              </w:r>
            </w:hyperlink>
            <w:r>
              <w:rPr>
                <w:sz w:val="20"/>
              </w:rPr>
              <w:t xml:space="preserve">.</w:t>
            </w:r>
          </w:p>
        </w:tc>
        <w:tc>
          <w:tcPr>
            <w:tcW w:w="2608" w:type="dxa"/>
            <w:vMerge w:val="restart"/>
          </w:tcPr>
          <w:p>
            <w:pPr>
              <w:pStyle w:val="0"/>
            </w:pPr>
            <w:r>
              <w:rPr>
                <w:sz w:val="20"/>
              </w:rPr>
              <w:t xml:space="preserve">Основное мероприятие 3.8 "Проведение конкурса антинаркотических проектов обучающихся"</w:t>
            </w:r>
          </w:p>
        </w:tc>
        <w:tc>
          <w:tcPr>
            <w:tcW w:w="2154" w:type="dxa"/>
            <w:vMerge w:val="restart"/>
          </w:tcPr>
          <w:p>
            <w:pPr>
              <w:pStyle w:val="0"/>
            </w:pPr>
            <w:r>
              <w:rPr>
                <w:sz w:val="20"/>
              </w:rPr>
              <w:t xml:space="preserve">министерство образования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1200,0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1200,0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c>
          <w:tcPr>
            <w:tcW w:w="1190" w:type="dxa"/>
          </w:tcPr>
          <w:p>
            <w:pPr>
              <w:pStyle w:val="0"/>
              <w:jc w:val="center"/>
            </w:pPr>
            <w:r>
              <w:rPr>
                <w:sz w:val="20"/>
              </w:rPr>
              <w:t xml:space="preserve">150,0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96"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37</w:t>
              </w:r>
            </w:hyperlink>
            <w:r>
              <w:rPr>
                <w:sz w:val="20"/>
              </w:rPr>
              <w:t xml:space="preserve">.</w:t>
            </w:r>
          </w:p>
        </w:tc>
        <w:tc>
          <w:tcPr>
            <w:tcW w:w="2608" w:type="dxa"/>
            <w:vMerge w:val="restart"/>
          </w:tcPr>
          <w:p>
            <w:pPr>
              <w:pStyle w:val="0"/>
            </w:pPr>
            <w:r>
              <w:rPr>
                <w:sz w:val="20"/>
              </w:rPr>
              <w:t xml:space="preserve">Основное мероприятие 3.9 "Реализация комплекса мероприятий по содействию трудоустройству граждан, страдающих наркологическими заболеваниями"</w:t>
            </w: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97"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38</w:t>
              </w:r>
            </w:hyperlink>
            <w:r>
              <w:rPr>
                <w:sz w:val="20"/>
              </w:rPr>
              <w:t xml:space="preserve">.</w:t>
            </w:r>
          </w:p>
        </w:tc>
        <w:tc>
          <w:tcPr>
            <w:tcW w:w="2608" w:type="dxa"/>
            <w:vMerge w:val="restart"/>
          </w:tcPr>
          <w:p>
            <w:pPr>
              <w:pStyle w:val="0"/>
            </w:pPr>
            <w:r>
              <w:rPr>
                <w:sz w:val="20"/>
              </w:rPr>
              <w:t xml:space="preserve">Основное мероприятие 3.10 "Оказание информационно-методической помощи муниципальным антинаркотическим комиссиям"</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органы местного самоуправления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98"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39</w:t>
              </w:r>
            </w:hyperlink>
            <w:r>
              <w:rPr>
                <w:sz w:val="20"/>
              </w:rPr>
              <w:t xml:space="preserve">.</w:t>
            </w:r>
          </w:p>
        </w:tc>
        <w:tc>
          <w:tcPr>
            <w:tcW w:w="2608" w:type="dxa"/>
            <w:vMerge w:val="restart"/>
          </w:tcPr>
          <w:p>
            <w:pPr>
              <w:pStyle w:val="0"/>
            </w:pPr>
            <w:r>
              <w:rPr>
                <w:sz w:val="20"/>
              </w:rPr>
              <w:t xml:space="preserve">Основное мероприятие 3.11 "Проведение конкурсов, направленных на антинаркотическую пропаганду среди подростков, состоящих на учете в органах и учреждениях системы профилактики"</w:t>
            </w:r>
          </w:p>
        </w:tc>
        <w:tc>
          <w:tcPr>
            <w:tcW w:w="2154" w:type="dxa"/>
            <w:vMerge w:val="restart"/>
          </w:tcPr>
          <w:p>
            <w:pPr>
              <w:pStyle w:val="0"/>
            </w:pPr>
            <w:r>
              <w:rPr>
                <w:sz w:val="20"/>
              </w:rPr>
              <w:t xml:space="preserve">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1250,0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1250,0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567" w:type="dxa"/>
            <w:vMerge w:val="restart"/>
          </w:tcPr>
          <w:p>
            <w:pPr>
              <w:pStyle w:val="0"/>
              <w:jc w:val="center"/>
            </w:pPr>
            <w:hyperlink w:history="0" r:id="rId99"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40</w:t>
              </w:r>
            </w:hyperlink>
            <w:r>
              <w:rPr>
                <w:sz w:val="20"/>
              </w:rPr>
              <w:t xml:space="preserve">.</w:t>
            </w:r>
          </w:p>
        </w:tc>
        <w:tc>
          <w:tcPr>
            <w:tcW w:w="2608" w:type="dxa"/>
            <w:vMerge w:val="restart"/>
          </w:tcPr>
          <w:p>
            <w:pPr>
              <w:pStyle w:val="0"/>
            </w:pPr>
            <w:r>
              <w:rPr>
                <w:sz w:val="20"/>
              </w:rPr>
              <w:t xml:space="preserve">Основное мероприятие 3.12 "Проведение информационного обеспечения профилактики наркомании и противодействие наркопреступности"</w:t>
            </w:r>
          </w:p>
        </w:tc>
        <w:tc>
          <w:tcPr>
            <w:tcW w:w="2154" w:type="dxa"/>
            <w:vMerge w:val="restart"/>
          </w:tcPr>
          <w:p>
            <w:pPr>
              <w:pStyle w:val="0"/>
            </w:pPr>
            <w:r>
              <w:rPr>
                <w:sz w:val="20"/>
              </w:rPr>
              <w:t xml:space="preserve">министерство здравоохранения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00"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41</w:t>
              </w:r>
            </w:hyperlink>
            <w:r>
              <w:rPr>
                <w:sz w:val="20"/>
              </w:rPr>
              <w:t xml:space="preserve">.</w:t>
            </w:r>
          </w:p>
        </w:tc>
        <w:tc>
          <w:tcPr>
            <w:tcW w:w="2608" w:type="dxa"/>
            <w:vMerge w:val="restart"/>
          </w:tcPr>
          <w:p>
            <w:pPr>
              <w:pStyle w:val="0"/>
            </w:pPr>
            <w:r>
              <w:rPr>
                <w:sz w:val="20"/>
              </w:rPr>
              <w:t xml:space="preserve">Основное мероприятие 3.13 "Осуществление комплекса мер по борьбе с рекламой и пропагандой наркотиков в сети Интернет"</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 прокуратура Саратовской области (по согласованию), Федеральная служба по надзору в сфере связи, информационных технологий и массовых коммуникаций (Роскомнадзор)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tcBorders>
              <w:bottom w:val="nil"/>
            </w:tcBorders>
            <w:vMerge w:val="restart"/>
          </w:tcPr>
          <w:p>
            <w:pPr>
              <w:pStyle w:val="0"/>
              <w:jc w:val="center"/>
            </w:pPr>
            <w:hyperlink w:history="0" r:id="rId101"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42</w:t>
              </w:r>
            </w:hyperlink>
            <w:r>
              <w:rPr>
                <w:sz w:val="20"/>
              </w:rPr>
              <w:t xml:space="preserve">.</w:t>
            </w:r>
          </w:p>
        </w:tc>
        <w:tc>
          <w:tcPr>
            <w:tcW w:w="2608" w:type="dxa"/>
            <w:tcBorders>
              <w:bottom w:val="nil"/>
            </w:tcBorders>
            <w:vMerge w:val="restart"/>
          </w:tcPr>
          <w:p>
            <w:pPr>
              <w:pStyle w:val="0"/>
              <w:outlineLvl w:val="4"/>
            </w:pPr>
            <w:r>
              <w:rPr>
                <w:sz w:val="20"/>
              </w:rPr>
              <w:t xml:space="preserve">Подпрограмма 4 "Противодействие коррупции в Саратовской области"</w:t>
            </w: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2592,5</w:t>
            </w:r>
          </w:p>
        </w:tc>
        <w:tc>
          <w:tcPr>
            <w:tcW w:w="1190" w:type="dxa"/>
          </w:tcPr>
          <w:p>
            <w:pPr>
              <w:pStyle w:val="0"/>
              <w:jc w:val="center"/>
            </w:pPr>
            <w:r>
              <w:rPr>
                <w:sz w:val="20"/>
              </w:rPr>
              <w:t xml:space="preserve">440,0</w:t>
            </w:r>
          </w:p>
        </w:tc>
        <w:tc>
          <w:tcPr>
            <w:tcW w:w="1190" w:type="dxa"/>
          </w:tcPr>
          <w:p>
            <w:pPr>
              <w:pStyle w:val="0"/>
              <w:jc w:val="center"/>
            </w:pPr>
            <w:r>
              <w:rPr>
                <w:sz w:val="20"/>
              </w:rPr>
              <w:t xml:space="preserve">260,0</w:t>
            </w:r>
          </w:p>
        </w:tc>
        <w:tc>
          <w:tcPr>
            <w:tcW w:w="1190" w:type="dxa"/>
          </w:tcPr>
          <w:p>
            <w:pPr>
              <w:pStyle w:val="0"/>
              <w:jc w:val="center"/>
            </w:pPr>
            <w:r>
              <w:rPr>
                <w:sz w:val="20"/>
              </w:rPr>
              <w:t xml:space="preserve">260,0</w:t>
            </w:r>
          </w:p>
        </w:tc>
        <w:tc>
          <w:tcPr>
            <w:tcW w:w="1190" w:type="dxa"/>
          </w:tcPr>
          <w:p>
            <w:pPr>
              <w:pStyle w:val="0"/>
              <w:jc w:val="center"/>
            </w:pPr>
            <w:r>
              <w:rPr>
                <w:sz w:val="20"/>
              </w:rPr>
              <w:t xml:space="preserve">301,8</w:t>
            </w:r>
          </w:p>
        </w:tc>
        <w:tc>
          <w:tcPr>
            <w:tcW w:w="1190" w:type="dxa"/>
          </w:tcPr>
          <w:p>
            <w:pPr>
              <w:pStyle w:val="0"/>
              <w:jc w:val="center"/>
            </w:pPr>
            <w:r>
              <w:rPr>
                <w:sz w:val="20"/>
              </w:rPr>
              <w:t xml:space="preserve">318,8</w:t>
            </w:r>
          </w:p>
        </w:tc>
        <w:tc>
          <w:tcPr>
            <w:tcW w:w="1190" w:type="dxa"/>
          </w:tcPr>
          <w:p>
            <w:pPr>
              <w:pStyle w:val="0"/>
              <w:jc w:val="center"/>
            </w:pPr>
            <w:r>
              <w:rPr>
                <w:sz w:val="20"/>
              </w:rPr>
              <w:t xml:space="preserve">324,0</w:t>
            </w:r>
          </w:p>
        </w:tc>
        <w:tc>
          <w:tcPr>
            <w:tcW w:w="1190" w:type="dxa"/>
          </w:tcPr>
          <w:p>
            <w:pPr>
              <w:pStyle w:val="0"/>
              <w:jc w:val="center"/>
            </w:pPr>
            <w:r>
              <w:rPr>
                <w:sz w:val="20"/>
              </w:rPr>
              <w:t xml:space="preserve">341,3</w:t>
            </w:r>
          </w:p>
        </w:tc>
        <w:tc>
          <w:tcPr>
            <w:tcW w:w="1190" w:type="dxa"/>
          </w:tcPr>
          <w:p>
            <w:pPr>
              <w:pStyle w:val="0"/>
              <w:jc w:val="center"/>
            </w:pPr>
            <w:r>
              <w:rPr>
                <w:sz w:val="20"/>
              </w:rPr>
              <w:t xml:space="preserve">346,6</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2592,5</w:t>
            </w:r>
          </w:p>
        </w:tc>
        <w:tc>
          <w:tcPr>
            <w:tcW w:w="1190" w:type="dxa"/>
          </w:tcPr>
          <w:p>
            <w:pPr>
              <w:pStyle w:val="0"/>
              <w:jc w:val="center"/>
            </w:pPr>
            <w:r>
              <w:rPr>
                <w:sz w:val="20"/>
              </w:rPr>
              <w:t xml:space="preserve">440,0</w:t>
            </w:r>
          </w:p>
        </w:tc>
        <w:tc>
          <w:tcPr>
            <w:tcW w:w="1190" w:type="dxa"/>
          </w:tcPr>
          <w:p>
            <w:pPr>
              <w:pStyle w:val="0"/>
              <w:jc w:val="center"/>
            </w:pPr>
            <w:r>
              <w:rPr>
                <w:sz w:val="20"/>
              </w:rPr>
              <w:t xml:space="preserve">260,0</w:t>
            </w:r>
          </w:p>
        </w:tc>
        <w:tc>
          <w:tcPr>
            <w:tcW w:w="1190" w:type="dxa"/>
          </w:tcPr>
          <w:p>
            <w:pPr>
              <w:pStyle w:val="0"/>
              <w:jc w:val="center"/>
            </w:pPr>
            <w:r>
              <w:rPr>
                <w:sz w:val="20"/>
              </w:rPr>
              <w:t xml:space="preserve">260,0</w:t>
            </w:r>
          </w:p>
        </w:tc>
        <w:tc>
          <w:tcPr>
            <w:tcW w:w="1190" w:type="dxa"/>
          </w:tcPr>
          <w:p>
            <w:pPr>
              <w:pStyle w:val="0"/>
              <w:jc w:val="center"/>
            </w:pPr>
            <w:r>
              <w:rPr>
                <w:sz w:val="20"/>
              </w:rPr>
              <w:t xml:space="preserve">301,8</w:t>
            </w:r>
          </w:p>
        </w:tc>
        <w:tc>
          <w:tcPr>
            <w:tcW w:w="1190" w:type="dxa"/>
          </w:tcPr>
          <w:p>
            <w:pPr>
              <w:pStyle w:val="0"/>
              <w:jc w:val="center"/>
            </w:pPr>
            <w:r>
              <w:rPr>
                <w:sz w:val="20"/>
              </w:rPr>
              <w:t xml:space="preserve">318,8</w:t>
            </w:r>
          </w:p>
        </w:tc>
        <w:tc>
          <w:tcPr>
            <w:tcW w:w="1190" w:type="dxa"/>
          </w:tcPr>
          <w:p>
            <w:pPr>
              <w:pStyle w:val="0"/>
              <w:jc w:val="center"/>
            </w:pPr>
            <w:r>
              <w:rPr>
                <w:sz w:val="20"/>
              </w:rPr>
              <w:t xml:space="preserve">324,0</w:t>
            </w:r>
          </w:p>
        </w:tc>
        <w:tc>
          <w:tcPr>
            <w:tcW w:w="1190" w:type="dxa"/>
          </w:tcPr>
          <w:p>
            <w:pPr>
              <w:pStyle w:val="0"/>
              <w:jc w:val="center"/>
            </w:pPr>
            <w:r>
              <w:rPr>
                <w:sz w:val="20"/>
              </w:rPr>
              <w:t xml:space="preserve">341,3</w:t>
            </w:r>
          </w:p>
        </w:tc>
        <w:tc>
          <w:tcPr>
            <w:tcW w:w="1190" w:type="dxa"/>
          </w:tcPr>
          <w:p>
            <w:pPr>
              <w:pStyle w:val="0"/>
              <w:jc w:val="center"/>
            </w:pPr>
            <w:r>
              <w:rPr>
                <w:sz w:val="20"/>
              </w:rPr>
              <w:t xml:space="preserve">346,6</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gridSpan w:val="10"/>
            <w:tcW w:w="13889" w:type="dxa"/>
          </w:tcPr>
          <w:p>
            <w:pPr>
              <w:pStyle w:val="0"/>
            </w:pPr>
            <w:r>
              <w:rPr>
                <w:sz w:val="20"/>
              </w:rPr>
              <w:t xml:space="preserve">в том числе по исполнителям:</w:t>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W w:w="2154" w:type="dxa"/>
            <w:tcBorders>
              <w:bottom w:val="nil"/>
            </w:tcBorders>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2592,5</w:t>
            </w:r>
          </w:p>
        </w:tc>
        <w:tc>
          <w:tcPr>
            <w:tcW w:w="1190" w:type="dxa"/>
          </w:tcPr>
          <w:p>
            <w:pPr>
              <w:pStyle w:val="0"/>
              <w:jc w:val="center"/>
            </w:pPr>
            <w:r>
              <w:rPr>
                <w:sz w:val="20"/>
              </w:rPr>
              <w:t xml:space="preserve">440,0</w:t>
            </w:r>
          </w:p>
        </w:tc>
        <w:tc>
          <w:tcPr>
            <w:tcW w:w="1190" w:type="dxa"/>
          </w:tcPr>
          <w:p>
            <w:pPr>
              <w:pStyle w:val="0"/>
              <w:jc w:val="center"/>
            </w:pPr>
            <w:r>
              <w:rPr>
                <w:sz w:val="20"/>
              </w:rPr>
              <w:t xml:space="preserve">260,0</w:t>
            </w:r>
          </w:p>
        </w:tc>
        <w:tc>
          <w:tcPr>
            <w:tcW w:w="1190" w:type="dxa"/>
          </w:tcPr>
          <w:p>
            <w:pPr>
              <w:pStyle w:val="0"/>
              <w:jc w:val="center"/>
            </w:pPr>
            <w:r>
              <w:rPr>
                <w:sz w:val="20"/>
              </w:rPr>
              <w:t xml:space="preserve">260,0</w:t>
            </w:r>
          </w:p>
        </w:tc>
        <w:tc>
          <w:tcPr>
            <w:tcW w:w="1190" w:type="dxa"/>
          </w:tcPr>
          <w:p>
            <w:pPr>
              <w:pStyle w:val="0"/>
              <w:jc w:val="center"/>
            </w:pPr>
            <w:r>
              <w:rPr>
                <w:sz w:val="20"/>
              </w:rPr>
              <w:t xml:space="preserve">301,8</w:t>
            </w:r>
          </w:p>
        </w:tc>
        <w:tc>
          <w:tcPr>
            <w:tcW w:w="1190" w:type="dxa"/>
          </w:tcPr>
          <w:p>
            <w:pPr>
              <w:pStyle w:val="0"/>
              <w:jc w:val="center"/>
            </w:pPr>
            <w:r>
              <w:rPr>
                <w:sz w:val="20"/>
              </w:rPr>
              <w:t xml:space="preserve">318,8</w:t>
            </w:r>
          </w:p>
        </w:tc>
        <w:tc>
          <w:tcPr>
            <w:tcW w:w="1190" w:type="dxa"/>
          </w:tcPr>
          <w:p>
            <w:pPr>
              <w:pStyle w:val="0"/>
              <w:jc w:val="center"/>
            </w:pPr>
            <w:r>
              <w:rPr>
                <w:sz w:val="20"/>
              </w:rPr>
              <w:t xml:space="preserve">324,0</w:t>
            </w:r>
          </w:p>
        </w:tc>
        <w:tc>
          <w:tcPr>
            <w:tcW w:w="1190" w:type="dxa"/>
          </w:tcPr>
          <w:p>
            <w:pPr>
              <w:pStyle w:val="0"/>
              <w:jc w:val="center"/>
            </w:pPr>
            <w:r>
              <w:rPr>
                <w:sz w:val="20"/>
              </w:rPr>
              <w:t xml:space="preserve">341,3</w:t>
            </w:r>
          </w:p>
        </w:tc>
        <w:tc>
          <w:tcPr>
            <w:tcW w:w="1190" w:type="dxa"/>
          </w:tcPr>
          <w:p>
            <w:pPr>
              <w:pStyle w:val="0"/>
              <w:jc w:val="center"/>
            </w:pPr>
            <w:r>
              <w:rPr>
                <w:sz w:val="20"/>
              </w:rPr>
              <w:t xml:space="preserve">346,6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2592,5</w:t>
            </w:r>
          </w:p>
        </w:tc>
        <w:tc>
          <w:tcPr>
            <w:tcW w:w="1190" w:type="dxa"/>
          </w:tcPr>
          <w:p>
            <w:pPr>
              <w:pStyle w:val="0"/>
              <w:jc w:val="center"/>
            </w:pPr>
            <w:r>
              <w:rPr>
                <w:sz w:val="20"/>
              </w:rPr>
              <w:t xml:space="preserve">440,0</w:t>
            </w:r>
          </w:p>
        </w:tc>
        <w:tc>
          <w:tcPr>
            <w:tcW w:w="1190" w:type="dxa"/>
          </w:tcPr>
          <w:p>
            <w:pPr>
              <w:pStyle w:val="0"/>
              <w:jc w:val="center"/>
            </w:pPr>
            <w:r>
              <w:rPr>
                <w:sz w:val="20"/>
              </w:rPr>
              <w:t xml:space="preserve">260,0</w:t>
            </w:r>
          </w:p>
        </w:tc>
        <w:tc>
          <w:tcPr>
            <w:tcW w:w="1190" w:type="dxa"/>
          </w:tcPr>
          <w:p>
            <w:pPr>
              <w:pStyle w:val="0"/>
              <w:jc w:val="center"/>
            </w:pPr>
            <w:r>
              <w:rPr>
                <w:sz w:val="20"/>
              </w:rPr>
              <w:t xml:space="preserve">260,0</w:t>
            </w:r>
          </w:p>
        </w:tc>
        <w:tc>
          <w:tcPr>
            <w:tcW w:w="1190" w:type="dxa"/>
          </w:tcPr>
          <w:p>
            <w:pPr>
              <w:pStyle w:val="0"/>
              <w:jc w:val="center"/>
            </w:pPr>
            <w:r>
              <w:rPr>
                <w:sz w:val="20"/>
              </w:rPr>
              <w:t xml:space="preserve">301,8</w:t>
            </w:r>
          </w:p>
        </w:tc>
        <w:tc>
          <w:tcPr>
            <w:tcW w:w="1190" w:type="dxa"/>
          </w:tcPr>
          <w:p>
            <w:pPr>
              <w:pStyle w:val="0"/>
              <w:jc w:val="center"/>
            </w:pPr>
            <w:r>
              <w:rPr>
                <w:sz w:val="20"/>
              </w:rPr>
              <w:t xml:space="preserve">318,8</w:t>
            </w:r>
          </w:p>
        </w:tc>
        <w:tc>
          <w:tcPr>
            <w:tcW w:w="1190" w:type="dxa"/>
          </w:tcPr>
          <w:p>
            <w:pPr>
              <w:pStyle w:val="0"/>
              <w:jc w:val="center"/>
            </w:pPr>
            <w:r>
              <w:rPr>
                <w:sz w:val="20"/>
              </w:rPr>
              <w:t xml:space="preserve">324,0</w:t>
            </w:r>
          </w:p>
        </w:tc>
        <w:tc>
          <w:tcPr>
            <w:tcW w:w="1190" w:type="dxa"/>
          </w:tcPr>
          <w:p>
            <w:pPr>
              <w:pStyle w:val="0"/>
              <w:jc w:val="center"/>
            </w:pPr>
            <w:r>
              <w:rPr>
                <w:sz w:val="20"/>
              </w:rPr>
              <w:t xml:space="preserve">341,3</w:t>
            </w:r>
          </w:p>
        </w:tc>
        <w:tc>
          <w:tcPr>
            <w:tcW w:w="1190" w:type="dxa"/>
          </w:tcPr>
          <w:p>
            <w:pPr>
              <w:pStyle w:val="0"/>
              <w:jc w:val="center"/>
            </w:pPr>
            <w:r>
              <w:rPr>
                <w:sz w:val="20"/>
              </w:rPr>
              <w:t xml:space="preserve">346,6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r>
      <w:tr>
        <w:tblPrEx>
          <w:tblBorders>
            <w:insideH w:val="nil"/>
          </w:tblBorders>
        </w:tblPrEx>
        <w:tc>
          <w:tcPr>
            <w:gridSpan w:val="13"/>
            <w:tcW w:w="18254" w:type="dxa"/>
            <w:tcBorders>
              <w:top w:val="nil"/>
            </w:tcBorders>
          </w:tcPr>
          <w:p>
            <w:pPr>
              <w:pStyle w:val="0"/>
              <w:jc w:val="both"/>
            </w:pPr>
            <w:r>
              <w:rPr>
                <w:sz w:val="20"/>
              </w:rPr>
              <w:t xml:space="preserve">(в ред. </w:t>
            </w:r>
            <w:hyperlink w:history="0" r:id="rId102"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06.09.2023 N 814-П)</w:t>
            </w:r>
          </w:p>
        </w:tc>
      </w:tr>
      <w:tr>
        <w:tc>
          <w:tcPr>
            <w:tcW w:w="567" w:type="dxa"/>
            <w:tcBorders>
              <w:bottom w:val="nil"/>
            </w:tcBorders>
            <w:vMerge w:val="restart"/>
          </w:tcPr>
          <w:p>
            <w:pPr>
              <w:pStyle w:val="0"/>
              <w:jc w:val="center"/>
            </w:pPr>
            <w:hyperlink w:history="0" r:id="rId103"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43</w:t>
              </w:r>
            </w:hyperlink>
            <w:r>
              <w:rPr>
                <w:sz w:val="20"/>
              </w:rPr>
              <w:t xml:space="preserve">.</w:t>
            </w:r>
          </w:p>
        </w:tc>
        <w:tc>
          <w:tcPr>
            <w:tcW w:w="2608" w:type="dxa"/>
            <w:tcBorders>
              <w:bottom w:val="nil"/>
            </w:tcBorders>
            <w:vMerge w:val="restart"/>
          </w:tcPr>
          <w:p>
            <w:pPr>
              <w:pStyle w:val="0"/>
            </w:pPr>
            <w:r>
              <w:rPr>
                <w:sz w:val="20"/>
              </w:rPr>
              <w:t xml:space="preserve">Основное мероприятие 4.1 "Организация и проведение опросов общественного мнения для оценки уровня коррупции, выявления недостатков в областном законодательстве, способствующих совершению коррупционных правонарушений, выявления коррупционных сфер деятельности, подготовка сводного отчета"</w:t>
            </w:r>
          </w:p>
        </w:tc>
        <w:tc>
          <w:tcPr>
            <w:tcW w:w="2154" w:type="dxa"/>
            <w:tcBorders>
              <w:bottom w:val="nil"/>
            </w:tcBorders>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2070,0</w:t>
            </w:r>
          </w:p>
        </w:tc>
        <w:tc>
          <w:tcPr>
            <w:tcW w:w="1190" w:type="dxa"/>
          </w:tcPr>
          <w:p>
            <w:pPr>
              <w:pStyle w:val="0"/>
              <w:jc w:val="center"/>
            </w:pPr>
            <w:r>
              <w:rPr>
                <w:sz w:val="20"/>
              </w:rPr>
              <w:t xml:space="preserve">440,0</w:t>
            </w:r>
          </w:p>
        </w:tc>
        <w:tc>
          <w:tcPr>
            <w:tcW w:w="1190" w:type="dxa"/>
          </w:tcPr>
          <w:p>
            <w:pPr>
              <w:pStyle w:val="0"/>
              <w:jc w:val="center"/>
            </w:pPr>
            <w:r>
              <w:rPr>
                <w:sz w:val="20"/>
              </w:rPr>
              <w:t xml:space="preserve">260,0</w:t>
            </w:r>
          </w:p>
        </w:tc>
        <w:tc>
          <w:tcPr>
            <w:tcW w:w="1190" w:type="dxa"/>
          </w:tcPr>
          <w:p>
            <w:pPr>
              <w:pStyle w:val="0"/>
              <w:jc w:val="center"/>
            </w:pPr>
            <w:r>
              <w:rPr>
                <w:sz w:val="20"/>
              </w:rPr>
              <w:t xml:space="preserve">260,0</w:t>
            </w:r>
          </w:p>
        </w:tc>
        <w:tc>
          <w:tcPr>
            <w:tcW w:w="1190" w:type="dxa"/>
          </w:tcPr>
          <w:p>
            <w:pPr>
              <w:pStyle w:val="0"/>
              <w:jc w:val="center"/>
            </w:pPr>
            <w:r>
              <w:rPr>
                <w:sz w:val="20"/>
              </w:rPr>
              <w:t xml:space="preserve">210,0</w:t>
            </w:r>
          </w:p>
        </w:tc>
        <w:tc>
          <w:tcPr>
            <w:tcW w:w="1190" w:type="dxa"/>
          </w:tcPr>
          <w:p>
            <w:pPr>
              <w:pStyle w:val="0"/>
              <w:jc w:val="center"/>
            </w:pPr>
            <w:r>
              <w:rPr>
                <w:sz w:val="20"/>
              </w:rPr>
              <w:t xml:space="preserve">220,0</w:t>
            </w:r>
          </w:p>
        </w:tc>
        <w:tc>
          <w:tcPr>
            <w:tcW w:w="1190" w:type="dxa"/>
          </w:tcPr>
          <w:p>
            <w:pPr>
              <w:pStyle w:val="0"/>
              <w:jc w:val="center"/>
            </w:pPr>
            <w:r>
              <w:rPr>
                <w:sz w:val="20"/>
              </w:rPr>
              <w:t xml:space="preserve">220,0</w:t>
            </w:r>
          </w:p>
        </w:tc>
        <w:tc>
          <w:tcPr>
            <w:tcW w:w="1190" w:type="dxa"/>
          </w:tcPr>
          <w:p>
            <w:pPr>
              <w:pStyle w:val="0"/>
              <w:jc w:val="center"/>
            </w:pPr>
            <w:r>
              <w:rPr>
                <w:sz w:val="20"/>
              </w:rPr>
              <w:t xml:space="preserve">230,0</w:t>
            </w:r>
          </w:p>
        </w:tc>
        <w:tc>
          <w:tcPr>
            <w:tcW w:w="1190" w:type="dxa"/>
          </w:tcPr>
          <w:p>
            <w:pPr>
              <w:pStyle w:val="0"/>
              <w:jc w:val="center"/>
            </w:pPr>
            <w:r>
              <w:rPr>
                <w:sz w:val="20"/>
              </w:rPr>
              <w:t xml:space="preserve">230,0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2070,0</w:t>
            </w:r>
          </w:p>
        </w:tc>
        <w:tc>
          <w:tcPr>
            <w:tcW w:w="1190" w:type="dxa"/>
          </w:tcPr>
          <w:p>
            <w:pPr>
              <w:pStyle w:val="0"/>
              <w:jc w:val="center"/>
            </w:pPr>
            <w:r>
              <w:rPr>
                <w:sz w:val="20"/>
              </w:rPr>
              <w:t xml:space="preserve">440,0</w:t>
            </w:r>
          </w:p>
        </w:tc>
        <w:tc>
          <w:tcPr>
            <w:tcW w:w="1190" w:type="dxa"/>
          </w:tcPr>
          <w:p>
            <w:pPr>
              <w:pStyle w:val="0"/>
              <w:jc w:val="center"/>
            </w:pPr>
            <w:r>
              <w:rPr>
                <w:sz w:val="20"/>
              </w:rPr>
              <w:t xml:space="preserve">260,0</w:t>
            </w:r>
          </w:p>
        </w:tc>
        <w:tc>
          <w:tcPr>
            <w:tcW w:w="1190" w:type="dxa"/>
          </w:tcPr>
          <w:p>
            <w:pPr>
              <w:pStyle w:val="0"/>
              <w:jc w:val="center"/>
            </w:pPr>
            <w:r>
              <w:rPr>
                <w:sz w:val="20"/>
              </w:rPr>
              <w:t xml:space="preserve">260,0</w:t>
            </w:r>
          </w:p>
        </w:tc>
        <w:tc>
          <w:tcPr>
            <w:tcW w:w="1190" w:type="dxa"/>
          </w:tcPr>
          <w:p>
            <w:pPr>
              <w:pStyle w:val="0"/>
              <w:jc w:val="center"/>
            </w:pPr>
            <w:r>
              <w:rPr>
                <w:sz w:val="20"/>
              </w:rPr>
              <w:t xml:space="preserve">210,0</w:t>
            </w:r>
          </w:p>
        </w:tc>
        <w:tc>
          <w:tcPr>
            <w:tcW w:w="1190" w:type="dxa"/>
          </w:tcPr>
          <w:p>
            <w:pPr>
              <w:pStyle w:val="0"/>
              <w:jc w:val="center"/>
            </w:pPr>
            <w:r>
              <w:rPr>
                <w:sz w:val="20"/>
              </w:rPr>
              <w:t xml:space="preserve">220,0</w:t>
            </w:r>
          </w:p>
        </w:tc>
        <w:tc>
          <w:tcPr>
            <w:tcW w:w="1190" w:type="dxa"/>
          </w:tcPr>
          <w:p>
            <w:pPr>
              <w:pStyle w:val="0"/>
              <w:jc w:val="center"/>
            </w:pPr>
            <w:r>
              <w:rPr>
                <w:sz w:val="20"/>
              </w:rPr>
              <w:t xml:space="preserve">220,0</w:t>
            </w:r>
          </w:p>
        </w:tc>
        <w:tc>
          <w:tcPr>
            <w:tcW w:w="1190" w:type="dxa"/>
          </w:tcPr>
          <w:p>
            <w:pPr>
              <w:pStyle w:val="0"/>
              <w:jc w:val="center"/>
            </w:pPr>
            <w:r>
              <w:rPr>
                <w:sz w:val="20"/>
              </w:rPr>
              <w:t xml:space="preserve">230,0</w:t>
            </w:r>
          </w:p>
        </w:tc>
        <w:tc>
          <w:tcPr>
            <w:tcW w:w="1190" w:type="dxa"/>
          </w:tcPr>
          <w:p>
            <w:pPr>
              <w:pStyle w:val="0"/>
              <w:jc w:val="center"/>
            </w:pPr>
            <w:r>
              <w:rPr>
                <w:sz w:val="20"/>
              </w:rPr>
              <w:t xml:space="preserve">230,0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c>
          <w:tcPr>
            <w:tcW w:w="1190" w:type="dxa"/>
            <w:tcBorders>
              <w:bottom w:val="nil"/>
            </w:tcBorders>
          </w:tcPr>
          <w:p>
            <w:pPr>
              <w:pStyle w:val="0"/>
              <w:jc w:val="center"/>
            </w:pPr>
            <w:r>
              <w:rPr>
                <w:sz w:val="20"/>
              </w:rPr>
              <w:t xml:space="preserve">0,0</w:t>
            </w:r>
          </w:p>
        </w:tc>
      </w:tr>
      <w:tr>
        <w:tblPrEx>
          <w:tblBorders>
            <w:insideH w:val="nil"/>
          </w:tblBorders>
        </w:tblPrEx>
        <w:tc>
          <w:tcPr>
            <w:gridSpan w:val="13"/>
            <w:tcW w:w="18254" w:type="dxa"/>
            <w:tcBorders>
              <w:top w:val="nil"/>
            </w:tcBorders>
          </w:tcPr>
          <w:p>
            <w:pPr>
              <w:pStyle w:val="0"/>
              <w:jc w:val="both"/>
            </w:pPr>
            <w:r>
              <w:rPr>
                <w:sz w:val="20"/>
              </w:rPr>
              <w:t xml:space="preserve">(в ред. </w:t>
            </w:r>
            <w:hyperlink w:history="0" r:id="rId104"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06.09.2023 N 814-П)</w:t>
            </w:r>
          </w:p>
        </w:tc>
      </w:tr>
      <w:tr>
        <w:tc>
          <w:tcPr>
            <w:tcW w:w="567" w:type="dxa"/>
            <w:vMerge w:val="restart"/>
          </w:tcPr>
          <w:p>
            <w:pPr>
              <w:pStyle w:val="0"/>
              <w:jc w:val="center"/>
            </w:pPr>
            <w:hyperlink w:history="0" r:id="rId105"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44</w:t>
              </w:r>
            </w:hyperlink>
            <w:r>
              <w:rPr>
                <w:sz w:val="20"/>
              </w:rPr>
              <w:t xml:space="preserve">.</w:t>
            </w:r>
          </w:p>
        </w:tc>
        <w:tc>
          <w:tcPr>
            <w:tcW w:w="2608" w:type="dxa"/>
            <w:vMerge w:val="restart"/>
          </w:tcPr>
          <w:p>
            <w:pPr>
              <w:pStyle w:val="0"/>
            </w:pPr>
            <w:r>
              <w:rPr>
                <w:sz w:val="20"/>
              </w:rPr>
              <w:t xml:space="preserve">Основное мероприятие 4.2 "Организация получения дополнительного профессионального образования государственными гражданскими служащими исполнительных органов области, в должностные обязанности которых входит участие в противодействии коррупции"</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522,5</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91,8</w:t>
            </w:r>
          </w:p>
        </w:tc>
        <w:tc>
          <w:tcPr>
            <w:tcW w:w="1190" w:type="dxa"/>
          </w:tcPr>
          <w:p>
            <w:pPr>
              <w:pStyle w:val="0"/>
              <w:jc w:val="center"/>
            </w:pPr>
            <w:r>
              <w:rPr>
                <w:sz w:val="20"/>
              </w:rPr>
              <w:t xml:space="preserve">98,8</w:t>
            </w:r>
          </w:p>
        </w:tc>
        <w:tc>
          <w:tcPr>
            <w:tcW w:w="1190" w:type="dxa"/>
          </w:tcPr>
          <w:p>
            <w:pPr>
              <w:pStyle w:val="0"/>
              <w:jc w:val="center"/>
            </w:pPr>
            <w:r>
              <w:rPr>
                <w:sz w:val="20"/>
              </w:rPr>
              <w:t xml:space="preserve">104,0</w:t>
            </w:r>
          </w:p>
        </w:tc>
        <w:tc>
          <w:tcPr>
            <w:tcW w:w="1190" w:type="dxa"/>
          </w:tcPr>
          <w:p>
            <w:pPr>
              <w:pStyle w:val="0"/>
              <w:jc w:val="center"/>
            </w:pPr>
            <w:r>
              <w:rPr>
                <w:sz w:val="20"/>
              </w:rPr>
              <w:t xml:space="preserve">111,3</w:t>
            </w:r>
          </w:p>
        </w:tc>
        <w:tc>
          <w:tcPr>
            <w:tcW w:w="1190" w:type="dxa"/>
          </w:tcPr>
          <w:p>
            <w:pPr>
              <w:pStyle w:val="0"/>
              <w:jc w:val="center"/>
            </w:pPr>
            <w:r>
              <w:rPr>
                <w:sz w:val="20"/>
              </w:rPr>
              <w:t xml:space="preserve">116,6</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522,5</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91,8</w:t>
            </w:r>
          </w:p>
        </w:tc>
        <w:tc>
          <w:tcPr>
            <w:tcW w:w="1190" w:type="dxa"/>
          </w:tcPr>
          <w:p>
            <w:pPr>
              <w:pStyle w:val="0"/>
              <w:jc w:val="center"/>
            </w:pPr>
            <w:r>
              <w:rPr>
                <w:sz w:val="20"/>
              </w:rPr>
              <w:t xml:space="preserve">98,8</w:t>
            </w:r>
          </w:p>
        </w:tc>
        <w:tc>
          <w:tcPr>
            <w:tcW w:w="1190" w:type="dxa"/>
          </w:tcPr>
          <w:p>
            <w:pPr>
              <w:pStyle w:val="0"/>
              <w:jc w:val="center"/>
            </w:pPr>
            <w:r>
              <w:rPr>
                <w:sz w:val="20"/>
              </w:rPr>
              <w:t xml:space="preserve">104,0</w:t>
            </w:r>
          </w:p>
        </w:tc>
        <w:tc>
          <w:tcPr>
            <w:tcW w:w="1190" w:type="dxa"/>
          </w:tcPr>
          <w:p>
            <w:pPr>
              <w:pStyle w:val="0"/>
              <w:jc w:val="center"/>
            </w:pPr>
            <w:r>
              <w:rPr>
                <w:sz w:val="20"/>
              </w:rPr>
              <w:t xml:space="preserve">111,3</w:t>
            </w:r>
          </w:p>
        </w:tc>
        <w:tc>
          <w:tcPr>
            <w:tcW w:w="1190" w:type="dxa"/>
          </w:tcPr>
          <w:p>
            <w:pPr>
              <w:pStyle w:val="0"/>
              <w:jc w:val="center"/>
            </w:pPr>
            <w:r>
              <w:rPr>
                <w:sz w:val="20"/>
              </w:rPr>
              <w:t xml:space="preserve">116,6</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567" w:type="dxa"/>
            <w:vMerge w:val="restart"/>
          </w:tcPr>
          <w:p>
            <w:pPr>
              <w:pStyle w:val="0"/>
              <w:jc w:val="center"/>
            </w:pPr>
            <w:hyperlink w:history="0" r:id="rId106"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45</w:t>
              </w:r>
            </w:hyperlink>
            <w:r>
              <w:rPr>
                <w:sz w:val="20"/>
              </w:rPr>
              <w:t xml:space="preserve">.</w:t>
            </w:r>
          </w:p>
        </w:tc>
        <w:tc>
          <w:tcPr>
            <w:tcW w:w="2608" w:type="dxa"/>
            <w:vMerge w:val="restart"/>
          </w:tcPr>
          <w:p>
            <w:pPr>
              <w:pStyle w:val="0"/>
            </w:pPr>
            <w:r>
              <w:rPr>
                <w:sz w:val="20"/>
              </w:rPr>
              <w:t xml:space="preserve">Основное мероприятие 4.3 "Проведение антикоррупционной экспертизы нормативных правовых актов области и проектов нормативных правовых актов области"</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07"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46</w:t>
              </w:r>
            </w:hyperlink>
            <w:r>
              <w:rPr>
                <w:sz w:val="20"/>
              </w:rPr>
              <w:t xml:space="preserve">.</w:t>
            </w:r>
          </w:p>
        </w:tc>
        <w:tc>
          <w:tcPr>
            <w:tcW w:w="2608" w:type="dxa"/>
            <w:vMerge w:val="restart"/>
          </w:tcPr>
          <w:p>
            <w:pPr>
              <w:pStyle w:val="0"/>
            </w:pPr>
            <w:r>
              <w:rPr>
                <w:sz w:val="20"/>
              </w:rPr>
              <w:t xml:space="preserve">Основное мероприятие 4.4 "Проведение комплексного анализа реализации исполнительными органами области и органами местного самоуправления области антикоррупционной политики и выполнения требований антикоррупционного законодательства"</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08"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47</w:t>
              </w:r>
            </w:hyperlink>
            <w:r>
              <w:rPr>
                <w:sz w:val="20"/>
              </w:rPr>
              <w:t xml:space="preserve">.</w:t>
            </w:r>
          </w:p>
        </w:tc>
        <w:tc>
          <w:tcPr>
            <w:tcW w:w="2608" w:type="dxa"/>
            <w:vMerge w:val="restart"/>
          </w:tcPr>
          <w:p>
            <w:pPr>
              <w:pStyle w:val="0"/>
            </w:pPr>
            <w:r>
              <w:rPr>
                <w:sz w:val="20"/>
              </w:rPr>
              <w:t xml:space="preserve">Основное мероприятие 4.5 "Подготовка методических рекомендаций для исполнительных органов области и органов местного самоуправления области"</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tcBorders>
              <w:bottom w:val="nil"/>
            </w:tcBorders>
            <w:vMerge w:val="restart"/>
          </w:tcPr>
          <w:p>
            <w:pPr>
              <w:pStyle w:val="0"/>
              <w:jc w:val="center"/>
            </w:pPr>
            <w:hyperlink w:history="0" r:id="rId109"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48</w:t>
              </w:r>
            </w:hyperlink>
            <w:r>
              <w:rPr>
                <w:sz w:val="20"/>
              </w:rPr>
              <w:t xml:space="preserve">.</w:t>
            </w:r>
          </w:p>
        </w:tc>
        <w:tc>
          <w:tcPr>
            <w:tcW w:w="2608" w:type="dxa"/>
            <w:tcBorders>
              <w:bottom w:val="nil"/>
            </w:tcBorders>
            <w:vMerge w:val="restart"/>
          </w:tcPr>
          <w:p>
            <w:pPr>
              <w:pStyle w:val="0"/>
              <w:outlineLvl w:val="4"/>
            </w:pPr>
            <w:r>
              <w:rPr>
                <w:sz w:val="20"/>
              </w:rPr>
              <w:t xml:space="preserve">Подпрограмма 5 "Профилактика безнадзорности и правонарушений среди несовершеннолетних"</w:t>
            </w:r>
          </w:p>
        </w:tc>
        <w:tc>
          <w:tcPr>
            <w:tcW w:w="2154" w:type="dxa"/>
            <w:vMerge w:val="restart"/>
          </w:tcPr>
          <w:p>
            <w:pPr>
              <w:pStyle w:val="0"/>
            </w:pPr>
            <w:r>
              <w:rPr>
                <w:sz w:val="20"/>
              </w:rPr>
            </w:r>
          </w:p>
        </w:tc>
        <w:tc>
          <w:tcPr>
            <w:tcW w:w="1814" w:type="dxa"/>
          </w:tcPr>
          <w:p>
            <w:pPr>
              <w:pStyle w:val="0"/>
            </w:pPr>
            <w:r>
              <w:rPr>
                <w:sz w:val="20"/>
              </w:rPr>
              <w:t xml:space="preserve">всего</w:t>
            </w:r>
          </w:p>
        </w:tc>
        <w:tc>
          <w:tcPr>
            <w:tcW w:w="1591" w:type="dxa"/>
          </w:tcPr>
          <w:p>
            <w:pPr>
              <w:pStyle w:val="0"/>
              <w:jc w:val="center"/>
            </w:pPr>
            <w:r>
              <w:rPr>
                <w:sz w:val="20"/>
              </w:rPr>
              <w:t xml:space="preserve">8810,0</w:t>
            </w:r>
          </w:p>
        </w:tc>
        <w:tc>
          <w:tcPr>
            <w:tcW w:w="1190" w:type="dxa"/>
          </w:tcPr>
          <w:p>
            <w:pPr>
              <w:pStyle w:val="0"/>
              <w:jc w:val="center"/>
            </w:pPr>
            <w:r>
              <w:rPr>
                <w:sz w:val="20"/>
              </w:rPr>
              <w:t xml:space="preserve">2020,0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5750,0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8810,0</w:t>
            </w:r>
          </w:p>
        </w:tc>
        <w:tc>
          <w:tcPr>
            <w:tcW w:w="1190" w:type="dxa"/>
          </w:tcPr>
          <w:p>
            <w:pPr>
              <w:pStyle w:val="0"/>
              <w:jc w:val="center"/>
            </w:pPr>
            <w:r>
              <w:rPr>
                <w:sz w:val="20"/>
              </w:rPr>
              <w:t xml:space="preserve">2020,0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5750,0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gridSpan w:val="6"/>
            <w:tcW w:w="9129" w:type="dxa"/>
          </w:tcPr>
          <w:p>
            <w:pPr>
              <w:pStyle w:val="0"/>
            </w:pPr>
            <w:r>
              <w:rPr>
                <w:sz w:val="20"/>
              </w:rPr>
              <w:t xml:space="preserve">в том числе по исполнителям:</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министерство молодежной политики и спорта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W w:w="2154" w:type="dxa"/>
            <w:tcBorders>
              <w:bottom w:val="nil"/>
            </w:tcBorders>
            <w:vMerge w:val="restart"/>
          </w:tcPr>
          <w:p>
            <w:pPr>
              <w:pStyle w:val="0"/>
            </w:pPr>
            <w:r>
              <w:rPr>
                <w:sz w:val="20"/>
              </w:rPr>
              <w:t xml:space="preserve">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8750,0</w:t>
            </w:r>
          </w:p>
        </w:tc>
        <w:tc>
          <w:tcPr>
            <w:tcW w:w="1190" w:type="dxa"/>
          </w:tcPr>
          <w:p>
            <w:pPr>
              <w:pStyle w:val="0"/>
              <w:jc w:val="center"/>
            </w:pPr>
            <w:r>
              <w:rPr>
                <w:sz w:val="20"/>
              </w:rPr>
              <w:t xml:space="preserve">2000,0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5750,0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8750,0</w:t>
            </w:r>
          </w:p>
        </w:tc>
        <w:tc>
          <w:tcPr>
            <w:tcW w:w="1190" w:type="dxa"/>
          </w:tcPr>
          <w:p>
            <w:pPr>
              <w:pStyle w:val="0"/>
              <w:jc w:val="center"/>
            </w:pPr>
            <w:r>
              <w:rPr>
                <w:sz w:val="20"/>
              </w:rPr>
              <w:t xml:space="preserve">2000,0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5750,0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местные бюджеты (прогнозно)</w:t>
            </w:r>
          </w:p>
        </w:tc>
        <w:tc>
          <w:tcPr>
            <w:tcW w:w="1591"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r>
      <w:tr>
        <w:tblPrEx>
          <w:tblBorders>
            <w:insideH w:val="nil"/>
          </w:tblBorders>
        </w:tblPrEx>
        <w:tc>
          <w:tcPr>
            <w:gridSpan w:val="13"/>
            <w:tcW w:w="18254" w:type="dxa"/>
            <w:tcBorders>
              <w:top w:val="nil"/>
            </w:tcBorders>
          </w:tcPr>
          <w:p>
            <w:pPr>
              <w:pStyle w:val="0"/>
              <w:jc w:val="both"/>
            </w:pPr>
            <w:r>
              <w:rPr>
                <w:sz w:val="20"/>
              </w:rPr>
              <w:t xml:space="preserve">(в ред. </w:t>
            </w:r>
            <w:hyperlink w:history="0" r:id="rId110"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постановления</w:t>
              </w:r>
            </w:hyperlink>
            <w:r>
              <w:rPr>
                <w:sz w:val="20"/>
              </w:rPr>
              <w:t xml:space="preserve"> Правительства Саратовской области от 19.09.2023 N 850-П)</w:t>
            </w:r>
          </w:p>
        </w:tc>
      </w:tr>
      <w:tr>
        <w:tc>
          <w:tcPr>
            <w:tcW w:w="567" w:type="dxa"/>
            <w:vMerge w:val="restart"/>
          </w:tcPr>
          <w:p>
            <w:pPr>
              <w:pStyle w:val="0"/>
              <w:jc w:val="center"/>
            </w:pPr>
            <w:hyperlink w:history="0" r:id="rId111"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49</w:t>
              </w:r>
            </w:hyperlink>
            <w:r>
              <w:rPr>
                <w:sz w:val="20"/>
              </w:rPr>
              <w:t xml:space="preserve">.</w:t>
            </w:r>
          </w:p>
        </w:tc>
        <w:tc>
          <w:tcPr>
            <w:tcW w:w="2608" w:type="dxa"/>
            <w:vMerge w:val="restart"/>
          </w:tcPr>
          <w:p>
            <w:pPr>
              <w:pStyle w:val="0"/>
            </w:pPr>
            <w:r>
              <w:rPr>
                <w:sz w:val="20"/>
              </w:rPr>
              <w:t xml:space="preserve">Основное мероприятие 5.1 "Оказание содействия несовершеннолетним, состоящим на профилактическом учете в органах внутренних дел, в получении путевок в областные организации отдыха для детей"</w:t>
            </w:r>
          </w:p>
        </w:tc>
        <w:tc>
          <w:tcPr>
            <w:tcW w:w="2154" w:type="dxa"/>
            <w:vMerge w:val="restart"/>
          </w:tcPr>
          <w:p>
            <w:pPr>
              <w:pStyle w:val="0"/>
            </w:pPr>
            <w:r>
              <w:rPr>
                <w:sz w:val="20"/>
              </w:rPr>
              <w:t xml:space="preserve">министерство образования области, комиссия по делам несовершеннолетних и защите их прав при Правительстве области, Главное управление Министерства внутренних дел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12"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50</w:t>
              </w:r>
            </w:hyperlink>
            <w:r>
              <w:rPr>
                <w:sz w:val="20"/>
              </w:rPr>
              <w:t xml:space="preserve">.</w:t>
            </w:r>
          </w:p>
        </w:tc>
        <w:tc>
          <w:tcPr>
            <w:tcW w:w="2608" w:type="dxa"/>
            <w:vMerge w:val="restart"/>
          </w:tcPr>
          <w:p>
            <w:pPr>
              <w:pStyle w:val="0"/>
            </w:pPr>
            <w:r>
              <w:rPr>
                <w:sz w:val="20"/>
              </w:rPr>
              <w:t xml:space="preserve">Основное мероприятие 5.2 "Проведение проверок образовательных организаций области на предмет установления фактов свободного доступа к интернет-ресурсам, содержащим материалы экстремистского характера, а также на предмет нахождения в указанных организациях материалов, внесенных в федеральный список экстремистских материалов"</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прокуратура Саратовской области (по согласованию), Главное управление Министерства внутренних дел Российской Федерации по Саратовской области (по согласованию), министерство образования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13"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51</w:t>
              </w:r>
            </w:hyperlink>
            <w:r>
              <w:rPr>
                <w:sz w:val="20"/>
              </w:rPr>
              <w:t xml:space="preserve">.</w:t>
            </w:r>
          </w:p>
        </w:tc>
        <w:tc>
          <w:tcPr>
            <w:tcW w:w="2608" w:type="dxa"/>
            <w:vMerge w:val="restart"/>
          </w:tcPr>
          <w:p>
            <w:pPr>
              <w:pStyle w:val="0"/>
            </w:pPr>
            <w:r>
              <w:rPr>
                <w:sz w:val="20"/>
              </w:rPr>
              <w:t xml:space="preserve">Основное мероприятие 5.3 "Проведение мероприятий по предупреждению и пресечению склонения несовершеннолетних к суицидальному поведению, вступления в "группы смерти", предупреждение преступлений против половой неприкосновенности несовершеннолетних"</w:t>
            </w:r>
          </w:p>
        </w:tc>
        <w:tc>
          <w:tcPr>
            <w:tcW w:w="2154" w:type="dxa"/>
            <w:vMerge w:val="restart"/>
          </w:tcPr>
          <w:p>
            <w:pPr>
              <w:pStyle w:val="0"/>
            </w:pPr>
            <w:r>
              <w:rPr>
                <w:sz w:val="20"/>
              </w:rPr>
              <w:t xml:space="preserve">министерство образования области, комиссия по делам несовершеннолетних и защите их прав при Правительстве области, прокуратура Саратовской области (по согласованию), Главное управление Министерства внутренних дел Российской Федерации по Саратовской области (по согласованию), Управление Федеральной службы по надзору в сфере связи, информационных технологий и массовых телекоммуникаций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14"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52</w:t>
              </w:r>
            </w:hyperlink>
            <w:r>
              <w:rPr>
                <w:sz w:val="20"/>
              </w:rPr>
              <w:t xml:space="preserve">.</w:t>
            </w:r>
          </w:p>
        </w:tc>
        <w:tc>
          <w:tcPr>
            <w:tcW w:w="2608" w:type="dxa"/>
            <w:vMerge w:val="restart"/>
          </w:tcPr>
          <w:p>
            <w:pPr>
              <w:pStyle w:val="0"/>
            </w:pPr>
            <w:r>
              <w:rPr>
                <w:sz w:val="20"/>
              </w:rPr>
              <w:t xml:space="preserve">Основное мероприятие 5.4 "Организация и проведение разъяснительной работы с обучающимися в образовательных организациях области по использованию сети Интернет"</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 министерство образования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15"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53</w:t>
              </w:r>
            </w:hyperlink>
            <w:r>
              <w:rPr>
                <w:sz w:val="20"/>
              </w:rPr>
              <w:t xml:space="preserve">.</w:t>
            </w:r>
          </w:p>
        </w:tc>
        <w:tc>
          <w:tcPr>
            <w:tcW w:w="2608" w:type="dxa"/>
            <w:vMerge w:val="restart"/>
          </w:tcPr>
          <w:p>
            <w:pPr>
              <w:pStyle w:val="0"/>
            </w:pPr>
            <w:r>
              <w:rPr>
                <w:sz w:val="20"/>
              </w:rPr>
              <w:t xml:space="preserve">Основное мероприятие 5.5 "Развитие в Саратовской области отрядов "Юный друг полиции"</w:t>
            </w:r>
          </w:p>
        </w:tc>
        <w:tc>
          <w:tcPr>
            <w:tcW w:w="2154" w:type="dxa"/>
            <w:vMerge w:val="restart"/>
          </w:tcPr>
          <w:p>
            <w:pPr>
              <w:pStyle w:val="0"/>
            </w:pPr>
            <w:r>
              <w:rPr>
                <w:sz w:val="20"/>
              </w:rPr>
              <w:t xml:space="preserve">министерство образования области, Главное управление Министерства внутренних дел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16"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54</w:t>
              </w:r>
            </w:hyperlink>
            <w:r>
              <w:rPr>
                <w:sz w:val="20"/>
              </w:rPr>
              <w:t xml:space="preserve">.</w:t>
            </w:r>
          </w:p>
        </w:tc>
        <w:tc>
          <w:tcPr>
            <w:tcW w:w="2608" w:type="dxa"/>
            <w:vMerge w:val="restart"/>
          </w:tcPr>
          <w:p>
            <w:pPr>
              <w:pStyle w:val="0"/>
            </w:pPr>
            <w:r>
              <w:rPr>
                <w:sz w:val="20"/>
              </w:rPr>
              <w:t xml:space="preserve">Основное мероприятие 5.6 "Проведение областного слета отрядов правоохранительной направленности "Юный друг полиции" и "Правопорядок"</w:t>
            </w:r>
          </w:p>
        </w:tc>
        <w:tc>
          <w:tcPr>
            <w:tcW w:w="2154" w:type="dxa"/>
            <w:vMerge w:val="restart"/>
          </w:tcPr>
          <w:p>
            <w:pPr>
              <w:pStyle w:val="0"/>
            </w:pPr>
            <w:r>
              <w:rPr>
                <w:sz w:val="20"/>
              </w:rPr>
              <w:t xml:space="preserve">министерство молодежной политики и спорта области, министерство образования области, Главное управление Министерства внутренних дел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17"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55</w:t>
              </w:r>
            </w:hyperlink>
            <w:r>
              <w:rPr>
                <w:sz w:val="20"/>
              </w:rPr>
              <w:t xml:space="preserve">.</w:t>
            </w:r>
          </w:p>
        </w:tc>
        <w:tc>
          <w:tcPr>
            <w:tcW w:w="2608" w:type="dxa"/>
            <w:vMerge w:val="restart"/>
          </w:tcPr>
          <w:p>
            <w:pPr>
              <w:pStyle w:val="0"/>
            </w:pPr>
            <w:r>
              <w:rPr>
                <w:sz w:val="20"/>
              </w:rPr>
              <w:t xml:space="preserve">Основное мероприятие 5.7 "Проведение массовых физкультурно-оздоровительных мероприятий по футболу, хоккею, лыжным гонкам, баскетболу, волейболу и другим видам спорта среди детей и подростков"</w:t>
            </w:r>
          </w:p>
        </w:tc>
        <w:tc>
          <w:tcPr>
            <w:tcW w:w="2154" w:type="dxa"/>
            <w:vMerge w:val="restart"/>
          </w:tcPr>
          <w:p>
            <w:pPr>
              <w:pStyle w:val="0"/>
            </w:pPr>
            <w:r>
              <w:rPr>
                <w:sz w:val="20"/>
              </w:rPr>
              <w:t xml:space="preserve">министерство молодежной политики и спорта области, министерство образования области, Главное управление Министерства внутренних дел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18"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56</w:t>
              </w:r>
            </w:hyperlink>
            <w:r>
              <w:rPr>
                <w:sz w:val="20"/>
              </w:rPr>
              <w:t xml:space="preserve">.</w:t>
            </w:r>
          </w:p>
        </w:tc>
        <w:tc>
          <w:tcPr>
            <w:tcW w:w="2608" w:type="dxa"/>
            <w:vMerge w:val="restart"/>
          </w:tcPr>
          <w:p>
            <w:pPr>
              <w:pStyle w:val="0"/>
            </w:pPr>
            <w:r>
              <w:rPr>
                <w:sz w:val="20"/>
              </w:rPr>
              <w:t xml:space="preserve">Основное мероприятие 5.8 "Организация и проведение межведомственных мероприятий по пресечению правонарушений, в том числе фактов нахождения несовершеннолетних в ночное время в общественных местах без сопровождения родителей, законных представителей, и других правонарушений, посягающих на безопасность жизни и здоровья несовершеннолетних, а также по выявлению безнадзорных несовершеннолетних и пресечению фактов реализации несовершеннолетним алкогольной и табачной продукции"</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министерство образования области, министерство труда и социальной защиты области, Главное управление Министерства внутренних дел Российской Федерации по Саратовской области (по согласованию), Приволжское линейное управление Министерства внутренних дел Российской Федерации на транспорте (по согласованию), 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19"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57</w:t>
              </w:r>
            </w:hyperlink>
            <w:r>
              <w:rPr>
                <w:sz w:val="20"/>
              </w:rPr>
              <w:t xml:space="preserve">.</w:t>
            </w:r>
          </w:p>
        </w:tc>
        <w:tc>
          <w:tcPr>
            <w:tcW w:w="2608" w:type="dxa"/>
            <w:vMerge w:val="restart"/>
          </w:tcPr>
          <w:p>
            <w:pPr>
              <w:pStyle w:val="0"/>
            </w:pPr>
            <w:r>
              <w:rPr>
                <w:sz w:val="20"/>
              </w:rPr>
              <w:t xml:space="preserve">Основное мероприятие 5.9 "Организация и проведение мероприятий направленных на культивирование семейных ценностей, семейного образа жизни, сохранение духовно-нравственных традиций в семейных отношениях и семейном воспитании, предупреждение жестокого обращения с детьми и насилия в семье"</w:t>
            </w:r>
          </w:p>
        </w:tc>
        <w:tc>
          <w:tcPr>
            <w:tcW w:w="2154" w:type="dxa"/>
            <w:vMerge w:val="restart"/>
          </w:tcPr>
          <w:p>
            <w:pPr>
              <w:pStyle w:val="0"/>
            </w:pPr>
            <w:r>
              <w:rPr>
                <w:sz w:val="20"/>
              </w:rPr>
              <w:t xml:space="preserve">комиссия по делам несовершеннолетних и защите их прав при Правительстве области, министерство образования области, министерство труда и социальной защиты области, Главное управление Министерства внутренних дел Российской Федерации по Саратовской области (по согласованию), Управление Федеральной службы исполнения наказаний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20"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58</w:t>
              </w:r>
            </w:hyperlink>
            <w:r>
              <w:rPr>
                <w:sz w:val="20"/>
              </w:rPr>
              <w:t xml:space="preserve">.</w:t>
            </w:r>
          </w:p>
        </w:tc>
        <w:tc>
          <w:tcPr>
            <w:tcW w:w="2608" w:type="dxa"/>
            <w:vMerge w:val="restart"/>
          </w:tcPr>
          <w:p>
            <w:pPr>
              <w:pStyle w:val="0"/>
            </w:pPr>
            <w:r>
              <w:rPr>
                <w:sz w:val="20"/>
              </w:rPr>
              <w:t xml:space="preserve">Основное мероприятие 5.10 "Организация взаимодействия с молодежными общественными объединениями и волонтерскими движениями области с целью обмена опытом и последующим внедрением инновационных форм и методов работы с несовершеннолетними, осужденными без изоляции от общества"</w:t>
            </w:r>
          </w:p>
        </w:tc>
        <w:tc>
          <w:tcPr>
            <w:tcW w:w="2154" w:type="dxa"/>
            <w:vMerge w:val="restart"/>
          </w:tcPr>
          <w:p>
            <w:pPr>
              <w:pStyle w:val="0"/>
            </w:pPr>
            <w:r>
              <w:rPr>
                <w:sz w:val="20"/>
              </w:rPr>
              <w:t xml:space="preserve">министерство молодежной политики и спорта области, министерство образования области, комиссия по делам несовершеннолетних и защите их прав при Правительстве области, Управление Федеральной службы исполнения наказаний по Саратовской области (по согласованию), Главное управление Министерства внутренних дел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60,0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20,0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567" w:type="dxa"/>
            <w:vMerge w:val="restart"/>
          </w:tcPr>
          <w:p>
            <w:pPr>
              <w:pStyle w:val="0"/>
              <w:jc w:val="center"/>
            </w:pPr>
            <w:hyperlink w:history="0" r:id="rId121"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59</w:t>
              </w:r>
            </w:hyperlink>
            <w:r>
              <w:rPr>
                <w:sz w:val="20"/>
              </w:rPr>
              <w:t xml:space="preserve">.</w:t>
            </w:r>
          </w:p>
        </w:tc>
        <w:tc>
          <w:tcPr>
            <w:tcW w:w="2608" w:type="dxa"/>
            <w:vMerge w:val="restart"/>
          </w:tcPr>
          <w:p>
            <w:pPr>
              <w:pStyle w:val="0"/>
            </w:pPr>
            <w:r>
              <w:rPr>
                <w:sz w:val="20"/>
              </w:rPr>
              <w:t xml:space="preserve">Основное мероприятие 5.11 "Организация и проведение в образовательных организациях области профилактических мероприятий по разъяснению уголовной и административной ответственности за совершение в противоправных действиях"</w:t>
            </w:r>
          </w:p>
        </w:tc>
        <w:tc>
          <w:tcPr>
            <w:tcW w:w="2154" w:type="dxa"/>
            <w:vMerge w:val="restart"/>
          </w:tcPr>
          <w:p>
            <w:pPr>
              <w:pStyle w:val="0"/>
            </w:pPr>
            <w:r>
              <w:rPr>
                <w:sz w:val="20"/>
              </w:rPr>
              <w:t xml:space="preserve">министерство образования области, Главное управление Министерства внутренних дел Российской Федерации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22"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60</w:t>
              </w:r>
            </w:hyperlink>
            <w:r>
              <w:rPr>
                <w:sz w:val="20"/>
              </w:rPr>
              <w:t xml:space="preserve">.</w:t>
            </w:r>
          </w:p>
        </w:tc>
        <w:tc>
          <w:tcPr>
            <w:tcW w:w="2608" w:type="dxa"/>
            <w:vMerge w:val="restart"/>
          </w:tcPr>
          <w:p>
            <w:pPr>
              <w:pStyle w:val="0"/>
            </w:pPr>
            <w:r>
              <w:rPr>
                <w:sz w:val="20"/>
              </w:rPr>
              <w:t xml:space="preserve">Основное мероприятие 5.12 "Обеспечение социального сопровождения несовершеннолетних, отбывающих наказание в учреждениях уголовно-исполнительной системы на территории Саратовской области"</w:t>
            </w:r>
          </w:p>
        </w:tc>
        <w:tc>
          <w:tcPr>
            <w:tcW w:w="2154" w:type="dxa"/>
            <w:vMerge w:val="restart"/>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Управление Федеральной службы исполнения наказаний по Саратовской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23"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61</w:t>
              </w:r>
            </w:hyperlink>
            <w:r>
              <w:rPr>
                <w:sz w:val="20"/>
              </w:rPr>
              <w:t xml:space="preserve">.</w:t>
            </w:r>
          </w:p>
        </w:tc>
        <w:tc>
          <w:tcPr>
            <w:tcW w:w="2608" w:type="dxa"/>
            <w:vMerge w:val="restart"/>
          </w:tcPr>
          <w:p>
            <w:pPr>
              <w:pStyle w:val="0"/>
            </w:pPr>
            <w:r>
              <w:rPr>
                <w:sz w:val="20"/>
              </w:rPr>
              <w:t xml:space="preserve">Основное мероприятие 5.13 "Разработка и внедрение автоматизированной электронной системы "Барс. Электронная комиссия по делам несовершеннолетних"</w:t>
            </w:r>
          </w:p>
        </w:tc>
        <w:tc>
          <w:tcPr>
            <w:tcW w:w="2154" w:type="dxa"/>
            <w:vMerge w:val="restart"/>
          </w:tcPr>
          <w:p>
            <w:pPr>
              <w:pStyle w:val="0"/>
            </w:pPr>
            <w:r>
              <w:rPr>
                <w:sz w:val="20"/>
              </w:rPr>
              <w:t xml:space="preserve">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5500,0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5500,0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5500,0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5500,0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567" w:type="dxa"/>
            <w:vMerge w:val="restart"/>
          </w:tcPr>
          <w:p>
            <w:pPr>
              <w:pStyle w:val="0"/>
              <w:jc w:val="center"/>
            </w:pPr>
            <w:hyperlink w:history="0" r:id="rId124"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62</w:t>
              </w:r>
            </w:hyperlink>
            <w:r>
              <w:rPr>
                <w:sz w:val="20"/>
              </w:rPr>
              <w:t xml:space="preserve">.</w:t>
            </w:r>
          </w:p>
        </w:tc>
        <w:tc>
          <w:tcPr>
            <w:tcW w:w="2608" w:type="dxa"/>
            <w:vMerge w:val="restart"/>
          </w:tcPr>
          <w:p>
            <w:pPr>
              <w:pStyle w:val="0"/>
            </w:pPr>
            <w:r>
              <w:rPr>
                <w:sz w:val="20"/>
              </w:rPr>
              <w:t xml:space="preserve">Основное мероприятие 5.14 "Организация и проведение мероприятий по повышению профессионального мастерства специалистов, обеспечивающих деятельность комиссий по делам несовершеннолетних и защите их прав муниципальных районов (городских округов) области"</w:t>
            </w:r>
          </w:p>
        </w:tc>
        <w:tc>
          <w:tcPr>
            <w:tcW w:w="2154" w:type="dxa"/>
            <w:vMerge w:val="restart"/>
          </w:tcPr>
          <w:p>
            <w:pPr>
              <w:pStyle w:val="0"/>
            </w:pPr>
            <w:r>
              <w:rPr>
                <w:sz w:val="20"/>
              </w:rPr>
              <w:t xml:space="preserve">комиссия по делам несовершеннолетних и защите их прав при Правительстве области, органы местного самоуправления области (по согласованию)</w:t>
            </w:r>
          </w:p>
        </w:tc>
        <w:tc>
          <w:tcPr>
            <w:tcW w:w="1814" w:type="dxa"/>
          </w:tcPr>
          <w:p>
            <w:pPr>
              <w:pStyle w:val="0"/>
            </w:pPr>
            <w:r>
              <w:rPr>
                <w:sz w:val="20"/>
              </w:rPr>
              <w:t xml:space="preserve">всего</w:t>
            </w:r>
          </w:p>
        </w:tc>
        <w:tc>
          <w:tcPr>
            <w:tcW w:w="1591" w:type="dxa"/>
          </w:tcPr>
          <w:p>
            <w:pPr>
              <w:pStyle w:val="0"/>
              <w:jc w:val="center"/>
            </w:pPr>
            <w:r>
              <w:rPr>
                <w:sz w:val="20"/>
              </w:rPr>
              <w:t xml:space="preserve">1250,0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1250,0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c>
          <w:tcPr>
            <w:tcW w:w="1190" w:type="dxa"/>
          </w:tcPr>
          <w:p>
            <w:pPr>
              <w:pStyle w:val="0"/>
              <w:jc w:val="center"/>
            </w:pPr>
            <w:r>
              <w:rPr>
                <w:sz w:val="20"/>
              </w:rPr>
              <w:t xml:space="preserve">250,0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567" w:type="dxa"/>
            <w:vMerge w:val="restart"/>
          </w:tcPr>
          <w:p>
            <w:pPr>
              <w:pStyle w:val="0"/>
              <w:jc w:val="center"/>
            </w:pPr>
            <w:hyperlink w:history="0" r:id="rId125"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63</w:t>
              </w:r>
            </w:hyperlink>
            <w:r>
              <w:rPr>
                <w:sz w:val="20"/>
              </w:rPr>
              <w:t xml:space="preserve">.</w:t>
            </w:r>
          </w:p>
        </w:tc>
        <w:tc>
          <w:tcPr>
            <w:tcW w:w="2608" w:type="dxa"/>
            <w:vMerge w:val="restart"/>
          </w:tcPr>
          <w:p>
            <w:pPr>
              <w:pStyle w:val="0"/>
            </w:pPr>
            <w:r>
              <w:rPr>
                <w:sz w:val="20"/>
              </w:rPr>
              <w:t xml:space="preserve">Основное мероприятие 5.15 "Информирование несовершеннолетних граждан в возрасте от 14 до 18 лет и их родителей о возможностях трудоустройства в свободное от учебы время в рамках проведения семинаров, "круглых столов", классных часов, специализированных ярмарок вакансий, профориентированных квестов и других мероприятий по содействию занятости"</w:t>
            </w: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vMerge w:val="restart"/>
          </w:tcPr>
          <w:p>
            <w:pPr>
              <w:pStyle w:val="0"/>
              <w:jc w:val="center"/>
            </w:pPr>
            <w:hyperlink w:history="0" r:id="rId126" w:tooltip="Постановление Правительства Саратовской области от 06.09.2023 N 814-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64</w:t>
              </w:r>
            </w:hyperlink>
            <w:r>
              <w:rPr>
                <w:sz w:val="20"/>
              </w:rPr>
              <w:t xml:space="preserve">.</w:t>
            </w:r>
          </w:p>
        </w:tc>
        <w:tc>
          <w:tcPr>
            <w:tcW w:w="2608" w:type="dxa"/>
            <w:vMerge w:val="restart"/>
          </w:tcPr>
          <w:p>
            <w:pPr>
              <w:pStyle w:val="0"/>
            </w:pPr>
            <w:r>
              <w:rPr>
                <w:sz w:val="20"/>
              </w:rPr>
              <w:t xml:space="preserve">Основное мероприятие 5.16 "Привлечение граждан в возрасте от 14 до 18 лет к участию в мероприятиях патриотической направленности (встречи с ветеранами и участниками боевых действий, участие в мероприятиях по восстановлению музеев боевой славы, участие в праздничных мероприятиях, посвященных Дню Победы"</w:t>
            </w:r>
          </w:p>
        </w:tc>
        <w:tc>
          <w:tcPr>
            <w:tcW w:w="2154" w:type="dxa"/>
            <w:vMerge w:val="restart"/>
          </w:tcPr>
          <w:p>
            <w:pPr>
              <w:pStyle w:val="0"/>
            </w:pPr>
            <w:r>
              <w:rPr>
                <w:sz w:val="20"/>
              </w:rPr>
              <w:t xml:space="preserve">министерство труда и социальной защиты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местные бюджеты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 (прогнозно)</w:t>
            </w:r>
          </w:p>
        </w:tc>
        <w:tc>
          <w:tcPr>
            <w:tcW w:w="1591"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W w:w="567" w:type="dxa"/>
            <w:tcBorders>
              <w:bottom w:val="nil"/>
            </w:tcBorders>
            <w:vMerge w:val="restart"/>
          </w:tcPr>
          <w:p>
            <w:pPr>
              <w:pStyle w:val="0"/>
              <w:jc w:val="center"/>
            </w:pPr>
            <w:r>
              <w:rPr>
                <w:sz w:val="20"/>
              </w:rPr>
              <w:t xml:space="preserve">65.</w:t>
            </w:r>
          </w:p>
        </w:tc>
        <w:tc>
          <w:tcPr>
            <w:tcW w:w="2608" w:type="dxa"/>
            <w:tcBorders>
              <w:bottom w:val="nil"/>
            </w:tcBorders>
            <w:vMerge w:val="restart"/>
          </w:tcPr>
          <w:p>
            <w:pPr>
              <w:pStyle w:val="0"/>
            </w:pPr>
            <w:r>
              <w:rPr>
                <w:sz w:val="20"/>
              </w:rPr>
              <w:t xml:space="preserve">Основное мероприятие 5.17 "Научно-методическое обеспечение системы профилактики безнадзорности и правонарушений несовершеннолетних в Саратовской области"</w:t>
            </w:r>
          </w:p>
        </w:tc>
        <w:tc>
          <w:tcPr>
            <w:tcW w:w="2154" w:type="dxa"/>
            <w:tcBorders>
              <w:bottom w:val="nil"/>
            </w:tcBorders>
            <w:vMerge w:val="restart"/>
          </w:tcPr>
          <w:p>
            <w:pPr>
              <w:pStyle w:val="0"/>
            </w:pPr>
            <w:r>
              <w:rPr>
                <w:sz w:val="20"/>
              </w:rPr>
              <w:t xml:space="preserve">комиссия по делам несовершеннолетних и защите их прав при Правительстве области</w:t>
            </w:r>
          </w:p>
        </w:tc>
        <w:tc>
          <w:tcPr>
            <w:tcW w:w="1814" w:type="dxa"/>
          </w:tcPr>
          <w:p>
            <w:pPr>
              <w:pStyle w:val="0"/>
            </w:pPr>
            <w:r>
              <w:rPr>
                <w:sz w:val="20"/>
              </w:rPr>
              <w:t xml:space="preserve">всего</w:t>
            </w:r>
          </w:p>
        </w:tc>
        <w:tc>
          <w:tcPr>
            <w:tcW w:w="1591" w:type="dxa"/>
          </w:tcPr>
          <w:p>
            <w:pPr>
              <w:pStyle w:val="0"/>
              <w:jc w:val="center"/>
            </w:pPr>
            <w:r>
              <w:rPr>
                <w:sz w:val="20"/>
              </w:rPr>
              <w:t xml:space="preserve">2000,0</w:t>
            </w:r>
          </w:p>
        </w:tc>
        <w:tc>
          <w:tcPr>
            <w:tcW w:w="1190" w:type="dxa"/>
          </w:tcPr>
          <w:p>
            <w:pPr>
              <w:pStyle w:val="0"/>
              <w:jc w:val="center"/>
            </w:pPr>
            <w:r>
              <w:rPr>
                <w:sz w:val="20"/>
              </w:rPr>
              <w:t xml:space="preserve">2000,0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591" w:type="dxa"/>
          </w:tcPr>
          <w:p>
            <w:pPr>
              <w:pStyle w:val="0"/>
              <w:jc w:val="center"/>
            </w:pPr>
            <w:r>
              <w:rPr>
                <w:sz w:val="20"/>
              </w:rPr>
              <w:t xml:space="preserve">2000,0</w:t>
            </w:r>
          </w:p>
        </w:tc>
        <w:tc>
          <w:tcPr>
            <w:tcW w:w="1190" w:type="dxa"/>
          </w:tcPr>
          <w:p>
            <w:pPr>
              <w:pStyle w:val="0"/>
              <w:jc w:val="center"/>
            </w:pPr>
            <w:r>
              <w:rPr>
                <w:sz w:val="20"/>
              </w:rPr>
              <w:t xml:space="preserve">2000,0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c>
          <w:tcPr>
            <w:tcW w:w="119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Pr>
          <w:p>
            <w:pPr>
              <w:pStyle w:val="0"/>
            </w:pPr>
            <w:r>
              <w:rPr>
                <w:sz w:val="20"/>
              </w:rPr>
              <w:t xml:space="preserve">местные бюджеты (прогнозно)</w:t>
            </w:r>
          </w:p>
        </w:tc>
        <w:tc>
          <w:tcPr>
            <w:tcW w:w="1591"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 (прогнозно)</w:t>
            </w:r>
          </w:p>
        </w:tc>
        <w:tc>
          <w:tcPr>
            <w:tcW w:w="1591"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vAlign w:val="bottom"/>
            <w:tcBorders>
              <w:bottom w:val="nil"/>
            </w:tcBorders>
          </w:tcPr>
          <w:p>
            <w:pPr>
              <w:pStyle w:val="0"/>
            </w:pPr>
            <w:r>
              <w:rPr>
                <w:sz w:val="20"/>
              </w:rPr>
            </w:r>
          </w:p>
        </w:tc>
      </w:tr>
      <w:tr>
        <w:tblPrEx>
          <w:tblBorders>
            <w:insideH w:val="nil"/>
          </w:tblBorders>
        </w:tblPrEx>
        <w:tc>
          <w:tcPr>
            <w:gridSpan w:val="13"/>
            <w:tcW w:w="18254" w:type="dxa"/>
            <w:tcBorders>
              <w:top w:val="nil"/>
            </w:tcBorders>
          </w:tcPr>
          <w:p>
            <w:pPr>
              <w:pStyle w:val="0"/>
              <w:jc w:val="both"/>
            </w:pPr>
            <w:r>
              <w:rPr>
                <w:sz w:val="20"/>
              </w:rPr>
              <w:t xml:space="preserve">(п. 65 введен </w:t>
            </w:r>
            <w:hyperlink w:history="0" r:id="rId127" w:tooltip="Постановление Правительства Саратовской области от 19.09.2023 N 850-П &quot;О внесении изменений в государственную программу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постановлением</w:t>
              </w:r>
            </w:hyperlink>
            <w:r>
              <w:rPr>
                <w:sz w:val="20"/>
              </w:rPr>
              <w:t xml:space="preserve"> Правительства Саратовской области от 19.09.2023</w:t>
            </w:r>
          </w:p>
          <w:p>
            <w:pPr>
              <w:pStyle w:val="0"/>
              <w:jc w:val="both"/>
            </w:pPr>
            <w:r>
              <w:rPr>
                <w:sz w:val="20"/>
              </w:rPr>
              <w:t xml:space="preserve">N 850-П)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2"/>
      <w:headerReference w:type="first" r:id="rId42"/>
      <w:footerReference w:type="default" r:id="rId43"/>
      <w:footerReference w:type="first" r:id="rId4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28.12.2020 N 1048-П</w:t>
            <w:br/>
            <w:t>(ред. от 19.09.2023)</w:t>
            <w:br/>
            <w:t>"О государственной программе...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28.12.2020 N 1048-П</w:t>
            <w:br/>
            <w:t>(ред. от 19.09.2023)</w:t>
            <w:br/>
            <w:t>"О государственной программе...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3F4C09F6DA537E9CB606CA55CEA2B3B75177FBF2FF081DA94CF2BC10A0BD55B7C99AE2F67D406EA6F76E2F24E9525789FD11F8161FB522D068D0A635661Q" TargetMode = "External"/>
	<Relationship Id="rId8" Type="http://schemas.openxmlformats.org/officeDocument/2006/relationships/hyperlink" Target="consultantplus://offline/ref=53F4C09F6DA537E9CB606CA55CEA2B3B75177FBF2FF081DC94C82BC10A0BD55B7C99AE2F67D406EA6F76E2F24E9525789FD11F8161FB522D068D0A635661Q" TargetMode = "External"/>
	<Relationship Id="rId9" Type="http://schemas.openxmlformats.org/officeDocument/2006/relationships/hyperlink" Target="consultantplus://offline/ref=53F4C09F6DA537E9CB606CA55CEA2B3B75177FBF2FF780DA94CC2BC10A0BD55B7C99AE2F67D406EA6F76E2F24E9525789FD11F8161FB522D068D0A635661Q" TargetMode = "External"/>
	<Relationship Id="rId10" Type="http://schemas.openxmlformats.org/officeDocument/2006/relationships/hyperlink" Target="consultantplus://offline/ref=53F4C09F6DA537E9CB606CA55CEA2B3B75177FBF2FF684DE9FCB2BC10A0BD55B7C99AE2F67D406EA6F76E2F24E9525789FD11F8161FB522D068D0A635661Q" TargetMode = "External"/>
	<Relationship Id="rId11" Type="http://schemas.openxmlformats.org/officeDocument/2006/relationships/hyperlink" Target="consultantplus://offline/ref=53F4C09F6DA537E9CB606CA55CEA2B3B75177FBF2FF682DA9FCB2BC10A0BD55B7C99AE2F67D406EA6F76E2F24E9525789FD11F8161FB522D068D0A635661Q" TargetMode = "External"/>
	<Relationship Id="rId12" Type="http://schemas.openxmlformats.org/officeDocument/2006/relationships/hyperlink" Target="consultantplus://offline/ref=53F4C09F6DA537E9CB606CA55CEA2B3B75177FBF2FF68FDB95C22BC10A0BD55B7C99AE2F67D406EA6F76E2F24E9525789FD11F8161FB522D068D0A635661Q" TargetMode = "External"/>
	<Relationship Id="rId13" Type="http://schemas.openxmlformats.org/officeDocument/2006/relationships/hyperlink" Target="consultantplus://offline/ref=53F4C09F6DA537E9CB606CA55CEA2B3B75177FBF2FF584DA95C82BC10A0BD55B7C99AE2F67D406EA6F76E2F24E9525789FD11F8161FB522D068D0A635661Q" TargetMode = "External"/>
	<Relationship Id="rId14" Type="http://schemas.openxmlformats.org/officeDocument/2006/relationships/hyperlink" Target="consultantplus://offline/ref=53F4C09F6DA537E9CB606CA55CEA2B3B75177FBF2FF580DB9EC32BC10A0BD55B7C99AE2F67D406EA6F76E2F24E9525789FD11F8161FB522D068D0A635661Q" TargetMode = "External"/>
	<Relationship Id="rId15" Type="http://schemas.openxmlformats.org/officeDocument/2006/relationships/hyperlink" Target="consultantplus://offline/ref=53F4C09F6DA537E9CB606CA55CEA2B3B75177FBF2FF580D093C32BC10A0BD55B7C99AE2F67D406EA6F76E2F24E9525789FD11F8161FB522D068D0A635661Q" TargetMode = "External"/>
	<Relationship Id="rId16" Type="http://schemas.openxmlformats.org/officeDocument/2006/relationships/hyperlink" Target="consultantplus://offline/ref=53F4C09F6DA537E9CB606CA55CEA2B3B75177FBF2FF68EDE95CC2BC10A0BD55B7C99AE2F67D406EA6F76E6F24B9525789FD11F8161FB522D068D0A635661Q" TargetMode = "External"/>
	<Relationship Id="rId17" Type="http://schemas.openxmlformats.org/officeDocument/2006/relationships/hyperlink" Target="consultantplus://offline/ref=53F4C09F6DA537E9CB606CA55CEA2B3B75177FBF2FF584DD90C22BC10A0BD55B7C99AE2F67D406EA6F76E6F54E9525789FD11F8161FB522D068D0A635661Q" TargetMode = "External"/>
	<Relationship Id="rId18" Type="http://schemas.openxmlformats.org/officeDocument/2006/relationships/hyperlink" Target="consultantplus://offline/ref=53F4C09F6DA537E9CB606CA55CEA2B3B75177FBF2FF68FDC90C92BC10A0BD55B7C99AE2F67D406EA6F70E3FB4B9525789FD11F8161FB522D068D0A635661Q" TargetMode = "External"/>
	<Relationship Id="rId19" Type="http://schemas.openxmlformats.org/officeDocument/2006/relationships/hyperlink" Target="consultantplus://offline/ref=53F4C09F6DA537E9CB606CA55CEA2B3B75177FBF2FF584DA95C82BC10A0BD55B7C99AE2F67D406EA6F76E2F34A9525789FD11F8161FB522D068D0A635661Q" TargetMode = "External"/>
	<Relationship Id="rId20" Type="http://schemas.openxmlformats.org/officeDocument/2006/relationships/hyperlink" Target="consultantplus://offline/ref=53F4C09F6DA537E9CB606CA55CEA2B3B75177FBF2FF580DB9EC32BC10A0BD55B7C99AE2F67D406EA6F76E2F24E9525789FD11F8161FB522D068D0A635661Q" TargetMode = "External"/>
	<Relationship Id="rId21" Type="http://schemas.openxmlformats.org/officeDocument/2006/relationships/hyperlink" Target="consultantplus://offline/ref=53F4C09F6DA537E9CB606CA55CEA2B3B75177FBF2FF580D093C32BC10A0BD55B7C99AE2F67D406EA6F76E2F24E9525789FD11F8161FB522D068D0A635661Q" TargetMode = "External"/>
	<Relationship Id="rId22" Type="http://schemas.openxmlformats.org/officeDocument/2006/relationships/hyperlink" Target="consultantplus://offline/ref=53F4C09F6DA537E9CB6072A84A8676337F1426B725A5DA8C9ACB23935D0B891E2A90A5783A910AF56D76E05F61Q" TargetMode = "External"/>
	<Relationship Id="rId23" Type="http://schemas.openxmlformats.org/officeDocument/2006/relationships/hyperlink" Target="consultantplus://offline/ref=53F4C09F6DA537E9CB6072A84A867633741E26B527F8D084C3C7219452548C0B3BC8A87B278E0AEA7174E2F05468Q" TargetMode = "External"/>
	<Relationship Id="rId24" Type="http://schemas.openxmlformats.org/officeDocument/2006/relationships/hyperlink" Target="consultantplus://offline/ref=53F4C09F6DA537E9CB6072A84A867633741E26B527F8D084C3C7219452548C0B3BC8A87B278E0AEA7174E2F05468Q" TargetMode = "External"/>
	<Relationship Id="rId25" Type="http://schemas.openxmlformats.org/officeDocument/2006/relationships/hyperlink" Target="consultantplus://offline/ref=53F4C09F6DA537E9CB6072A84A8676337F1426B725A5DA8C9ACB23935D0B9B1E729CA57B269803E03B27A6A7469E7237DA850C8362E75560Q" TargetMode = "External"/>
	<Relationship Id="rId26" Type="http://schemas.openxmlformats.org/officeDocument/2006/relationships/hyperlink" Target="consultantplus://offline/ref=53F4C09F6DA537E9CB6072A84A8676337C1528BB29F58D8ECB9E2D96555BD30E2ED9F076249315EA6E68E0F249596DQ" TargetMode = "External"/>
	<Relationship Id="rId27" Type="http://schemas.openxmlformats.org/officeDocument/2006/relationships/hyperlink" Target="consultantplus://offline/ref=53F4C09F6DA537E9CB6072A84A867633791825BA28F28D8ECB9E2D96555BD30E3CD9A87A24920DEB6E7DB6A30FCB7C29D89A13807CE7532E516BQ" TargetMode = "External"/>
	<Relationship Id="rId28" Type="http://schemas.openxmlformats.org/officeDocument/2006/relationships/hyperlink" Target="consultantplus://offline/ref=53F4C09F6DA537E9CB6072A84A867633791825BA28F28D8ECB9E2D96555BD30E3CD9A87A24920DEA6E7DB6A30FCB7C29D89A13807CE7532E516BQ" TargetMode = "External"/>
	<Relationship Id="rId29" Type="http://schemas.openxmlformats.org/officeDocument/2006/relationships/hyperlink" Target="consultantplus://offline/ref=53F4C09F6DA537E9CB6072A84A867633791825BA28F28D8ECB9E2D96555BD30E3CD9A87924950FE03B27A6A7469E7237DA850C8362E75560Q" TargetMode = "External"/>
	<Relationship Id="rId30" Type="http://schemas.openxmlformats.org/officeDocument/2006/relationships/hyperlink" Target="consultantplus://offline/ref=53F4C09F6DA537E9CB6072A84A867633791825BA28F28D8ECB9E2D96555BD30E3CD9A879249709E03B27A6A7469E7237DA850C8362E75560Q" TargetMode = "External"/>
	<Relationship Id="rId31" Type="http://schemas.openxmlformats.org/officeDocument/2006/relationships/hyperlink" Target="consultantplus://offline/ref=53F4C09F6DA537E9CB606CA55CEA2B3B75177FBF2FF683DB91CE2BC10A0BD55B7C99AE2F75D45EE66F75FCF34A807329D95867Q" TargetMode = "External"/>
	<Relationship Id="rId32" Type="http://schemas.openxmlformats.org/officeDocument/2006/relationships/hyperlink" Target="consultantplus://offline/ref=53F4C09F6DA537E9CB6072A84A8676337C1528BB29F58D8ECB9E2D96555BD30E2ED9F076249315EA6E68E0F249596DQ" TargetMode = "External"/>
	<Relationship Id="rId33" Type="http://schemas.openxmlformats.org/officeDocument/2006/relationships/hyperlink" Target="consultantplus://offline/ref=53F4C09F6DA537E9CB6072A84A867633791822B026FB8D8ECB9E2D96555BD30E3CD9A87A24900BEA6D7DB6A30FCB7C29D89A13807CE7532E516BQ" TargetMode = "External"/>
	<Relationship Id="rId34" Type="http://schemas.openxmlformats.org/officeDocument/2006/relationships/hyperlink" Target="consultantplus://offline/ref=53F4C09F6DA537E9CB6072A84A867633791921B52DF08D8ECB9E2D96555BD30E3CD9A87A24900BE86A7DB6A30FCB7C29D89A13807CE7532E516BQ" TargetMode = "External"/>
	<Relationship Id="rId35" Type="http://schemas.openxmlformats.org/officeDocument/2006/relationships/hyperlink" Target="consultantplus://offline/ref=53F4C09F6DA537E9CB6072A84A867633791920BA2AF48D8ECB9E2D96555BD30E2ED9F076249315EA6E68E0F249596DQ" TargetMode = "External"/>
	<Relationship Id="rId36" Type="http://schemas.openxmlformats.org/officeDocument/2006/relationships/hyperlink" Target="consultantplus://offline/ref=53F4C09F6DA537E9CB6072A84A8676337C1528BB29F58D8ECB9E2D96555BD30E2ED9F076249315EA6E68E0F249596DQ" TargetMode = "External"/>
	<Relationship Id="rId37" Type="http://schemas.openxmlformats.org/officeDocument/2006/relationships/hyperlink" Target="consultantplus://offline/ref=53F4C09F6DA537E9CB6072A84A8676337E1F29B72DF08D8ECB9E2D96555BD30E2ED9F076249315EA6E68E0F249596DQ" TargetMode = "External"/>
	<Relationship Id="rId38" Type="http://schemas.openxmlformats.org/officeDocument/2006/relationships/hyperlink" Target="consultantplus://offline/ref=53F4C09F6DA537E9CB6072A84A867633791F22B628F58D8ECB9E2D96555BD30E2ED9F076249315EA6E68E0F249596DQ" TargetMode = "External"/>
	<Relationship Id="rId39" Type="http://schemas.openxmlformats.org/officeDocument/2006/relationships/hyperlink" Target="consultantplus://offline/ref=53F4C09F6DA537E9CB6072A84A867633791F22B628F58D8ECB9E2D96555BD30E2ED9F076249315EA6E68E0F249596DQ" TargetMode = "External"/>
	<Relationship Id="rId40" Type="http://schemas.openxmlformats.org/officeDocument/2006/relationships/hyperlink" Target="consultantplus://offline/ref=53F4C09F6DA537E9CB606CA55CEA2B3B75177FBF2FF580DB9EC32BC10A0BD55B7C99AE2F67D406EA6F76E2F3489525789FD11F8161FB522D068D0A635661Q" TargetMode = "External"/>
	<Relationship Id="rId41" Type="http://schemas.openxmlformats.org/officeDocument/2006/relationships/hyperlink" Target="consultantplus://offline/ref=53F4C09F6DA537E9CB606CA55CEA2B3B75177FBF2FF580D093C32BC10A0BD55B7C99AE2F67D406EA6F76E2F3499525789FD11F8161FB522D068D0A635661Q" TargetMode = "External"/>
	<Relationship Id="rId42" Type="http://schemas.openxmlformats.org/officeDocument/2006/relationships/header" Target="header2.xml"/>
	<Relationship Id="rId43" Type="http://schemas.openxmlformats.org/officeDocument/2006/relationships/footer" Target="footer2.xml"/>
	<Relationship Id="rId44" Type="http://schemas.openxmlformats.org/officeDocument/2006/relationships/hyperlink" Target="consultantplus://offline/ref=53F4C09F6DA537E9CB606CA55CEA2B3B75177FBF2FF580DB9EC32BC10A0BD55B7C99AE2F67D406EA6F76E2F34E9525789FD11F8161FB522D068D0A635661Q" TargetMode = "External"/>
	<Relationship Id="rId45" Type="http://schemas.openxmlformats.org/officeDocument/2006/relationships/hyperlink" Target="consultantplus://offline/ref=53F4C09F6DA537E9CB606CA55CEA2B3B75177FBF2FF580D093C32BC10A0BD55B7C99AE2F67D406EA6F76E2F34F9525789FD11F8161FB522D068D0A635661Q" TargetMode = "External"/>
	<Relationship Id="rId46" Type="http://schemas.openxmlformats.org/officeDocument/2006/relationships/hyperlink" Target="consultantplus://offline/ref=53F4C09F6DA537E9CB606CA55CEA2B3B75177FBF2FF580DB9EC32BC10A0BD55B7C99AE2F67D406EA6F76E3F2439525789FD11F8161FB522D068D0A635661Q" TargetMode = "External"/>
	<Relationship Id="rId47" Type="http://schemas.openxmlformats.org/officeDocument/2006/relationships/hyperlink" Target="consultantplus://offline/ref=53F4C09F6DA537E9CB606CA55CEA2B3B75177FBF2FF580DB9EC32BC10A0BD55B7C99AE2F67D406EA6F76E3FA4A9525789FD11F8161FB522D068D0A635661Q" TargetMode = "External"/>
	<Relationship Id="rId48" Type="http://schemas.openxmlformats.org/officeDocument/2006/relationships/hyperlink" Target="consultantplus://offline/ref=53F4C09F6DA537E9CB606CA55CEA2B3B75177FBF2FF580D093C32BC10A0BD55B7C99AE2F67D406EA6F76E2F64F9525789FD11F8161FB522D068D0A635661Q" TargetMode = "External"/>
	<Relationship Id="rId49" Type="http://schemas.openxmlformats.org/officeDocument/2006/relationships/hyperlink" Target="consultantplus://offline/ref=53F4C09F6DA537E9CB606CA55CEA2B3B75177FBF2FF580DB9EC32BC10A0BD55B7C99AE2F67D406EA6F76E0F34E9525789FD11F8161FB522D068D0A635661Q" TargetMode = "External"/>
	<Relationship Id="rId50" Type="http://schemas.openxmlformats.org/officeDocument/2006/relationships/hyperlink" Target="consultantplus://offline/ref=53F4C09F6DA537E9CB606CA55CEA2B3B75177FBF2FF580D093C32BC10A0BD55B7C99AE2F67D406EA6F76E2F44C9525789FD11F8161FB522D068D0A635661Q" TargetMode = "External"/>
	<Relationship Id="rId51" Type="http://schemas.openxmlformats.org/officeDocument/2006/relationships/hyperlink" Target="consultantplus://offline/ref=53F4C09F6DA537E9CB6072A84A867633791F22B628F58D8ECB9E2D96555BD30E2ED9F076249315EA6E68E0F249596DQ" TargetMode = "External"/>
	<Relationship Id="rId52" Type="http://schemas.openxmlformats.org/officeDocument/2006/relationships/hyperlink" Target="consultantplus://offline/ref=53F4C09F6DA537E9CB606CA55CEA2B3B75177FBF2FF580D093C32BC10A0BD55B7C99AE2F67D406EA6F76E2FB4A9525789FD11F8161FB522D068D0A635661Q" TargetMode = "External"/>
	<Relationship Id="rId53" Type="http://schemas.openxmlformats.org/officeDocument/2006/relationships/hyperlink" Target="consultantplus://offline/ref=53F4C09F6DA537E9CB606CA55CEA2B3B75177FBF2FF580D093C32BC10A0BD55B7C99AE2F67D406EA6F76E2FB4C9525789FD11F8161FB522D068D0A635661Q" TargetMode = "External"/>
	<Relationship Id="rId54" Type="http://schemas.openxmlformats.org/officeDocument/2006/relationships/hyperlink" Target="consultantplus://offline/ref=53F4C09F6DA537E9CB606CA55CEA2B3B75177FBF2FF581D994C32BC10A0BD55B7C99AE2F75D45EE66F75FCF34A807329D95867Q" TargetMode = "External"/>
	<Relationship Id="rId55" Type="http://schemas.openxmlformats.org/officeDocument/2006/relationships/hyperlink" Target="consultantplus://offline/ref=53F4C09F6DA537E9CB606CA55CEA2B3B75177FBF2FF580DB9EC32BC10A0BD55B7C99AE2F67D406EA6F76E0F1489525789FD11F8161FB522D068D0A635661Q" TargetMode = "External"/>
	<Relationship Id="rId56" Type="http://schemas.openxmlformats.org/officeDocument/2006/relationships/hyperlink" Target="consultantplus://offline/ref=53F4C09F6DA537E9CB606CA55CEA2B3B75177FBF2FF580DB9EC32BC10A0BD55B7C99AE2F67D406EA6F76E0F6499525789FD11F8161FB522D068D0A635661Q" TargetMode = "External"/>
	<Relationship Id="rId57" Type="http://schemas.openxmlformats.org/officeDocument/2006/relationships/hyperlink" Target="consultantplus://offline/ref=53F4C09F6DA537E9CB606CA55CEA2B3B75177FBF2FF580DB9EC32BC10A0BD55B7C99AE2F67D406EA6F76E0F6499525789FD11F8161FB522D068D0A635661Q" TargetMode = "External"/>
	<Relationship Id="rId58" Type="http://schemas.openxmlformats.org/officeDocument/2006/relationships/hyperlink" Target="consultantplus://offline/ref=53F4C09F6DA537E9CB606CA55CEA2B3B75177FBF2FF580DB9EC32BC10A0BD55B7C99AE2F67D406EA6F76E0F6499525789FD11F8161FB522D068D0A635661Q" TargetMode = "External"/>
	<Relationship Id="rId59" Type="http://schemas.openxmlformats.org/officeDocument/2006/relationships/hyperlink" Target="consultantplus://offline/ref=53F4C09F6DA537E9CB606CA55CEA2B3B75177FBF2FF580DB9EC32BC10A0BD55B7C99AE2F67D406EA6F76E0F6499525789FD11F8161FB522D068D0A635661Q" TargetMode = "External"/>
	<Relationship Id="rId60" Type="http://schemas.openxmlformats.org/officeDocument/2006/relationships/hyperlink" Target="consultantplus://offline/ref=53F4C09F6DA537E9CB606CA55CEA2B3B75177FBF2FF580DB9EC32BC10A0BD55B7C99AE2F67D406EA6F76E0F6499525789FD11F8161FB522D068D0A635661Q" TargetMode = "External"/>
	<Relationship Id="rId61" Type="http://schemas.openxmlformats.org/officeDocument/2006/relationships/hyperlink" Target="consultantplus://offline/ref=53F4C09F6DA537E9CB606CA55CEA2B3B75177FBF2FF580DB9EC32BC10A0BD55B7C99AE2F67D406EA6F76E0F6499525789FD11F8161FB522D068D0A635661Q" TargetMode = "External"/>
	<Relationship Id="rId62" Type="http://schemas.openxmlformats.org/officeDocument/2006/relationships/hyperlink" Target="consultantplus://offline/ref=53F4C09F6DA537E9CB606CA55CEA2B3B75177FBF2FF580D093C32BC10A0BD55B7C99AE2F67D406EA6F76E3F24F9525789FD11F8161FB522D068D0A635661Q" TargetMode = "External"/>
	<Relationship Id="rId63" Type="http://schemas.openxmlformats.org/officeDocument/2006/relationships/hyperlink" Target="consultantplus://offline/ref=53F4C09F6DA537E9CB606CA55CEA2B3B75177FBF2FF580DB9EC32BC10A0BD55B7C99AE2F67D406EA6F76E0F6499525789FD11F8161FB522D068D0A635661Q" TargetMode = "External"/>
	<Relationship Id="rId64" Type="http://schemas.openxmlformats.org/officeDocument/2006/relationships/hyperlink" Target="consultantplus://offline/ref=53F4C09F6DA537E9CB606CA55CEA2B3B75177FBF2FF580D093C32BC10A0BD55B7C99AE2F67D406EA6F76E3F34A9525789FD11F8161FB522D068D0A635661Q" TargetMode = "External"/>
	<Relationship Id="rId65" Type="http://schemas.openxmlformats.org/officeDocument/2006/relationships/hyperlink" Target="consultantplus://offline/ref=53F4C09F6DA537E9CB606CA55CEA2B3B75177FBF2FF580DB9EC32BC10A0BD55B7C99AE2F67D406EA6F76E0F64F9525789FD11F8161FB522D068D0A635661Q" TargetMode = "External"/>
	<Relationship Id="rId66" Type="http://schemas.openxmlformats.org/officeDocument/2006/relationships/hyperlink" Target="consultantplus://offline/ref=53F4C09F6DA537E9CB606CA55CEA2B3B75177FBF2FF580D093C32BC10A0BD55B7C99AE2F67D406EA6F76E3F04A9525789FD11F8161FB522D068D0A635661Q" TargetMode = "External"/>
	<Relationship Id="rId67" Type="http://schemas.openxmlformats.org/officeDocument/2006/relationships/hyperlink" Target="consultantplus://offline/ref=53F4C09F6DA537E9CB606CA55CEA2B3B75177FBF2FF580DB9EC32BC10A0BD55B7C99AE2F67D406EA6F76E1F04C9525789FD11F8161FB522D068D0A635661Q" TargetMode = "External"/>
	<Relationship Id="rId68" Type="http://schemas.openxmlformats.org/officeDocument/2006/relationships/hyperlink" Target="consultantplus://offline/ref=53F4C09F6DA537E9CB606CA55CEA2B3B75177FBF2FF581D994C32BC10A0BD55B7C99AE2F75D45EE66F75FCF34A807329D95867Q" TargetMode = "External"/>
	<Relationship Id="rId69" Type="http://schemas.openxmlformats.org/officeDocument/2006/relationships/hyperlink" Target="consultantplus://offline/ref=53F4C09F6DA537E9CB606CA55CEA2B3B75177FBF2FF580DB9EC32BC10A0BD55B7C99AE2F67D406EA6F76E1FA429525789FD11F8161FB522D068D0A635661Q" TargetMode = "External"/>
	<Relationship Id="rId70" Type="http://schemas.openxmlformats.org/officeDocument/2006/relationships/hyperlink" Target="consultantplus://offline/ref=53F4C09F6DA537E9CB606CA55CEA2B3B75177FBF2FF580DB9EC32BC10A0BD55B7C99AE2F67D406EA6F76E6F24A9525789FD11F8161FB522D068D0A635661Q" TargetMode = "External"/>
	<Relationship Id="rId71" Type="http://schemas.openxmlformats.org/officeDocument/2006/relationships/hyperlink" Target="consultantplus://offline/ref=53F4C09F6DA537E9CB606CA55CEA2B3B75177FBF2FF580DB9EC32BC10A0BD55B7C99AE2F67D406EA6F76E6F3489525789FD11F8161FB522D068D0A635661Q" TargetMode = "External"/>
	<Relationship Id="rId72" Type="http://schemas.openxmlformats.org/officeDocument/2006/relationships/hyperlink" Target="consultantplus://offline/ref=53F4C09F6DA537E9CB606CA55CEA2B3B75177FBF2FF580DB9EC32BC10A0BD55B7C99AE2F67D406EA6F76E6F6499525789FD11F8161FB522D068D0A635661Q" TargetMode = "External"/>
	<Relationship Id="rId73" Type="http://schemas.openxmlformats.org/officeDocument/2006/relationships/hyperlink" Target="consultantplus://offline/ref=53F4C09F6DA537E9CB606CA55CEA2B3B75177FBF2FF580DB9EC32BC10A0BD55B7C99AE2F67D406EA6F76E6F6489525789FD11F8161FB522D068D0A635661Q" TargetMode = "External"/>
	<Relationship Id="rId74" Type="http://schemas.openxmlformats.org/officeDocument/2006/relationships/hyperlink" Target="consultantplus://offline/ref=53F4C09F6DA537E9CB606CA55CEA2B3B75177FBF2FF580D093C32BC10A0BD55B7C99AE2F67D406EA6F76E3F64E9525789FD11F8161FB522D068D0A635661Q" TargetMode = "External"/>
	<Relationship Id="rId75" Type="http://schemas.openxmlformats.org/officeDocument/2006/relationships/hyperlink" Target="consultantplus://offline/ref=53F4C09F6DA537E9CB606CA55CEA2B3B75177FBF2FF580DB9EC32BC10A0BD55B7C99AE2F67D406EA6F76E6F6499525789FD11F8161FB522D068D0A635661Q" TargetMode = "External"/>
	<Relationship Id="rId76" Type="http://schemas.openxmlformats.org/officeDocument/2006/relationships/hyperlink" Target="consultantplus://offline/ref=53F4C09F6DA537E9CB606CA55CEA2B3B75177FBF2FF580DB9EC32BC10A0BD55B7C99AE2F67D406EA6F76E6F4439525789FD11F8161FB522D068D0A635661Q" TargetMode = "External"/>
	<Relationship Id="rId77" Type="http://schemas.openxmlformats.org/officeDocument/2006/relationships/hyperlink" Target="consultantplus://offline/ref=53F4C09F6DA537E9CB606CA55CEA2B3B75177FBF2FF580DB9EC32BC10A0BD55B7C99AE2F67D406EA6F76E6F6499525789FD11F8161FB522D068D0A635661Q" TargetMode = "External"/>
	<Relationship Id="rId78" Type="http://schemas.openxmlformats.org/officeDocument/2006/relationships/hyperlink" Target="consultantplus://offline/ref=53F4C09F6DA537E9CB606CA55CEA2B3B75177FBF2FF580DB9EC32BC10A0BD55B7C99AE2F67D406EA6F76E6F6499525789FD11F8161FB522D068D0A635661Q" TargetMode = "External"/>
	<Relationship Id="rId79" Type="http://schemas.openxmlformats.org/officeDocument/2006/relationships/hyperlink" Target="consultantplus://offline/ref=53F4C09F6DA537E9CB606CA55CEA2B3B75177FBF2FF580DB9EC32BC10A0BD55B7C99AE2F67D406EA6F76E6F6499525789FD11F8161FB522D068D0A635661Q" TargetMode = "External"/>
	<Relationship Id="rId80" Type="http://schemas.openxmlformats.org/officeDocument/2006/relationships/hyperlink" Target="consultantplus://offline/ref=53F4C09F6DA537E9CB606CA55CEA2B3B75177FBF2FF580DB9EC32BC10A0BD55B7C99AE2F67D406EA6F76E6F6499525789FD11F8161FB522D068D0A635661Q" TargetMode = "External"/>
	<Relationship Id="rId81" Type="http://schemas.openxmlformats.org/officeDocument/2006/relationships/hyperlink" Target="consultantplus://offline/ref=53F4C09F6DA537E9CB606CA55CEA2B3B75177FBF2FF580DB9EC32BC10A0BD55B7C99AE2F67D406EA6F76E6F6499525789FD11F8161FB522D068D0A635661Q" TargetMode = "External"/>
	<Relationship Id="rId82" Type="http://schemas.openxmlformats.org/officeDocument/2006/relationships/hyperlink" Target="consultantplus://offline/ref=53F4C09F6DA537E9CB606CA55CEA2B3B75177FBF2FF580DB9EC32BC10A0BD55B7C99AE2F67D406EA6F76E6F6499525789FD11F8161FB522D068D0A635661Q" TargetMode = "External"/>
	<Relationship Id="rId83" Type="http://schemas.openxmlformats.org/officeDocument/2006/relationships/hyperlink" Target="consultantplus://offline/ref=53F4C09F6DA537E9CB606CA55CEA2B3B75177FBF2FF580D093C32BC10A0BD55B7C99AE2F67D406EA6F76E3F44A9525789FD11F8161FB522D068D0A635661Q" TargetMode = "External"/>
	<Relationship Id="rId84" Type="http://schemas.openxmlformats.org/officeDocument/2006/relationships/hyperlink" Target="consultantplus://offline/ref=53F4C09F6DA537E9CB606CA55CEA2B3B75177FBF2FF580DB9EC32BC10A0BD55B7C99AE2F67D406EA6F76E6F6499525789FD11F8161FB522D068D0A635661Q" TargetMode = "External"/>
	<Relationship Id="rId85" Type="http://schemas.openxmlformats.org/officeDocument/2006/relationships/hyperlink" Target="consultantplus://offline/ref=53F4C09F6DA537E9CB606CA55CEA2B3B75177FBF2FF580DB9EC32BC10A0BD55B7C99AE2F67D406EA6F76E6FA489525789FD11F8161FB522D068D0A635661Q" TargetMode = "External"/>
	<Relationship Id="rId86" Type="http://schemas.openxmlformats.org/officeDocument/2006/relationships/hyperlink" Target="consultantplus://offline/ref=53F4C09F6DA537E9CB606CA55CEA2B3B75177FBF2FF580DB9EC32BC10A0BD55B7C99AE2F67D406EA6F76E6F6499525789FD11F8161FB522D068D0A635661Q" TargetMode = "External"/>
	<Relationship Id="rId87" Type="http://schemas.openxmlformats.org/officeDocument/2006/relationships/hyperlink" Target="consultantplus://offline/ref=53F4C09F6DA537E9CB606CA55CEA2B3B75177FBF2FF580DB9EC32BC10A0BD55B7C99AE2F67D406EA6F76E6F6499525789FD11F8161FB522D068D0A635661Q" TargetMode = "External"/>
	<Relationship Id="rId88" Type="http://schemas.openxmlformats.org/officeDocument/2006/relationships/hyperlink" Target="consultantplus://offline/ref=53F4C09F6DA537E9CB606CA55CEA2B3B75177FBF2FF580DB9EC32BC10A0BD55B7C99AE2F67D406EA6F76E6F6499525789FD11F8161FB522D068D0A635661Q" TargetMode = "External"/>
	<Relationship Id="rId89" Type="http://schemas.openxmlformats.org/officeDocument/2006/relationships/hyperlink" Target="consultantplus://offline/ref=53F4C09F6DA537E9CB606CA55CEA2B3B75177FBF2FF580DB9EC32BC10A0BD55B7C99AE2F67D406EA6F76E6F6499525789FD11F8161FB522D068D0A635661Q" TargetMode = "External"/>
	<Relationship Id="rId90" Type="http://schemas.openxmlformats.org/officeDocument/2006/relationships/hyperlink" Target="consultantplus://offline/ref=53F4C09F6DA537E9CB606CA55CEA2B3B75177FBF2FF580DB9EC32BC10A0BD55B7C99AE2F67D406EA6F76E6F6499525789FD11F8161FB522D068D0A635661Q" TargetMode = "External"/>
	<Relationship Id="rId91" Type="http://schemas.openxmlformats.org/officeDocument/2006/relationships/hyperlink" Target="consultantplus://offline/ref=53F4C09F6DA537E9CB606CA55CEA2B3B75177FBF2FF580DB9EC32BC10A0BD55B7C99AE2F67D406EA6F76E6F6499525789FD11F8161FB522D068D0A635661Q" TargetMode = "External"/>
	<Relationship Id="rId92" Type="http://schemas.openxmlformats.org/officeDocument/2006/relationships/hyperlink" Target="consultantplus://offline/ref=53F4C09F6DA537E9CB606CA55CEA2B3B75177FBF2FF580DB9EC32BC10A0BD55B7C99AE2F67D406EA6F76E6F6499525789FD11F8161FB522D068D0A635661Q" TargetMode = "External"/>
	<Relationship Id="rId93" Type="http://schemas.openxmlformats.org/officeDocument/2006/relationships/hyperlink" Target="consultantplus://offline/ref=53F4C09F6DA537E9CB606CA55CEA2B3B75177FBF2FF580DB9EC32BC10A0BD55B7C99AE2F67D406EA6F76E6F6499525789FD11F8161FB522D068D0A635661Q" TargetMode = "External"/>
	<Relationship Id="rId94" Type="http://schemas.openxmlformats.org/officeDocument/2006/relationships/hyperlink" Target="consultantplus://offline/ref=53F4C09F6DA537E9CB606CA55CEA2B3B75177FBF2FF580DB9EC32BC10A0BD55B7C99AE2F67D406EA6F76E6F6499525789FD11F8161FB522D068D0A635661Q" TargetMode = "External"/>
	<Relationship Id="rId95" Type="http://schemas.openxmlformats.org/officeDocument/2006/relationships/hyperlink" Target="consultantplus://offline/ref=53F4C09F6DA537E9CB606CA55CEA2B3B75177FBF2FF580DB9EC32BC10A0BD55B7C99AE2F67D406EA6F76E6F6499525789FD11F8161FB522D068D0A635661Q" TargetMode = "External"/>
	<Relationship Id="rId96" Type="http://schemas.openxmlformats.org/officeDocument/2006/relationships/hyperlink" Target="consultantplus://offline/ref=53F4C09F6DA537E9CB606CA55CEA2B3B75177FBF2FF580DB9EC32BC10A0BD55B7C99AE2F67D406EA6F76E6F6499525789FD11F8161FB522D068D0A635661Q" TargetMode = "External"/>
	<Relationship Id="rId97" Type="http://schemas.openxmlformats.org/officeDocument/2006/relationships/hyperlink" Target="consultantplus://offline/ref=53F4C09F6DA537E9CB606CA55CEA2B3B75177FBF2FF580DB9EC32BC10A0BD55B7C99AE2F67D406EA6F76E6F6499525789FD11F8161FB522D068D0A635661Q" TargetMode = "External"/>
	<Relationship Id="rId98" Type="http://schemas.openxmlformats.org/officeDocument/2006/relationships/hyperlink" Target="consultantplus://offline/ref=53F4C09F6DA537E9CB606CA55CEA2B3B75177FBF2FF580DB9EC32BC10A0BD55B7C99AE2F67D406EA6F76E6F6499525789FD11F8161FB522D068D0A635661Q" TargetMode = "External"/>
	<Relationship Id="rId99" Type="http://schemas.openxmlformats.org/officeDocument/2006/relationships/hyperlink" Target="consultantplus://offline/ref=53F4C09F6DA537E9CB606CA55CEA2B3B75177FBF2FF580DB9EC32BC10A0BD55B7C99AE2F67D406EA6F76E6F6499525789FD11F8161FB522D068D0A635661Q" TargetMode = "External"/>
	<Relationship Id="rId100" Type="http://schemas.openxmlformats.org/officeDocument/2006/relationships/hyperlink" Target="consultantplus://offline/ref=53F4C09F6DA537E9CB606CA55CEA2B3B75177FBF2FF580DB9EC32BC10A0BD55B7C99AE2F67D406EA6F76E6F6499525789FD11F8161FB522D068D0A635661Q" TargetMode = "External"/>
	<Relationship Id="rId101" Type="http://schemas.openxmlformats.org/officeDocument/2006/relationships/hyperlink" Target="consultantplus://offline/ref=53F4C09F6DA537E9CB606CA55CEA2B3B75177FBF2FF580DB9EC32BC10A0BD55B7C99AE2F67D406EA6F76E6F6499525789FD11F8161FB522D068D0A635661Q" TargetMode = "External"/>
	<Relationship Id="rId102" Type="http://schemas.openxmlformats.org/officeDocument/2006/relationships/hyperlink" Target="consultantplus://offline/ref=53F4C09F6DA537E9CB606CA55CEA2B3B75177FBF2FF580DB9EC32BC10A0BD55B7C99AE2F67D406EA6F76E6FB4B9525789FD11F8161FB522D068D0A635661Q" TargetMode = "External"/>
	<Relationship Id="rId103" Type="http://schemas.openxmlformats.org/officeDocument/2006/relationships/hyperlink" Target="consultantplus://offline/ref=53F4C09F6DA537E9CB606CA55CEA2B3B75177FBF2FF580DB9EC32BC10A0BD55B7C99AE2F67D406EA6F76E6F6499525789FD11F8161FB522D068D0A635661Q" TargetMode = "External"/>
	<Relationship Id="rId104" Type="http://schemas.openxmlformats.org/officeDocument/2006/relationships/hyperlink" Target="consultantplus://offline/ref=53F4C09F6DA537E9CB606CA55CEA2B3B75177FBF2FF580DB9EC32BC10A0BD55B7C99AE2F67D406EA6F76E7F24D9525789FD11F8161FB522D068D0A635661Q" TargetMode = "External"/>
	<Relationship Id="rId105" Type="http://schemas.openxmlformats.org/officeDocument/2006/relationships/hyperlink" Target="consultantplus://offline/ref=53F4C09F6DA537E9CB606CA55CEA2B3B75177FBF2FF580DB9EC32BC10A0BD55B7C99AE2F67D406EA6F76E6F6499525789FD11F8161FB522D068D0A635661Q" TargetMode = "External"/>
	<Relationship Id="rId106" Type="http://schemas.openxmlformats.org/officeDocument/2006/relationships/hyperlink" Target="consultantplus://offline/ref=53F4C09F6DA537E9CB606CA55CEA2B3B75177FBF2FF580DB9EC32BC10A0BD55B7C99AE2F67D406EA6F76E6F6499525789FD11F8161FB522D068D0A635661Q" TargetMode = "External"/>
	<Relationship Id="rId107" Type="http://schemas.openxmlformats.org/officeDocument/2006/relationships/hyperlink" Target="consultantplus://offline/ref=53F4C09F6DA537E9CB606CA55CEA2B3B75177FBF2FF580DB9EC32BC10A0BD55B7C99AE2F67D406EA6F76E6F6499525789FD11F8161FB522D068D0A635661Q" TargetMode = "External"/>
	<Relationship Id="rId108" Type="http://schemas.openxmlformats.org/officeDocument/2006/relationships/hyperlink" Target="consultantplus://offline/ref=53F4C09F6DA537E9CB606CA55CEA2B3B75177FBF2FF580DB9EC32BC10A0BD55B7C99AE2F67D406EA6F76E6F6499525789FD11F8161FB522D068D0A635661Q" TargetMode = "External"/>
	<Relationship Id="rId109" Type="http://schemas.openxmlformats.org/officeDocument/2006/relationships/hyperlink" Target="consultantplus://offline/ref=53F4C09F6DA537E9CB606CA55CEA2B3B75177FBF2FF580DB9EC32BC10A0BD55B7C99AE2F67D406EA6F76E6F6499525789FD11F8161FB522D068D0A635661Q" TargetMode = "External"/>
	<Relationship Id="rId110" Type="http://schemas.openxmlformats.org/officeDocument/2006/relationships/hyperlink" Target="consultantplus://offline/ref=53F4C09F6DA537E9CB606CA55CEA2B3B75177FBF2FF580D093C32BC10A0BD55B7C99AE2F67D406EA6F76E3F54B9525789FD11F8161FB522D068D0A635661Q" TargetMode = "External"/>
	<Relationship Id="rId111" Type="http://schemas.openxmlformats.org/officeDocument/2006/relationships/hyperlink" Target="consultantplus://offline/ref=53F4C09F6DA537E9CB606CA55CEA2B3B75177FBF2FF580DB9EC32BC10A0BD55B7C99AE2F67D406EA6F76E6F6499525789FD11F8161FB522D068D0A635661Q" TargetMode = "External"/>
	<Relationship Id="rId112" Type="http://schemas.openxmlformats.org/officeDocument/2006/relationships/hyperlink" Target="consultantplus://offline/ref=53F4C09F6DA537E9CB606CA55CEA2B3B75177FBF2FF580DB9EC32BC10A0BD55B7C99AE2F67D406EA6F76E6F6499525789FD11F8161FB522D068D0A635661Q" TargetMode = "External"/>
	<Relationship Id="rId113" Type="http://schemas.openxmlformats.org/officeDocument/2006/relationships/hyperlink" Target="consultantplus://offline/ref=53F4C09F6DA537E9CB606CA55CEA2B3B75177FBF2FF580DB9EC32BC10A0BD55B7C99AE2F67D406EA6F76E6F6499525789FD11F8161FB522D068D0A635661Q" TargetMode = "External"/>
	<Relationship Id="rId114" Type="http://schemas.openxmlformats.org/officeDocument/2006/relationships/hyperlink" Target="consultantplus://offline/ref=53F4C09F6DA537E9CB606CA55CEA2B3B75177FBF2FF580DB9EC32BC10A0BD55B7C99AE2F67D406EA6F76E6F6499525789FD11F8161FB522D068D0A635661Q" TargetMode = "External"/>
	<Relationship Id="rId115" Type="http://schemas.openxmlformats.org/officeDocument/2006/relationships/hyperlink" Target="consultantplus://offline/ref=53F4C09F6DA537E9CB606CA55CEA2B3B75177FBF2FF580DB9EC32BC10A0BD55B7C99AE2F67D406EA6F76E6F6499525789FD11F8161FB522D068D0A635661Q" TargetMode = "External"/>
	<Relationship Id="rId116" Type="http://schemas.openxmlformats.org/officeDocument/2006/relationships/hyperlink" Target="consultantplus://offline/ref=53F4C09F6DA537E9CB606CA55CEA2B3B75177FBF2FF580DB9EC32BC10A0BD55B7C99AE2F67D406EA6F76E6F6499525789FD11F8161FB522D068D0A635661Q" TargetMode = "External"/>
	<Relationship Id="rId117" Type="http://schemas.openxmlformats.org/officeDocument/2006/relationships/hyperlink" Target="consultantplus://offline/ref=53F4C09F6DA537E9CB606CA55CEA2B3B75177FBF2FF580DB9EC32BC10A0BD55B7C99AE2F67D406EA6F76E6F6499525789FD11F8161FB522D068D0A635661Q" TargetMode = "External"/>
	<Relationship Id="rId118" Type="http://schemas.openxmlformats.org/officeDocument/2006/relationships/hyperlink" Target="consultantplus://offline/ref=53F4C09F6DA537E9CB606CA55CEA2B3B75177FBF2FF580DB9EC32BC10A0BD55B7C99AE2F67D406EA6F76E6F6499525789FD11F8161FB522D068D0A635661Q" TargetMode = "External"/>
	<Relationship Id="rId119" Type="http://schemas.openxmlformats.org/officeDocument/2006/relationships/hyperlink" Target="consultantplus://offline/ref=53F4C09F6DA537E9CB606CA55CEA2B3B75177FBF2FF580DB9EC32BC10A0BD55B7C99AE2F67D406EA6F76E6F6499525789FD11F8161FB522D068D0A635661Q" TargetMode = "External"/>
	<Relationship Id="rId120" Type="http://schemas.openxmlformats.org/officeDocument/2006/relationships/hyperlink" Target="consultantplus://offline/ref=53F4C09F6DA537E9CB606CA55CEA2B3B75177FBF2FF580DB9EC32BC10A0BD55B7C99AE2F67D406EA6F76E6F6499525789FD11F8161FB522D068D0A635661Q" TargetMode = "External"/>
	<Relationship Id="rId121" Type="http://schemas.openxmlformats.org/officeDocument/2006/relationships/hyperlink" Target="consultantplus://offline/ref=53F4C09F6DA537E9CB606CA55CEA2B3B75177FBF2FF580DB9EC32BC10A0BD55B7C99AE2F67D406EA6F76E6F6499525789FD11F8161FB522D068D0A635661Q" TargetMode = "External"/>
	<Relationship Id="rId122" Type="http://schemas.openxmlformats.org/officeDocument/2006/relationships/hyperlink" Target="consultantplus://offline/ref=53F4C09F6DA537E9CB606CA55CEA2B3B75177FBF2FF580DB9EC32BC10A0BD55B7C99AE2F67D406EA6F76E6F6499525789FD11F8161FB522D068D0A635661Q" TargetMode = "External"/>
	<Relationship Id="rId123" Type="http://schemas.openxmlformats.org/officeDocument/2006/relationships/hyperlink" Target="consultantplus://offline/ref=53F4C09F6DA537E9CB606CA55CEA2B3B75177FBF2FF580DB9EC32BC10A0BD55B7C99AE2F67D406EA6F76E6F6499525789FD11F8161FB522D068D0A635661Q" TargetMode = "External"/>
	<Relationship Id="rId124" Type="http://schemas.openxmlformats.org/officeDocument/2006/relationships/hyperlink" Target="consultantplus://offline/ref=53F4C09F6DA537E9CB606CA55CEA2B3B75177FBF2FF580DB9EC32BC10A0BD55B7C99AE2F67D406EA6F76E6F6499525789FD11F8161FB522D068D0A635661Q" TargetMode = "External"/>
	<Relationship Id="rId125" Type="http://schemas.openxmlformats.org/officeDocument/2006/relationships/hyperlink" Target="consultantplus://offline/ref=53F4C09F6DA537E9CB606CA55CEA2B3B75177FBF2FF580DB9EC32BC10A0BD55B7C99AE2F67D406EA6F76E6F6499525789FD11F8161FB522D068D0A635661Q" TargetMode = "External"/>
	<Relationship Id="rId126" Type="http://schemas.openxmlformats.org/officeDocument/2006/relationships/hyperlink" Target="consultantplus://offline/ref=53F4C09F6DA537E9CB606CA55CEA2B3B75177FBF2FF580DB9EC32BC10A0BD55B7C99AE2F67D406EA6F76E6F6499525789FD11F8161FB522D068D0A635661Q" TargetMode = "External"/>
	<Relationship Id="rId127" Type="http://schemas.openxmlformats.org/officeDocument/2006/relationships/hyperlink" Target="consultantplus://offline/ref=53F4C09F6DA537E9CB606CA55CEA2B3B75177FBF2FF580D093C32BC10A0BD55B7C99AE2F67D406EA6F76E3FA4D9525789FD11F8161FB522D068D0A63566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28.12.2020 N 1048-П
(ред. от 19.09.2023)
"О государственной программе Саратовской области "Профилактика правонарушений, терроризма, экстремизма и противодействие незаконному обороту наркотических средств"</dc:title>
  <dcterms:created xsi:type="dcterms:W3CDTF">2023-11-03T16:58:57Z</dcterms:created>
</cp:coreProperties>
</file>