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26.01.2018 N 35-П</w:t>
              <w:br/>
              <w:t xml:space="preserve">(ред. от 02.10.2023)</w:t>
              <w:br/>
              <w:t xml:space="preserve">"Об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января 2018 г. N 35-П</w:t>
      </w:r>
    </w:p>
    <w:p>
      <w:pPr>
        <w:pStyle w:val="2"/>
        <w:jc w:val="center"/>
      </w:pPr>
      <w:r>
        <w:rPr>
          <w:sz w:val="20"/>
        </w:rPr>
      </w:r>
    </w:p>
    <w:p>
      <w:pPr>
        <w:pStyle w:val="2"/>
        <w:jc w:val="center"/>
      </w:pPr>
      <w:r>
        <w:rPr>
          <w:sz w:val="20"/>
        </w:rPr>
        <w:t xml:space="preserve">ОБ УТВЕРЖДЕНИИ ПОЛОЖЕНИЯ О ПРЕДОСТАВЛЕНИИ СУБСИДИИ</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НА ПРЕДОСТАВЛЕНИЕ УСЛУГ</w:t>
      </w:r>
    </w:p>
    <w:p>
      <w:pPr>
        <w:pStyle w:val="2"/>
        <w:jc w:val="center"/>
      </w:pPr>
      <w:r>
        <w:rPr>
          <w:sz w:val="20"/>
        </w:rPr>
        <w:t xml:space="preserve">В ОБЛАСТИ ФИЗИЧЕСКОЙ КУЛЬТУРЫ И МАССОВОГО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29.05.2019 </w:t>
            </w:r>
            <w:hyperlink w:history="0" r:id="rId7" w:tooltip="Постановление Правительства Саратовской области от 29.05.2019 N 389-П &quot;О внесении изменения в постановление Правительства Саратовской области от 26 января 2018 года N 35-П&quot; {КонсультантПлюс}">
              <w:r>
                <w:rPr>
                  <w:sz w:val="20"/>
                  <w:color w:val="0000ff"/>
                </w:rPr>
                <w:t xml:space="preserve">N 389-П</w:t>
              </w:r>
            </w:hyperlink>
            <w:r>
              <w:rPr>
                <w:sz w:val="20"/>
                <w:color w:val="392c69"/>
              </w:rPr>
              <w:t xml:space="preserve">, от 13.04.2020 </w:t>
            </w:r>
            <w:hyperlink w:history="0" r:id="rId8" w:tooltip="Постановление Правительства Саратовской области от 13.04.2020 N 270-П &quot;О внесении изменений в постановление Правительства Саратовской области от 26 января 2018 года N 35-П&quot; (вместе с &quot;Перечнем расходов на обслуживание проведения мероприятия&quot;) {КонсультантПлюс}">
              <w:r>
                <w:rPr>
                  <w:sz w:val="20"/>
                  <w:color w:val="0000ff"/>
                </w:rPr>
                <w:t xml:space="preserve">N 270-П</w:t>
              </w:r>
            </w:hyperlink>
            <w:r>
              <w:rPr>
                <w:sz w:val="20"/>
                <w:color w:val="392c69"/>
              </w:rPr>
              <w:t xml:space="preserve">, от 25.09.2020 </w:t>
            </w:r>
            <w:hyperlink w:history="0" r:id="rId9" w:tooltip="Постановление Правительства Саратовской области от 25.09.2020 N 79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798-П</w:t>
              </w:r>
            </w:hyperlink>
            <w:r>
              <w:rPr>
                <w:sz w:val="20"/>
                <w:color w:val="392c69"/>
              </w:rPr>
              <w:t xml:space="preserve">,</w:t>
            </w:r>
          </w:p>
          <w:p>
            <w:pPr>
              <w:pStyle w:val="0"/>
              <w:jc w:val="center"/>
            </w:pPr>
            <w:r>
              <w:rPr>
                <w:sz w:val="20"/>
                <w:color w:val="392c69"/>
              </w:rPr>
              <w:t xml:space="preserve">от 28.05.2021 </w:t>
            </w:r>
            <w:hyperlink w:history="0" r:id="rId10" w:tooltip="Постановление Правительства Саратовской области от 28.05.2021 N 39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398-П</w:t>
              </w:r>
            </w:hyperlink>
            <w:r>
              <w:rPr>
                <w:sz w:val="20"/>
                <w:color w:val="392c69"/>
              </w:rPr>
              <w:t xml:space="preserve">, от 24.01.2022 </w:t>
            </w:r>
            <w:hyperlink w:history="0" r:id="rId11"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28-П</w:t>
              </w:r>
            </w:hyperlink>
            <w:r>
              <w:rPr>
                <w:sz w:val="20"/>
                <w:color w:val="392c69"/>
              </w:rPr>
              <w:t xml:space="preserve">, от 19.07.2022 </w:t>
            </w:r>
            <w:hyperlink w:history="0" r:id="rId12"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color w:val="392c69"/>
              </w:rPr>
              <w:t xml:space="preserve">,</w:t>
            </w:r>
          </w:p>
          <w:p>
            <w:pPr>
              <w:pStyle w:val="0"/>
              <w:jc w:val="center"/>
            </w:pPr>
            <w:r>
              <w:rPr>
                <w:sz w:val="20"/>
                <w:color w:val="392c69"/>
              </w:rPr>
              <w:t xml:space="preserve">от 24.04.2023 </w:t>
            </w:r>
            <w:hyperlink w:history="0" r:id="rId13"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354-П</w:t>
              </w:r>
            </w:hyperlink>
            <w:r>
              <w:rPr>
                <w:sz w:val="20"/>
                <w:color w:val="392c69"/>
              </w:rPr>
              <w:t xml:space="preserve">, от 02.10.2023 </w:t>
            </w:r>
            <w:hyperlink w:history="0" r:id="rId14"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N 885-П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области постановляет:</w:t>
      </w:r>
    </w:p>
    <w:p>
      <w:pPr>
        <w:pStyle w:val="0"/>
        <w:jc w:val="both"/>
      </w:pPr>
      <w:r>
        <w:rPr>
          <w:sz w:val="20"/>
        </w:rPr>
        <w:t xml:space="preserve">(преамбула в ред. </w:t>
      </w:r>
      <w:hyperlink w:history="0" r:id="rId17" w:tooltip="Постановление Правительства Саратовской области от 28.05.2021 N 39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28.05.2021 N 398-П)</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согласно приложению.</w:t>
      </w:r>
    </w:p>
    <w:p>
      <w:pPr>
        <w:pStyle w:val="0"/>
        <w:jc w:val="both"/>
      </w:pPr>
      <w:r>
        <w:rPr>
          <w:sz w:val="20"/>
        </w:rPr>
        <w:t xml:space="preserve">(п. 1 в ред. </w:t>
      </w:r>
      <w:hyperlink w:history="0" r:id="rId18" w:tooltip="Постановление Правительства Саратовской области от 28.05.2021 N 39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28.05.2021 N 398-П)</w:t>
      </w:r>
    </w:p>
    <w:p>
      <w:pPr>
        <w:pStyle w:val="0"/>
        <w:spacing w:before="200" w:line-rule="auto"/>
        <w:ind w:firstLine="540"/>
        <w:jc w:val="both"/>
      </w:pPr>
      <w:r>
        <w:rPr>
          <w:sz w:val="20"/>
        </w:rPr>
        <w:t xml:space="preserve">2.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Саратовской области</w:t>
      </w:r>
    </w:p>
    <w:p>
      <w:pPr>
        <w:pStyle w:val="0"/>
        <w:jc w:val="right"/>
      </w:pPr>
      <w:r>
        <w:rPr>
          <w:sz w:val="20"/>
        </w:rPr>
        <w:t xml:space="preserve">от 26 января 2018 г. N 35-П</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ПРЕДОСТАВЛЕНИИ СУБСИДИИ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ПРЕДОСТАВЛЕНИЕ УСЛУГ В ОБЛАСТИ ФИЗИЧЕСКОЙ КУЛЬТУРЫ</w:t>
      </w:r>
    </w:p>
    <w:p>
      <w:pPr>
        <w:pStyle w:val="2"/>
        <w:jc w:val="center"/>
      </w:pPr>
      <w:r>
        <w:rPr>
          <w:sz w:val="20"/>
        </w:rPr>
        <w:t xml:space="preserve">И МАССОВОГО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28.05.2021 </w:t>
            </w:r>
            <w:hyperlink w:history="0" r:id="rId19" w:tooltip="Постановление Правительства Саратовской области от 28.05.2021 N 39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398-П</w:t>
              </w:r>
            </w:hyperlink>
            <w:r>
              <w:rPr>
                <w:sz w:val="20"/>
                <w:color w:val="392c69"/>
              </w:rPr>
              <w:t xml:space="preserve">, от 24.01.2022 </w:t>
            </w:r>
            <w:hyperlink w:history="0" r:id="rId20"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28-П</w:t>
              </w:r>
            </w:hyperlink>
            <w:r>
              <w:rPr>
                <w:sz w:val="20"/>
                <w:color w:val="392c69"/>
              </w:rPr>
              <w:t xml:space="preserve">, от 19.07.2022 </w:t>
            </w:r>
            <w:hyperlink w:history="0" r:id="rId21"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color w:val="392c69"/>
              </w:rPr>
              <w:t xml:space="preserve">,</w:t>
            </w:r>
          </w:p>
          <w:p>
            <w:pPr>
              <w:pStyle w:val="0"/>
              <w:jc w:val="center"/>
            </w:pPr>
            <w:r>
              <w:rPr>
                <w:sz w:val="20"/>
                <w:color w:val="392c69"/>
              </w:rPr>
              <w:t xml:space="preserve">от 24.04.2023 </w:t>
            </w:r>
            <w:hyperlink w:history="0" r:id="rId22"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354-П</w:t>
              </w:r>
            </w:hyperlink>
            <w:r>
              <w:rPr>
                <w:sz w:val="20"/>
                <w:color w:val="392c69"/>
              </w:rPr>
              <w:t xml:space="preserve">, от 02.10.2023 </w:t>
            </w:r>
            <w:hyperlink w:history="0" r:id="rId23"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N 885-П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условия и порядок предоставления субсидии из областного бюджета социально ориентированным некоммерческим организациям (далее - некоммерческие организации) на предоставление услуг в области физической культуры и массового спорта, категории и критерии отбора некоммерческих организаций, имеющих право на получение субсидии, отбираемых исходя из указанных критериев по итогам конкурса (далее - субсидия).</w:t>
      </w:r>
    </w:p>
    <w:p>
      <w:pPr>
        <w:pStyle w:val="0"/>
        <w:spacing w:before="200" w:line-rule="auto"/>
        <w:ind w:firstLine="540"/>
        <w:jc w:val="both"/>
      </w:pPr>
      <w:r>
        <w:rPr>
          <w:sz w:val="20"/>
        </w:rPr>
        <w:t xml:space="preserve">1.2. Понятия, используемые в настоящем Положении:</w:t>
      </w:r>
    </w:p>
    <w:p>
      <w:pPr>
        <w:pStyle w:val="0"/>
        <w:spacing w:before="200" w:line-rule="auto"/>
        <w:ind w:firstLine="540"/>
        <w:jc w:val="both"/>
      </w:pPr>
      <w:r>
        <w:rPr>
          <w:sz w:val="20"/>
        </w:rPr>
        <w:t xml:space="preserve">конкурсный отбор - открытый конкурс на право получения субсидии;</w:t>
      </w:r>
    </w:p>
    <w:p>
      <w:pPr>
        <w:pStyle w:val="0"/>
        <w:spacing w:before="200" w:line-rule="auto"/>
        <w:ind w:firstLine="540"/>
        <w:jc w:val="both"/>
      </w:pPr>
      <w:r>
        <w:rPr>
          <w:sz w:val="20"/>
        </w:rPr>
        <w:t xml:space="preserve">конкурсная комиссия - коллегиальный орган, созданный приказом министерства спорта области для принятия решений по отбору заявок;</w:t>
      </w:r>
    </w:p>
    <w:p>
      <w:pPr>
        <w:pStyle w:val="0"/>
        <w:jc w:val="both"/>
      </w:pPr>
      <w:r>
        <w:rPr>
          <w:sz w:val="20"/>
        </w:rPr>
        <w:t xml:space="preserve">(в ред. </w:t>
      </w:r>
      <w:hyperlink w:history="0" r:id="rId24"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885-П)</w:t>
      </w:r>
    </w:p>
    <w:p>
      <w:pPr>
        <w:pStyle w:val="0"/>
        <w:spacing w:before="200" w:line-rule="auto"/>
        <w:ind w:firstLine="540"/>
        <w:jc w:val="both"/>
      </w:pPr>
      <w:r>
        <w:rPr>
          <w:sz w:val="20"/>
        </w:rPr>
        <w:t xml:space="preserve">участник отбора - социально ориентированная некоммерческая организация, подавшая заявку на участие в конкурсном отборе.</w:t>
      </w:r>
    </w:p>
    <w:bookmarkStart w:id="54" w:name="P54"/>
    <w:bookmarkEnd w:id="54"/>
    <w:p>
      <w:pPr>
        <w:pStyle w:val="0"/>
        <w:spacing w:before="200" w:line-rule="auto"/>
        <w:ind w:firstLine="540"/>
        <w:jc w:val="both"/>
      </w:pPr>
      <w:r>
        <w:rPr>
          <w:sz w:val="20"/>
        </w:rPr>
        <w:t xml:space="preserve">1.3.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(на соответствующий финансовый год и плановый период), является министерство спорта области.</w:t>
      </w:r>
    </w:p>
    <w:p>
      <w:pPr>
        <w:pStyle w:val="0"/>
        <w:jc w:val="both"/>
      </w:pPr>
      <w:r>
        <w:rPr>
          <w:sz w:val="20"/>
        </w:rPr>
        <w:t xml:space="preserve">(в ред. </w:t>
      </w:r>
      <w:hyperlink w:history="0" r:id="rId25"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885-П)</w:t>
      </w:r>
    </w:p>
    <w:p>
      <w:pPr>
        <w:pStyle w:val="0"/>
        <w:spacing w:before="200" w:line-rule="auto"/>
        <w:ind w:firstLine="540"/>
        <w:jc w:val="both"/>
      </w:pPr>
      <w:r>
        <w:rPr>
          <w:sz w:val="20"/>
        </w:rPr>
        <w:t xml:space="preserve">1.4. Субсидия предоставляется на безвозмездной основе министерством спорта области (далее - Министерство) в рамках реализации </w:t>
      </w:r>
      <w:hyperlink w:history="0" r:id="rId26" w:tooltip="Постановление Правительства Саратовской области от 03.10.2013 N 526-П (ред. от 10.07.2023)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подпрограммы</w:t>
        </w:r>
      </w:hyperlink>
      <w:r>
        <w:rPr>
          <w:sz w:val="20"/>
        </w:rPr>
        <w:t xml:space="preserve"> "Физическая культура и спорт. Подготовка спортивного резерва" государственной программы Саратовской области "Развитие физической культуры, спорта, туризма и молодежной политики", утвержденной постановлением Правительства Саратовской области от 3 октября 2013 года N 526-П, в пределах средств, предусмотренных законом области об областном бюджете на текущий финансовый год и на плановый период.</w:t>
      </w:r>
    </w:p>
    <w:p>
      <w:pPr>
        <w:pStyle w:val="0"/>
        <w:jc w:val="both"/>
      </w:pPr>
      <w:r>
        <w:rPr>
          <w:sz w:val="20"/>
        </w:rPr>
        <w:t xml:space="preserve">(в ред. </w:t>
      </w:r>
      <w:hyperlink w:history="0" r:id="rId27"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885-П)</w:t>
      </w:r>
    </w:p>
    <w:bookmarkStart w:id="58" w:name="P58"/>
    <w:bookmarkEnd w:id="58"/>
    <w:p>
      <w:pPr>
        <w:pStyle w:val="0"/>
        <w:spacing w:before="200" w:line-rule="auto"/>
        <w:ind w:firstLine="540"/>
        <w:jc w:val="both"/>
      </w:pPr>
      <w:r>
        <w:rPr>
          <w:sz w:val="20"/>
        </w:rPr>
        <w:t xml:space="preserve">1.5.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w:t>
      </w:r>
    </w:p>
    <w:p>
      <w:pPr>
        <w:pStyle w:val="0"/>
        <w:spacing w:before="200" w:line-rule="auto"/>
        <w:ind w:firstLine="540"/>
        <w:jc w:val="both"/>
      </w:pPr>
      <w:r>
        <w:rPr>
          <w:sz w:val="20"/>
        </w:rPr>
        <w:t xml:space="preserve">организация и проведение официальных спортивных мероприятий, включенных в календарный план официальных физкультурных мероприятий и спортивных мероприятий Саратовской области;</w:t>
      </w:r>
    </w:p>
    <w:p>
      <w:pPr>
        <w:pStyle w:val="0"/>
        <w:spacing w:before="200" w:line-rule="auto"/>
        <w:ind w:firstLine="540"/>
        <w:jc w:val="both"/>
      </w:pPr>
      <w:r>
        <w:rPr>
          <w:sz w:val="20"/>
        </w:rPr>
        <w:t xml:space="preserve">организация и проведение официальных физкультурных (физкультурно-оздоровительных) мероприятий, включенных в календарный план официальных физкультурных мероприятий и спортивных мероприятий Саратовской области;</w:t>
      </w:r>
    </w:p>
    <w:p>
      <w:pPr>
        <w:pStyle w:val="0"/>
        <w:spacing w:before="200" w:line-rule="auto"/>
        <w:ind w:firstLine="540"/>
        <w:jc w:val="both"/>
      </w:pPr>
      <w:r>
        <w:rPr>
          <w:sz w:val="20"/>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pPr>
        <w:pStyle w:val="0"/>
        <w:spacing w:before="200" w:line-rule="auto"/>
        <w:ind w:firstLine="540"/>
        <w:jc w:val="both"/>
      </w:pPr>
      <w:r>
        <w:rPr>
          <w:sz w:val="20"/>
        </w:rPr>
        <w:t xml:space="preserve">Субсидия предоставляется на финансовое обеспечение одного или нескольких видов общественно полезных услуг, указанных в настоящем пункте. Решение о видах и объемах общественно полезных услуг, по которым предоставляется субсидия, оформляется приказом Министерства до начала проведения конкурсного отбора.</w:t>
      </w:r>
    </w:p>
    <w:p>
      <w:pPr>
        <w:pStyle w:val="0"/>
        <w:spacing w:before="200" w:line-rule="auto"/>
        <w:ind w:firstLine="540"/>
        <w:jc w:val="both"/>
      </w:pPr>
      <w:r>
        <w:rPr>
          <w:sz w:val="20"/>
        </w:rPr>
        <w:t xml:space="preserve">1.6. Получателями субсидии являются социально ориентированные некоммерческие организации:</w:t>
      </w:r>
    </w:p>
    <w:p>
      <w:pPr>
        <w:pStyle w:val="0"/>
        <w:spacing w:before="200" w:line-rule="auto"/>
        <w:ind w:firstLine="540"/>
        <w:jc w:val="both"/>
      </w:pPr>
      <w:r>
        <w:rPr>
          <w:sz w:val="20"/>
        </w:rPr>
        <w:t xml:space="preserve">включенные в реестр некоммерческих организаций - исполнителей общественно полезных услуг (в области физической культуры и массового спорта);</w:t>
      </w:r>
    </w:p>
    <w:p>
      <w:pPr>
        <w:pStyle w:val="0"/>
        <w:spacing w:before="200" w:line-rule="auto"/>
        <w:ind w:firstLine="540"/>
        <w:jc w:val="both"/>
      </w:pPr>
      <w:r>
        <w:rPr>
          <w:sz w:val="20"/>
        </w:rPr>
        <w:t xml:space="preserve">основная цель деятельности которых в соответствии с учредительными документами - деятельность в области физической культуры и спорта и (или) содействие в развитии физической культуры и спорта.</w:t>
      </w:r>
    </w:p>
    <w:p>
      <w:pPr>
        <w:pStyle w:val="0"/>
        <w:spacing w:before="200" w:line-rule="auto"/>
        <w:ind w:firstLine="540"/>
        <w:jc w:val="both"/>
      </w:pPr>
      <w:r>
        <w:rPr>
          <w:sz w:val="20"/>
        </w:rPr>
        <w:t xml:space="preserve">1.7. Субсидия предоставляется по результатам проведения конкурсного отбора.</w:t>
      </w:r>
    </w:p>
    <w:p>
      <w:pPr>
        <w:pStyle w:val="0"/>
        <w:spacing w:before="200" w:line-rule="auto"/>
        <w:ind w:firstLine="540"/>
        <w:jc w:val="both"/>
      </w:pPr>
      <w:r>
        <w:rPr>
          <w:sz w:val="20"/>
        </w:rPr>
        <w:t xml:space="preserve">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области об областном бюджете (закона области о внесении изменений в закон области об областном бюджете).</w:t>
      </w:r>
    </w:p>
    <w:p>
      <w:pPr>
        <w:pStyle w:val="0"/>
        <w:jc w:val="both"/>
      </w:pPr>
      <w:r>
        <w:rPr>
          <w:sz w:val="20"/>
        </w:rPr>
        <w:t xml:space="preserve">(п. 1.8 в ред. </w:t>
      </w:r>
      <w:hyperlink w:history="0" r:id="rId28"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1.9. Критериями отбора некоммерческих организаций являются:</w:t>
      </w:r>
    </w:p>
    <w:p>
      <w:pPr>
        <w:pStyle w:val="0"/>
        <w:spacing w:before="200" w:line-rule="auto"/>
        <w:ind w:firstLine="540"/>
        <w:jc w:val="both"/>
      </w:pPr>
      <w:r>
        <w:rPr>
          <w:sz w:val="20"/>
        </w:rPr>
        <w:t xml:space="preserve">наличие опыта проведения официальных спортивных и физкультурных (физкультурно-оздоровительных) мероприятий;</w:t>
      </w:r>
    </w:p>
    <w:p>
      <w:pPr>
        <w:pStyle w:val="0"/>
        <w:spacing w:before="200" w:line-rule="auto"/>
        <w:ind w:firstLine="540"/>
        <w:jc w:val="both"/>
      </w:pPr>
      <w:r>
        <w:rPr>
          <w:sz w:val="20"/>
        </w:rPr>
        <w:t xml:space="preserve">наличие квалифицированных кадров для выполнения общественно полезных услуг;</w:t>
      </w:r>
    </w:p>
    <w:p>
      <w:pPr>
        <w:pStyle w:val="0"/>
        <w:spacing w:before="200" w:line-rule="auto"/>
        <w:ind w:firstLine="540"/>
        <w:jc w:val="both"/>
      </w:pPr>
      <w:r>
        <w:rPr>
          <w:sz w:val="20"/>
        </w:rPr>
        <w:t xml:space="preserve">информационная открытость.</w:t>
      </w:r>
    </w:p>
    <w:p>
      <w:pPr>
        <w:pStyle w:val="0"/>
        <w:jc w:val="both"/>
      </w:pPr>
      <w:r>
        <w:rPr>
          <w:sz w:val="20"/>
        </w:rPr>
      </w:r>
    </w:p>
    <w:p>
      <w:pPr>
        <w:pStyle w:val="2"/>
        <w:outlineLvl w:val="1"/>
        <w:jc w:val="center"/>
      </w:pPr>
      <w:r>
        <w:rPr>
          <w:sz w:val="20"/>
        </w:rPr>
        <w:t xml:space="preserve">2. Порядок проведения отбора получателей субсидии</w:t>
      </w:r>
    </w:p>
    <w:p>
      <w:pPr>
        <w:pStyle w:val="0"/>
        <w:jc w:val="both"/>
      </w:pPr>
      <w:r>
        <w:rPr>
          <w:sz w:val="20"/>
        </w:rPr>
      </w:r>
    </w:p>
    <w:p>
      <w:pPr>
        <w:pStyle w:val="0"/>
        <w:ind w:firstLine="540"/>
        <w:jc w:val="both"/>
      </w:pPr>
      <w:r>
        <w:rPr>
          <w:sz w:val="20"/>
        </w:rPr>
        <w:t xml:space="preserve">2.1. Отбор социально ориентированных некоммерческих организаций, имеющих право на получение субсидии, проводится посредством конкурсного отбора для определения получателей субсидии исходя из наилучших условий достижения результатов предоставления субсидии. Организация проведения конкурса осуществляется Министерством.</w:t>
      </w:r>
    </w:p>
    <w:p>
      <w:pPr>
        <w:pStyle w:val="0"/>
        <w:spacing w:before="200" w:line-rule="auto"/>
        <w:ind w:firstLine="540"/>
        <w:jc w:val="both"/>
      </w:pPr>
      <w:r>
        <w:rPr>
          <w:sz w:val="20"/>
        </w:rPr>
        <w:t xml:space="preserve">2.2. Министерство не менее чем за 1 календарный день до дня начала приема заявок на участие в конкурсном отборе обеспечивает размещение объявления на едином портале, на официальном сайте Министерства в информационно-телекоммуникационной сети Интернет.</w:t>
      </w:r>
    </w:p>
    <w:bookmarkStart w:id="78" w:name="P78"/>
    <w:bookmarkEnd w:id="78"/>
    <w:p>
      <w:pPr>
        <w:pStyle w:val="0"/>
        <w:spacing w:before="200" w:line-rule="auto"/>
        <w:ind w:firstLine="540"/>
        <w:jc w:val="both"/>
      </w:pPr>
      <w:r>
        <w:rPr>
          <w:sz w:val="20"/>
        </w:rPr>
        <w:t xml:space="preserve">Объявление должно содержать следующую информацию:</w:t>
      </w:r>
    </w:p>
    <w:p>
      <w:pPr>
        <w:pStyle w:val="0"/>
        <w:spacing w:before="200" w:line-rule="auto"/>
        <w:ind w:firstLine="540"/>
        <w:jc w:val="both"/>
      </w:pPr>
      <w:r>
        <w:rPr>
          <w:sz w:val="20"/>
        </w:rPr>
        <w:t xml:space="preserve">перечень видов и объемов общественно полезных услуг в сфере физической культуры и массового спорта, представленных на конкурсный отбор в соответствии с </w:t>
      </w:r>
      <w:hyperlink w:history="0" w:anchor="P58" w:tooltip="1.5.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pPr>
        <w:pStyle w:val="0"/>
        <w:jc w:val="both"/>
      </w:pPr>
      <w:r>
        <w:rPr>
          <w:sz w:val="20"/>
        </w:rPr>
        <w:t xml:space="preserve">(в ред. </w:t>
      </w:r>
      <w:hyperlink w:history="0" r:id="rId29"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дата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30"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постановлением</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полное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цель предоставления субсидии в соответствии с </w:t>
      </w:r>
      <w:hyperlink w:history="0" w:anchor="P58" w:tooltip="1.5.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
        <w:r>
          <w:rPr>
            <w:sz w:val="20"/>
            <w:color w:val="0000ff"/>
          </w:rPr>
          <w:t xml:space="preserve">пунктом 1.5</w:t>
        </w:r>
      </w:hyperlink>
      <w:r>
        <w:rPr>
          <w:sz w:val="20"/>
        </w:rPr>
        <w:t xml:space="preserve"> настоящего Положения, а также результат предоставления субсидии в соответствии с </w:t>
      </w:r>
      <w:hyperlink w:history="0" w:anchor="P221" w:tooltip="3.6. Планируемым результатом предоставления субсидии является оказание общественно полезной услуги.">
        <w:r>
          <w:rPr>
            <w:sz w:val="20"/>
            <w:color w:val="0000ff"/>
          </w:rPr>
          <w:t xml:space="preserve">пунктом 3.6</w:t>
        </w:r>
      </w:hyperlink>
      <w:r>
        <w:rPr>
          <w:sz w:val="20"/>
        </w:rPr>
        <w:t xml:space="preserve"> настоящего Положения;</w:t>
      </w:r>
    </w:p>
    <w:p>
      <w:pPr>
        <w:pStyle w:val="0"/>
        <w:spacing w:before="200" w:line-rule="auto"/>
        <w:ind w:firstLine="540"/>
        <w:jc w:val="both"/>
      </w:pPr>
      <w:r>
        <w:rPr>
          <w:sz w:val="20"/>
        </w:rPr>
        <w:t xml:space="preserve">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31"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требования к участникам конкурса в соответствии с </w:t>
      </w:r>
      <w:hyperlink w:history="0" w:anchor="P97" w:tooltip="2.3.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Положения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history="0" w:anchor="P113" w:tooltip="2.4. Для участия в конкурсе некоммерческие организации (далее - заявители) представляют в Министерство заявку на получение субсидии по форме согласно приложению N 1 к настоящему Положению с приложением документов, указанных в пункте 2.5 настоящего Положения (далее - заявка).">
        <w:r>
          <w:rPr>
            <w:sz w:val="20"/>
            <w:color w:val="0000ff"/>
          </w:rPr>
          <w:t xml:space="preserve">пунктом 2.4</w:t>
        </w:r>
      </w:hyperlink>
      <w:r>
        <w:rPr>
          <w:sz w:val="20"/>
        </w:rPr>
        <w:t xml:space="preserve"> настоящего Положения;</w:t>
      </w:r>
    </w:p>
    <w:p>
      <w:pPr>
        <w:pStyle w:val="0"/>
        <w:spacing w:before="200" w:line-rule="auto"/>
        <w:ind w:firstLine="540"/>
        <w:jc w:val="both"/>
      </w:pPr>
      <w:r>
        <w:rPr>
          <w:sz w:val="20"/>
        </w:rPr>
        <w:t xml:space="preserve">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pPr>
        <w:pStyle w:val="0"/>
        <w:spacing w:before="200" w:line-rule="auto"/>
        <w:ind w:firstLine="540"/>
        <w:jc w:val="both"/>
      </w:pPr>
      <w:r>
        <w:rPr>
          <w:sz w:val="20"/>
        </w:rPr>
        <w:t xml:space="preserve">правила рассмотрения и оценки заявок участников отбора в соответствии с </w:t>
      </w:r>
      <w:hyperlink w:history="0" w:anchor="P155" w:tooltip="2.13. Рассмотрение и оценка заявок, представленных социально ориентированными некоммерческими организациями, осуществляется конкурсной комиссией, сформированной Министерством, не более 15 рабочих дней с даты, следующей за днем окончания срока приема заявок. Проверка участника отбора на соответствие требованиям, установленным в пункте 2.3 настоящего Положения,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
        <w:r>
          <w:rPr>
            <w:sz w:val="20"/>
            <w:color w:val="0000ff"/>
          </w:rPr>
          <w:t xml:space="preserve">пунктом 2.13</w:t>
        </w:r>
      </w:hyperlink>
      <w:r>
        <w:rPr>
          <w:sz w:val="20"/>
        </w:rPr>
        <w:t xml:space="preserve"> настоящего Положения;</w:t>
      </w:r>
    </w:p>
    <w:p>
      <w:pPr>
        <w:pStyle w:val="0"/>
        <w:spacing w:before="200" w:line-rule="auto"/>
        <w:ind w:firstLine="540"/>
        <w:jc w:val="both"/>
      </w:pPr>
      <w:r>
        <w:rPr>
          <w:sz w:val="20"/>
        </w:rPr>
        <w:t xml:space="preserve">адрес электронной почты, почтовый адрес, номер телефона для предоставления участникам отбора разъяснений положений объявления о проведении конкурсного отбора, дата начала и окончания срока такого предоставления;</w:t>
      </w:r>
    </w:p>
    <w:p>
      <w:pPr>
        <w:pStyle w:val="0"/>
        <w:spacing w:before="200" w:line-rule="auto"/>
        <w:ind w:firstLine="540"/>
        <w:jc w:val="both"/>
      </w:pPr>
      <w:r>
        <w:rPr>
          <w:sz w:val="20"/>
        </w:rPr>
        <w:t xml:space="preserve">объем бюджетных средств, который будет распределен по результатам конкурсного отбора;</w:t>
      </w:r>
    </w:p>
    <w:p>
      <w:pPr>
        <w:pStyle w:val="0"/>
        <w:spacing w:before="200" w:line-rule="auto"/>
        <w:ind w:firstLine="540"/>
        <w:jc w:val="both"/>
      </w:pPr>
      <w:r>
        <w:rPr>
          <w:sz w:val="20"/>
        </w:rPr>
        <w:t xml:space="preserve">срок, в течение которого победитель (победители) конкурсного отбора должен подписать соглашение о предоставлении субсидии;</w:t>
      </w:r>
    </w:p>
    <w:p>
      <w:pPr>
        <w:pStyle w:val="0"/>
        <w:spacing w:before="200" w:line-rule="auto"/>
        <w:ind w:firstLine="540"/>
        <w:jc w:val="both"/>
      </w:pPr>
      <w:r>
        <w:rPr>
          <w:sz w:val="20"/>
        </w:rPr>
        <w:t xml:space="preserve">условия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конкурсного отбора на едином портале и на официальном сайте Министерства, которая не может быть позднее 14 календарного дня, следующего за днем определения победителя конкурсного отбора.</w:t>
      </w:r>
    </w:p>
    <w:bookmarkStart w:id="97" w:name="P97"/>
    <w:bookmarkEnd w:id="97"/>
    <w:p>
      <w:pPr>
        <w:pStyle w:val="0"/>
        <w:spacing w:before="200" w:line-rule="auto"/>
        <w:ind w:firstLine="540"/>
        <w:jc w:val="both"/>
      </w:pPr>
      <w:r>
        <w:rPr>
          <w:sz w:val="20"/>
        </w:rPr>
        <w:t xml:space="preserve">2.3. Участники отбора должны соответствовать следующим требованиям:</w:t>
      </w:r>
    </w:p>
    <w:p>
      <w:pPr>
        <w:pStyle w:val="0"/>
        <w:spacing w:before="200" w:line-rule="auto"/>
        <w:ind w:firstLine="540"/>
        <w:jc w:val="both"/>
      </w:pPr>
      <w:r>
        <w:rPr>
          <w:sz w:val="20"/>
        </w:rPr>
        <w:t xml:space="preserve">участник отбора осуществляет свою деятельность на территории Саратовской области;</w:t>
      </w:r>
    </w:p>
    <w:p>
      <w:pPr>
        <w:pStyle w:val="0"/>
        <w:spacing w:before="200" w:line-rule="auto"/>
        <w:ind w:firstLine="540"/>
        <w:jc w:val="both"/>
      </w:pPr>
      <w:r>
        <w:rPr>
          <w:sz w:val="20"/>
        </w:rPr>
        <w:t xml:space="preserve">участник отбора осуществляет в качестве основного вида деятельности, предусмотренной учредительными документами, - деятельность в области физической культуры и спорта и (или) содействие в развитии физической культуры и спорта;</w:t>
      </w:r>
    </w:p>
    <w:p>
      <w:pPr>
        <w:pStyle w:val="0"/>
        <w:spacing w:before="200" w:line-rule="auto"/>
        <w:ind w:firstLine="540"/>
        <w:jc w:val="both"/>
      </w:pPr>
      <w:r>
        <w:rPr>
          <w:sz w:val="20"/>
        </w:rPr>
        <w:t xml:space="preserve">срок регистрации участника отбора в качестве юридического лица на дату окончания приема заявок составляет не менее одного года;</w:t>
      </w:r>
    </w:p>
    <w:p>
      <w:pPr>
        <w:pStyle w:val="0"/>
        <w:spacing w:before="200" w:line-rule="auto"/>
        <w:ind w:firstLine="540"/>
        <w:jc w:val="both"/>
      </w:pPr>
      <w:r>
        <w:rPr>
          <w:sz w:val="20"/>
        </w:rPr>
        <w:t xml:space="preserve">участник отбора на первое число месяца, в котором подается заявка на участие в конкурсе на получение субсидии, должен быть включен в реестр некоммерческих организаций - исполнителей общественно полезных услуг (в области физической культуры и массового спорта);</w:t>
      </w:r>
    </w:p>
    <w:p>
      <w:pPr>
        <w:pStyle w:val="0"/>
        <w:spacing w:before="200" w:line-rule="auto"/>
        <w:ind w:firstLine="540"/>
        <w:jc w:val="both"/>
      </w:pPr>
      <w:r>
        <w:rPr>
          <w:sz w:val="20"/>
        </w:rPr>
        <w:t xml:space="preserve">участник отбора на первое число месяца, в котором подается заявка на участие в конкурсе на получение субсидии,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 участника отбора на второй рабочий день после окончания срока для подачи заявки на участие в конкурсе на получение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32"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участник отбора на первое число месяца, в котором подается заявка на участие в конкурсе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участник отбора на первое число месяца, в котором подается заявка на участие в конкурсе на получение субсидии, не является получателем средств из областного бюджета на основании иных нормативных правовых актов Саратовской области на цели, указанные в </w:t>
      </w:r>
      <w:hyperlink w:history="0" w:anchor="P58" w:tooltip="1.5.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наличие опыта, необходимого для достижения результатов предоставления субсидии (наличие опыта проведения физкультурных и (или) спортивных мероприятий);</w:t>
      </w:r>
    </w:p>
    <w:p>
      <w:pPr>
        <w:pStyle w:val="0"/>
        <w:spacing w:before="200" w:line-rule="auto"/>
        <w:ind w:firstLine="540"/>
        <w:jc w:val="both"/>
      </w:pPr>
      <w:r>
        <w:rPr>
          <w:sz w:val="20"/>
        </w:rPr>
        <w:t xml:space="preserve">у участника отбора на первое число месяца, в котором подается заявка на участие в конкурсе,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Саратовской областью;</w:t>
      </w:r>
    </w:p>
    <w:p>
      <w:pPr>
        <w:pStyle w:val="0"/>
        <w:jc w:val="both"/>
      </w:pPr>
      <w:r>
        <w:rPr>
          <w:sz w:val="20"/>
        </w:rPr>
        <w:t xml:space="preserve">(в ред. </w:t>
      </w:r>
      <w:hyperlink w:history="0" r:id="rId34"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отсутствие участника отбора на первое число месяца, в котором подается заявка,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5"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19.07.2022 N 629-П)</w:t>
      </w:r>
    </w:p>
    <w:bookmarkStart w:id="113" w:name="P113"/>
    <w:bookmarkEnd w:id="113"/>
    <w:p>
      <w:pPr>
        <w:pStyle w:val="0"/>
        <w:spacing w:before="200" w:line-rule="auto"/>
        <w:ind w:firstLine="540"/>
        <w:jc w:val="both"/>
      </w:pPr>
      <w:r>
        <w:rPr>
          <w:sz w:val="20"/>
        </w:rPr>
        <w:t xml:space="preserve">2.4. Для участия в конкурсе некоммерческие организации (далее - заявители) представляют в Министерство </w:t>
      </w:r>
      <w:hyperlink w:history="0" w:anchor="P319" w:tooltip="                                  Заявка">
        <w:r>
          <w:rPr>
            <w:sz w:val="20"/>
            <w:color w:val="0000ff"/>
          </w:rPr>
          <w:t xml:space="preserve">заявку</w:t>
        </w:r>
      </w:hyperlink>
      <w:r>
        <w:rPr>
          <w:sz w:val="20"/>
        </w:rPr>
        <w:t xml:space="preserve"> на получение субсидии по форме согласно приложению N 1 к настоящему Положению с приложением документов, указанных в </w:t>
      </w:r>
      <w:hyperlink w:history="0" w:anchor="P114" w:tooltip="2.5. Для подтверждения соответствия участника отбора требованиям, указанным в пункте 2.3 настоящего Положения, и участия в конкурсе необходимы следующие документы:">
        <w:r>
          <w:rPr>
            <w:sz w:val="20"/>
            <w:color w:val="0000ff"/>
          </w:rPr>
          <w:t xml:space="preserve">пункте 2.5</w:t>
        </w:r>
      </w:hyperlink>
      <w:r>
        <w:rPr>
          <w:sz w:val="20"/>
        </w:rPr>
        <w:t xml:space="preserve"> настоящего Положения (далее - заявка).</w:t>
      </w:r>
    </w:p>
    <w:bookmarkStart w:id="114" w:name="P114"/>
    <w:bookmarkEnd w:id="114"/>
    <w:p>
      <w:pPr>
        <w:pStyle w:val="0"/>
        <w:spacing w:before="200" w:line-rule="auto"/>
        <w:ind w:firstLine="540"/>
        <w:jc w:val="both"/>
      </w:pPr>
      <w:r>
        <w:rPr>
          <w:sz w:val="20"/>
        </w:rPr>
        <w:t xml:space="preserve">2.5. Для подтверждения соответствия участника отбора требованиям, указанным в </w:t>
      </w:r>
      <w:hyperlink w:history="0" w:anchor="P97" w:tooltip="2.3.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Положения, и участия в конкурсе необходимы следующие документы:</w:t>
      </w:r>
    </w:p>
    <w:bookmarkStart w:id="115" w:name="P115"/>
    <w:bookmarkEnd w:id="115"/>
    <w:p>
      <w:pPr>
        <w:pStyle w:val="0"/>
        <w:spacing w:before="200" w:line-rule="auto"/>
        <w:ind w:firstLine="540"/>
        <w:jc w:val="both"/>
      </w:pPr>
      <w:r>
        <w:rPr>
          <w:sz w:val="20"/>
        </w:rPr>
        <w:t xml:space="preserve">выписка из Единого государственного реестра юридических лиц, выданная не ранее 30 дней до даты представления заявки;</w:t>
      </w:r>
    </w:p>
    <w:p>
      <w:pPr>
        <w:pStyle w:val="0"/>
        <w:spacing w:before="200" w:line-rule="auto"/>
        <w:ind w:firstLine="540"/>
        <w:jc w:val="both"/>
      </w:pPr>
      <w:r>
        <w:rPr>
          <w:sz w:val="20"/>
        </w:rPr>
        <w:t xml:space="preserve">абзац утратил силу. - </w:t>
      </w:r>
      <w:hyperlink w:history="0" r:id="rId36"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Постановление</w:t>
        </w:r>
      </w:hyperlink>
      <w:r>
        <w:rPr>
          <w:sz w:val="20"/>
        </w:rPr>
        <w:t xml:space="preserve"> Правительства Саратовской области от 24.04.2023 N 354-П;</w:t>
      </w:r>
    </w:p>
    <w:bookmarkStart w:id="117" w:name="P117"/>
    <w:bookmarkEnd w:id="117"/>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копии документов, подтверждающих назначение на должность руководителя заявителя и главного бухгалтера (при наличии соответствующей должности);</w:t>
      </w:r>
    </w:p>
    <w:p>
      <w:pPr>
        <w:pStyle w:val="0"/>
        <w:spacing w:before="200" w:line-rule="auto"/>
        <w:ind w:firstLine="540"/>
        <w:jc w:val="both"/>
      </w:pPr>
      <w:hyperlink w:history="0" w:anchor="P388" w:tooltip="                                   Смета">
        <w:r>
          <w:rPr>
            <w:sz w:val="20"/>
            <w:color w:val="0000ff"/>
          </w:rPr>
          <w:t xml:space="preserve">смета</w:t>
        </w:r>
      </w:hyperlink>
      <w:r>
        <w:rPr>
          <w:sz w:val="20"/>
        </w:rPr>
        <w:t xml:space="preserve"> расходов по форме согласно приложению N 2 к настоящему Положению;</w:t>
      </w:r>
    </w:p>
    <w:p>
      <w:pPr>
        <w:pStyle w:val="0"/>
        <w:spacing w:before="200" w:line-rule="auto"/>
        <w:ind w:firstLine="540"/>
        <w:jc w:val="both"/>
      </w:pPr>
      <w:r>
        <w:rPr>
          <w:sz w:val="20"/>
        </w:rPr>
        <w:t xml:space="preserve">информационное письмо в произвольной форме, содержащее информацию о реквизитах счета в российской кредитной организации, на который подлежит перечислению субсидия, подписанное руководителем заявителя;</w:t>
      </w:r>
    </w:p>
    <w:p>
      <w:pPr>
        <w:pStyle w:val="0"/>
        <w:spacing w:before="200" w:line-rule="auto"/>
        <w:ind w:firstLine="540"/>
        <w:jc w:val="both"/>
      </w:pPr>
      <w:r>
        <w:rPr>
          <w:sz w:val="20"/>
        </w:rPr>
        <w:t xml:space="preserve">информационное письмо в произвольной форме, подтверждающее, что заявитель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заявителя;</w:t>
      </w:r>
    </w:p>
    <w:p>
      <w:pPr>
        <w:pStyle w:val="0"/>
        <w:spacing w:before="200" w:line-rule="auto"/>
        <w:ind w:firstLine="540"/>
        <w:jc w:val="both"/>
      </w:pPr>
      <w:r>
        <w:rPr>
          <w:sz w:val="20"/>
        </w:rPr>
        <w:t xml:space="preserve">информационное письмо в произвольной форме, подтверждающее наличие опыта проведения или участия в проведении спортивных и (или) физкультурных мероприятий с перечислением их и приложением копий подтверждающих документов (положений (регламентов) о проведении мероприятий);</w:t>
      </w:r>
    </w:p>
    <w:p>
      <w:pPr>
        <w:pStyle w:val="0"/>
        <w:spacing w:before="200" w:line-rule="auto"/>
        <w:ind w:firstLine="540"/>
        <w:jc w:val="both"/>
      </w:pPr>
      <w:r>
        <w:rPr>
          <w:sz w:val="20"/>
        </w:rPr>
        <w:t xml:space="preserve">документы, подтверждающие наличие материально-технической базы для оказания услуг на праве собственности либо на ином законном основании;</w:t>
      </w:r>
    </w:p>
    <w:p>
      <w:pPr>
        <w:pStyle w:val="0"/>
        <w:spacing w:before="200" w:line-rule="auto"/>
        <w:ind w:firstLine="540"/>
        <w:jc w:val="both"/>
      </w:pPr>
      <w:r>
        <w:rPr>
          <w:sz w:val="20"/>
        </w:rPr>
        <w:t xml:space="preserve">информационное письмо в произвольной форме, подтверждающее, что по состоянию на первое число месяца, в котором подается заявка, заявитель не получает средства из областного бюджета на основании иных нормативных правовых актов на цели, указанные в </w:t>
      </w:r>
      <w:hyperlink w:history="0" w:anchor="P58" w:tooltip="1.5.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
        <w:r>
          <w:rPr>
            <w:sz w:val="20"/>
            <w:color w:val="0000ff"/>
          </w:rPr>
          <w:t xml:space="preserve">1.5</w:t>
        </w:r>
      </w:hyperlink>
      <w:r>
        <w:rPr>
          <w:sz w:val="20"/>
        </w:rPr>
        <w:t xml:space="preserve"> настоящего Положения, подписанное руководителем заявителя;</w:t>
      </w:r>
    </w:p>
    <w:p>
      <w:pPr>
        <w:pStyle w:val="0"/>
        <w:spacing w:before="200" w:line-rule="auto"/>
        <w:ind w:firstLine="540"/>
        <w:jc w:val="both"/>
      </w:pPr>
      <w:r>
        <w:rPr>
          <w:sz w:val="20"/>
        </w:rPr>
        <w:t xml:space="preserve">информационное письмо в произвольной форме, подтверждающее отсутствие у заявителя на первое число месяца, в котором подается заявка,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Саратовской областью, подписанное руководителем заявителя;</w:t>
      </w:r>
    </w:p>
    <w:p>
      <w:pPr>
        <w:pStyle w:val="0"/>
        <w:jc w:val="both"/>
      </w:pPr>
      <w:r>
        <w:rPr>
          <w:sz w:val="20"/>
        </w:rPr>
        <w:t xml:space="preserve">(в ред. </w:t>
      </w:r>
      <w:hyperlink w:history="0" r:id="rId37"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информационное письмо в произвольной форме, подписанное руководителем заявителя, подтверждающее, что участник отбора на первое число месяца, в котором подается заявка,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(в ред. </w:t>
      </w:r>
      <w:hyperlink w:history="0" r:id="rId38"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bookmarkStart w:id="129" w:name="P129"/>
    <w:bookmarkEnd w:id="129"/>
    <w:p>
      <w:pPr>
        <w:pStyle w:val="0"/>
        <w:spacing w:before="200" w:line-rule="auto"/>
        <w:ind w:firstLine="540"/>
        <w:jc w:val="both"/>
      </w:pPr>
      <w:r>
        <w:rPr>
          <w:sz w:val="20"/>
        </w:rPr>
        <w:t xml:space="preserve">информационное письмо в произвольной форме, подтверждающее, что участник отбора на первое число месяца, в котором подается заявка,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подписанное руководителем заявителя.</w:t>
      </w:r>
    </w:p>
    <w:p>
      <w:pPr>
        <w:pStyle w:val="0"/>
        <w:jc w:val="both"/>
      </w:pPr>
      <w:r>
        <w:rPr>
          <w:sz w:val="20"/>
        </w:rPr>
        <w:t xml:space="preserve">(абзац введен </w:t>
      </w:r>
      <w:hyperlink w:history="0" r:id="rId39"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Документы, предусмотренные </w:t>
      </w:r>
      <w:hyperlink w:history="0" w:anchor="P117" w:tooltip="копии учредительных документов;">
        <w:r>
          <w:rPr>
            <w:sz w:val="20"/>
            <w:color w:val="0000ff"/>
          </w:rPr>
          <w:t xml:space="preserve">абзацами четвертым</w:t>
        </w:r>
      </w:hyperlink>
      <w:r>
        <w:rPr>
          <w:sz w:val="20"/>
        </w:rPr>
        <w:t xml:space="preserve"> - </w:t>
      </w:r>
      <w:hyperlink w:history="0" w:anchor="P129" w:tooltip="информационное письмо в произвольной форме, подтверждающее, что участник отбора на первое число месяца, в котором подается заявк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ое руководителем заявителя.">
        <w:r>
          <w:rPr>
            <w:sz w:val="20"/>
            <w:color w:val="0000ff"/>
          </w:rPr>
          <w:t xml:space="preserve">четырнадцатым части первой</w:t>
        </w:r>
      </w:hyperlink>
      <w:r>
        <w:rPr>
          <w:sz w:val="20"/>
        </w:rPr>
        <w:t xml:space="preserve"> настоящего пункта, представляются в Министерство заявителем.</w:t>
      </w:r>
    </w:p>
    <w:p>
      <w:pPr>
        <w:pStyle w:val="0"/>
        <w:jc w:val="both"/>
      </w:pPr>
      <w:r>
        <w:rPr>
          <w:sz w:val="20"/>
        </w:rPr>
        <w:t xml:space="preserve">(в ред. </w:t>
      </w:r>
      <w:hyperlink w:history="0" r:id="rId40"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Сведения, содержащиеся в документе, предусмотренном </w:t>
      </w:r>
      <w:hyperlink w:history="0" w:anchor="P115" w:tooltip="выписка из Единого государственного реестра юридических лиц, выданная не ранее 30 дней до даты представления заявки;">
        <w:r>
          <w:rPr>
            <w:sz w:val="20"/>
            <w:color w:val="0000ff"/>
          </w:rPr>
          <w:t xml:space="preserve">абзацем вторым</w:t>
        </w:r>
      </w:hyperlink>
      <w:r>
        <w:rPr>
          <w:sz w:val="20"/>
        </w:rPr>
        <w:t xml:space="preserve"> настоящего пункта, запрашиваются Министерством в налоговых органах, если заявитель не представил указанный документ по собственной инициативе.</w:t>
      </w:r>
    </w:p>
    <w:p>
      <w:pPr>
        <w:pStyle w:val="0"/>
        <w:jc w:val="both"/>
      </w:pPr>
      <w:r>
        <w:rPr>
          <w:sz w:val="20"/>
        </w:rPr>
        <w:t xml:space="preserve">(часть третья в ред. </w:t>
      </w:r>
      <w:hyperlink w:history="0" r:id="rId41"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Сведения об исполнении участником отбора обязанности по уплате налогов, сборов, пеней, штрафов, процентов запрашиваются Министерством в налоговых органах в электронной форме по телекоммуникационным каналам связи или через личный кабинет налогоплательщика, либо на бумажном носителе в порядке, установленном федеральным органом исполнительной власти, уполномоченным по контролю и надзору в области налогов и сборов, на второй рабочий день после окончания срока для подачи заявки на участие в конкурсе на получение субсидии.</w:t>
      </w:r>
    </w:p>
    <w:p>
      <w:pPr>
        <w:pStyle w:val="0"/>
        <w:jc w:val="both"/>
      </w:pPr>
      <w:r>
        <w:rPr>
          <w:sz w:val="20"/>
        </w:rPr>
        <w:t xml:space="preserve">(часть четвертая введена </w:t>
      </w:r>
      <w:hyperlink w:history="0" r:id="rId42"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постановлением</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2.6. 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заявителя и скреплены печатью заявителя.</w:t>
      </w:r>
    </w:p>
    <w:p>
      <w:pPr>
        <w:pStyle w:val="0"/>
        <w:spacing w:before="200" w:line-rule="auto"/>
        <w:ind w:firstLine="540"/>
        <w:jc w:val="both"/>
      </w:pPr>
      <w:r>
        <w:rPr>
          <w:sz w:val="20"/>
        </w:rPr>
        <w:t xml:space="preserve">Документы могут быть представлены заявителем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заявителя и печатью заявителя.</w:t>
      </w:r>
    </w:p>
    <w:p>
      <w:pPr>
        <w:pStyle w:val="0"/>
        <w:spacing w:before="200" w:line-rule="auto"/>
        <w:ind w:firstLine="540"/>
        <w:jc w:val="both"/>
      </w:pPr>
      <w:r>
        <w:rPr>
          <w:sz w:val="20"/>
        </w:rPr>
        <w:t xml:space="preserve">Документы, представленные в составе заявки, заявителю не возвращаются. Заявитель несет ответственность за достоверность сведений, указанных в заявке, в соответствии с действующим законодательством.</w:t>
      </w:r>
    </w:p>
    <w:p>
      <w:pPr>
        <w:pStyle w:val="0"/>
        <w:spacing w:before="200" w:line-rule="auto"/>
        <w:ind w:firstLine="540"/>
        <w:jc w:val="both"/>
      </w:pPr>
      <w:r>
        <w:rPr>
          <w:sz w:val="20"/>
        </w:rPr>
        <w:t xml:space="preserve">2.7. 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pPr>
        <w:pStyle w:val="0"/>
        <w:spacing w:before="200" w:line-rule="auto"/>
        <w:ind w:firstLine="540"/>
        <w:jc w:val="both"/>
      </w:pPr>
      <w:r>
        <w:rPr>
          <w:sz w:val="20"/>
        </w:rPr>
        <w:t xml:space="preserve">2.8. Участник отбора вправе подать только одну заявку на участие в конкурсе.</w:t>
      </w:r>
    </w:p>
    <w:p>
      <w:pPr>
        <w:pStyle w:val="0"/>
        <w:spacing w:before="200" w:line-rule="auto"/>
        <w:ind w:firstLine="540"/>
        <w:jc w:val="both"/>
      </w:pPr>
      <w:r>
        <w:rPr>
          <w:sz w:val="20"/>
        </w:rPr>
        <w:t xml:space="preserve">2.9. Министерство обязано обеспечить конфиденциальность информации, содержащейся в заявках.</w:t>
      </w:r>
    </w:p>
    <w:p>
      <w:pPr>
        <w:pStyle w:val="0"/>
        <w:spacing w:before="200" w:line-rule="auto"/>
        <w:ind w:firstLine="540"/>
        <w:jc w:val="both"/>
      </w:pPr>
      <w:r>
        <w:rPr>
          <w:sz w:val="20"/>
        </w:rPr>
        <w:t xml:space="preserve">2.10.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w:t>
      </w:r>
    </w:p>
    <w:p>
      <w:pPr>
        <w:pStyle w:val="0"/>
        <w:spacing w:before="200" w:line-rule="auto"/>
        <w:ind w:firstLine="540"/>
        <w:jc w:val="both"/>
      </w:pPr>
      <w:r>
        <w:rPr>
          <w:sz w:val="20"/>
        </w:rPr>
        <w:t xml:space="preserve">2.11. В случае подачи заявки одной некоммерческой организацией конкурс признается состоявшимся.</w:t>
      </w:r>
    </w:p>
    <w:p>
      <w:pPr>
        <w:pStyle w:val="0"/>
        <w:spacing w:before="200" w:line-rule="auto"/>
        <w:ind w:firstLine="540"/>
        <w:jc w:val="both"/>
      </w:pPr>
      <w:r>
        <w:rPr>
          <w:sz w:val="20"/>
        </w:rPr>
        <w:t xml:space="preserve">2.12. Конкурсная комиссия формируется Министерством. Состав конкурсной комиссии утверждается приказом Министерства не позднее 1 рабочего дня до даты окончания срока приема заявок. Численный состав комиссии не может быть менее 7 человек.</w:t>
      </w:r>
    </w:p>
    <w:p>
      <w:pPr>
        <w:pStyle w:val="0"/>
        <w:spacing w:before="200" w:line-rule="auto"/>
        <w:ind w:firstLine="540"/>
        <w:jc w:val="both"/>
      </w:pPr>
      <w:r>
        <w:rPr>
          <w:sz w:val="20"/>
        </w:rPr>
        <w:t xml:space="preserve">В состав комиссии включаются представители Министерства и члены общественного совета по физической культуре и спорту при Министерстве. Численность представителей общественного совета не может быть более одной трети от общего числа членов комиссии.</w:t>
      </w:r>
    </w:p>
    <w:p>
      <w:pPr>
        <w:pStyle w:val="0"/>
        <w:spacing w:before="200" w:line-rule="auto"/>
        <w:ind w:firstLine="540"/>
        <w:jc w:val="both"/>
      </w:pPr>
      <w:r>
        <w:rPr>
          <w:sz w:val="20"/>
        </w:rPr>
        <w:t xml:space="preserve">Формой деятельности комиссии являются заседания, которые проводятся по мере необходимости.</w:t>
      </w:r>
    </w:p>
    <w:p>
      <w:pPr>
        <w:pStyle w:val="0"/>
        <w:spacing w:before="200" w:line-rule="auto"/>
        <w:ind w:firstLine="540"/>
        <w:jc w:val="both"/>
      </w:pPr>
      <w:r>
        <w:rPr>
          <w:sz w:val="20"/>
        </w:rPr>
        <w:t xml:space="preserve">Комиссия правомочна принимать решения, если в заседании принимает участие не менее двух третей от общего числа ее членов.</w:t>
      </w:r>
    </w:p>
    <w:p>
      <w:pPr>
        <w:pStyle w:val="0"/>
        <w:spacing w:before="200" w:line-rule="auto"/>
        <w:ind w:firstLine="540"/>
        <w:jc w:val="both"/>
      </w:pPr>
      <w:r>
        <w:rPr>
          <w:sz w:val="20"/>
        </w:rPr>
        <w:t xml:space="preserve">Возглавляет конкурсную комиссию председатель конкурсной комиссии, который осуществляет общее руководство деятельностью конкурсной комиссии, председательствует на заседаниях конкурсной комиссии.</w:t>
      </w:r>
    </w:p>
    <w:p>
      <w:pPr>
        <w:pStyle w:val="0"/>
        <w:spacing w:before="200" w:line-rule="auto"/>
        <w:ind w:firstLine="540"/>
        <w:jc w:val="both"/>
      </w:pPr>
      <w:r>
        <w:rPr>
          <w:sz w:val="20"/>
        </w:rPr>
        <w:t xml:space="preserve">Заместитель председателя конкурсной комиссии по поручению председателя конкурсной комиссии осуществляет отдельные его полномочия и замещает его в случае отсутствия или невозможности осуществления им своих полномочий.</w:t>
      </w:r>
    </w:p>
    <w:p>
      <w:pPr>
        <w:pStyle w:val="0"/>
        <w:spacing w:before="200" w:line-rule="auto"/>
        <w:ind w:firstLine="540"/>
        <w:jc w:val="both"/>
      </w:pPr>
      <w:r>
        <w:rPr>
          <w:sz w:val="20"/>
        </w:rPr>
        <w:t xml:space="preserve">Секретарь конкурсной комиссии готовит материалы на заседания конкурсной комиссии, ведет и оформляет протоколы заседаний конкурсной комиссии, осуществляет иные полномочия, предусмотренные настоящим Положением. Министерство осуществляет хранение указанных документов в установленном порядке. Секретарь конкурсной комиссии выбирается на заседании комиссии из числа членов комиссии.</w:t>
      </w:r>
    </w:p>
    <w:p>
      <w:pPr>
        <w:pStyle w:val="0"/>
        <w:spacing w:before="200" w:line-rule="auto"/>
        <w:ind w:firstLine="540"/>
        <w:jc w:val="both"/>
      </w:pPr>
      <w:r>
        <w:rPr>
          <w:sz w:val="20"/>
        </w:rPr>
        <w:t xml:space="preserve">Решение конкурсной комиссии оформляется протоколом, который подписывается председательствующим на заседании конкурсной комиссии и всеми членами конкурсной комиссии, принявшими участие в заседании.</w:t>
      </w:r>
    </w:p>
    <w:p>
      <w:pPr>
        <w:pStyle w:val="0"/>
        <w:spacing w:before="200" w:line-rule="auto"/>
        <w:ind w:firstLine="540"/>
        <w:jc w:val="both"/>
      </w:pPr>
      <w:r>
        <w:rPr>
          <w:sz w:val="20"/>
        </w:rPr>
        <w:t xml:space="preserve">В протоколе заседания конкурсной комиссии указываются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 сведения о прилагаемых к протоколу документах.</w:t>
      </w:r>
    </w:p>
    <w:p>
      <w:pPr>
        <w:pStyle w:val="0"/>
        <w:spacing w:before="200" w:line-rule="auto"/>
        <w:ind w:firstLine="540"/>
        <w:jc w:val="both"/>
      </w:pPr>
      <w:r>
        <w:rPr>
          <w:sz w:val="20"/>
        </w:rPr>
        <w:t xml:space="preserve">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bookmarkStart w:id="155" w:name="P155"/>
    <w:bookmarkEnd w:id="155"/>
    <w:p>
      <w:pPr>
        <w:pStyle w:val="0"/>
        <w:spacing w:before="200" w:line-rule="auto"/>
        <w:ind w:firstLine="540"/>
        <w:jc w:val="both"/>
      </w:pPr>
      <w:r>
        <w:rPr>
          <w:sz w:val="20"/>
        </w:rPr>
        <w:t xml:space="preserve">2.13. Рассмотрение и оценка заявок, представленных социально ориентированными некоммерческими организациями, осуществляется конкурсной комиссией, сформированной Министерством, не более 15 рабочих дней с даты, следующей за днем окончания срока приема заявок. Проверка участника отбора на соответствие требованиям, установленным в </w:t>
      </w:r>
      <w:hyperlink w:history="0" w:anchor="P97" w:tooltip="2.3.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Положения,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w:t>
      </w:r>
    </w:p>
    <w:p>
      <w:pPr>
        <w:pStyle w:val="0"/>
        <w:jc w:val="both"/>
      </w:pPr>
      <w:r>
        <w:rPr>
          <w:sz w:val="20"/>
        </w:rPr>
        <w:t xml:space="preserve">(в ред. </w:t>
      </w:r>
      <w:hyperlink w:history="0" r:id="rId43"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По результатам рассмотрения заявок конкурсная комиссия принимает решение о допуске социально ориентированной некоммерческой организации к участию в конкурсе или об отклонении заявки социально ориентированной некоммерческой организации в виде соответствующего списка заявителей, допущенных к участию в конкурсном отборе, и заявителей, заявки которых отклонены, утверждаемого протоколом, в котором также указываются причины отклонения заявки участника отбора.</w:t>
      </w:r>
    </w:p>
    <w:p>
      <w:pPr>
        <w:pStyle w:val="0"/>
        <w:spacing w:before="200" w:line-rule="auto"/>
        <w:ind w:firstLine="540"/>
        <w:jc w:val="both"/>
      </w:pPr>
      <w:r>
        <w:rPr>
          <w:sz w:val="20"/>
        </w:rPr>
        <w:t xml:space="preserve">Список заявителей, допущенных к участию в конкурсном отборе, и заявителей, заявки которых отклонены, указывается в протоколе рассмотрения и оценки заявок.</w:t>
      </w:r>
    </w:p>
    <w:bookmarkStart w:id="159" w:name="P159"/>
    <w:bookmarkEnd w:id="159"/>
    <w:p>
      <w:pPr>
        <w:pStyle w:val="0"/>
        <w:spacing w:before="200" w:line-rule="auto"/>
        <w:ind w:firstLine="540"/>
        <w:jc w:val="both"/>
      </w:pPr>
      <w:r>
        <w:rPr>
          <w:sz w:val="20"/>
        </w:rPr>
        <w:t xml:space="preserve">2.14. Комиссия осуществляет оценку заявок участников отбора, допущенных к конкурсу по результатам рассмотрения заявок, представленных заявителем по следующим критериям:</w:t>
      </w:r>
    </w:p>
    <w:p>
      <w:pPr>
        <w:pStyle w:val="0"/>
        <w:spacing w:before="200" w:line-rule="auto"/>
        <w:ind w:firstLine="540"/>
        <w:jc w:val="both"/>
      </w:pPr>
      <w:r>
        <w:rPr>
          <w:sz w:val="20"/>
        </w:rPr>
        <w:t xml:space="preserve">а) наличие опыта проведения спортивных и физкультурных мероприятий: наличие опыта проведения 2 - 3 спортивных и (или) физкультурных мероприятий - 20 баллов, наличие опыта проведения более 3 спортивных и (или) физкультурных мероприятий - 30 баллов;</w:t>
      </w:r>
    </w:p>
    <w:p>
      <w:pPr>
        <w:pStyle w:val="0"/>
        <w:spacing w:before="200" w:line-rule="auto"/>
        <w:ind w:firstLine="540"/>
        <w:jc w:val="both"/>
      </w:pPr>
      <w:r>
        <w:rPr>
          <w:sz w:val="20"/>
        </w:rPr>
        <w:t xml:space="preserve">б) наличие квалифицированных кадров для выполнения общественно полезных услуг: до 3 специалистов включительно - 10 баллов, более 3 специалистов - 30 баллов, отсутствие кадров - 0 баллов;</w:t>
      </w:r>
    </w:p>
    <w:p>
      <w:pPr>
        <w:pStyle w:val="0"/>
        <w:spacing w:before="200" w:line-rule="auto"/>
        <w:ind w:firstLine="540"/>
        <w:jc w:val="both"/>
      </w:pPr>
      <w:r>
        <w:rPr>
          <w:sz w:val="20"/>
        </w:rPr>
        <w:t xml:space="preserve">в) информационная открытость некоммерческой организации: наличие официального сайта и (или) официальной страницы в социальных сетях с актуальной информацией о деятельности организации (последнее обновление не ранее 3 месяцев до даты подачи заявки на участие в конкурсе) - 30 баллов, наличие официального сайта, официальной страницы в социальных сетях, с неактуальной информацией о деятельности организации - 20 баллов, отсутствие официального сайта - 0 баллов.</w:t>
      </w:r>
    </w:p>
    <w:p>
      <w:pPr>
        <w:pStyle w:val="0"/>
        <w:spacing w:before="200" w:line-rule="auto"/>
        <w:ind w:firstLine="540"/>
        <w:jc w:val="both"/>
      </w:pPr>
      <w:r>
        <w:rPr>
          <w:sz w:val="20"/>
        </w:rPr>
        <w:t xml:space="preserve">2.15. Каждым членом комиссии составляется оценочная ведомость, в которой он указывает количество баллов, выставляемых заявителю по всем критериям оценки заявок, указанным в </w:t>
      </w:r>
      <w:hyperlink w:history="0" w:anchor="P159" w:tooltip="2.14. Комиссия осуществляет оценку заявок участников отбора, допущенных к конкурсу по результатам рассмотрения заявок, представленных заявителем по следующим критериям:">
        <w:r>
          <w:rPr>
            <w:sz w:val="20"/>
            <w:color w:val="0000ff"/>
          </w:rPr>
          <w:t xml:space="preserve">пункте 2.14</w:t>
        </w:r>
      </w:hyperlink>
      <w:r>
        <w:rPr>
          <w:sz w:val="20"/>
        </w:rPr>
        <w:t xml:space="preserve"> настоящего Положения. Комиссией составляется сводная оценочная ведомость по каждому заявителю, в которой количество баллов по каждому критерию определяется как среднее арифметическое суммы баллов, поставленных членами комиссии. Комиссией осуществляется ранжирование заявителей с указанием очередности номеров в соответствии с наибольшим количеством набранных баллов (рейтинг заявок).</w:t>
      </w:r>
    </w:p>
    <w:p>
      <w:pPr>
        <w:pStyle w:val="0"/>
        <w:spacing w:before="200" w:line-rule="auto"/>
        <w:ind w:firstLine="540"/>
        <w:jc w:val="both"/>
      </w:pPr>
      <w:r>
        <w:rPr>
          <w:sz w:val="20"/>
        </w:rPr>
        <w:t xml:space="preserve">2.16. Победителем признается заявитель, набравший наибольший оценочный балл. При равном количестве баллов победителем признается заявитель, заявка которого поступила в Министерство ранее.</w:t>
      </w:r>
    </w:p>
    <w:p>
      <w:pPr>
        <w:pStyle w:val="0"/>
        <w:spacing w:before="200" w:line-rule="auto"/>
        <w:ind w:firstLine="540"/>
        <w:jc w:val="both"/>
      </w:pPr>
      <w:r>
        <w:rPr>
          <w:sz w:val="20"/>
        </w:rPr>
        <w:t xml:space="preserve">Комиссия на основании рейтинга заявок в пределах бюджетных ассигнований, предусмотренных законом Саратовской области об областном бюджете на текущий финансовый год и на плановый период, формирует рекомендуемый Министерству список получателей субсидии.</w:t>
      </w:r>
    </w:p>
    <w:p>
      <w:pPr>
        <w:pStyle w:val="0"/>
        <w:spacing w:before="200" w:line-rule="auto"/>
        <w:ind w:firstLine="540"/>
        <w:jc w:val="both"/>
      </w:pPr>
      <w:r>
        <w:rPr>
          <w:sz w:val="20"/>
        </w:rPr>
        <w:t xml:space="preserve">2.17. Решение комиссии оформляется протоколом рассмотрения и оценки заявок (далее - протокол) и подписывается председателем комиссии и секретарем, и в течение двух рабочих дней со дня его подписания направляется в Министерство для принятия решения об определении победителя конкурса.</w:t>
      </w:r>
    </w:p>
    <w:p>
      <w:pPr>
        <w:pStyle w:val="0"/>
        <w:spacing w:before="200" w:line-rule="auto"/>
        <w:ind w:firstLine="540"/>
        <w:jc w:val="both"/>
      </w:pPr>
      <w:r>
        <w:rPr>
          <w:sz w:val="20"/>
        </w:rPr>
        <w:t xml:space="preserve">2.18. Решение об определении победителя конкурса и предоставлении субсидии принимается Министерством и оформляется приказом в течение 2 календарных дней со дня поступления решения комиссии в адрес Министерства.</w:t>
      </w:r>
    </w:p>
    <w:bookmarkStart w:id="168" w:name="P168"/>
    <w:bookmarkEnd w:id="168"/>
    <w:p>
      <w:pPr>
        <w:pStyle w:val="0"/>
        <w:spacing w:before="200" w:line-rule="auto"/>
        <w:ind w:firstLine="540"/>
        <w:jc w:val="both"/>
      </w:pPr>
      <w:r>
        <w:rPr>
          <w:sz w:val="20"/>
        </w:rPr>
        <w:t xml:space="preserve">Субсидия предоставляется участнику отбора, признанному победителем конкурса, либо в случае, предусмотренном в </w:t>
      </w:r>
      <w:hyperlink w:history="0" w:anchor="P218" w:tooltip="3.4. В случае если в течение срока, предусмотренного пунктом 3.3 настоящего Положения, соглашение о предоставлении субсидии не заключено по вине получателя субсидии, то он теряет право на ее получение, Министерство распределяет высвободившиеся средства участнику отбора, занявшему последующую позицию в списке получателей субсидии.">
        <w:r>
          <w:rPr>
            <w:sz w:val="20"/>
            <w:color w:val="0000ff"/>
          </w:rPr>
          <w:t xml:space="preserve">пункте 3.4</w:t>
        </w:r>
      </w:hyperlink>
      <w:r>
        <w:rPr>
          <w:sz w:val="20"/>
        </w:rPr>
        <w:t xml:space="preserve"> настоящего Положения, участнику отбора, находящемуся на следующей после победителя конкурса позиции в списке получателей субсидии.</w:t>
      </w:r>
    </w:p>
    <w:p>
      <w:pPr>
        <w:pStyle w:val="0"/>
        <w:spacing w:before="200" w:line-rule="auto"/>
        <w:ind w:firstLine="540"/>
        <w:jc w:val="both"/>
      </w:pPr>
      <w:r>
        <w:rPr>
          <w:sz w:val="20"/>
        </w:rPr>
        <w:t xml:space="preserve">Министерство в срок не позднее 14 календарных дней со дня издания приказа об определении победителя размещает на едином портале и на официальном сайте Министерства в информационно-телекоммуникационной сети Интернет приказ Министерства об определении победителя, а также протокол рассмотрения и оценки, в котором должна содержаться следующая информация: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отбора;</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субсидии.</w:t>
      </w:r>
    </w:p>
    <w:p>
      <w:pPr>
        <w:pStyle w:val="0"/>
        <w:spacing w:before="200" w:line-rule="auto"/>
        <w:ind w:firstLine="540"/>
        <w:jc w:val="both"/>
      </w:pPr>
      <w:r>
        <w:rPr>
          <w:sz w:val="20"/>
        </w:rPr>
        <w:t xml:space="preserve">2.19. Основания для отклонения заявки участника отбора на стадии рассмотрения и оценки заявки:</w:t>
      </w:r>
    </w:p>
    <w:p>
      <w:pPr>
        <w:pStyle w:val="0"/>
        <w:spacing w:before="200" w:line-rule="auto"/>
        <w:ind w:firstLine="540"/>
        <w:jc w:val="both"/>
      </w:pPr>
      <w:r>
        <w:rPr>
          <w:sz w:val="20"/>
        </w:rPr>
        <w:t xml:space="preserve">несоответствие участника отбора требованиям, установленных </w:t>
      </w:r>
      <w:hyperlink w:history="0" w:anchor="P97" w:tooltip="2.3.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p>
      <w:pPr>
        <w:pStyle w:val="0"/>
        <w:jc w:val="both"/>
      </w:pPr>
      <w:r>
        <w:rPr>
          <w:sz w:val="20"/>
        </w:rPr>
      </w:r>
    </w:p>
    <w:p>
      <w:pPr>
        <w:pStyle w:val="2"/>
        <w:outlineLvl w:val="1"/>
        <w:jc w:val="center"/>
      </w:pPr>
      <w:r>
        <w:rPr>
          <w:sz w:val="20"/>
        </w:rPr>
        <w:t xml:space="preserve">3. Порядок предоставления субсидии</w:t>
      </w:r>
    </w:p>
    <w:p>
      <w:pPr>
        <w:pStyle w:val="0"/>
        <w:jc w:val="both"/>
      </w:pPr>
      <w:r>
        <w:rPr>
          <w:sz w:val="20"/>
        </w:rPr>
      </w:r>
    </w:p>
    <w:p>
      <w:pPr>
        <w:pStyle w:val="0"/>
        <w:ind w:firstLine="540"/>
        <w:jc w:val="both"/>
      </w:pPr>
      <w:r>
        <w:rPr>
          <w:sz w:val="20"/>
        </w:rPr>
        <w:t xml:space="preserve">3.1. Основанием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соответствии с </w:t>
      </w:r>
      <w:hyperlink w:history="0" w:anchor="P78" w:tooltip="Объявление должно содержать следующую информацию:">
        <w:r>
          <w:rPr>
            <w:sz w:val="20"/>
            <w:color w:val="0000ff"/>
          </w:rPr>
          <w:t xml:space="preserve">частью второй пункта 2.2</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несоблюдение требования, предусмотренного </w:t>
      </w:r>
      <w:hyperlink w:history="0" w:anchor="P168" w:tooltip="Субсидия предоставляется участнику отбора, признанному победителем конкурса, либо в случае, предусмотренном в пункте 3.4 настоящего Положения, участнику отбора, находящемуся на следующей после победителя конкурса позиции в списке получателей субсидии.">
        <w:r>
          <w:rPr>
            <w:sz w:val="20"/>
            <w:color w:val="0000ff"/>
          </w:rPr>
          <w:t xml:space="preserve">частью второй пункта 2.18</w:t>
        </w:r>
      </w:hyperlink>
      <w:r>
        <w:rPr>
          <w:sz w:val="20"/>
        </w:rPr>
        <w:t xml:space="preserve"> настоящего Положения.</w:t>
      </w:r>
    </w:p>
    <w:p>
      <w:pPr>
        <w:pStyle w:val="0"/>
        <w:spacing w:before="200" w:line-rule="auto"/>
        <w:ind w:firstLine="540"/>
        <w:jc w:val="both"/>
      </w:pPr>
      <w:r>
        <w:rPr>
          <w:sz w:val="20"/>
        </w:rPr>
        <w:t xml:space="preserve">3.2. Размер субсидии рассчитывается исходя из стоимости единицы общественно полезной услуги, которая определяется Министерством до дня объявления конкурса и утверждается приказом Министерства. Единицей общественно полезных услуг, указанных в </w:t>
      </w:r>
      <w:hyperlink w:history="0" w:anchor="P58" w:tooltip="1.5.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
        <w:r>
          <w:rPr>
            <w:sz w:val="20"/>
            <w:color w:val="0000ff"/>
          </w:rPr>
          <w:t xml:space="preserve">пункте 1.5</w:t>
        </w:r>
      </w:hyperlink>
      <w:r>
        <w:rPr>
          <w:sz w:val="20"/>
        </w:rPr>
        <w:t xml:space="preserve"> настоящего Положения, является одно мероприятие.</w:t>
      </w:r>
    </w:p>
    <w:p>
      <w:pPr>
        <w:pStyle w:val="0"/>
        <w:spacing w:before="200" w:line-rule="auto"/>
        <w:ind w:firstLine="540"/>
        <w:jc w:val="both"/>
      </w:pPr>
      <w:r>
        <w:rPr>
          <w:sz w:val="20"/>
        </w:rPr>
        <w:t xml:space="preserve">Стоимость единицы общественно полезной услуги рассчитывается отдельно по каждому мероприятию на основании сметы расходов на мероприятие, составленной Министерством в соответствии с положением о проведении мероприятия (при отсутствии утвержденного положения - на основании проекта положения), в соответствии с </w:t>
      </w:r>
      <w:hyperlink w:history="0" r:id="rId44" w:tooltip="Постановление Правительства Саратовской области от 26.06.2013 N 316-П (ред. от 18.05.2023) &quot;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quot; (вместе с &quot;Нормами предельной продолжительности и числа участников тренировочных сборов сборных команд области&quot;, &quot;Нормами расходов на обеспече {КонсультантПлюс}">
        <w:r>
          <w:rPr>
            <w:sz w:val="20"/>
            <w:color w:val="0000ff"/>
          </w:rPr>
          <w:t xml:space="preserve">постановлением</w:t>
        </w:r>
      </w:hyperlink>
      <w:r>
        <w:rPr>
          <w:sz w:val="20"/>
        </w:rPr>
        <w:t xml:space="preserve"> Правительства Саратовской области от 26 июня 2013 года N 316-П "О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w:t>
      </w:r>
    </w:p>
    <w:p>
      <w:pPr>
        <w:pStyle w:val="0"/>
        <w:spacing w:before="200" w:line-rule="auto"/>
        <w:ind w:firstLine="540"/>
        <w:jc w:val="both"/>
      </w:pPr>
      <w:r>
        <w:rPr>
          <w:sz w:val="20"/>
        </w:rPr>
        <w:t xml:space="preserve">Расчет стоимости единицы общественно полезной услуги осуществляется по формуле:</w:t>
      </w:r>
    </w:p>
    <w:p>
      <w:pPr>
        <w:pStyle w:val="0"/>
        <w:jc w:val="both"/>
      </w:pPr>
      <w:r>
        <w:rPr>
          <w:sz w:val="20"/>
        </w:rPr>
      </w:r>
    </w:p>
    <w:p>
      <w:pPr>
        <w:pStyle w:val="0"/>
        <w:jc w:val="center"/>
      </w:pPr>
      <w:r>
        <w:rPr>
          <w:sz w:val="20"/>
        </w:rPr>
        <w:t xml:space="preserve">М = Р + О, где:</w:t>
      </w:r>
    </w:p>
    <w:p>
      <w:pPr>
        <w:pStyle w:val="0"/>
        <w:jc w:val="both"/>
      </w:pPr>
      <w:r>
        <w:rPr>
          <w:sz w:val="20"/>
        </w:rPr>
      </w:r>
    </w:p>
    <w:p>
      <w:pPr>
        <w:pStyle w:val="0"/>
        <w:ind w:firstLine="540"/>
        <w:jc w:val="both"/>
      </w:pPr>
      <w:r>
        <w:rPr>
          <w:sz w:val="20"/>
        </w:rPr>
        <w:t xml:space="preserve">М - стоимость единицы общественно полезной услуги;</w:t>
      </w:r>
    </w:p>
    <w:p>
      <w:pPr>
        <w:pStyle w:val="0"/>
        <w:spacing w:before="200" w:line-rule="auto"/>
        <w:ind w:firstLine="540"/>
        <w:jc w:val="both"/>
      </w:pPr>
      <w:r>
        <w:rPr>
          <w:sz w:val="20"/>
        </w:rPr>
        <w:t xml:space="preserve">Р - прямые расходы на проведение мероприятия;</w:t>
      </w:r>
    </w:p>
    <w:p>
      <w:pPr>
        <w:pStyle w:val="0"/>
        <w:spacing w:before="200" w:line-rule="auto"/>
        <w:ind w:firstLine="540"/>
        <w:jc w:val="both"/>
      </w:pPr>
      <w:r>
        <w:rPr>
          <w:sz w:val="20"/>
        </w:rPr>
        <w:t xml:space="preserve">О - расходы на обслуживание проведения мероприятия в размере не более 3 процентов от размера прямых расходов на проведение мероприятия по </w:t>
      </w:r>
      <w:hyperlink w:history="0" w:anchor="P450" w:tooltip="ПЕРЕЧЕНЬ">
        <w:r>
          <w:rPr>
            <w:sz w:val="20"/>
            <w:color w:val="0000ff"/>
          </w:rPr>
          <w:t xml:space="preserve">перечню</w:t>
        </w:r>
      </w:hyperlink>
      <w:r>
        <w:rPr>
          <w:sz w:val="20"/>
        </w:rPr>
        <w:t xml:space="preserve"> расходов на обслуживание проведения мероприятия согласно приложению N 3 к настоящему Положению.</w:t>
      </w:r>
    </w:p>
    <w:p>
      <w:pPr>
        <w:pStyle w:val="0"/>
        <w:spacing w:before="200" w:line-rule="auto"/>
        <w:ind w:firstLine="540"/>
        <w:jc w:val="both"/>
      </w:pPr>
      <w:r>
        <w:rPr>
          <w:sz w:val="20"/>
        </w:rPr>
        <w:t xml:space="preserve">Прямые расходы на проведение мероприятия рассчитываются по формуле:</w:t>
      </w:r>
    </w:p>
    <w:p>
      <w:pPr>
        <w:pStyle w:val="0"/>
        <w:jc w:val="both"/>
      </w:pPr>
      <w:r>
        <w:rPr>
          <w:sz w:val="20"/>
        </w:rPr>
      </w:r>
    </w:p>
    <w:p>
      <w:pPr>
        <w:pStyle w:val="0"/>
        <w:jc w:val="center"/>
      </w:pPr>
      <w:r>
        <w:rPr>
          <w:sz w:val="20"/>
        </w:rPr>
        <w:t xml:space="preserve">Р = (R</w:t>
      </w:r>
      <w:r>
        <w:rPr>
          <w:sz w:val="20"/>
          <w:vertAlign w:val="subscript"/>
        </w:rPr>
        <w:t xml:space="preserve">1</w:t>
      </w:r>
      <w:r>
        <w:rPr>
          <w:sz w:val="20"/>
        </w:rPr>
        <w:t xml:space="preserve"> x N</w:t>
      </w:r>
      <w:r>
        <w:rPr>
          <w:sz w:val="20"/>
          <w:vertAlign w:val="subscript"/>
        </w:rPr>
        <w:t xml:space="preserve">1</w:t>
      </w:r>
      <w:r>
        <w:rPr>
          <w:sz w:val="20"/>
        </w:rPr>
        <w:t xml:space="preserve">) + (R</w:t>
      </w:r>
      <w:r>
        <w:rPr>
          <w:sz w:val="20"/>
          <w:vertAlign w:val="subscript"/>
        </w:rPr>
        <w:t xml:space="preserve">2</w:t>
      </w:r>
      <w:r>
        <w:rPr>
          <w:sz w:val="20"/>
        </w:rPr>
        <w:t xml:space="preserve"> x N</w:t>
      </w:r>
      <w:r>
        <w:rPr>
          <w:sz w:val="20"/>
          <w:vertAlign w:val="subscript"/>
        </w:rPr>
        <w:t xml:space="preserve">2</w:t>
      </w:r>
      <w:r>
        <w:rPr>
          <w:sz w:val="20"/>
        </w:rPr>
        <w:t xml:space="preserve">) + ... + (R</w:t>
      </w:r>
      <w:r>
        <w:rPr>
          <w:sz w:val="20"/>
          <w:vertAlign w:val="subscript"/>
        </w:rPr>
        <w:t xml:space="preserve">n</w:t>
      </w:r>
      <w:r>
        <w:rPr>
          <w:sz w:val="20"/>
        </w:rPr>
        <w:t xml:space="preserve"> x N</w:t>
      </w:r>
      <w:r>
        <w:rPr>
          <w:sz w:val="20"/>
          <w:vertAlign w:val="subscript"/>
        </w:rPr>
        <w:t xml:space="preserve">n</w:t>
      </w:r>
      <w:r>
        <w:rPr>
          <w:sz w:val="20"/>
        </w:rPr>
        <w:t xml:space="preserve">), где:</w:t>
      </w:r>
    </w:p>
    <w:p>
      <w:pPr>
        <w:pStyle w:val="0"/>
        <w:jc w:val="both"/>
      </w:pPr>
      <w:r>
        <w:rPr>
          <w:sz w:val="20"/>
        </w:rPr>
      </w:r>
    </w:p>
    <w:p>
      <w:pPr>
        <w:pStyle w:val="0"/>
        <w:ind w:firstLine="540"/>
        <w:jc w:val="both"/>
      </w:pPr>
      <w:r>
        <w:rPr>
          <w:sz w:val="20"/>
        </w:rPr>
        <w:t xml:space="preserve">R</w:t>
      </w:r>
      <w:r>
        <w:rPr>
          <w:sz w:val="20"/>
          <w:vertAlign w:val="subscript"/>
        </w:rPr>
        <w:t xml:space="preserve">1</w:t>
      </w:r>
      <w:r>
        <w:rPr>
          <w:sz w:val="20"/>
        </w:rPr>
        <w:t xml:space="preserve">, R</w:t>
      </w:r>
      <w:r>
        <w:rPr>
          <w:sz w:val="20"/>
          <w:vertAlign w:val="subscript"/>
        </w:rPr>
        <w:t xml:space="preserve">2</w:t>
      </w:r>
      <w:r>
        <w:rPr>
          <w:sz w:val="20"/>
        </w:rPr>
        <w:t xml:space="preserve">, ..., R</w:t>
      </w:r>
      <w:r>
        <w:rPr>
          <w:sz w:val="20"/>
          <w:vertAlign w:val="subscript"/>
        </w:rPr>
        <w:t xml:space="preserve">n</w:t>
      </w:r>
      <w:r>
        <w:rPr>
          <w:sz w:val="20"/>
        </w:rPr>
        <w:t xml:space="preserve"> - нормы расходов по направлениям в соответствии с </w:t>
      </w:r>
      <w:hyperlink w:history="0" r:id="rId45" w:tooltip="Постановление Правительства Саратовской области от 26.06.2013 N 316-П (ред. от 18.05.2023) &quot;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quot; (вместе с &quot;Нормами предельной продолжительности и числа участников тренировочных сборов сборных команд области&quot;, &quot;Нормами расходов на обеспече {КонсультантПлюс}">
        <w:r>
          <w:rPr>
            <w:sz w:val="20"/>
            <w:color w:val="0000ff"/>
          </w:rPr>
          <w:t xml:space="preserve">постановлением</w:t>
        </w:r>
      </w:hyperlink>
      <w:r>
        <w:rPr>
          <w:sz w:val="20"/>
        </w:rPr>
        <w:t xml:space="preserve"> Правительства Саратовской области от 26 июня 2013 года N 316-П "О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 а при отсутствии утвержденных указанным постановлением норм - цена товара (услуги, работы), определяемая на основании не менее чем трех представленных коммерческих предложений поставщиков;</w:t>
      </w:r>
    </w:p>
    <w:p>
      <w:pPr>
        <w:pStyle w:val="0"/>
        <w:spacing w:before="200" w:line-rule="auto"/>
        <w:ind w:firstLine="540"/>
        <w:jc w:val="both"/>
      </w:pPr>
      <w:r>
        <w:rPr>
          <w:sz w:val="20"/>
        </w:rPr>
        <w:t xml:space="preserve">N</w:t>
      </w:r>
      <w:r>
        <w:rPr>
          <w:sz w:val="20"/>
          <w:vertAlign w:val="subscript"/>
        </w:rPr>
        <w:t xml:space="preserve">1</w:t>
      </w:r>
      <w:r>
        <w:rPr>
          <w:sz w:val="20"/>
        </w:rPr>
        <w:t xml:space="preserve">, N</w:t>
      </w:r>
      <w:r>
        <w:rPr>
          <w:sz w:val="20"/>
          <w:vertAlign w:val="subscript"/>
        </w:rPr>
        <w:t xml:space="preserve">2</w:t>
      </w:r>
      <w:r>
        <w:rPr>
          <w:sz w:val="20"/>
        </w:rPr>
        <w:t xml:space="preserve">, ..., N</w:t>
      </w:r>
      <w:r>
        <w:rPr>
          <w:sz w:val="20"/>
          <w:vertAlign w:val="subscript"/>
        </w:rPr>
        <w:t xml:space="preserve">n</w:t>
      </w:r>
      <w:r>
        <w:rPr>
          <w:sz w:val="20"/>
        </w:rPr>
        <w:t xml:space="preserve"> - количественные показатели расходов (товаров, работ, услуг).</w:t>
      </w:r>
    </w:p>
    <w:p>
      <w:pPr>
        <w:pStyle w:val="0"/>
        <w:spacing w:before="200" w:line-rule="auto"/>
        <w:ind w:firstLine="540"/>
        <w:jc w:val="both"/>
      </w:pPr>
      <w:r>
        <w:rPr>
          <w:sz w:val="20"/>
        </w:rPr>
        <w:t xml:space="preserve">Субсидия предоставляется в размере, указанном в смете, но не более размера субсидии, определенного Министерством в соответствии с настоящим пунктом.</w:t>
      </w:r>
    </w:p>
    <w:p>
      <w:pPr>
        <w:pStyle w:val="0"/>
        <w:spacing w:before="200" w:line-rule="auto"/>
        <w:ind w:firstLine="540"/>
        <w:jc w:val="both"/>
      </w:pPr>
      <w:r>
        <w:rPr>
          <w:sz w:val="20"/>
        </w:rPr>
        <w:t xml:space="preserve">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Положением.</w:t>
      </w:r>
    </w:p>
    <w:p>
      <w:pPr>
        <w:pStyle w:val="0"/>
        <w:jc w:val="both"/>
      </w:pPr>
      <w:r>
        <w:rPr>
          <w:sz w:val="20"/>
        </w:rPr>
        <w:t xml:space="preserve">(в ред. </w:t>
      </w:r>
      <w:hyperlink w:history="0" r:id="rId46"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Получатель субсидии, а также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проверок Министерством и органом государственного финансового контроля области, установленных </w:t>
      </w:r>
      <w:hyperlink w:history="0" w:anchor="P252" w:tooltip="5.1. В соответствии со статьей 78.1 Бюджетного кодекса Российской Федерации в отношении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Министерством осуществляются проверки соблюдения ими порядка и условий предоставления субсидии,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в соответствии со стат...">
        <w:r>
          <w:rPr>
            <w:sz w:val="20"/>
            <w:color w:val="0000ff"/>
          </w:rPr>
          <w:t xml:space="preserve">пунктом 5.1</w:t>
        </w:r>
      </w:hyperlink>
      <w:r>
        <w:rPr>
          <w:sz w:val="20"/>
        </w:rPr>
        <w:t xml:space="preserve"> настоящего Положения. Указанные положения включаются в соглашение.</w:t>
      </w:r>
    </w:p>
    <w:p>
      <w:pPr>
        <w:pStyle w:val="0"/>
        <w:jc w:val="both"/>
      </w:pPr>
      <w:r>
        <w:rPr>
          <w:sz w:val="20"/>
        </w:rPr>
        <w:t xml:space="preserve">(в ред. постановлений Правительства Саратовской области от 24.01.2022 </w:t>
      </w:r>
      <w:hyperlink w:history="0" r:id="rId47"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28-П</w:t>
        </w:r>
      </w:hyperlink>
      <w:r>
        <w:rPr>
          <w:sz w:val="20"/>
        </w:rPr>
        <w:t xml:space="preserve">, от 19.07.2022 </w:t>
      </w:r>
      <w:hyperlink w:history="0" r:id="rId48"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rPr>
        <w:t xml:space="preserve">)</w:t>
      </w:r>
    </w:p>
    <w:bookmarkStart w:id="208" w:name="P208"/>
    <w:bookmarkEnd w:id="208"/>
    <w:p>
      <w:pPr>
        <w:pStyle w:val="0"/>
        <w:spacing w:before="200" w:line-rule="auto"/>
        <w:ind w:firstLine="540"/>
        <w:jc w:val="both"/>
      </w:pPr>
      <w:r>
        <w:rPr>
          <w:sz w:val="20"/>
        </w:rPr>
        <w:t xml:space="preserve">3.3. 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о предоставлении субсидии. Указанное соглашение заключается в соответствии с типовой формой, утвержденной министерством финансов области.</w:t>
      </w:r>
    </w:p>
    <w:p>
      <w:pPr>
        <w:pStyle w:val="0"/>
        <w:spacing w:before="200" w:line-rule="auto"/>
        <w:ind w:firstLine="540"/>
        <w:jc w:val="both"/>
      </w:pPr>
      <w:r>
        <w:rPr>
          <w:sz w:val="20"/>
        </w:rPr>
        <w:t xml:space="preserve">Между Министерством и получателем субсидии может быть заключено дополнительное соглашение к соглашению о предоставлении субсидии (в том числе о расторжении соглашения) в соответствии с типовыми формами, установленными министерством финансов области, в случаях:</w:t>
      </w:r>
    </w:p>
    <w:p>
      <w:pPr>
        <w:pStyle w:val="0"/>
        <w:spacing w:before="200" w:line-rule="auto"/>
        <w:ind w:firstLine="540"/>
        <w:jc w:val="both"/>
      </w:pPr>
      <w:r>
        <w:rPr>
          <w:sz w:val="20"/>
        </w:rPr>
        <w:t xml:space="preserve">изменения реквизитов сторон и (или) исправления технических ошибок;</w:t>
      </w:r>
    </w:p>
    <w:p>
      <w:pPr>
        <w:pStyle w:val="0"/>
        <w:spacing w:before="200" w:line-rule="auto"/>
        <w:ind w:firstLine="540"/>
        <w:jc w:val="both"/>
      </w:pPr>
      <w:r>
        <w:rPr>
          <w:sz w:val="20"/>
        </w:rPr>
        <w:t xml:space="preserve">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внесения изменений в смету расходов, представленную некоммерческой организацией в Министерство в составе заявки на предоставление субсидии;</w:t>
      </w:r>
    </w:p>
    <w:p>
      <w:pPr>
        <w:pStyle w:val="0"/>
        <w:spacing w:before="200" w:line-rule="auto"/>
        <w:ind w:firstLine="540"/>
        <w:jc w:val="both"/>
      </w:pPr>
      <w:r>
        <w:rPr>
          <w:sz w:val="20"/>
        </w:rPr>
        <w:t xml:space="preserve">исключения официального спортивного или физкультурного (физкультурно-оздоровительного) мероприятия, на организацию и проведение которого получена субсидия, из календарного плана официальных физкультурных мероприятий и спортивных мероприятий Саратовской области.</w:t>
      </w:r>
    </w:p>
    <w:p>
      <w:pPr>
        <w:pStyle w:val="0"/>
        <w:jc w:val="both"/>
      </w:pPr>
      <w:r>
        <w:rPr>
          <w:sz w:val="20"/>
        </w:rPr>
        <w:t xml:space="preserve">(часть вторая в ред. </w:t>
      </w:r>
      <w:hyperlink w:history="0" r:id="rId49"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Допускается внесение соответствующих изменений в смету расходов, представленную некоммерческой организацией в Министерство в составе заявки на предоставление субсидии, после признания некоммерческой организации получателем субсидии на основании решения Министерства о согласовании указанных изменений.</w:t>
      </w:r>
    </w:p>
    <w:p>
      <w:pPr>
        <w:pStyle w:val="0"/>
        <w:spacing w:before="200" w:line-rule="auto"/>
        <w:ind w:firstLine="540"/>
        <w:jc w:val="both"/>
      </w:pPr>
      <w:r>
        <w:rPr>
          <w:sz w:val="20"/>
        </w:rPr>
        <w:t xml:space="preserve">В случае возникновения необходимости внесения изменений в смету расходов получатель субсидии вправе направить в Министерство предложения с обоснованием характера, причин, необходимости вносимых изменений для их согласования Министерством. Согласование изменения сметы осуществляется путем направления информационного письма произвольной формы в адрес получателя субсидии и внесением соответствующих изменений в соглашение путем заключения дополнительного соглашения.</w:t>
      </w:r>
    </w:p>
    <w:p>
      <w:pPr>
        <w:pStyle w:val="0"/>
        <w:spacing w:before="200" w:line-rule="auto"/>
        <w:ind w:firstLine="540"/>
        <w:jc w:val="both"/>
      </w:pPr>
      <w:r>
        <w:rPr>
          <w:sz w:val="20"/>
        </w:rPr>
        <w:t xml:space="preserve">Дополнительное соглашение заключается в течение 10 рабочих дней со дня обращения получателя субсидии, содержащего предложения о внесении изменений в соглашение или о расторжении соглашения.</w:t>
      </w:r>
    </w:p>
    <w:bookmarkStart w:id="218" w:name="P218"/>
    <w:bookmarkEnd w:id="218"/>
    <w:p>
      <w:pPr>
        <w:pStyle w:val="0"/>
        <w:spacing w:before="200" w:line-rule="auto"/>
        <w:ind w:firstLine="540"/>
        <w:jc w:val="both"/>
      </w:pPr>
      <w:r>
        <w:rPr>
          <w:sz w:val="20"/>
        </w:rPr>
        <w:t xml:space="preserve">3.4. В случае если в течение срока, предусмотренного </w:t>
      </w:r>
      <w:hyperlink w:history="0" w:anchor="P208" w:tooltip="3.3. 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о предоставлении субсидии. Указанное соглашение заключается в соответствии с типовой формой, утвержденной министерством финансов области.">
        <w:r>
          <w:rPr>
            <w:sz w:val="20"/>
            <w:color w:val="0000ff"/>
          </w:rPr>
          <w:t xml:space="preserve">пунктом 3.3</w:t>
        </w:r>
      </w:hyperlink>
      <w:r>
        <w:rPr>
          <w:sz w:val="20"/>
        </w:rPr>
        <w:t xml:space="preserve"> настоящего Положения, соглашение о предоставлении субсидии не заключено по вине получателя субсидии, то он теряет право на ее получение, Министерство распределяет высвободившиеся средства участнику отбора, занявшему последующую позицию в списке получателей субсидии.</w:t>
      </w:r>
    </w:p>
    <w:p>
      <w:pPr>
        <w:pStyle w:val="0"/>
        <w:spacing w:before="200" w:line-rule="auto"/>
        <w:ind w:firstLine="540"/>
        <w:jc w:val="both"/>
      </w:pPr>
      <w:r>
        <w:rPr>
          <w:sz w:val="20"/>
        </w:rPr>
        <w:t xml:space="preserve">Решение о предоставлении субсидии и ее размере принимается Министерством и оформляется приказом в течение 5 рабочих дней со дня истечения срока, предусмотренного </w:t>
      </w:r>
      <w:hyperlink w:history="0" w:anchor="P208" w:tooltip="3.3. 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о предоставлении субсидии. Указанное соглашение заключается в соответствии с типовой формой, утвержденной министерством финансов области.">
        <w:r>
          <w:rPr>
            <w:sz w:val="20"/>
            <w:color w:val="0000ff"/>
          </w:rPr>
          <w:t xml:space="preserve">пунктом 3.3</w:t>
        </w:r>
      </w:hyperlink>
      <w:r>
        <w:rPr>
          <w:sz w:val="20"/>
        </w:rPr>
        <w:t xml:space="preserve"> настоящего Положения. В течение 10 рабочих дней со дня издания указанного приказа Министерство заключает с получателем субсидии соглашение о предоставлении субсидии.</w:t>
      </w:r>
    </w:p>
    <w:p>
      <w:pPr>
        <w:pStyle w:val="0"/>
        <w:spacing w:before="200" w:line-rule="auto"/>
        <w:ind w:firstLine="540"/>
        <w:jc w:val="both"/>
      </w:pPr>
      <w:r>
        <w:rPr>
          <w:sz w:val="20"/>
        </w:rPr>
        <w:t xml:space="preserve">3.5. В случае уменьшения Министерству как главному распорядителю бюджетных средств ранее доведенных лимитов бюджетных обязательств, указанных в </w:t>
      </w:r>
      <w:hyperlink w:history="0" w:anchor="P54" w:tooltip="1.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на соответствующий финансовый год и плановый период), является министерство спорта области.">
        <w:r>
          <w:rPr>
            <w:sz w:val="20"/>
            <w:color w:val="0000ff"/>
          </w:rPr>
          <w:t xml:space="preserve">пункте 1.3</w:t>
        </w:r>
      </w:hyperlink>
      <w:r>
        <w:rPr>
          <w:sz w:val="20"/>
        </w:rPr>
        <w:t xml:space="preserve"> настоящего Положения, приводящего к невозможности предоставления субсидии в размере, определенном в соглашении, при недостижении согласия по новым условиям соглашения, соглашение может быть расторгнуто либо согласованы новые условия соглашения.</w:t>
      </w:r>
    </w:p>
    <w:bookmarkStart w:id="221" w:name="P221"/>
    <w:bookmarkEnd w:id="221"/>
    <w:p>
      <w:pPr>
        <w:pStyle w:val="0"/>
        <w:spacing w:before="200" w:line-rule="auto"/>
        <w:ind w:firstLine="540"/>
        <w:jc w:val="both"/>
      </w:pPr>
      <w:r>
        <w:rPr>
          <w:sz w:val="20"/>
        </w:rPr>
        <w:t xml:space="preserve">3.6. Планируемым результатом предоставления субсидии является оказание общественно полезной услуги.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участников мероприятия в рамках оказания общественно полезной услуги.</w:t>
      </w:r>
    </w:p>
    <w:p>
      <w:pPr>
        <w:pStyle w:val="0"/>
        <w:spacing w:before="200" w:line-rule="auto"/>
        <w:ind w:firstLine="540"/>
        <w:jc w:val="both"/>
      </w:pPr>
      <w:r>
        <w:rPr>
          <w:sz w:val="20"/>
        </w:rPr>
        <w:t xml:space="preserve">Министерство устанавливает в соглашении даты завершения и значения результата предоставления субсидии, а также показатели, необходимые для достижения результата предоставления субсидии.</w:t>
      </w:r>
    </w:p>
    <w:p>
      <w:pPr>
        <w:pStyle w:val="0"/>
        <w:jc w:val="both"/>
      </w:pPr>
      <w:r>
        <w:rPr>
          <w:sz w:val="20"/>
        </w:rPr>
        <w:t xml:space="preserve">(п. 3.6 в ред. </w:t>
      </w:r>
      <w:hyperlink w:history="0" r:id="rId50"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3.7. Заключение соглашения осуществляется при условии признания участника отбора победителем конкурсного отбора либо, в случае уклонения победителя конкурсного отбора от заключения соглашения, при условии принятия Министерством решения о заключении соглашения в соответствии с </w:t>
      </w:r>
      <w:hyperlink w:history="0" w:anchor="P218" w:tooltip="3.4. В случае если в течение срока, предусмотренного пунктом 3.3 настоящего Положения, соглашение о предоставлении субсидии не заключено по вине получателя субсидии, то он теряет право на ее получение, Министерство распределяет высвободившиеся средства участнику отбора, занявшему последующую позицию в списке получателей субсидии.">
        <w:r>
          <w:rPr>
            <w:sz w:val="20"/>
            <w:color w:val="0000ff"/>
          </w:rPr>
          <w:t xml:space="preserve">пунктом 3.4</w:t>
        </w:r>
      </w:hyperlink>
      <w:r>
        <w:rPr>
          <w:sz w:val="20"/>
        </w:rPr>
        <w:t xml:space="preserve"> настоящего Положения.</w:t>
      </w:r>
    </w:p>
    <w:p>
      <w:pPr>
        <w:pStyle w:val="0"/>
        <w:spacing w:before="200" w:line-rule="auto"/>
        <w:ind w:firstLine="540"/>
        <w:jc w:val="both"/>
      </w:pPr>
      <w:r>
        <w:rPr>
          <w:sz w:val="20"/>
        </w:rPr>
        <w:t xml:space="preserve">3.8. Перечисление субсидии осуществляется Министерством на расчетный счет получателя субсидии, открытый в российской кредитной организации.</w:t>
      </w:r>
    </w:p>
    <w:p>
      <w:pPr>
        <w:pStyle w:val="0"/>
        <w:spacing w:before="200" w:line-rule="auto"/>
        <w:ind w:firstLine="540"/>
        <w:jc w:val="both"/>
      </w:pPr>
      <w:r>
        <w:rPr>
          <w:sz w:val="20"/>
        </w:rPr>
        <w:t xml:space="preserve">3.9. Перечисление субсидии осуществляется Министерством в течение 15 рабочих дней со дня принятия решения о предоставлении субсидии, но не позднее 1 дня до дня начала проведения мероприятия.</w:t>
      </w:r>
    </w:p>
    <w:p>
      <w:pPr>
        <w:pStyle w:val="0"/>
        <w:jc w:val="both"/>
      </w:pPr>
      <w:r>
        <w:rPr>
          <w:sz w:val="20"/>
        </w:rPr>
        <w:t xml:space="preserve">(п. 3.9 в ред. </w:t>
      </w:r>
      <w:hyperlink w:history="0" r:id="rId51"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3.10. Утратил силу с 19 июля 2022 года. - </w:t>
      </w:r>
      <w:hyperlink w:history="0" r:id="rId52"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3.11. В случае образования неиспользованного в отчетном финансовом году остатка субсидии и отсутствия решения Министерства, принятого по согласованию с министерством финансов области, о наличии потребности в указанных средствах неиспользованный в отчетном году остаток субсидии подлежит возврату получателем субсидии в следующем порядке:</w:t>
      </w:r>
    </w:p>
    <w:bookmarkStart w:id="231" w:name="P231"/>
    <w:bookmarkEnd w:id="231"/>
    <w:p>
      <w:pPr>
        <w:pStyle w:val="0"/>
        <w:spacing w:before="200" w:line-rule="auto"/>
        <w:ind w:firstLine="540"/>
        <w:jc w:val="both"/>
      </w:pPr>
      <w:r>
        <w:rPr>
          <w:sz w:val="20"/>
        </w:rPr>
        <w:t xml:space="preserve">Министерство до 15 февраля года, следующего за отчетным, издает приказ о возврате в областной бюджет неиспользованного получателем остатка субсидии (далее - остаток субсидии);</w:t>
      </w:r>
    </w:p>
    <w:bookmarkStart w:id="232" w:name="P232"/>
    <w:bookmarkEnd w:id="232"/>
    <w:p>
      <w:pPr>
        <w:pStyle w:val="0"/>
        <w:spacing w:before="200" w:line-rule="auto"/>
        <w:ind w:firstLine="540"/>
        <w:jc w:val="both"/>
      </w:pPr>
      <w:r>
        <w:rPr>
          <w:sz w:val="20"/>
        </w:rPr>
        <w:t xml:space="preserve">в течение 10 календарных дней со дня издания приказа, предусмотренного </w:t>
      </w:r>
      <w:hyperlink w:history="0" w:anchor="P231" w:tooltip="Министерство до 15 февраля года, следующего за отчетным, издает приказ о возврате в областной бюджет неиспользованного получателем остатка субсидии (далее - остаток субсидии);">
        <w:r>
          <w:rPr>
            <w:sz w:val="20"/>
            <w:color w:val="0000ff"/>
          </w:rPr>
          <w:t xml:space="preserve">абзацем вторым</w:t>
        </w:r>
      </w:hyperlink>
      <w:r>
        <w:rPr>
          <w:sz w:val="20"/>
        </w:rPr>
        <w:t xml:space="preserve"> настоящего пункта, Министерство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w:t>
      </w:r>
    </w:p>
    <w:bookmarkStart w:id="233" w:name="P233"/>
    <w:bookmarkEnd w:id="233"/>
    <w:p>
      <w:pPr>
        <w:pStyle w:val="0"/>
        <w:spacing w:before="200" w:line-rule="auto"/>
        <w:ind w:firstLine="540"/>
        <w:jc w:val="both"/>
      </w:pPr>
      <w:r>
        <w:rPr>
          <w:sz w:val="20"/>
        </w:rPr>
        <w:t xml:space="preserve">получатель субсидии обязан в течение 15 календарных дней со дня получения требования, предусмотренного </w:t>
      </w:r>
      <w:hyperlink w:history="0" w:anchor="P232" w:tooltip="в течение 10 календарных дней со дня издания приказа, предусмотренного абзацем вторым настоящего пункта, Министерство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
        <w:r>
          <w:rPr>
            <w:sz w:val="20"/>
            <w:color w:val="0000ff"/>
          </w:rPr>
          <w:t xml:space="preserve">абзацем третьим</w:t>
        </w:r>
      </w:hyperlink>
      <w:r>
        <w:rPr>
          <w:sz w:val="20"/>
        </w:rPr>
        <w:t xml:space="preserve"> настоящего пункта, возвратить остаток субсидии в областной бюджет;</w:t>
      </w:r>
    </w:p>
    <w:p>
      <w:pPr>
        <w:pStyle w:val="0"/>
        <w:spacing w:before="200" w:line-rule="auto"/>
        <w:ind w:firstLine="540"/>
        <w:jc w:val="both"/>
      </w:pPr>
      <w:r>
        <w:rPr>
          <w:sz w:val="20"/>
        </w:rPr>
        <w:t xml:space="preserve">в случае если в течение срока, указанного в </w:t>
      </w:r>
      <w:hyperlink w:history="0" w:anchor="P233" w:tooltip="получатель субсидии обязан в течение 15 календарных дней со дня получения требования, предусмотренного абзацем третьим настоящего пункта, возвратить остаток субсидии в областной бюджет;">
        <w:r>
          <w:rPr>
            <w:sz w:val="20"/>
            <w:color w:val="0000ff"/>
          </w:rPr>
          <w:t xml:space="preserve">абзаце четвертом</w:t>
        </w:r>
      </w:hyperlink>
      <w:r>
        <w:rPr>
          <w:sz w:val="20"/>
        </w:rPr>
        <w:t xml:space="preserve"> настоящего пункта, получатель субсидии не возвратил остаток субсидии в областной бюджет, Министерство в течение 30 календарных дней со дня истечения указанного срока направляет материалы в суд для взыскания средств в судебном порядке.</w:t>
      </w:r>
    </w:p>
    <w:p>
      <w:pPr>
        <w:pStyle w:val="0"/>
        <w:jc w:val="both"/>
      </w:pPr>
      <w:r>
        <w:rPr>
          <w:sz w:val="20"/>
        </w:rPr>
        <w:t xml:space="preserve">(п. 3.11 введен </w:t>
      </w:r>
      <w:hyperlink w:history="0" r:id="rId53"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постановлением</w:t>
        </w:r>
      </w:hyperlink>
      <w:r>
        <w:rPr>
          <w:sz w:val="20"/>
        </w:rPr>
        <w:t xml:space="preserve"> Правительства Саратовской области от 24.01.2022 N 28-П)</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w:t>
      </w:r>
    </w:p>
    <w:p>
      <w:pPr>
        <w:pStyle w:val="0"/>
        <w:spacing w:before="200" w:line-rule="auto"/>
        <w:ind w:firstLine="540"/>
        <w:jc w:val="both"/>
      </w:pPr>
      <w:r>
        <w:rPr>
          <w:sz w:val="20"/>
        </w:rPr>
        <w:t xml:space="preserve">ежемесячно не позднее 10 числа месяца, следующего за отчетным, представляют в Министерство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области для соответствующего вида субсидии;</w:t>
      </w:r>
    </w:p>
    <w:p>
      <w:pPr>
        <w:pStyle w:val="0"/>
        <w:spacing w:before="200" w:line-rule="auto"/>
        <w:ind w:firstLine="540"/>
        <w:jc w:val="both"/>
      </w:pPr>
      <w:r>
        <w:rPr>
          <w:sz w:val="20"/>
        </w:rPr>
        <w:t xml:space="preserve">в течение 10 рабочих дней после окончания проведения мероприятий, указанных в </w:t>
      </w:r>
      <w:hyperlink w:history="0" w:anchor="P58" w:tooltip="1.5.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
        <w:r>
          <w:rPr>
            <w:sz w:val="20"/>
            <w:color w:val="0000ff"/>
          </w:rPr>
          <w:t xml:space="preserve">пункте 1.5</w:t>
        </w:r>
      </w:hyperlink>
      <w:r>
        <w:rPr>
          <w:sz w:val="20"/>
        </w:rPr>
        <w:t xml:space="preserve"> настоящего Положения, но не реже одного раза в квартал, получатель субсидии представляет отчет о достижении значений результата предоставления субсидии по форме, определенной типовой формой соглашения, установленной министерством финансов области для соответствующего вида субсидии, с приложением копий документов, подтверждающих достижение значений результата.</w:t>
      </w:r>
    </w:p>
    <w:p>
      <w:pPr>
        <w:pStyle w:val="0"/>
        <w:jc w:val="both"/>
      </w:pPr>
      <w:r>
        <w:rPr>
          <w:sz w:val="20"/>
        </w:rPr>
        <w:t xml:space="preserve">(в ред. </w:t>
      </w:r>
      <w:hyperlink w:history="0" r:id="rId54"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24.04.2023 N 354-П)</w:t>
      </w:r>
    </w:p>
    <w:p>
      <w:pPr>
        <w:pStyle w:val="0"/>
        <w:spacing w:before="200" w:line-rule="auto"/>
        <w:ind w:firstLine="540"/>
        <w:jc w:val="both"/>
      </w:pPr>
      <w:r>
        <w:rPr>
          <w:sz w:val="20"/>
        </w:rPr>
        <w:t xml:space="preserve">К отчету прилагается пояснительная записка о проведении мероприятия, фотографии с места проведения мероприятия.</w:t>
      </w:r>
    </w:p>
    <w:p>
      <w:pPr>
        <w:pStyle w:val="0"/>
        <w:spacing w:before="200" w:line-rule="auto"/>
        <w:ind w:firstLine="540"/>
        <w:jc w:val="both"/>
      </w:pPr>
      <w:r>
        <w:rPr>
          <w:sz w:val="20"/>
        </w:rPr>
        <w:t xml:space="preserve">4.2. Министерство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t xml:space="preserve">(в ред. постановлений Правительства Саратовской области</w:t>
      </w:r>
    </w:p>
    <w:p>
      <w:pPr>
        <w:pStyle w:val="0"/>
        <w:jc w:val="center"/>
      </w:pPr>
      <w:r>
        <w:rPr>
          <w:sz w:val="20"/>
        </w:rPr>
        <w:t xml:space="preserve">от 24.01.2022 </w:t>
      </w:r>
      <w:hyperlink w:history="0" r:id="rId55"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28-П</w:t>
        </w:r>
      </w:hyperlink>
      <w:r>
        <w:rPr>
          <w:sz w:val="20"/>
        </w:rPr>
        <w:t xml:space="preserve">, от 19.07.2022 </w:t>
      </w:r>
      <w:hyperlink w:history="0" r:id="rId56"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rPr>
        <w:t xml:space="preserve">)</w:t>
      </w:r>
    </w:p>
    <w:p>
      <w:pPr>
        <w:pStyle w:val="0"/>
        <w:jc w:val="both"/>
      </w:pPr>
      <w:r>
        <w:rPr>
          <w:sz w:val="20"/>
        </w:rPr>
      </w:r>
    </w:p>
    <w:bookmarkStart w:id="252" w:name="P252"/>
    <w:bookmarkEnd w:id="252"/>
    <w:p>
      <w:pPr>
        <w:pStyle w:val="0"/>
        <w:ind w:firstLine="540"/>
        <w:jc w:val="both"/>
      </w:pPr>
      <w:r>
        <w:rPr>
          <w:sz w:val="20"/>
        </w:rPr>
        <w:t xml:space="preserve">5.1. В соответствии со </w:t>
      </w:r>
      <w:hyperlink w:history="0" r:id="rId5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в отношении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Министерством осуществляются проверки соблюдения ими порядка и условий предоставления субсидии,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в соответствии со </w:t>
      </w:r>
      <w:hyperlink w:history="0" r:id="rId5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5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Саратовской области от 24.01.2022 </w:t>
      </w:r>
      <w:hyperlink w:history="0" r:id="rId60"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N 28-П</w:t>
        </w:r>
      </w:hyperlink>
      <w:r>
        <w:rPr>
          <w:sz w:val="20"/>
        </w:rPr>
        <w:t xml:space="preserve">, от 19.07.2022 </w:t>
      </w:r>
      <w:hyperlink w:history="0" r:id="rId61"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N 629-П</w:t>
        </w:r>
      </w:hyperlink>
      <w:r>
        <w:rPr>
          <w:sz w:val="20"/>
        </w:rPr>
        <w:t xml:space="preserve">)</w:t>
      </w:r>
    </w:p>
    <w:p>
      <w:pPr>
        <w:pStyle w:val="0"/>
        <w:spacing w:before="200" w:line-rule="auto"/>
        <w:ind w:firstLine="540"/>
        <w:jc w:val="both"/>
      </w:pPr>
      <w:r>
        <w:rPr>
          <w:sz w:val="20"/>
        </w:rPr>
        <w:t xml:space="preserve">5.2. Министерство осуществляет контроль (мониторинг) за соблюдением получателем субсидии условия и порядка предоставления субсидии путем проведения плановых и (или) внеплановых проверок. В целях проведения указанных проверок Министерством создается комиссия, председателем которой является должностное лицо Министерства. В состав комиссии также включаются и другие сотрудники Министерства.</w:t>
      </w:r>
    </w:p>
    <w:p>
      <w:pPr>
        <w:pStyle w:val="0"/>
        <w:jc w:val="both"/>
      </w:pPr>
      <w:r>
        <w:rPr>
          <w:sz w:val="20"/>
        </w:rPr>
        <w:t xml:space="preserve">(в ред. </w:t>
      </w:r>
      <w:hyperlink w:history="0" r:id="rId62"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Плановые и (или) внеплановые проверки проводятся в форме документарной проверки и (или) выездной проверки.</w:t>
      </w:r>
    </w:p>
    <w:p>
      <w:pPr>
        <w:pStyle w:val="0"/>
        <w:spacing w:before="200" w:line-rule="auto"/>
        <w:ind w:firstLine="540"/>
        <w:jc w:val="both"/>
      </w:pPr>
      <w:r>
        <w:rPr>
          <w:sz w:val="20"/>
        </w:rPr>
        <w:t xml:space="preserve">Решение о проведении плановых и (или) внеплановых проверок принимается Министерством и оформляется приказом о проведении проверки, в котором указываются форма проверки, наименование получателя субсидии, предмет проверки, руководитель и состав комиссии должностных лиц, срок проведения проверки.</w:t>
      </w:r>
    </w:p>
    <w:p>
      <w:pPr>
        <w:pStyle w:val="0"/>
        <w:spacing w:before="200" w:line-rule="auto"/>
        <w:ind w:firstLine="540"/>
        <w:jc w:val="both"/>
      </w:pPr>
      <w:r>
        <w:rPr>
          <w:sz w:val="20"/>
        </w:rPr>
        <w:t xml:space="preserve">Основаниями для подготовки приказа о проведении проверок являются:</w:t>
      </w:r>
    </w:p>
    <w:p>
      <w:pPr>
        <w:pStyle w:val="0"/>
        <w:spacing w:before="200" w:line-rule="auto"/>
        <w:ind w:firstLine="540"/>
        <w:jc w:val="both"/>
      </w:pPr>
      <w:r>
        <w:rPr>
          <w:sz w:val="20"/>
        </w:rPr>
        <w:t xml:space="preserve">план проверок на очередной финансовый год, утвержденный приказом Министерства (для плановых проверок);</w:t>
      </w:r>
    </w:p>
    <w:p>
      <w:pPr>
        <w:pStyle w:val="0"/>
        <w:spacing w:before="200" w:line-rule="auto"/>
        <w:ind w:firstLine="540"/>
        <w:jc w:val="both"/>
      </w:pPr>
      <w:r>
        <w:rPr>
          <w:sz w:val="20"/>
        </w:rPr>
        <w:t xml:space="preserve">поступление в Министерство информации о нарушениях получателем субсидии условий и порядка предоставления субсидии от физических и юридических лиц, органов государственной власти и органов местного самоуправления, правоохранительных органов и органов государственного финансового контроля области (для внеплановых проверок).</w:t>
      </w:r>
    </w:p>
    <w:p>
      <w:pPr>
        <w:pStyle w:val="0"/>
        <w:jc w:val="both"/>
      </w:pPr>
      <w:r>
        <w:rPr>
          <w:sz w:val="20"/>
        </w:rPr>
        <w:t xml:space="preserve">(в ред. </w:t>
      </w:r>
      <w:hyperlink w:history="0" r:id="rId63"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Плановые проверки социально ориентированных некоммерческих организаций, признанных в установленном порядке исполнителями общественно полезных услуг, проводятся не чаще одного раза в два года.</w:t>
      </w:r>
    </w:p>
    <w:p>
      <w:pPr>
        <w:pStyle w:val="0"/>
        <w:spacing w:before="200" w:line-rule="auto"/>
        <w:ind w:firstLine="540"/>
        <w:jc w:val="both"/>
      </w:pPr>
      <w:r>
        <w:rPr>
          <w:sz w:val="20"/>
        </w:rPr>
        <w:t xml:space="preserve">Срок проведения плановых и (или) внеплановых проверок не может превышать 20 рабочих дней с даты начала проверок, установленной приказом Министерства.</w:t>
      </w:r>
    </w:p>
    <w:p>
      <w:pPr>
        <w:pStyle w:val="0"/>
        <w:spacing w:before="200" w:line-rule="auto"/>
        <w:ind w:firstLine="540"/>
        <w:jc w:val="both"/>
      </w:pPr>
      <w:r>
        <w:rPr>
          <w:sz w:val="20"/>
        </w:rPr>
        <w:t xml:space="preserve">Документарная проверка проводится по месту нахождения Министерства на основании документов, находящихся в распоряжении Министерства, а также документов, представленных получателем субсидии по запросу Министерства дополнительно.</w:t>
      </w:r>
    </w:p>
    <w:p>
      <w:pPr>
        <w:pStyle w:val="0"/>
        <w:spacing w:before="200" w:line-rule="auto"/>
        <w:ind w:firstLine="540"/>
        <w:jc w:val="both"/>
      </w:pPr>
      <w:r>
        <w:rPr>
          <w:sz w:val="20"/>
        </w:rPr>
        <w:t xml:space="preserve">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получателем субсидии условий и порядка предоставления субсидии, установленных настоящим Положением, Министерство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w:t>
      </w:r>
    </w:p>
    <w:p>
      <w:pPr>
        <w:pStyle w:val="0"/>
        <w:jc w:val="both"/>
      </w:pPr>
      <w:r>
        <w:rPr>
          <w:sz w:val="20"/>
        </w:rPr>
        <w:t xml:space="preserve">(в ред. </w:t>
      </w:r>
      <w:hyperlink w:history="0" r:id="rId64"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В течение 7 рабочих дней со дня получения мотивированного запроса получатель субсидии обязан направить в Министерство указанные в запросе документы.</w:t>
      </w:r>
    </w:p>
    <w:p>
      <w:pPr>
        <w:pStyle w:val="0"/>
        <w:spacing w:before="200" w:line-rule="auto"/>
        <w:ind w:firstLine="540"/>
        <w:jc w:val="both"/>
      </w:pPr>
      <w:r>
        <w:rPr>
          <w:sz w:val="20"/>
        </w:rPr>
        <w:t xml:space="preserve">Выездная проверка проводится 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pPr>
        <w:pStyle w:val="0"/>
        <w:spacing w:before="200" w:line-rule="auto"/>
        <w:ind w:firstLine="540"/>
        <w:jc w:val="both"/>
      </w:pPr>
      <w:r>
        <w:rPr>
          <w:sz w:val="20"/>
        </w:rPr>
        <w:t xml:space="preserve">Должностные лица, осуществляющие проверку, имеют право:</w:t>
      </w:r>
    </w:p>
    <w:p>
      <w:pPr>
        <w:pStyle w:val="0"/>
        <w:spacing w:before="200" w:line-rule="auto"/>
        <w:ind w:firstLine="540"/>
        <w:jc w:val="both"/>
      </w:pPr>
      <w:r>
        <w:rPr>
          <w:sz w:val="20"/>
        </w:rPr>
        <w:t xml:space="preserve">требовать предъявления результатов выполненных работ, услуг для подтверждения соблюдения условий и порядка предоставления субсидии;</w:t>
      </w:r>
    </w:p>
    <w:p>
      <w:pPr>
        <w:pStyle w:val="0"/>
        <w:jc w:val="both"/>
      </w:pPr>
      <w:r>
        <w:rPr>
          <w:sz w:val="20"/>
        </w:rPr>
        <w:t xml:space="preserve">(в ред. </w:t>
      </w:r>
      <w:hyperlink w:history="0" r:id="rId65"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запрашивать документы и материалы, относящиеся к предмету проверки, получать письменные объяснения от должностных лиц.</w:t>
      </w:r>
    </w:p>
    <w:p>
      <w:pPr>
        <w:pStyle w:val="0"/>
        <w:spacing w:before="200" w:line-rule="auto"/>
        <w:ind w:firstLine="540"/>
        <w:jc w:val="both"/>
      </w:pPr>
      <w:r>
        <w:rPr>
          <w:sz w:val="20"/>
        </w:rPr>
        <w:t xml:space="preserve">Должностные лица, осуществляющие проверку, обязаны:</w:t>
      </w:r>
    </w:p>
    <w:p>
      <w:pPr>
        <w:pStyle w:val="0"/>
        <w:spacing w:before="200" w:line-rule="auto"/>
        <w:ind w:firstLine="540"/>
        <w:jc w:val="both"/>
      </w:pPr>
      <w:r>
        <w:rPr>
          <w:sz w:val="20"/>
        </w:rPr>
        <w:t xml:space="preserve">знакомить получателя субсидии с копией приказа о проведении проверки, а также с результатами контрольных мероприятий;</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проводить контрольные мероприятия, объективно и достоверно отражать их результаты в соответствующих актах.</w:t>
      </w:r>
    </w:p>
    <w:p>
      <w:pPr>
        <w:pStyle w:val="0"/>
        <w:spacing w:before="200" w:line-rule="auto"/>
        <w:ind w:firstLine="540"/>
        <w:jc w:val="both"/>
      </w:pPr>
      <w:r>
        <w:rPr>
          <w:sz w:val="20"/>
        </w:rPr>
        <w:t xml:space="preserve">По результатам документарной и (или) выездной проверки должностными лицами, проводившими проверку, составляется акт проверки.</w:t>
      </w:r>
    </w:p>
    <w:p>
      <w:pPr>
        <w:pStyle w:val="0"/>
        <w:spacing w:before="200" w:line-rule="auto"/>
        <w:ind w:firstLine="540"/>
        <w:jc w:val="both"/>
      </w:pPr>
      <w:r>
        <w:rPr>
          <w:sz w:val="20"/>
        </w:rPr>
        <w:t xml:space="preserve">В акте проверки указываются:</w:t>
      </w:r>
    </w:p>
    <w:p>
      <w:pPr>
        <w:pStyle w:val="0"/>
        <w:spacing w:before="200" w:line-rule="auto"/>
        <w:ind w:firstLine="540"/>
        <w:jc w:val="both"/>
      </w:pPr>
      <w:r>
        <w:rPr>
          <w:sz w:val="20"/>
        </w:rPr>
        <w:t xml:space="preserve">дата, время и место составления акта проверки;</w:t>
      </w:r>
    </w:p>
    <w:p>
      <w:pPr>
        <w:pStyle w:val="0"/>
        <w:spacing w:before="200" w:line-rule="auto"/>
        <w:ind w:firstLine="540"/>
        <w:jc w:val="both"/>
      </w:pPr>
      <w:r>
        <w:rPr>
          <w:sz w:val="20"/>
        </w:rPr>
        <w:t xml:space="preserve">наименование органа, осуществлявшего проверку;</w:t>
      </w:r>
    </w:p>
    <w:p>
      <w:pPr>
        <w:pStyle w:val="0"/>
        <w:spacing w:before="200" w:line-rule="auto"/>
        <w:ind w:firstLine="540"/>
        <w:jc w:val="both"/>
      </w:pPr>
      <w:r>
        <w:rPr>
          <w:sz w:val="20"/>
        </w:rPr>
        <w:t xml:space="preserve">дата и номер приказа о проведении проверки;</w:t>
      </w:r>
    </w:p>
    <w:p>
      <w:pPr>
        <w:pStyle w:val="0"/>
        <w:spacing w:before="200" w:line-rule="auto"/>
        <w:ind w:firstLine="540"/>
        <w:jc w:val="both"/>
      </w:pPr>
      <w:r>
        <w:rPr>
          <w:sz w:val="20"/>
        </w:rPr>
        <w:t xml:space="preserve">фамилии, имена, отчества (при наличии) и должности должностных лиц, проводивших проверку;</w:t>
      </w:r>
    </w:p>
    <w:p>
      <w:pPr>
        <w:pStyle w:val="0"/>
        <w:spacing w:before="200" w:line-rule="auto"/>
        <w:ind w:firstLine="540"/>
        <w:jc w:val="both"/>
      </w:pPr>
      <w:r>
        <w:rPr>
          <w:sz w:val="20"/>
        </w:rPr>
        <w:t xml:space="preserve">наименование проверяемого получателя субсидии, а также фамилия, имя, отчество (при наличии) и должность руководителя получателя субсидии;</w:t>
      </w:r>
    </w:p>
    <w:p>
      <w:pPr>
        <w:pStyle w:val="0"/>
        <w:spacing w:before="200" w:line-rule="auto"/>
        <w:ind w:firstLine="540"/>
        <w:jc w:val="both"/>
      </w:pPr>
      <w:r>
        <w:rPr>
          <w:sz w:val="20"/>
        </w:rPr>
        <w:t xml:space="preserve">дата, время, продолжительность и место проведения проверки;</w:t>
      </w:r>
    </w:p>
    <w:p>
      <w:pPr>
        <w:pStyle w:val="0"/>
        <w:spacing w:before="200" w:line-rule="auto"/>
        <w:ind w:firstLine="540"/>
        <w:jc w:val="both"/>
      </w:pPr>
      <w:r>
        <w:rPr>
          <w:sz w:val="20"/>
        </w:rPr>
        <w:t xml:space="preserve">сведения о результатах проверки, в том числе о выявленных нарушениях;</w:t>
      </w:r>
    </w:p>
    <w:p>
      <w:pPr>
        <w:pStyle w:val="0"/>
        <w:spacing w:before="200" w:line-rule="auto"/>
        <w:ind w:firstLine="540"/>
        <w:jc w:val="both"/>
      </w:pPr>
      <w:r>
        <w:rPr>
          <w:sz w:val="20"/>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получателя субсидии,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подписи должностных лиц, проводивших проверку.</w:t>
      </w:r>
    </w:p>
    <w:p>
      <w:pPr>
        <w:pStyle w:val="0"/>
        <w:spacing w:before="200" w:line-rule="auto"/>
        <w:ind w:firstLine="540"/>
        <w:jc w:val="both"/>
      </w:pPr>
      <w:r>
        <w:rPr>
          <w:sz w:val="20"/>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w:t>
      </w:r>
    </w:p>
    <w:p>
      <w:pPr>
        <w:pStyle w:val="0"/>
        <w:spacing w:before="200" w:line-rule="auto"/>
        <w:ind w:firstLine="540"/>
        <w:jc w:val="both"/>
      </w:pPr>
      <w:r>
        <w:rPr>
          <w:sz w:val="20"/>
        </w:rPr>
        <w:t xml:space="preserve">В случае отсутствия руководителя, иного должностного лица или уполномоченного представителя получателя субсидии акт направляется почтовым отправлением.</w:t>
      </w:r>
    </w:p>
    <w:p>
      <w:pPr>
        <w:pStyle w:val="0"/>
        <w:spacing w:before="200" w:line-rule="auto"/>
        <w:ind w:firstLine="540"/>
        <w:jc w:val="both"/>
      </w:pPr>
      <w:r>
        <w:rPr>
          <w:sz w:val="20"/>
        </w:rPr>
        <w:t xml:space="preserve">Получатель субсидии в случае несогласия с фактами, выводами, предложениями, изложенными в акте проверки, в течение 3 рабочих дней с даты получения акта проверки вправе представить в Министерство в письменной форме возражения в отношении акта проверки. При этом получатель субсидии прикладывает к таким возражениям документы, подтверждающие обоснованность таких возражений. Письменные возражения и документы, подтверждающие обоснованность таких возражений, приобщаются Министерством к материалам проверки.</w:t>
      </w:r>
    </w:p>
    <w:p>
      <w:pPr>
        <w:pStyle w:val="0"/>
        <w:spacing w:before="200" w:line-rule="auto"/>
        <w:ind w:firstLine="540"/>
        <w:jc w:val="both"/>
      </w:pPr>
      <w:r>
        <w:rPr>
          <w:sz w:val="20"/>
        </w:rPr>
        <w:t xml:space="preserve">Должностные лица, осуществляющие плановые и (или) внеплановые проверки, не вправе вмешиваться в оперативно-хозяйственную деятельность проверяемых объектов контроля (мониторинга).</w:t>
      </w:r>
    </w:p>
    <w:p>
      <w:pPr>
        <w:pStyle w:val="0"/>
        <w:jc w:val="both"/>
      </w:pPr>
      <w:r>
        <w:rPr>
          <w:sz w:val="20"/>
        </w:rPr>
        <w:t xml:space="preserve">(в ред. </w:t>
      </w:r>
      <w:hyperlink w:history="0" r:id="rId66" w:tooltip="Постановление Правительства Саратовской области от 24.01.2022 N 28-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постановления</w:t>
        </w:r>
      </w:hyperlink>
      <w:r>
        <w:rPr>
          <w:sz w:val="20"/>
        </w:rPr>
        <w:t xml:space="preserve"> Правительства Саратовской области от 24.01.2022 N 28-П)</w:t>
      </w:r>
    </w:p>
    <w:p>
      <w:pPr>
        <w:pStyle w:val="0"/>
        <w:spacing w:before="200" w:line-rule="auto"/>
        <w:ind w:firstLine="540"/>
        <w:jc w:val="both"/>
      </w:pPr>
      <w:r>
        <w:rPr>
          <w:sz w:val="20"/>
        </w:rPr>
        <w:t xml:space="preserve">5.3. В случае нарушения получателем субсидии условий, установленных при ее предоставлении, выявленных в том числе по фактам проверок, проведенных Министерством и органами государственного финансового контроля области в соответствии с </w:t>
      </w:r>
      <w:hyperlink w:history="0" w:anchor="P252" w:tooltip="5.1. В соответствии со статьей 78.1 Бюджетного кодекса Российской Федерации в отношении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Министерством осуществляются проверки соблюдения ими порядка и условий предоставления субсидии,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в соответствии со стат...">
        <w:r>
          <w:rPr>
            <w:sz w:val="20"/>
            <w:color w:val="0000ff"/>
          </w:rPr>
          <w:t xml:space="preserve">пунктом 5.1</w:t>
        </w:r>
      </w:hyperlink>
      <w:r>
        <w:rPr>
          <w:sz w:val="20"/>
        </w:rPr>
        <w:t xml:space="preserve"> настоящего Положения, в случае нарушения условий и порядка предоставления субсидии лицами, получившими средства на основании договоров (соглашений), заключенных с получателем субсидии (далее - средства), в случае недостижения значения результата предоставления субсидии, субсидия, средства подлежат возврату в областной бюджет в полном объеме в следующем порядке:</w:t>
      </w:r>
    </w:p>
    <w:p>
      <w:pPr>
        <w:pStyle w:val="0"/>
        <w:spacing w:before="200" w:line-rule="auto"/>
        <w:ind w:firstLine="540"/>
        <w:jc w:val="both"/>
      </w:pPr>
      <w:r>
        <w:rPr>
          <w:sz w:val="20"/>
        </w:rPr>
        <w:t xml:space="preserve">Министерство в течение 5 рабочих дней со дня выявления факта, являющегося основанием для возврата в областной бюджет субсидии, средств, издает приказ о возврате в областной бюджет субсидии, средств;</w:t>
      </w:r>
    </w:p>
    <w:bookmarkStart w:id="295" w:name="P295"/>
    <w:bookmarkEnd w:id="295"/>
    <w:p>
      <w:pPr>
        <w:pStyle w:val="0"/>
        <w:spacing w:before="200" w:line-rule="auto"/>
        <w:ind w:firstLine="540"/>
        <w:jc w:val="both"/>
      </w:pPr>
      <w:r>
        <w:rPr>
          <w:sz w:val="20"/>
        </w:rPr>
        <w:t xml:space="preserve">в течение 7 календарных дней со дня издания приказа Министерство направляет письменное требование получателю субсидии, средств о возврате субсидии, средств с приложением копии указанного приказа и платежных реквизитов для осуществления возврата денежных средств;</w:t>
      </w:r>
    </w:p>
    <w:bookmarkStart w:id="296" w:name="P296"/>
    <w:bookmarkEnd w:id="296"/>
    <w:p>
      <w:pPr>
        <w:pStyle w:val="0"/>
        <w:spacing w:before="200" w:line-rule="auto"/>
        <w:ind w:firstLine="540"/>
        <w:jc w:val="both"/>
      </w:pPr>
      <w:r>
        <w:rPr>
          <w:sz w:val="20"/>
        </w:rPr>
        <w:t xml:space="preserve">получатель субсидии, средств обязан в течение 15 календарных дней со дня получения требования, предусмотренного </w:t>
      </w:r>
      <w:hyperlink w:history="0" w:anchor="P295" w:tooltip="в течение 7 календарных дней со дня издания приказа Министерство направляет письменное требование получателю субсидии, средств о возврате субсидии, средств с приложением копии указанного приказа и платежных реквизитов для осуществления возврата денежных средств;">
        <w:r>
          <w:rPr>
            <w:sz w:val="20"/>
            <w:color w:val="0000ff"/>
          </w:rPr>
          <w:t xml:space="preserve">абзацем третьим</w:t>
        </w:r>
      </w:hyperlink>
      <w:r>
        <w:rPr>
          <w:sz w:val="20"/>
        </w:rPr>
        <w:t xml:space="preserve"> настоящего пункта, возвратить денежные средства в областной бюджет;</w:t>
      </w:r>
    </w:p>
    <w:p>
      <w:pPr>
        <w:pStyle w:val="0"/>
        <w:spacing w:before="200" w:line-rule="auto"/>
        <w:ind w:firstLine="540"/>
        <w:jc w:val="both"/>
      </w:pPr>
      <w:r>
        <w:rPr>
          <w:sz w:val="20"/>
        </w:rPr>
        <w:t xml:space="preserve">если в течение срока, установленного </w:t>
      </w:r>
      <w:hyperlink w:history="0" w:anchor="P296" w:tooltip="получатель субсидии, средств обязан в течение 15 календарных дней со дня получения требования, предусмотренного абзацем третьим настоящего пункта, возвратить денежные средства в областной бюджет;">
        <w:r>
          <w:rPr>
            <w:sz w:val="20"/>
            <w:color w:val="0000ff"/>
          </w:rPr>
          <w:t xml:space="preserve">абзацем четвертым</w:t>
        </w:r>
      </w:hyperlink>
      <w:r>
        <w:rPr>
          <w:sz w:val="20"/>
        </w:rPr>
        <w:t xml:space="preserve"> настоящего пункта, получатель субсидии, средств не возвратил денежные средства в областной бюджет,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w:t>
      </w:r>
    </w:p>
    <w:p>
      <w:pPr>
        <w:pStyle w:val="0"/>
        <w:jc w:val="both"/>
      </w:pPr>
      <w:r>
        <w:rPr>
          <w:sz w:val="20"/>
        </w:rPr>
        <w:t xml:space="preserve">(п. 5.3 введен </w:t>
      </w:r>
      <w:hyperlink w:history="0" r:id="rId67" w:tooltip="Постановление Правительства Саратовской области от 19.07.2022 N 62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19.07.2022 N 629-П)</w:t>
      </w:r>
    </w:p>
    <w:p>
      <w:pPr>
        <w:pStyle w:val="0"/>
        <w:spacing w:before="200" w:line-rule="auto"/>
        <w:ind w:firstLine="540"/>
        <w:jc w:val="both"/>
      </w:pPr>
      <w:r>
        <w:rPr>
          <w:sz w:val="20"/>
        </w:rPr>
        <w:t xml:space="preserve">5.4. В отношении получателя субсидии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5.4 введен </w:t>
      </w:r>
      <w:hyperlink w:history="0" r:id="rId68" w:tooltip="Постановление Правительства Саратовской области от 24.04.2023 N 354-П &quot;О внесении изменений в постановление Правительства Саратовской области от 26 января 2018 года N 35-П&quot; {КонсультантПлюс}">
        <w:r>
          <w:rPr>
            <w:sz w:val="20"/>
            <w:color w:val="0000ff"/>
          </w:rPr>
          <w:t xml:space="preserve">постановлением</w:t>
        </w:r>
      </w:hyperlink>
      <w:r>
        <w:rPr>
          <w:sz w:val="20"/>
        </w:rPr>
        <w:t xml:space="preserve"> Правительства Саратовской области от 24.04.2023 N 354-П)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предоставлении субсидии из областного бюджета</w:t>
      </w:r>
    </w:p>
    <w:p>
      <w:pPr>
        <w:pStyle w:val="0"/>
        <w:jc w:val="right"/>
      </w:pPr>
      <w:r>
        <w:rPr>
          <w:sz w:val="20"/>
        </w:rPr>
        <w:t xml:space="preserve">социально ориентированным некоммерческим организациям</w:t>
      </w:r>
    </w:p>
    <w:p>
      <w:pPr>
        <w:pStyle w:val="0"/>
        <w:jc w:val="right"/>
      </w:pPr>
      <w:r>
        <w:rPr>
          <w:sz w:val="20"/>
        </w:rPr>
        <w:t xml:space="preserve">на предоставление услуг в области физической культуры</w:t>
      </w:r>
    </w:p>
    <w:p>
      <w:pPr>
        <w:pStyle w:val="0"/>
        <w:jc w:val="right"/>
      </w:pPr>
      <w:r>
        <w:rPr>
          <w:sz w:val="20"/>
        </w:rPr>
        <w:t xml:space="preserve">и массового спорта</w:t>
      </w:r>
    </w:p>
    <w:p>
      <w:pPr>
        <w:pStyle w:val="0"/>
        <w:jc w:val="right"/>
      </w:pPr>
      <w:r>
        <w:rPr>
          <w:sz w:val="20"/>
        </w:rPr>
        <w:t xml:space="preserve">"__" ___________ 20__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Саратовской области от 02.10.2023 N 88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02.10.2023 N 885-П)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спорта области</w:t>
      </w:r>
    </w:p>
    <w:p>
      <w:pPr>
        <w:pStyle w:val="1"/>
        <w:jc w:val="both"/>
      </w:pPr>
      <w:r>
        <w:rPr>
          <w:sz w:val="20"/>
        </w:rPr>
      </w:r>
    </w:p>
    <w:bookmarkStart w:id="319" w:name="P319"/>
    <w:bookmarkEnd w:id="319"/>
    <w:p>
      <w:pPr>
        <w:pStyle w:val="1"/>
        <w:jc w:val="both"/>
      </w:pPr>
      <w:r>
        <w:rPr>
          <w:sz w:val="20"/>
        </w:rPr>
        <w:t xml:space="preserve">                                  Заявка</w:t>
      </w:r>
    </w:p>
    <w:p>
      <w:pPr>
        <w:pStyle w:val="1"/>
        <w:jc w:val="both"/>
      </w:pPr>
      <w:r>
        <w:rPr>
          <w:sz w:val="20"/>
        </w:rPr>
        <w:t xml:space="preserve">             на предоставление субсидии из областного бюджета</w:t>
      </w:r>
    </w:p>
    <w:p>
      <w:pPr>
        <w:pStyle w:val="1"/>
        <w:jc w:val="both"/>
      </w:pPr>
      <w:r>
        <w:rPr>
          <w:sz w:val="20"/>
        </w:rPr>
        <w:t xml:space="preserve">           социально ориентированным некоммерческим организациям</w:t>
      </w:r>
    </w:p>
    <w:p>
      <w:pPr>
        <w:pStyle w:val="1"/>
        <w:jc w:val="both"/>
      </w:pPr>
      <w:r>
        <w:rPr>
          <w:sz w:val="20"/>
        </w:rPr>
        <w:t xml:space="preserve">           на предоставление услуг в области физической культуры</w:t>
      </w:r>
    </w:p>
    <w:p>
      <w:pPr>
        <w:pStyle w:val="1"/>
        <w:jc w:val="both"/>
      </w:pPr>
      <w:r>
        <w:rPr>
          <w:sz w:val="20"/>
        </w:rPr>
        <w:t xml:space="preserve">                            и массового спорта</w:t>
      </w:r>
    </w:p>
    <w:p>
      <w:pPr>
        <w:pStyle w:val="1"/>
        <w:jc w:val="both"/>
      </w:pPr>
      <w:r>
        <w:rPr>
          <w:sz w:val="20"/>
        </w:rPr>
      </w:r>
    </w:p>
    <w:p>
      <w:pPr>
        <w:pStyle w:val="1"/>
        <w:jc w:val="both"/>
      </w:pPr>
      <w:r>
        <w:rPr>
          <w:sz w:val="20"/>
        </w:rPr>
        <w:t xml:space="preserve">    Ознакомившись  с  условиями  получения  субсидии  из областного бюджета</w:t>
      </w:r>
    </w:p>
    <w:p>
      <w:pPr>
        <w:pStyle w:val="1"/>
        <w:jc w:val="both"/>
      </w:pPr>
      <w:r>
        <w:rPr>
          <w:sz w:val="20"/>
        </w:rPr>
        <w:t xml:space="preserve">социально  ориентированным  некоммерческим  организациям  на предоставление</w:t>
      </w:r>
    </w:p>
    <w:p>
      <w:pPr>
        <w:pStyle w:val="1"/>
        <w:jc w:val="both"/>
      </w:pPr>
      <w:r>
        <w:rPr>
          <w:sz w:val="20"/>
        </w:rPr>
        <w:t xml:space="preserve">услуг в области физической культуры и массового спорта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направляет  документы для рассмотрения вопроса о предоставлении субсидии на</w:t>
      </w:r>
    </w:p>
    <w:p>
      <w:pPr>
        <w:pStyle w:val="1"/>
        <w:jc w:val="both"/>
      </w:pPr>
      <w:r>
        <w:rPr>
          <w:sz w:val="20"/>
        </w:rPr>
        <w:t xml:space="preserve">оказание услуги в сфере физической культуры и массового спорта: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    Организация   подтверждает,   что   вся   информация,   содержащаяся  в</w:t>
      </w:r>
    </w:p>
    <w:p>
      <w:pPr>
        <w:pStyle w:val="1"/>
        <w:jc w:val="both"/>
      </w:pPr>
      <w:r>
        <w:rPr>
          <w:sz w:val="20"/>
        </w:rPr>
        <w:t xml:space="preserve">представленных  документах или их копиях, является подлинной, достоверной и</w:t>
      </w:r>
    </w:p>
    <w:p>
      <w:pPr>
        <w:pStyle w:val="1"/>
        <w:jc w:val="both"/>
      </w:pPr>
      <w:r>
        <w:rPr>
          <w:sz w:val="20"/>
        </w:rPr>
        <w:t xml:space="preserve">не возражает против доступа к ней всех заинтересованных лиц.</w:t>
      </w:r>
    </w:p>
    <w:p>
      <w:pPr>
        <w:pStyle w:val="1"/>
        <w:jc w:val="both"/>
      </w:pPr>
      <w:r>
        <w:rPr>
          <w:sz w:val="20"/>
        </w:rPr>
        <w:t xml:space="preserve">    Сокращенное наименование организации __________________________________</w:t>
      </w:r>
    </w:p>
    <w:p>
      <w:pPr>
        <w:pStyle w:val="1"/>
        <w:jc w:val="both"/>
      </w:pPr>
      <w:r>
        <w:rPr>
          <w:sz w:val="20"/>
        </w:rPr>
        <w:t xml:space="preserve">    Организационно-правовая форма _________________________________________</w:t>
      </w:r>
    </w:p>
    <w:p>
      <w:pPr>
        <w:pStyle w:val="1"/>
        <w:jc w:val="both"/>
      </w:pPr>
      <w:r>
        <w:rPr>
          <w:sz w:val="20"/>
        </w:rPr>
        <w:t xml:space="preserve">    Местонахождение _______________________________________________________</w:t>
      </w:r>
    </w:p>
    <w:p>
      <w:pPr>
        <w:pStyle w:val="1"/>
        <w:jc w:val="both"/>
      </w:pPr>
      <w:r>
        <w:rPr>
          <w:sz w:val="20"/>
        </w:rPr>
        <w:t xml:space="preserve">    Наименование должности руководителя ___________________________________</w:t>
      </w:r>
    </w:p>
    <w:p>
      <w:pPr>
        <w:pStyle w:val="1"/>
        <w:jc w:val="both"/>
      </w:pPr>
      <w:r>
        <w:rPr>
          <w:sz w:val="20"/>
        </w:rPr>
        <w:t xml:space="preserve">    Ф.И.О. руководителя ___________________________________________________</w:t>
      </w:r>
    </w:p>
    <w:p>
      <w:pPr>
        <w:pStyle w:val="1"/>
        <w:jc w:val="both"/>
      </w:pPr>
      <w:r>
        <w:rPr>
          <w:sz w:val="20"/>
        </w:rPr>
        <w:t xml:space="preserve">    Телефон, факс: ________________________________________________________</w:t>
      </w:r>
    </w:p>
    <w:p>
      <w:pPr>
        <w:pStyle w:val="1"/>
        <w:jc w:val="both"/>
      </w:pPr>
      <w:r>
        <w:rPr>
          <w:sz w:val="20"/>
        </w:rPr>
        <w:t xml:space="preserve">    Официальный     сайт     (страница     в     социальных     сетях)    в</w:t>
      </w:r>
    </w:p>
    <w:p>
      <w:pPr>
        <w:pStyle w:val="1"/>
        <w:jc w:val="both"/>
      </w:pPr>
      <w:r>
        <w:rPr>
          <w:sz w:val="20"/>
        </w:rPr>
        <w:t xml:space="preserve">информационно-телекоммуникационной сети Интернет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Электронная почта _____________________________________________________</w:t>
      </w:r>
    </w:p>
    <w:p>
      <w:pPr>
        <w:pStyle w:val="1"/>
        <w:jc w:val="both"/>
      </w:pPr>
      <w:r>
        <w:rPr>
          <w:sz w:val="20"/>
        </w:rPr>
        <w:t xml:space="preserve">    Идентификационный номер налогоплательщика _____________________________</w:t>
      </w:r>
    </w:p>
    <w:p>
      <w:pPr>
        <w:pStyle w:val="1"/>
        <w:jc w:val="both"/>
      </w:pPr>
      <w:r>
        <w:rPr>
          <w:sz w:val="20"/>
        </w:rPr>
        <w:t xml:space="preserve">    Основной государственный регистрационный номер записи о государственной</w:t>
      </w:r>
    </w:p>
    <w:p>
      <w:pPr>
        <w:pStyle w:val="1"/>
        <w:jc w:val="both"/>
      </w:pPr>
      <w:r>
        <w:rPr>
          <w:sz w:val="20"/>
        </w:rPr>
        <w:t xml:space="preserve">регистрации юридического лица (ОГРН)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свидетельства о внесении записи в Единый государственный</w:t>
      </w:r>
    </w:p>
    <w:p>
      <w:pPr>
        <w:pStyle w:val="1"/>
        <w:jc w:val="both"/>
      </w:pPr>
      <w:r>
        <w:rPr>
          <w:sz w:val="20"/>
        </w:rPr>
        <w:t xml:space="preserve">реестр юридических лиц ____________________________________________________</w:t>
      </w:r>
    </w:p>
    <w:p>
      <w:pPr>
        <w:pStyle w:val="1"/>
        <w:jc w:val="both"/>
      </w:pPr>
      <w:r>
        <w:rPr>
          <w:sz w:val="20"/>
        </w:rPr>
        <w:t xml:space="preserve">    Кем выдано ____________________________________________________________</w:t>
      </w:r>
    </w:p>
    <w:p>
      <w:pPr>
        <w:pStyle w:val="1"/>
        <w:jc w:val="both"/>
      </w:pPr>
      <w:r>
        <w:rPr>
          <w:sz w:val="20"/>
        </w:rPr>
        <w:t xml:space="preserve">    Дата выдачи ___________________________________________________________</w:t>
      </w:r>
    </w:p>
    <w:p>
      <w:pPr>
        <w:pStyle w:val="1"/>
        <w:jc w:val="both"/>
      </w:pPr>
      <w:r>
        <w:rPr>
          <w:sz w:val="20"/>
        </w:rPr>
        <w:t xml:space="preserve">    Основные виды деятельности ____________________________________________</w:t>
      </w:r>
    </w:p>
    <w:p>
      <w:pPr>
        <w:pStyle w:val="1"/>
        <w:jc w:val="both"/>
      </w:pPr>
      <w:r>
        <w:rPr>
          <w:sz w:val="20"/>
        </w:rPr>
        <w:t xml:space="preserve">    Наименование видов экономической деятельности _________________________</w:t>
      </w:r>
    </w:p>
    <w:p>
      <w:pPr>
        <w:pStyle w:val="1"/>
        <w:jc w:val="both"/>
      </w:pPr>
      <w:r>
        <w:rPr>
          <w:sz w:val="20"/>
        </w:rPr>
        <w:t xml:space="preserve">    Дата  включения  в  реестр  некоммерческих  организаций  - исполнителей</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    Общая  сумма  планируемых  расходов  на выполнение общественно полезных</w:t>
      </w:r>
    </w:p>
    <w:p>
      <w:pPr>
        <w:pStyle w:val="1"/>
        <w:jc w:val="both"/>
      </w:pPr>
      <w:r>
        <w:rPr>
          <w:sz w:val="20"/>
        </w:rPr>
        <w:t xml:space="preserve">услуг, рублей ____________________________________________________________,</w:t>
      </w:r>
    </w:p>
    <w:p>
      <w:pPr>
        <w:pStyle w:val="1"/>
        <w:jc w:val="both"/>
      </w:pPr>
      <w:r>
        <w:rPr>
          <w:sz w:val="20"/>
        </w:rPr>
        <w:t xml:space="preserve">    Имеющиеся  материально-технические  ресурсы  для выполнения общественно</w:t>
      </w:r>
    </w:p>
    <w:p>
      <w:pPr>
        <w:pStyle w:val="1"/>
        <w:jc w:val="both"/>
      </w:pPr>
      <w:r>
        <w:rPr>
          <w:sz w:val="20"/>
        </w:rPr>
        <w:t xml:space="preserve">полезной услуги ___________________________________________________________</w:t>
      </w:r>
    </w:p>
    <w:p>
      <w:pPr>
        <w:pStyle w:val="1"/>
        <w:jc w:val="both"/>
      </w:pPr>
      <w:r>
        <w:rPr>
          <w:sz w:val="20"/>
        </w:rPr>
        <w:t xml:space="preserve">    Описание  кадрового потенциала (должность, количество работников, в том</w:t>
      </w:r>
    </w:p>
    <w:p>
      <w:pPr>
        <w:pStyle w:val="1"/>
        <w:jc w:val="both"/>
      </w:pPr>
      <w:r>
        <w:rPr>
          <w:sz w:val="20"/>
        </w:rPr>
        <w:t xml:space="preserve">числе  привлекаемых  (планируемых  к  привлечению)  по  гражданско-правовым</w:t>
      </w:r>
    </w:p>
    <w:p>
      <w:pPr>
        <w:pStyle w:val="1"/>
        <w:jc w:val="both"/>
      </w:pPr>
      <w:r>
        <w:rPr>
          <w:sz w:val="20"/>
        </w:rPr>
        <w:t xml:space="preserve">договорам) ________________________________________________________________</w:t>
      </w:r>
    </w:p>
    <w:p>
      <w:pPr>
        <w:pStyle w:val="1"/>
        <w:jc w:val="both"/>
      </w:pPr>
      <w:r>
        <w:rPr>
          <w:sz w:val="20"/>
        </w:rPr>
        <w:t xml:space="preserve">    Настоящим   подтверждаю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подаваемой участником отбора заявке, иной информации об участнике</w:t>
      </w:r>
    </w:p>
    <w:p>
      <w:pPr>
        <w:pStyle w:val="1"/>
        <w:jc w:val="both"/>
      </w:pPr>
      <w:r>
        <w:rPr>
          <w:sz w:val="20"/>
        </w:rPr>
        <w:t xml:space="preserve">отбора, связанной с соответствующим отбором.</w:t>
      </w:r>
    </w:p>
    <w:p>
      <w:pPr>
        <w:pStyle w:val="1"/>
        <w:jc w:val="both"/>
      </w:pPr>
      <w:r>
        <w:rPr>
          <w:sz w:val="20"/>
        </w:rPr>
        <w:t xml:space="preserve">    Приложение: на _____ листах.</w:t>
      </w:r>
    </w:p>
    <w:p>
      <w:pPr>
        <w:pStyle w:val="1"/>
        <w:jc w:val="both"/>
      </w:pPr>
      <w:r>
        <w:rPr>
          <w:sz w:val="20"/>
        </w:rPr>
      </w:r>
    </w:p>
    <w:p>
      <w:pPr>
        <w:pStyle w:val="1"/>
        <w:jc w:val="both"/>
      </w:pPr>
      <w:r>
        <w:rPr>
          <w:sz w:val="20"/>
        </w:rPr>
        <w:t xml:space="preserve">    Руководитель организации              _________ _______________________</w:t>
      </w:r>
    </w:p>
    <w:p>
      <w:pPr>
        <w:pStyle w:val="1"/>
        <w:jc w:val="both"/>
      </w:pPr>
      <w:r>
        <w:rPr>
          <w:sz w:val="20"/>
        </w:rPr>
        <w:t xml:space="preserve">                                          (подпись)    (Ф.И.О. полностью)</w:t>
      </w:r>
    </w:p>
    <w:p>
      <w:pPr>
        <w:pStyle w:val="1"/>
        <w:jc w:val="both"/>
      </w:pPr>
      <w:r>
        <w:rPr>
          <w:sz w:val="20"/>
        </w:rPr>
        <w:t xml:space="preserve">    Дата</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предоставлении субсидии из областного бюджета</w:t>
      </w:r>
    </w:p>
    <w:p>
      <w:pPr>
        <w:pStyle w:val="0"/>
        <w:jc w:val="right"/>
      </w:pPr>
      <w:r>
        <w:rPr>
          <w:sz w:val="20"/>
        </w:rPr>
        <w:t xml:space="preserve">социально ориентированным некоммерческим организациям</w:t>
      </w:r>
    </w:p>
    <w:p>
      <w:pPr>
        <w:pStyle w:val="0"/>
        <w:jc w:val="right"/>
      </w:pPr>
      <w:r>
        <w:rPr>
          <w:sz w:val="20"/>
        </w:rPr>
        <w:t xml:space="preserve">на предоставление услуг в области физической культуры</w:t>
      </w:r>
    </w:p>
    <w:p>
      <w:pPr>
        <w:pStyle w:val="0"/>
        <w:jc w:val="right"/>
      </w:pPr>
      <w:r>
        <w:rPr>
          <w:sz w:val="20"/>
        </w:rPr>
        <w:t xml:space="preserve">и массового спорта</w:t>
      </w:r>
    </w:p>
    <w:p>
      <w:pPr>
        <w:pStyle w:val="0"/>
        <w:jc w:val="both"/>
      </w:pPr>
      <w:r>
        <w:rPr>
          <w:sz w:val="20"/>
        </w:rPr>
      </w:r>
    </w:p>
    <w:bookmarkStart w:id="388" w:name="P388"/>
    <w:bookmarkEnd w:id="388"/>
    <w:p>
      <w:pPr>
        <w:pStyle w:val="1"/>
        <w:jc w:val="both"/>
      </w:pPr>
      <w:r>
        <w:rPr>
          <w:sz w:val="20"/>
        </w:rPr>
        <w:t xml:space="preserve">                                   Смета</w:t>
      </w:r>
    </w:p>
    <w:p>
      <w:pPr>
        <w:pStyle w:val="1"/>
        <w:jc w:val="both"/>
      </w:pPr>
      <w:r>
        <w:rPr>
          <w:sz w:val="20"/>
        </w:rPr>
        <w:t xml:space="preserve">            расходов на выполнение общественно полезной услуги</w:t>
      </w:r>
    </w:p>
    <w:p>
      <w:pPr>
        <w:pStyle w:val="1"/>
        <w:jc w:val="both"/>
      </w:pPr>
      <w:r>
        <w:rPr>
          <w:sz w:val="20"/>
        </w:rPr>
        <w:t xml:space="preserve">    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r>
    </w:p>
    <w:p>
      <w:pPr>
        <w:pStyle w:val="1"/>
        <w:jc w:val="both"/>
      </w:pPr>
      <w:r>
        <w:rPr>
          <w:sz w:val="20"/>
        </w:rPr>
        <w:t xml:space="preserve">    Наименование услуги ___________________________________________________</w:t>
      </w:r>
    </w:p>
    <w:p>
      <w:pPr>
        <w:pStyle w:val="1"/>
        <w:jc w:val="both"/>
      </w:pPr>
      <w:r>
        <w:rPr>
          <w:sz w:val="20"/>
        </w:rPr>
        <w:t xml:space="preserve">    Наименование мероприятия 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81"/>
        <w:gridCol w:w="2582"/>
        <w:gridCol w:w="1560"/>
        <w:gridCol w:w="1757"/>
      </w:tblGrid>
      <w:tr>
        <w:tc>
          <w:tcPr>
            <w:tcW w:w="567" w:type="dxa"/>
          </w:tcPr>
          <w:p>
            <w:pPr>
              <w:pStyle w:val="0"/>
              <w:jc w:val="center"/>
            </w:pPr>
            <w:r>
              <w:rPr>
                <w:sz w:val="20"/>
              </w:rPr>
              <w:t xml:space="preserve">N п/п</w:t>
            </w:r>
          </w:p>
        </w:tc>
        <w:tc>
          <w:tcPr>
            <w:tcW w:w="2581" w:type="dxa"/>
          </w:tcPr>
          <w:p>
            <w:pPr>
              <w:pStyle w:val="0"/>
              <w:jc w:val="center"/>
            </w:pPr>
            <w:r>
              <w:rPr>
                <w:sz w:val="20"/>
              </w:rPr>
              <w:t xml:space="preserve">Направления расходов/наименование расходов </w:t>
            </w:r>
            <w:hyperlink w:history="0" w:anchor="P422" w:tooltip="    &lt;*&gt;  Расходы  в соответствии с постановлением Правительства Саратовской">
              <w:r>
                <w:rPr>
                  <w:sz w:val="20"/>
                  <w:color w:val="0000ff"/>
                </w:rPr>
                <w:t xml:space="preserve">&lt;*&gt;</w:t>
              </w:r>
            </w:hyperlink>
          </w:p>
        </w:tc>
        <w:tc>
          <w:tcPr>
            <w:tcW w:w="2582" w:type="dxa"/>
          </w:tcPr>
          <w:p>
            <w:pPr>
              <w:pStyle w:val="0"/>
              <w:jc w:val="center"/>
            </w:pPr>
            <w:r>
              <w:rPr>
                <w:sz w:val="20"/>
              </w:rPr>
              <w:t xml:space="preserve">Нормы расходов </w:t>
            </w:r>
            <w:hyperlink w:history="0" w:anchor="P422" w:tooltip="    &lt;*&gt;  Расходы  в соответствии с постановлением Правительства Саратовской">
              <w:r>
                <w:rPr>
                  <w:sz w:val="20"/>
                  <w:color w:val="0000ff"/>
                </w:rPr>
                <w:t xml:space="preserve">&lt;*&gt;</w:t>
              </w:r>
            </w:hyperlink>
            <w:r>
              <w:rPr>
                <w:sz w:val="20"/>
              </w:rPr>
              <w:t xml:space="preserve"> (при наличии), цена товаров, услуг (рублей)</w:t>
            </w:r>
          </w:p>
        </w:tc>
        <w:tc>
          <w:tcPr>
            <w:tcW w:w="1560" w:type="dxa"/>
          </w:tcPr>
          <w:p>
            <w:pPr>
              <w:pStyle w:val="0"/>
              <w:jc w:val="center"/>
            </w:pPr>
            <w:r>
              <w:rPr>
                <w:sz w:val="20"/>
              </w:rPr>
              <w:t xml:space="preserve">Количество</w:t>
            </w:r>
          </w:p>
        </w:tc>
        <w:tc>
          <w:tcPr>
            <w:tcW w:w="1757" w:type="dxa"/>
          </w:tcPr>
          <w:p>
            <w:pPr>
              <w:pStyle w:val="0"/>
              <w:jc w:val="center"/>
            </w:pPr>
            <w:r>
              <w:rPr>
                <w:sz w:val="20"/>
              </w:rPr>
              <w:t xml:space="preserve">Всего расходы на мероприятие (рублей)</w:t>
            </w:r>
          </w:p>
        </w:tc>
      </w:tr>
      <w:tr>
        <w:tc>
          <w:tcPr>
            <w:tcW w:w="567" w:type="dxa"/>
          </w:tcPr>
          <w:p>
            <w:pPr>
              <w:pStyle w:val="0"/>
              <w:jc w:val="center"/>
            </w:pPr>
            <w:r>
              <w:rPr>
                <w:sz w:val="20"/>
              </w:rPr>
              <w:t xml:space="preserve">1.</w:t>
            </w:r>
          </w:p>
        </w:tc>
        <w:tc>
          <w:tcPr>
            <w:tcW w:w="2581" w:type="dxa"/>
          </w:tcPr>
          <w:p>
            <w:pPr>
              <w:pStyle w:val="0"/>
            </w:pPr>
            <w:r>
              <w:rPr>
                <w:sz w:val="20"/>
              </w:rPr>
            </w:r>
          </w:p>
        </w:tc>
        <w:tc>
          <w:tcPr>
            <w:tcW w:w="2582" w:type="dxa"/>
          </w:tcPr>
          <w:p>
            <w:pPr>
              <w:pStyle w:val="0"/>
            </w:pPr>
            <w:r>
              <w:rPr>
                <w:sz w:val="20"/>
              </w:rPr>
            </w:r>
          </w:p>
        </w:tc>
        <w:tc>
          <w:tcPr>
            <w:tcW w:w="1560" w:type="dxa"/>
          </w:tcPr>
          <w:p>
            <w:pPr>
              <w:pStyle w:val="0"/>
            </w:pPr>
            <w:r>
              <w:rPr>
                <w:sz w:val="20"/>
              </w:rPr>
            </w:r>
          </w:p>
        </w:tc>
        <w:tc>
          <w:tcPr>
            <w:tcW w:w="1757" w:type="dxa"/>
          </w:tcPr>
          <w:p>
            <w:pPr>
              <w:pStyle w:val="0"/>
            </w:pPr>
            <w:r>
              <w:rPr>
                <w:sz w:val="20"/>
              </w:rPr>
            </w:r>
          </w:p>
        </w:tc>
      </w:tr>
      <w:tr>
        <w:tc>
          <w:tcPr>
            <w:tcW w:w="567" w:type="dxa"/>
          </w:tcPr>
          <w:p>
            <w:pPr>
              <w:pStyle w:val="0"/>
              <w:jc w:val="center"/>
            </w:pPr>
            <w:r>
              <w:rPr>
                <w:sz w:val="20"/>
              </w:rPr>
              <w:t xml:space="preserve">2.</w:t>
            </w:r>
          </w:p>
        </w:tc>
        <w:tc>
          <w:tcPr>
            <w:tcW w:w="2581" w:type="dxa"/>
          </w:tcPr>
          <w:p>
            <w:pPr>
              <w:pStyle w:val="0"/>
            </w:pPr>
            <w:r>
              <w:rPr>
                <w:sz w:val="20"/>
              </w:rPr>
            </w:r>
          </w:p>
        </w:tc>
        <w:tc>
          <w:tcPr>
            <w:tcW w:w="2582" w:type="dxa"/>
          </w:tcPr>
          <w:p>
            <w:pPr>
              <w:pStyle w:val="0"/>
            </w:pPr>
            <w:r>
              <w:rPr>
                <w:sz w:val="20"/>
              </w:rPr>
            </w:r>
          </w:p>
        </w:tc>
        <w:tc>
          <w:tcPr>
            <w:tcW w:w="1560" w:type="dxa"/>
          </w:tcPr>
          <w:p>
            <w:pPr>
              <w:pStyle w:val="0"/>
            </w:pPr>
            <w:r>
              <w:rPr>
                <w:sz w:val="20"/>
              </w:rPr>
            </w:r>
          </w:p>
        </w:tc>
        <w:tc>
          <w:tcPr>
            <w:tcW w:w="1757" w:type="dxa"/>
          </w:tcPr>
          <w:p>
            <w:pPr>
              <w:pStyle w:val="0"/>
            </w:pPr>
            <w:r>
              <w:rPr>
                <w:sz w:val="20"/>
              </w:rPr>
            </w:r>
          </w:p>
        </w:tc>
      </w:tr>
      <w:tr>
        <w:tc>
          <w:tcPr>
            <w:tcW w:w="567" w:type="dxa"/>
          </w:tcPr>
          <w:p>
            <w:pPr>
              <w:pStyle w:val="0"/>
              <w:jc w:val="center"/>
            </w:pPr>
            <w:r>
              <w:rPr>
                <w:sz w:val="20"/>
              </w:rPr>
              <w:t xml:space="preserve">...</w:t>
            </w:r>
          </w:p>
        </w:tc>
        <w:tc>
          <w:tcPr>
            <w:tcW w:w="2581" w:type="dxa"/>
          </w:tcPr>
          <w:p>
            <w:pPr>
              <w:pStyle w:val="0"/>
            </w:pPr>
            <w:r>
              <w:rPr>
                <w:sz w:val="20"/>
              </w:rPr>
            </w:r>
          </w:p>
        </w:tc>
        <w:tc>
          <w:tcPr>
            <w:tcW w:w="2582" w:type="dxa"/>
          </w:tcPr>
          <w:p>
            <w:pPr>
              <w:pStyle w:val="0"/>
            </w:pPr>
            <w:r>
              <w:rPr>
                <w:sz w:val="20"/>
              </w:rPr>
            </w:r>
          </w:p>
        </w:tc>
        <w:tc>
          <w:tcPr>
            <w:tcW w:w="1560" w:type="dxa"/>
          </w:tcPr>
          <w:p>
            <w:pPr>
              <w:pStyle w:val="0"/>
            </w:pPr>
            <w:r>
              <w:rPr>
                <w:sz w:val="20"/>
              </w:rPr>
            </w:r>
          </w:p>
        </w:tc>
        <w:tc>
          <w:tcPr>
            <w:tcW w:w="1757" w:type="dxa"/>
          </w:tcPr>
          <w:p>
            <w:pPr>
              <w:pStyle w:val="0"/>
            </w:pPr>
            <w:r>
              <w:rPr>
                <w:sz w:val="20"/>
              </w:rPr>
            </w:r>
          </w:p>
        </w:tc>
      </w:tr>
      <w:tr>
        <w:tc>
          <w:tcPr>
            <w:gridSpan w:val="2"/>
            <w:tcW w:w="3148" w:type="dxa"/>
          </w:tcPr>
          <w:p>
            <w:pPr>
              <w:pStyle w:val="0"/>
            </w:pPr>
            <w:r>
              <w:rPr>
                <w:sz w:val="20"/>
              </w:rPr>
              <w:t xml:space="preserve">Всего:</w:t>
            </w:r>
          </w:p>
        </w:tc>
        <w:tc>
          <w:tcPr>
            <w:tcW w:w="2582" w:type="dxa"/>
          </w:tcPr>
          <w:p>
            <w:pPr>
              <w:pStyle w:val="0"/>
            </w:pPr>
            <w:r>
              <w:rPr>
                <w:sz w:val="20"/>
              </w:rPr>
            </w:r>
          </w:p>
        </w:tc>
        <w:tc>
          <w:tcPr>
            <w:tcW w:w="1560"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    --------------------------------</w:t>
      </w:r>
    </w:p>
    <w:bookmarkStart w:id="422" w:name="P422"/>
    <w:bookmarkEnd w:id="422"/>
    <w:p>
      <w:pPr>
        <w:pStyle w:val="1"/>
        <w:jc w:val="both"/>
      </w:pPr>
      <w:r>
        <w:rPr>
          <w:sz w:val="20"/>
        </w:rPr>
        <w:t xml:space="preserve">    &lt;*&gt;  Расходы  в соответствии с </w:t>
      </w:r>
      <w:hyperlink w:history="0" r:id="rId70" w:tooltip="Постановление Правительства Саратовской области от 26.06.2013 N 316-П (ред. от 18.05.2023) &quot;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quot; (вместе с &quot;Нормами предельной продолжительности и числа участников тренировочных сборов сборных команд области&quot;, &quot;Нормами расходов на обеспече {КонсультантПлюс}">
        <w:r>
          <w:rPr>
            <w:sz w:val="20"/>
            <w:color w:val="0000ff"/>
          </w:rPr>
          <w:t xml:space="preserve">постановлением</w:t>
        </w:r>
      </w:hyperlink>
      <w:r>
        <w:rPr>
          <w:sz w:val="20"/>
        </w:rPr>
        <w:t xml:space="preserve"> Правительства Саратовской</w:t>
      </w:r>
    </w:p>
    <w:p>
      <w:pPr>
        <w:pStyle w:val="1"/>
        <w:jc w:val="both"/>
      </w:pPr>
      <w:r>
        <w:rPr>
          <w:sz w:val="20"/>
        </w:rPr>
        <w:t xml:space="preserve">области  от  26  июня  2013  года N 316-П "О порядке финансирования за счет</w:t>
      </w:r>
    </w:p>
    <w:p>
      <w:pPr>
        <w:pStyle w:val="1"/>
        <w:jc w:val="both"/>
      </w:pPr>
      <w:r>
        <w:rPr>
          <w:sz w:val="20"/>
        </w:rPr>
        <w:t xml:space="preserve">средств   областного  бюджета  и  нормах  расходов  средств  на  проведение</w:t>
      </w:r>
    </w:p>
    <w:p>
      <w:pPr>
        <w:pStyle w:val="1"/>
        <w:jc w:val="both"/>
      </w:pPr>
      <w:r>
        <w:rPr>
          <w:sz w:val="20"/>
        </w:rPr>
        <w:t xml:space="preserve">официальных  физкультурных мероприятий и спортивных мероприятий, включенных</w:t>
      </w:r>
    </w:p>
    <w:p>
      <w:pPr>
        <w:pStyle w:val="1"/>
        <w:jc w:val="both"/>
      </w:pPr>
      <w:r>
        <w:rPr>
          <w:sz w:val="20"/>
        </w:rPr>
        <w:t xml:space="preserve">в  календарный  план  официальных  физкультурных  мероприятий  и спортивных</w:t>
      </w:r>
    </w:p>
    <w:p>
      <w:pPr>
        <w:pStyle w:val="1"/>
        <w:jc w:val="both"/>
      </w:pPr>
      <w:r>
        <w:rPr>
          <w:sz w:val="20"/>
        </w:rPr>
        <w:t xml:space="preserve">мероприятий  Саратовской  области",  а  также  в  соответствии  с  </w:t>
      </w:r>
      <w:hyperlink w:history="0" w:anchor="P450" w:tooltip="ПЕРЕЧЕНЬ">
        <w:r>
          <w:rPr>
            <w:sz w:val="20"/>
            <w:color w:val="0000ff"/>
          </w:rPr>
          <w:t xml:space="preserve">перечнем</w:t>
        </w:r>
      </w:hyperlink>
    </w:p>
    <w:p>
      <w:pPr>
        <w:pStyle w:val="1"/>
        <w:jc w:val="both"/>
      </w:pPr>
      <w:r>
        <w:rPr>
          <w:sz w:val="20"/>
        </w:rPr>
        <w:t xml:space="preserve">расходов   на   обслуживание   проведения   мероприятия  в  соответствии  с</w:t>
      </w:r>
    </w:p>
    <w:p>
      <w:pPr>
        <w:pStyle w:val="1"/>
        <w:jc w:val="both"/>
      </w:pPr>
      <w:r>
        <w:rPr>
          <w:sz w:val="20"/>
        </w:rPr>
        <w:t xml:space="preserve">приложением   N  3  к  Положению  о  предоставлении  из  областного бюджета</w:t>
      </w:r>
    </w:p>
    <w:p>
      <w:pPr>
        <w:pStyle w:val="1"/>
        <w:jc w:val="both"/>
      </w:pPr>
      <w:r>
        <w:rPr>
          <w:sz w:val="20"/>
        </w:rPr>
        <w:t xml:space="preserve">социально  ориентированным  некоммерческим  организациям  на предоставление</w:t>
      </w:r>
    </w:p>
    <w:p>
      <w:pPr>
        <w:pStyle w:val="1"/>
        <w:jc w:val="both"/>
      </w:pPr>
      <w:r>
        <w:rPr>
          <w:sz w:val="20"/>
        </w:rPr>
        <w:t xml:space="preserve">услуг в области физической культуры и массового спорта.</w:t>
      </w:r>
    </w:p>
    <w:p>
      <w:pPr>
        <w:pStyle w:val="1"/>
        <w:jc w:val="both"/>
      </w:pPr>
      <w:r>
        <w:rPr>
          <w:sz w:val="20"/>
        </w:rPr>
      </w:r>
    </w:p>
    <w:p>
      <w:pPr>
        <w:pStyle w:val="1"/>
        <w:jc w:val="both"/>
      </w:pPr>
      <w:r>
        <w:rPr>
          <w:sz w:val="20"/>
        </w:rPr>
        <w:t xml:space="preserve">    Руководитель организации                _________ _____________________</w:t>
      </w:r>
    </w:p>
    <w:p>
      <w:pPr>
        <w:pStyle w:val="1"/>
        <w:jc w:val="both"/>
      </w:pPr>
      <w:r>
        <w:rPr>
          <w:sz w:val="20"/>
        </w:rPr>
        <w:t xml:space="preserve">                                            (подпись)       (Ф.И.О.)</w:t>
      </w:r>
    </w:p>
    <w:p>
      <w:pPr>
        <w:pStyle w:val="1"/>
        <w:jc w:val="both"/>
      </w:pPr>
      <w:r>
        <w:rPr>
          <w:sz w:val="20"/>
        </w:rPr>
        <w:t xml:space="preserve">    Главный бухгалтер</w:t>
      </w:r>
    </w:p>
    <w:p>
      <w:pPr>
        <w:pStyle w:val="1"/>
        <w:jc w:val="both"/>
      </w:pPr>
      <w:r>
        <w:rPr>
          <w:sz w:val="20"/>
        </w:rPr>
        <w:t xml:space="preserve">    (при наличии соответствующей должности) _________ 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предоставлении субсидии из областного бюджета</w:t>
      </w:r>
    </w:p>
    <w:p>
      <w:pPr>
        <w:pStyle w:val="0"/>
        <w:jc w:val="right"/>
      </w:pPr>
      <w:r>
        <w:rPr>
          <w:sz w:val="20"/>
        </w:rPr>
        <w:t xml:space="preserve">социально ориентированным некоммерческим организациям</w:t>
      </w:r>
    </w:p>
    <w:p>
      <w:pPr>
        <w:pStyle w:val="0"/>
        <w:jc w:val="right"/>
      </w:pPr>
      <w:r>
        <w:rPr>
          <w:sz w:val="20"/>
        </w:rPr>
        <w:t xml:space="preserve">на предоставление услуг в области физической культуры</w:t>
      </w:r>
    </w:p>
    <w:p>
      <w:pPr>
        <w:pStyle w:val="0"/>
        <w:jc w:val="right"/>
      </w:pPr>
      <w:r>
        <w:rPr>
          <w:sz w:val="20"/>
        </w:rPr>
        <w:t xml:space="preserve">и массового спорта</w:t>
      </w:r>
    </w:p>
    <w:p>
      <w:pPr>
        <w:pStyle w:val="0"/>
        <w:jc w:val="both"/>
      </w:pPr>
      <w:r>
        <w:rPr>
          <w:sz w:val="20"/>
        </w:rPr>
      </w:r>
    </w:p>
    <w:bookmarkStart w:id="450" w:name="P450"/>
    <w:bookmarkEnd w:id="450"/>
    <w:p>
      <w:pPr>
        <w:pStyle w:val="2"/>
        <w:jc w:val="center"/>
      </w:pPr>
      <w:r>
        <w:rPr>
          <w:sz w:val="20"/>
        </w:rPr>
        <w:t xml:space="preserve">ПЕРЕЧЕНЬ</w:t>
      </w:r>
    </w:p>
    <w:p>
      <w:pPr>
        <w:pStyle w:val="2"/>
        <w:jc w:val="center"/>
      </w:pPr>
      <w:r>
        <w:rPr>
          <w:sz w:val="20"/>
        </w:rPr>
        <w:t xml:space="preserve">РАСХОДОВ НА ОБСЛУЖИВАНИЕ ПРОВЕДЕНИЯ МЕРОПРИЯТИЯ</w:t>
      </w:r>
    </w:p>
    <w:p>
      <w:pPr>
        <w:pStyle w:val="0"/>
        <w:jc w:val="both"/>
      </w:pPr>
      <w:r>
        <w:rPr>
          <w:sz w:val="20"/>
        </w:rPr>
      </w:r>
    </w:p>
    <w:p>
      <w:pPr>
        <w:pStyle w:val="0"/>
        <w:ind w:firstLine="540"/>
        <w:jc w:val="both"/>
      </w:pPr>
      <w:r>
        <w:rPr>
          <w:sz w:val="20"/>
        </w:rPr>
        <w:t xml:space="preserve">1. Оплата труда с начислениями и (или) оплата по договору гражданско-правового характера специалистов, осуществляющих функции бухгалтерского учета и отчетности, или оплата договоров по предоставлению услуг бухгалтерского учета и отчетности.</w:t>
      </w:r>
    </w:p>
    <w:p>
      <w:pPr>
        <w:pStyle w:val="0"/>
        <w:spacing w:before="200" w:line-rule="auto"/>
        <w:ind w:firstLine="540"/>
        <w:jc w:val="both"/>
      </w:pPr>
      <w:r>
        <w:rPr>
          <w:sz w:val="20"/>
        </w:rPr>
        <w:t xml:space="preserve">2. Оплата труда штатных работников, участвующих в оказании услуги.</w:t>
      </w:r>
    </w:p>
    <w:p>
      <w:pPr>
        <w:pStyle w:val="0"/>
        <w:spacing w:before="200" w:line-rule="auto"/>
        <w:ind w:firstLine="540"/>
        <w:jc w:val="both"/>
      </w:pPr>
      <w:r>
        <w:rPr>
          <w:sz w:val="20"/>
        </w:rPr>
        <w:t xml:space="preserve">3. Начисления на выплаты по оплате труда штатных работников, участвующих в оказании услуги.</w:t>
      </w:r>
    </w:p>
    <w:p>
      <w:pPr>
        <w:pStyle w:val="0"/>
        <w:spacing w:before="200" w:line-rule="auto"/>
        <w:ind w:firstLine="540"/>
        <w:jc w:val="both"/>
      </w:pPr>
      <w:r>
        <w:rPr>
          <w:sz w:val="20"/>
        </w:rPr>
        <w:t xml:space="preserve">4. Оплата услуг банка.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26.01.2018 N 35-П</w:t>
            <w:br/>
            <w:t>(ред. от 02.10.2023)</w:t>
            <w:br/>
            <w:t>"Об утверждении Положения 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6EF3B1DE92E9E54CC2A982304EFF78714492409EABB7A9BE1D5D2895C66EE693C63612A604625CD090C2E9EDDC6DBB7E8495CD7F9DDBAA50733C72w435Q" TargetMode = "External"/>
	<Relationship Id="rId8" Type="http://schemas.openxmlformats.org/officeDocument/2006/relationships/hyperlink" Target="consultantplus://offline/ref=206EF3B1DE92E9E54CC2A982304EFF78714492409EABBEA0BC1B5D2895C66EE693C63612A604625CD090C2E9EDDC6DBB7E8495CD7F9DDBAA50733C72w435Q" TargetMode = "External"/>
	<Relationship Id="rId9" Type="http://schemas.openxmlformats.org/officeDocument/2006/relationships/hyperlink" Target="consultantplus://offline/ref=206EF3B1DE92E9E54CC2A982304EFF78714492409EAAB4A2B31F5D2895C66EE693C63612A604625CD090C2E9EDDC6DBB7E8495CD7F9DDBAA50733C72w435Q" TargetMode = "External"/>
	<Relationship Id="rId10" Type="http://schemas.openxmlformats.org/officeDocument/2006/relationships/hyperlink" Target="consultantplus://offline/ref=206EF3B1DE92E9E54CC2A982304EFF78714492409EAABEA9BD145D2895C66EE693C63612A604625CD090C2E9EDDC6DBB7E8495CD7F9DDBAA50733C72w435Q" TargetMode = "External"/>
	<Relationship Id="rId11" Type="http://schemas.openxmlformats.org/officeDocument/2006/relationships/hyperlink" Target="consultantplus://offline/ref=206EF3B1DE92E9E54CC2A982304EFF78714492409EADB1A8BA1F5D2895C66EE693C63612A604625CD090C2E9EDDC6DBB7E8495CD7F9DDBAA50733C72w435Q" TargetMode = "External"/>
	<Relationship Id="rId12" Type="http://schemas.openxmlformats.org/officeDocument/2006/relationships/hyperlink" Target="consultantplus://offline/ref=206EF3B1DE92E9E54CC2A982304EFF78714492409EACB5A8BF1F5D2895C66EE693C63612A604625CD090C2EBEDDC6DBB7E8495CD7F9DDBAA50733C72w435Q" TargetMode = "External"/>
	<Relationship Id="rId13" Type="http://schemas.openxmlformats.org/officeDocument/2006/relationships/hyperlink" Target="consultantplus://offline/ref=206EF3B1DE92E9E54CC2A982304EFF78714492409EAFB5A4BC1B5D2895C66EE693C63612A604625CD090C2E9EDDC6DBB7E8495CD7F9DDBAA50733C72w435Q" TargetMode = "External"/>
	<Relationship Id="rId14" Type="http://schemas.openxmlformats.org/officeDocument/2006/relationships/hyperlink" Target="consultantplus://offline/ref=206EF3B1DE92E9E54CC2A982304EFF78714492409EAFB0A1B91A5D2895C66EE693C63612A604625CD090C2E9E1DC6DBB7E8495CD7F9DDBAA50733C72w435Q" TargetMode = "External"/>
	<Relationship Id="rId15" Type="http://schemas.openxmlformats.org/officeDocument/2006/relationships/hyperlink" Target="consultantplus://offline/ref=206EF3B1DE92E9E54CC2B78F2622A2707D4AC84F9AAABCF6E7485B7FCA9668B3D3863042E341675684C186BCE5D73AF43BD086CF7C81wD39Q" TargetMode = "External"/>
	<Relationship Id="rId16" Type="http://schemas.openxmlformats.org/officeDocument/2006/relationships/hyperlink" Target="consultantplus://offline/ref=206EF3B1DE92E9E54CC2B78F2622A2707D4CC94E97A8BCF6E7485B7FCA9668B3D3863047E54B3B0C94C5CFE9EBC938EB24D398CFw73FQ" TargetMode = "External"/>
	<Relationship Id="rId17" Type="http://schemas.openxmlformats.org/officeDocument/2006/relationships/hyperlink" Target="consultantplus://offline/ref=206EF3B1DE92E9E54CC2A982304EFF78714492409EAABEA9BD145D2895C66EE693C63612A604625CD090C2E9EEDC6DBB7E8495CD7F9DDBAA50733C72w435Q" TargetMode = "External"/>
	<Relationship Id="rId18" Type="http://schemas.openxmlformats.org/officeDocument/2006/relationships/hyperlink" Target="consultantplus://offline/ref=206EF3B1DE92E9E54CC2A982304EFF78714492409EAABEA9BD145D2895C66EE693C63612A604625CD090C2E9E0DC6DBB7E8495CD7F9DDBAA50733C72w435Q" TargetMode = "External"/>
	<Relationship Id="rId19" Type="http://schemas.openxmlformats.org/officeDocument/2006/relationships/hyperlink" Target="consultantplus://offline/ref=206EF3B1DE92E9E54CC2A982304EFF78714492409EAABEA9BD145D2895C66EE693C63612A604625CD090C2E8E8DC6DBB7E8495CD7F9DDBAA50733C72w435Q" TargetMode = "External"/>
	<Relationship Id="rId20" Type="http://schemas.openxmlformats.org/officeDocument/2006/relationships/hyperlink" Target="consultantplus://offline/ref=206EF3B1DE92E9E54CC2A982304EFF78714492409EADB1A8BA1F5D2895C66EE693C63612A604625CD090C2E9EEDC6DBB7E8495CD7F9DDBAA50733C72w435Q" TargetMode = "External"/>
	<Relationship Id="rId21" Type="http://schemas.openxmlformats.org/officeDocument/2006/relationships/hyperlink" Target="consultantplus://offline/ref=206EF3B1DE92E9E54CC2A982304EFF78714492409EACB5A8BF1F5D2895C66EE693C63612A604625CD090C2EBEEDC6DBB7E8495CD7F9DDBAA50733C72w435Q" TargetMode = "External"/>
	<Relationship Id="rId22" Type="http://schemas.openxmlformats.org/officeDocument/2006/relationships/hyperlink" Target="consultantplus://offline/ref=206EF3B1DE92E9E54CC2A982304EFF78714492409EAFB5A4BC1B5D2895C66EE693C63612A604625CD090C2E9EEDC6DBB7E8495CD7F9DDBAA50733C72w435Q" TargetMode = "External"/>
	<Relationship Id="rId23" Type="http://schemas.openxmlformats.org/officeDocument/2006/relationships/hyperlink" Target="consultantplus://offline/ref=206EF3B1DE92E9E54CC2A982304EFF78714492409EAFB0A1B91A5D2895C66EE693C63612A604625CD090C2E8E8DC6DBB7E8495CD7F9DDBAA50733C72w435Q" TargetMode = "External"/>
	<Relationship Id="rId24" Type="http://schemas.openxmlformats.org/officeDocument/2006/relationships/hyperlink" Target="consultantplus://offline/ref=206EF3B1DE92E9E54CC2A982304EFF78714492409EAFB0A1B91A5D2895C66EE693C63612A604625CD090C2E8E9DC6DBB7E8495CD7F9DDBAA50733C72w435Q" TargetMode = "External"/>
	<Relationship Id="rId25" Type="http://schemas.openxmlformats.org/officeDocument/2006/relationships/hyperlink" Target="consultantplus://offline/ref=206EF3B1DE92E9E54CC2A982304EFF78714492409EAFB0A1B91A5D2895C66EE693C63612A604625CD090C2E8E9DC6DBB7E8495CD7F9DDBAA50733C72w435Q" TargetMode = "External"/>
	<Relationship Id="rId26" Type="http://schemas.openxmlformats.org/officeDocument/2006/relationships/hyperlink" Target="consultantplus://offline/ref=206EF3B1DE92E9E54CC2A982304EFF78714492409EAFB3A8BC145D2895C66EE693C63612A604625CD292C2E8E8DC6DBB7E8495CD7F9DDBAA50733C72w435Q" TargetMode = "External"/>
	<Relationship Id="rId27" Type="http://schemas.openxmlformats.org/officeDocument/2006/relationships/hyperlink" Target="consultantplus://offline/ref=206EF3B1DE92E9E54CC2A982304EFF78714492409EAFB0A1B91A5D2895C66EE693C63612A604625CD090C2E8E9DC6DBB7E8495CD7F9DDBAA50733C72w435Q" TargetMode = "External"/>
	<Relationship Id="rId28" Type="http://schemas.openxmlformats.org/officeDocument/2006/relationships/hyperlink" Target="consultantplus://offline/ref=206EF3B1DE92E9E54CC2A982304EFF78714492409EAFB5A4BC1B5D2895C66EE693C63612A604625CD090C2E9EFDC6DBB7E8495CD7F9DDBAA50733C72w435Q" TargetMode = "External"/>
	<Relationship Id="rId29" Type="http://schemas.openxmlformats.org/officeDocument/2006/relationships/hyperlink" Target="consultantplus://offline/ref=206EF3B1DE92E9E54CC2A982304EFF78714492409EADB1A8BA1F5D2895C66EE693C63612A604625CD090C2E9E0DC6DBB7E8495CD7F9DDBAA50733C72w435Q" TargetMode = "External"/>
	<Relationship Id="rId30" Type="http://schemas.openxmlformats.org/officeDocument/2006/relationships/hyperlink" Target="consultantplus://offline/ref=206EF3B1DE92E9E54CC2A982304EFF78714492409EADB1A8BA1F5D2895C66EE693C63612A604625CD090C2E8E8DC6DBB7E8495CD7F9DDBAA50733C72w435Q" TargetMode = "External"/>
	<Relationship Id="rId31" Type="http://schemas.openxmlformats.org/officeDocument/2006/relationships/hyperlink" Target="consultantplus://offline/ref=206EF3B1DE92E9E54CC2A982304EFF78714492409EADB1A8BA1F5D2895C66EE693C63612A604625CD090C2E8EBDC6DBB7E8495CD7F9DDBAA50733C72w435Q" TargetMode = "External"/>
	<Relationship Id="rId32" Type="http://schemas.openxmlformats.org/officeDocument/2006/relationships/hyperlink" Target="consultantplus://offline/ref=206EF3B1DE92E9E54CC2A982304EFF78714492409EAFB5A4BC1B5D2895C66EE693C63612A604625CD090C2E8E8DC6DBB7E8495CD7F9DDBAA50733C72w435Q" TargetMode = "External"/>
	<Relationship Id="rId33" Type="http://schemas.openxmlformats.org/officeDocument/2006/relationships/hyperlink" Target="consultantplus://offline/ref=206EF3B1DE92E9E54CC2A982304EFF78714492409EAFB5A4BC1B5D2895C66EE693C63612A604625CD090C2E8EADC6DBB7E8495CD7F9DDBAA50733C72w435Q" TargetMode = "External"/>
	<Relationship Id="rId34" Type="http://schemas.openxmlformats.org/officeDocument/2006/relationships/hyperlink" Target="consultantplus://offline/ref=206EF3B1DE92E9E54CC2A982304EFF78714492409EAFB5A4BC1B5D2895C66EE693C63612A604625CD090C2E8ECDC6DBB7E8495CD7F9DDBAA50733C72w435Q" TargetMode = "External"/>
	<Relationship Id="rId35" Type="http://schemas.openxmlformats.org/officeDocument/2006/relationships/hyperlink" Target="consultantplus://offline/ref=206EF3B1DE92E9E54CC2A982304EFF78714492409EACB5A8BF1F5D2895C66EE693C63612A604625CD090C2EBEFDC6DBB7E8495CD7F9DDBAA50733C72w435Q" TargetMode = "External"/>
	<Relationship Id="rId36" Type="http://schemas.openxmlformats.org/officeDocument/2006/relationships/hyperlink" Target="consultantplus://offline/ref=206EF3B1DE92E9E54CC2A982304EFF78714492409EAFB5A4BC1B5D2895C66EE693C63612A604625CD090C2E8E0DC6DBB7E8495CD7F9DDBAA50733C72w435Q" TargetMode = "External"/>
	<Relationship Id="rId37" Type="http://schemas.openxmlformats.org/officeDocument/2006/relationships/hyperlink" Target="consultantplus://offline/ref=206EF3B1DE92E9E54CC2A982304EFF78714492409EAFB5A4BC1B5D2895C66EE693C63612A604625CD090C2E8E1DC6DBB7E8495CD7F9DDBAA50733C72w435Q" TargetMode = "External"/>
	<Relationship Id="rId38" Type="http://schemas.openxmlformats.org/officeDocument/2006/relationships/hyperlink" Target="consultantplus://offline/ref=206EF3B1DE92E9E54CC2A982304EFF78714492409EAFB5A4BC1B5D2895C66EE693C63612A604625CD090C2EBE9DC6DBB7E8495CD7F9DDBAA50733C72w435Q" TargetMode = "External"/>
	<Relationship Id="rId39" Type="http://schemas.openxmlformats.org/officeDocument/2006/relationships/hyperlink" Target="consultantplus://offline/ref=206EF3B1DE92E9E54CC2A982304EFF78714492409EACB5A8BF1F5D2895C66EE693C63612A604625CD090C2EAE8DC6DBB7E8495CD7F9DDBAA50733C72w435Q" TargetMode = "External"/>
	<Relationship Id="rId40" Type="http://schemas.openxmlformats.org/officeDocument/2006/relationships/hyperlink" Target="consultantplus://offline/ref=206EF3B1DE92E9E54CC2A982304EFF78714492409EACB5A8BF1F5D2895C66EE693C63612A604625CD090C2EAEADC6DBB7E8495CD7F9DDBAA50733C72w435Q" TargetMode = "External"/>
	<Relationship Id="rId41" Type="http://schemas.openxmlformats.org/officeDocument/2006/relationships/hyperlink" Target="consultantplus://offline/ref=206EF3B1DE92E9E54CC2A982304EFF78714492409EAFB5A4BC1B5D2895C66EE693C63612A604625CD090C2EBEBDC6DBB7E8495CD7F9DDBAA50733C72w435Q" TargetMode = "External"/>
	<Relationship Id="rId42" Type="http://schemas.openxmlformats.org/officeDocument/2006/relationships/hyperlink" Target="consultantplus://offline/ref=206EF3B1DE92E9E54CC2A982304EFF78714492409EAFB5A4BC1B5D2895C66EE693C63612A604625CD090C2EBEDDC6DBB7E8495CD7F9DDBAA50733C72w435Q" TargetMode = "External"/>
	<Relationship Id="rId43" Type="http://schemas.openxmlformats.org/officeDocument/2006/relationships/hyperlink" Target="consultantplus://offline/ref=206EF3B1DE92E9E54CC2A982304EFF78714492409EADB1A8BA1F5D2895C66EE693C63612A604625CD090C2E8EDDC6DBB7E8495CD7F9DDBAA50733C72w435Q" TargetMode = "External"/>
	<Relationship Id="rId44" Type="http://schemas.openxmlformats.org/officeDocument/2006/relationships/hyperlink" Target="consultantplus://offline/ref=206EF3B1DE92E9E54CC2A982304EFF78714492409EAFB4A3BD155D2895C66EE693C63612B4043A50D093DCE8E9C93BEA38wD32Q" TargetMode = "External"/>
	<Relationship Id="rId45" Type="http://schemas.openxmlformats.org/officeDocument/2006/relationships/hyperlink" Target="consultantplus://offline/ref=206EF3B1DE92E9E54CC2A982304EFF78714492409EAFB4A3BD155D2895C66EE693C63612B4043A50D093DCE8E9C93BEA38wD32Q" TargetMode = "External"/>
	<Relationship Id="rId46" Type="http://schemas.openxmlformats.org/officeDocument/2006/relationships/hyperlink" Target="consultantplus://offline/ref=206EF3B1DE92E9E54CC2A982304EFF78714492409EACB5A8BF1F5D2895C66EE693C63612A604625CD090C2EAECDC6DBB7E8495CD7F9DDBAA50733C72w435Q" TargetMode = "External"/>
	<Relationship Id="rId47" Type="http://schemas.openxmlformats.org/officeDocument/2006/relationships/hyperlink" Target="consultantplus://offline/ref=206EF3B1DE92E9E54CC2A982304EFF78714492409EADB1A8BA1F5D2895C66EE693C63612A604625CD090C2E8EFDC6DBB7E8495CD7F9DDBAA50733C72w435Q" TargetMode = "External"/>
	<Relationship Id="rId48" Type="http://schemas.openxmlformats.org/officeDocument/2006/relationships/hyperlink" Target="consultantplus://offline/ref=206EF3B1DE92E9E54CC2A982304EFF78714492409EACB5A8BF1F5D2895C66EE693C63612A604625CD090C2EAEDDC6DBB7E8495CD7F9DDBAA50733C72w435Q" TargetMode = "External"/>
	<Relationship Id="rId49" Type="http://schemas.openxmlformats.org/officeDocument/2006/relationships/hyperlink" Target="consultantplus://offline/ref=206EF3B1DE92E9E54CC2A982304EFF78714492409EAFB5A4BC1B5D2895C66EE693C63612A604625CD090C2EBEFDC6DBB7E8495CD7F9DDBAA50733C72w435Q" TargetMode = "External"/>
	<Relationship Id="rId50" Type="http://schemas.openxmlformats.org/officeDocument/2006/relationships/hyperlink" Target="consultantplus://offline/ref=206EF3B1DE92E9E54CC2A982304EFF78714492409EAFB5A4BC1B5D2895C66EE693C63612A604625CD090C2EAEBDC6DBB7E8495CD7F9DDBAA50733C72w435Q" TargetMode = "External"/>
	<Relationship Id="rId51" Type="http://schemas.openxmlformats.org/officeDocument/2006/relationships/hyperlink" Target="consultantplus://offline/ref=206EF3B1DE92E9E54CC2A982304EFF78714492409EAFB5A4BC1B5D2895C66EE693C63612A604625CD090C2EAEFDC6DBB7E8495CD7F9DDBAA50733C72w435Q" TargetMode = "External"/>
	<Relationship Id="rId52" Type="http://schemas.openxmlformats.org/officeDocument/2006/relationships/hyperlink" Target="consultantplus://offline/ref=206EF3B1DE92E9E54CC2A982304EFF78714492409EACB5A8BF1F5D2895C66EE693C63612A604625CD090C2EAEEDC6DBB7E8495CD7F9DDBAA50733C72w435Q" TargetMode = "External"/>
	<Relationship Id="rId53" Type="http://schemas.openxmlformats.org/officeDocument/2006/relationships/hyperlink" Target="consultantplus://offline/ref=206EF3B1DE92E9E54CC2A982304EFF78714492409EADB1A8BA1F5D2895C66EE693C63612A604625CD090C2EBEEDC6DBB7E8495CD7F9DDBAA50733C72w435Q" TargetMode = "External"/>
	<Relationship Id="rId54" Type="http://schemas.openxmlformats.org/officeDocument/2006/relationships/hyperlink" Target="consultantplus://offline/ref=206EF3B1DE92E9E54CC2A982304EFF78714492409EAFB5A4BC1B5D2895C66EE693C63612A604625CD090C2EAE1DC6DBB7E8495CD7F9DDBAA50733C72w435Q" TargetMode = "External"/>
	<Relationship Id="rId55" Type="http://schemas.openxmlformats.org/officeDocument/2006/relationships/hyperlink" Target="consultantplus://offline/ref=206EF3B1DE92E9E54CC2A982304EFF78714492409EADB1A8BA1F5D2895C66EE693C63612A604625CD090C2EAECDC6DBB7E8495CD7F9DDBAA50733C72w435Q" TargetMode = "External"/>
	<Relationship Id="rId56" Type="http://schemas.openxmlformats.org/officeDocument/2006/relationships/hyperlink" Target="consultantplus://offline/ref=206EF3B1DE92E9E54CC2A982304EFF78714492409EACB5A8BF1F5D2895C66EE693C63612A604625CD090C2EAE0DC6DBB7E8495CD7F9DDBAA50733C72w435Q" TargetMode = "External"/>
	<Relationship Id="rId57" Type="http://schemas.openxmlformats.org/officeDocument/2006/relationships/hyperlink" Target="consultantplus://offline/ref=206EF3B1DE92E9E54CC2B78F2622A2707D4AC84F9AAABCF6E7485B7FCA9668B3D3863047E5436B5ED19B96B8AC8234EA39CF99CC6281DAA9w43DQ" TargetMode = "External"/>
	<Relationship Id="rId58" Type="http://schemas.openxmlformats.org/officeDocument/2006/relationships/hyperlink" Target="consultantplus://offline/ref=206EF3B1DE92E9E54CC2B78F2622A2707D4AC84F9AAABCF6E7485B7FCA9668B3D3863045E2406B5684C186BCE5D73AF43BD086CF7C81wD39Q" TargetMode = "External"/>
	<Relationship Id="rId59" Type="http://schemas.openxmlformats.org/officeDocument/2006/relationships/hyperlink" Target="consultantplus://offline/ref=206EF3B1DE92E9E54CC2B78F2622A2707D4AC84F9AAABCF6E7485B7FCA9668B3D3863045E2426D5684C186BCE5D73AF43BD086CF7C81wD39Q" TargetMode = "External"/>
	<Relationship Id="rId60" Type="http://schemas.openxmlformats.org/officeDocument/2006/relationships/hyperlink" Target="consultantplus://offline/ref=206EF3B1DE92E9E54CC2A982304EFF78714492409EADB1A8BA1F5D2895C66EE693C63612A604625CD090C2EAEDDC6DBB7E8495CD7F9DDBAA50733C72w435Q" TargetMode = "External"/>
	<Relationship Id="rId61" Type="http://schemas.openxmlformats.org/officeDocument/2006/relationships/hyperlink" Target="consultantplus://offline/ref=206EF3B1DE92E9E54CC2A982304EFF78714492409EACB5A8BF1F5D2895C66EE693C63612A604625CD090C2EAE1DC6DBB7E8495CD7F9DDBAA50733C72w435Q" TargetMode = "External"/>
	<Relationship Id="rId62" Type="http://schemas.openxmlformats.org/officeDocument/2006/relationships/hyperlink" Target="consultantplus://offline/ref=206EF3B1DE92E9E54CC2A982304EFF78714492409EADB1A8BA1F5D2895C66EE693C63612A604625CD090C2EAE0DC6DBB7E8495CD7F9DDBAA50733C72w435Q" TargetMode = "External"/>
	<Relationship Id="rId63" Type="http://schemas.openxmlformats.org/officeDocument/2006/relationships/hyperlink" Target="consultantplus://offline/ref=206EF3B1DE92E9E54CC2A982304EFF78714492409EADB1A8BA1F5D2895C66EE693C63612A604625CD090C2EDE8DC6DBB7E8495CD7F9DDBAA50733C72w435Q" TargetMode = "External"/>
	<Relationship Id="rId64" Type="http://schemas.openxmlformats.org/officeDocument/2006/relationships/hyperlink" Target="consultantplus://offline/ref=206EF3B1DE92E9E54CC2A982304EFF78714492409EADB1A8BA1F5D2895C66EE693C63612A604625CD090C2EDE8DC6DBB7E8495CD7F9DDBAA50733C72w435Q" TargetMode = "External"/>
	<Relationship Id="rId65" Type="http://schemas.openxmlformats.org/officeDocument/2006/relationships/hyperlink" Target="consultantplus://offline/ref=206EF3B1DE92E9E54CC2A982304EFF78714492409EADB1A8BA1F5D2895C66EE693C63612A604625CD090C2EDE8DC6DBB7E8495CD7F9DDBAA50733C72w435Q" TargetMode = "External"/>
	<Relationship Id="rId66" Type="http://schemas.openxmlformats.org/officeDocument/2006/relationships/hyperlink" Target="consultantplus://offline/ref=206EF3B1DE92E9E54CC2A982304EFF78714492409EADB1A8BA1F5D2895C66EE693C63612A604625CD090C2EDE9DC6DBB7E8495CD7F9DDBAA50733C72w435Q" TargetMode = "External"/>
	<Relationship Id="rId67" Type="http://schemas.openxmlformats.org/officeDocument/2006/relationships/hyperlink" Target="consultantplus://offline/ref=206EF3B1DE92E9E54CC2A982304EFF78714492409EACB5A8BF1F5D2895C66EE693C63612A604625CD090C2EDE8DC6DBB7E8495CD7F9DDBAA50733C72w435Q" TargetMode = "External"/>
	<Relationship Id="rId68" Type="http://schemas.openxmlformats.org/officeDocument/2006/relationships/hyperlink" Target="consultantplus://offline/ref=206EF3B1DE92E9E54CC2A982304EFF78714492409EAFB5A4BC1B5D2895C66EE693C63612A604625CD090C2EDE9DC6DBB7E8495CD7F9DDBAA50733C72w435Q" TargetMode = "External"/>
	<Relationship Id="rId69" Type="http://schemas.openxmlformats.org/officeDocument/2006/relationships/hyperlink" Target="consultantplus://offline/ref=206EF3B1DE92E9E54CC2A982304EFF78714492409EAFB0A1B91A5D2895C66EE693C63612A604625CD090C2E8EADC6DBB7E8495CD7F9DDBAA50733C72w435Q" TargetMode = "External"/>
	<Relationship Id="rId70" Type="http://schemas.openxmlformats.org/officeDocument/2006/relationships/hyperlink" Target="consultantplus://offline/ref=206EF3B1DE92E9E54CC2A982304EFF78714492409EAFB4A3BD155D2895C66EE693C63612B4043A50D093DCE8E9C93BEA38wD3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26.01.2018 N 35-П
(ред. от 02.10.2023)
"Об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dc:title>
  <dcterms:created xsi:type="dcterms:W3CDTF">2023-11-03T16:55:48Z</dcterms:created>
</cp:coreProperties>
</file>