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культурного наследия Саратовской области от 27.07.2023 N 01-04/287</w:t>
              <w:br/>
              <w:t xml:space="preserve">(ред. от 12.10.2023)</w:t>
              <w:br/>
              <w:t xml:space="preserve">"О создании общественного научно-методического совета по культурному наследию при комитете культурного наследия Саратовской области"</w:t>
              <w:br/>
              <w:t xml:space="preserve">(вместе с "Положением об общественном научно-методическом совете по культурному наследию при комитете культурного наследия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июля 2023 г. N 01-04/287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НАУЧНО-МЕТОДИЧЕСКОГО СОВЕТА</w:t>
      </w:r>
    </w:p>
    <w:p>
      <w:pPr>
        <w:pStyle w:val="2"/>
        <w:jc w:val="center"/>
      </w:pPr>
      <w:r>
        <w:rPr>
          <w:sz w:val="20"/>
        </w:rPr>
        <w:t xml:space="preserve">ПО КУЛЬТУРНОМУ НАСЛЕДИЮ ПРИ КОМИТЕТЕ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культурного наследия Саратовской области от 12.10.2023 N 01-04/375 &quot;О внесении изменений в приказ комитета культурного наследия Саратовской области от 27 июля 2023 года N 01-04/287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культурного наследия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12.10.2023 N 01-04/375)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25.06.2002 N 73-ФЗ "Об объектах культурного наследия (памятниках истории и культуры) народов Российской Федерации", </w:t>
      </w:r>
      <w:hyperlink w:history="0" r:id="rId9" w:tooltip="Закон Саратовской области от 04.11.2003 N 69-ЗСО (ред. от 26.06.2023) &quot;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&quot; (принят Саратовской областной Думой 22.10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04.11.2003 N 69-ЗСО "Об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области", </w:t>
      </w:r>
      <w:hyperlink w:history="0" r:id="rId10" w:tooltip="Постановление Правительства Саратовской области от 06.12.2021 N 1051-П &quot;Вопросы комитета культурного наследия Саратовской области&quot; (вместе с &quot;Положением о комитете культурного наследия Саратовской области&quot;, &quot;Перечнем государственных автономных учреждений Саратовской области, подведомственных комитету культурного наследия Сарато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Саратовской области от 06.12.2021 N 1051-П "Вопросы комитета культурного наследия Саратовской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научно-методический совет по культурному наследию при комитете культурного наследия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научно-методическом совете по культурному наследию при комитете культурного наследия Саратовской области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7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научно-методического совета по культурному наследию при комитете культурного наследия Саратовской области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1" w:tooltip="Приказ управления по охране объектов культурного наследия Правительства Саратовской области от 09.11.2015 N 29 &quot;О создании общественного научно-методического совета по культурному наследию при управлении по охране объектов культурного наследия Правительства Саратовской области&quot; (вместе с &quot;Положением об общественном научно-методическом совете по культурному наследию при управлении по охране объектов культурного наследия Правительства Сарат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по охране объектов культурного наследия Правительства Саратовской области от 09.11.2015 N 29 "О создании общественного научно-методического совета по культурному наследию при управлении по охране объектов культурного наследия Правительства Саратовской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Начальнику отдела правовой и организационно-кадровой работы комитета культурного наследия Саратовской области Белову А.К. обеспечить направление копий настоящего приказа: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прокуратуру Саратовской области - в течение трех рабочих дней со дня его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министерство информации и массовых коммуникаций Саратовской области - не позднее одного рабочего дня после его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управление Министерства юстиции Российской Федерации по Саратовской области - в семидневный срок после дня первого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Приказ вступает в силу с момента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В.В.МУХИН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культурного наследия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27 июля 2023 г. N 01-04/287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НАУЧНО-МЕТОДИЧЕСКОМ СОВЕТЕ ПО КУЛЬТУРНОМУ</w:t>
      </w:r>
    </w:p>
    <w:p>
      <w:pPr>
        <w:pStyle w:val="2"/>
        <w:jc w:val="center"/>
      </w:pPr>
      <w:r>
        <w:rPr>
          <w:sz w:val="20"/>
        </w:rPr>
        <w:t xml:space="preserve">НАСЛЕДИЮ ПРИ КОМИТЕТЕ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научно-методический совет по культурному наследию при комитете культурного наследия Саратовской области (далее - Совет, Комитет) является коллегиальным консультативно-экспертным и совещательным органом, образованным в целях выработки рекомендаций и предложений в сфере сохранения, использования, популяризации и государственной охраны объектов культурного наследия, расположенных на территории Саратовской области, а также в сфере регулирования градостроительной деятельности в зонах охраны объектов культурного наследия, расположенных на территории Саратовской области, привлечения к данной проблематике представителей органов государственной власти области, органов местного самоуправления и различных профессиональных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25.06.2002 N 73-ФЗ (ред. от 24.07.2023) &quot;Об объектах культурного наследия (памятниках истории и культуры) народо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25.06.2002 N 73-ФЗ "Об объектах культурного наследия (памятниках истории и культуры) народов Российской Федерации", иными нормативными правовыми актами Российской Федерации, </w:t>
      </w:r>
      <w:hyperlink w:history="0" r:id="rId14" w:tooltip="Закон Саратовской области от 04.11.2003 N 69-ЗСО (ред. от 26.06.2023) &quot;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&quot; (принят Саратовской областной Думой 22.10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04.11.2003 N 69-ЗСО "Об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области", иными нормативными правовыми актами Саратовской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Совета может формироваться из представителей органов исполнительной власти Саратовской области, иных органов государственной власти, органов местного самоуправления, привлеченных к работе Совета представителей профессиональной общественности, научных учреждений и учебных заведений, высококвалифицированных специалистов в сферах истории архитектуры и градостроительства, реставрации памятников истории и культуры, авторитетных специалистов в сфере архитектурного проектирования и градостроительства, утверждается и изменяется приказом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ПРИНЦИПЫ,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Деятельность Совета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научной обоснованности, объективности,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презумпции сохранности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достоверности и полноты информации, представляемой заинтересованным лицом на рассмотрение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независимости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коллективного принятия решений, недопущения ведомственных и конъюнктурных подходов и субъективизма.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задачи и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Рассмотрение по предложению Комитета вопросов законодательного и нормативного правового обеспечения охраны объектов культурного наследия, государственного учета объектов культурного наследия, возникших в результате исторических событий, представляющих собой ценность с точки зрения истории, археологии, архитектуры, градостроительства, социальной культуры и являющихся подлинными источниками информации о развитии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Подготовка рекомендаций при рассмотрении программ охраны культурного наследия, в том числе финансирования, а также законодательных, нормативных, научно-методических, историко-культурных, научно-технических, исследовательских, проектных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Содействие в организации и проведении региональных мероприятий в сфере охраны, сохранения и использования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Содействие в популяризации объектов культурного наследия, их сохранения и использования в периодической печати и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Содействие во взаимодействии органов государственной власти, органов местного самоуправления, профессиональных организаций при решении вопросов по сохранению, использованию, популяризации и государственной охране объектов культурного наследия на территории Саратовской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Рассмотрение по предложению Комитета обращений и обоснований включения (либо исключения) объектов, имеющих историческую, научную, художественную и иную культурную ценность, в перечень выявленных объектов культурного наследия, единый государственный реестр объектов культурного наследия (памятников истории и культуры) народов Российской Федерации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Рассмотрение по предложению Комитета обращений и обоснований изменения категории историко-культурного значения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историко-культурных опорных планов исторических поселений или части их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Рассмотрение проектов генеральных планов исторических поселений, проектов планировки и межевания их отдельных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Рассмотрение проектов нового строительства и реконструкции существующих объектов в историческом поселении и в границах зон охраны объектов культурного наследия с целью определения их соответствия режимам использования земель и градостроительным регламентам, установленным в границах данных зон.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Обсуждение научной, исследовательской и проектной документации по сохранению объектов культурного наследия (ремонт, консервация, реставрация, приспособление для современного использования, воссоздание, реконструкция, археологические полевые работы) и 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Рассмотрение предложений по хозяйственному освоению земельных участков в установленных границах зон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Разработка и рассмотрение предложений для включения в государственные целевые программы сохранения, использования, популяризации и государственной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Обсуждение проектов нормативных правовых актов в области сохранения, использования, популяризации и государственной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Рассмотрение научно-методических вопросов в области сохранения, использования, популяризации и государственной охраны объектов культурного наследия.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Запрашивать и получать в установленном порядке от заинтересованных органов государственной власти области, органов местного самоуправления, общественных и иных организаций независимо от их ведомственной подчиненности и форм собственности материалы и информацию, необходимые для выполнения задач, возложенных на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Привлекать на безвозмездной основе к участию в работе Совета научные и другие организации, независимых экспертов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Вносить предложения и проекты для развития и совершенствования научно-методической, нормативно-правовой, информационной базы, обеспечивающей сохранение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Инициировать проведение областных совещаний, конференций, семинаров по наиболее принципиальных и сложным научно-техническим проблемам в области сохранения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Информировать средства массовой информации о работе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Рассматривать вопросы, связанные с выявлением, учетом, инвентаризацией, изучением, сохранением (охрана, использование, производственно-реставрационные работы, проекты зон охраны, положения об историко-культурных заповедниках, заповедных местах и т.д.) объектов культурного наследия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Вносить в органы государственной власти области и органы местного самоуправления предложения и оказывать консультации по вопросам сохранения, использования и популяризации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Вносить предложения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выявленного объекта культурного наследия в реестр в качестве объекта культурного наследия регионального значения или в качестве объекта культурного наследия местного (муниципального)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категории историко-культурного значения объекта культурного наследия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исключения объекта культурного наследия регионального или местного (муниципального) значения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объекта, обладающего признаками объекта культурного наследия, в перечень выявленных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исключения объекта культурного наследия из списка выявленных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Формировать в соответствии с возложенными на Совет основными задачами рабочие группы Совета для проведения аналитических и экспертных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председатель Совета, его заместитель,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руководит деятельностью Совета, вносит предложения по составу Совета и несет персональную ответственность за выполнение возложенных на него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определяет место и время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утверждает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руководит текущей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подписывает решения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осуществляет общий контроль за реализацией принятых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отсутствие председателя Совета его функции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организует заседания Совета, заблаговременно уведомляя его членов о месте и времени проведения очередного заседания и его повестке, осуществляет рассылку необходимых для предстоящего заседания материалов, готовит проекты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ведет протокол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представляет председателю Совета информацию о ходе принятых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Заместитель председателя Совета инициирует внеочередные заседания Совета, вносит предложения для обсуждения на заседаниях Совета, в том числе представленные членами Совета, организует подготовку материалов в соответствии с внесенными для обсуждения вопросами по направлениям деятельности Совета, передает подготовленные для проведения заседаний Совета материалы секретарю Совета, председательствует на заседании Совета при отсутствии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участвовать в заседаниях Совета и голосовать по обсуждаемым вопросам, вносить на рассмотрение Совета предложения по вопросам сохранения, использования и популяризации памятников истории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предварительно знакомиться с материалами, представляемыми на рассмотрение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5.6.3. участвовать в обсуждении вопросов, выносимых на рассмотрение Совета, и в принятии решений путем их коллегиального обсуждения, предлагать для постановки на голосование вопросы, не входящие в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5.6.4. выражать свое особое мнение в письменной форме, прилагаемой к протоколу заседания, о чем в протоколе делается отметка;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5.6.5. получать у секретаря Совета копии протоколов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5.6.6. получать информацию о ходе выполнения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5.6.7. вносить предложения по кандидатурам экспертов и специалистов в составы комиссий и рабочих групп, вносить предложения по включению в состав Совета новых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5.6.8. в случае невозможности участия в заседании Совета направлять своего уполномоченного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5.6.9. выйти из состава Совета на основании письменного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И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Совет осуществляет свою деятельность в виде очередных и внеочередных заседаний. Заседания Совета проводятся по мере необходимости, но не реже одного раза в квартал. Внеочередные заседания Совета могут созываться по решению председателя Совета (при его отсутствии - заместителя председателя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Деятельность Совета осуществляется на основе квартальных (перспективных) планов, скорректированных с учетом поступающих поручений и представляемых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Заседания Совета являются открытыми, на них могут приглашаться представители органов государственной власти и органов местного самоуправления, общественных организаций, физические и юридические лица по вопросам, затрагивающим их интересы.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На заседаниях Совета могут присутствовать иные лица, не входящие в состав Совета, приглашенные на заседание по предварительному согласованию с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Приглашенные для участия в заседании Совета лица, не входящие в состав Совета, имеют право участвовать в обсуждении вопросов, рассматриваемых на заседании Совета, в соответствии с </w:t>
      </w:r>
      <w:hyperlink w:history="0" w:anchor="P141" w:tooltip="7. ПРИСУТСТВИЕ НА ЗАСЕДАНИЯХ СОВЕТА ЛИЦ, НЕ ВХОДЯЩИХ">
        <w:r>
          <w:rPr>
            <w:sz w:val="20"/>
            <w:color w:val="0000ff"/>
          </w:rPr>
          <w:t xml:space="preserve">главой 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Заседание Совета правомочно, если на нем присутствуют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Решение Совета принимается простым большинством голосов от числа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В случае равенства голосов решающим является голос председателя Совета. При решении вопросов на заседании Совета каждый член Совета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По результатам работы Совета секретарем Совета оформляется протокол заседания, в котором фиксируются решения по каждому из рассматриваемых вопросов с приложением особых мнений членов Совета. Протокол подписывается председателем Совета (председательствующим заместителем председателя Совета) и секретарем Совета. Копии протокола направляются членам Совета, принимавшим участие в заседании Совета, в срок, не позднее 10 дней со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Решения Совета носят рекомендательный характер и учитываются Комитетом при осуществлении возложенных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Решения Совета, принятые в пределах его компетенции, направляются в органы государственной власти области, органы местного самоуправления, а также по необходимости в общественные объединения, научные и другие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Организационно-техническое обеспечение деятельности Совета осуществляется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Протоколы заседаний, материалы и документы хранятся в Комитете.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outlineLvl w:val="1"/>
        <w:jc w:val="center"/>
      </w:pPr>
      <w:r>
        <w:rPr>
          <w:sz w:val="20"/>
        </w:rPr>
        <w:t xml:space="preserve">7. ПРИСУТСТВИЕ НА ЗАСЕДАНИЯХ СОВЕТА ЛИЦ, НЕ ВХОДЯЩИХ</w:t>
      </w:r>
    </w:p>
    <w:p>
      <w:pPr>
        <w:pStyle w:val="2"/>
        <w:jc w:val="center"/>
      </w:pPr>
      <w:r>
        <w:rPr>
          <w:sz w:val="20"/>
        </w:rPr>
        <w:t xml:space="preserve">В СОСТАВ СОВЕТА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0"/>
        <w:ind w:firstLine="540"/>
        <w:jc w:val="both"/>
      </w:pPr>
      <w:r>
        <w:rPr>
          <w:sz w:val="20"/>
        </w:rPr>
        <w:t xml:space="preserve">7.1. На заседания Совета в случае необходимости приглашаются граждане или представители организаций, являющиеся: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собственником (пользователем) объекта культурного наследия или объекта, имеющего историко-культурную ценность, а также земельного участка, в границах которого расположен объект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заказчиком и автором проекта работ по сохранению объекта культурного наследия, а также землеустроительных, земляных, строительных, мелиоративных, хозяйственных и иных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На заседания Совета в случае необходимости приглашаются представители муниципальных образований, на территории которых расположены объекты, в отношении которых Советом рассматривается вопрос, а также представители федеральных и региональных органов государственной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данных органов могут присутствовать на заседаниях Совета по собственной инициативе. В этом случае руководитель соответствующего органа или его заместитель уведомляет председателя Совета о предполагаемом участии представителя органа заблаговременно до заседания Совета, и сообщает должность, фамилию, имя и отчество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На заседания Совета могут быть приглашены представители политических партий, иных общественных объединений (далее - общественное объединение).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объединений вправе присутствовать на заседаниях Совета по инициативе общественного объединения в случае если вопрос, решаемый Советом, является общественно-значимым и входит в сферу деятельности соответствующего общественного объединения. В этом случае руководитель общественного объединения уведомляет председателя Совета о предполагаемом участии представителя данного общественного объединения заблаговременно до заседания Совета, и сообщает фамилию, имя и отчество представителя.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В заседаниях Совета вправе принять участие граждане или представитель (представители) группы граждан, при рассмотрении Советом вопроса, если полагают, что решение данного вопроса затрагивает их права и законные интересы. В этом случае гражданин (граждане) заблаговременно до заседания Совета, направляют председателю Совета письменное заявление, в котором кратко описывают, каким образом внесенный в повестку дня Совета вопрос затрагивает их права и законные интересы, и уведомляют о желании присутствовать на заседании Совета при рассмотрении данного вопроса. Заявление подписывается лично подавшим его гражданином с указанием фамилии, имени и отчества и места жительства. При явке на заседание Совета гражданин предъявляет секретарю Совета паспорт или иной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Лица, указанные в </w:t>
      </w:r>
      <w:hyperlink w:history="0" w:anchor="P144" w:tooltip="7.1. На заседания Совета в случае необходимости приглашаются граждане или представители организаций, являющиеся:">
        <w:r>
          <w:rPr>
            <w:sz w:val="20"/>
            <w:color w:val="0000ff"/>
          </w:rPr>
          <w:t xml:space="preserve">пунктах 7.1</w:t>
        </w:r>
      </w:hyperlink>
      <w:r>
        <w:rPr>
          <w:sz w:val="20"/>
        </w:rPr>
        <w:t xml:space="preserve"> - </w:t>
      </w:r>
      <w:hyperlink w:history="0" w:anchor="P151" w:tooltip="7.4. В заседаниях Совета вправе принять участие граждане или представитель (представители) группы граждан, при рассмотрении Советом вопроса, если полагают, что решение данного вопроса затрагивает их права и законные интересы. В этом случае гражданин (граждане) заблаговременно до заседания Совета, направляют председателю Совета письменное заявление, в котором кратко описывают, каким образом внесенный в повестку дня Совета вопрос затрагивает их права и законные интересы, и уведомляют о желании присутствова...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 настоящего Положения, участвуют в заседаниях Совета без права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На заседаниях Совета по согласованию с председателем Совета вправе участвовать представители средств массовой информации при обсуждении вопросов, имеющих общественно значимый интерес в порядке, предусмотренном действующим законодательством о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Лица, указанные в </w:t>
      </w:r>
      <w:hyperlink w:history="0" w:anchor="P144" w:tooltip="7.1. На заседания Совета в случае необходимости приглашаются граждане или представители организаций, являющиеся:">
        <w:r>
          <w:rPr>
            <w:sz w:val="20"/>
            <w:color w:val="0000ff"/>
          </w:rPr>
          <w:t xml:space="preserve">пунктах 7.1</w:t>
        </w:r>
      </w:hyperlink>
      <w:r>
        <w:rPr>
          <w:sz w:val="20"/>
        </w:rPr>
        <w:t xml:space="preserve"> - </w:t>
      </w:r>
      <w:hyperlink w:history="0" w:anchor="P151" w:tooltip="7.4. В заседаниях Совета вправе принять участие граждане или представитель (представители) группы граждан, при рассмотрении Советом вопроса, если полагают, что решение данного вопроса затрагивает их права и законные интересы. В этом случае гражданин (граждане) заблаговременно до заседания Совета, направляют председателю Совета письменное заявление, в котором кратко описывают, каким образом внесенный в повестку дня Совета вопрос затрагивает их права и законные интересы, и уведомляют о желании присутствова...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 настоящего Положения, вправе требовать его повторного проведения по затрагивающему их права и законные интересы вопросу в случае если они намерены провести в установленном порядке независимую экспертизу за счет собственных средств.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ПРЕКРАЩЕНИЕ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прекращает свою деятельность на основании приказа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культурного наследия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27 июля 2023 г. N 01-04/287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НАУЧНО-МЕТОДИЧЕСКОГО СОВЕТА</w:t>
      </w:r>
    </w:p>
    <w:p>
      <w:pPr>
        <w:pStyle w:val="2"/>
        <w:jc w:val="center"/>
      </w:pPr>
      <w:r>
        <w:rPr>
          <w:sz w:val="20"/>
        </w:rPr>
        <w:t xml:space="preserve">ПО КУЛЬТУРНОМУ НАСЛЕДИЮ ПРИ КОМИТЕТЕ КУЛЬТУРНОГО НАСЛЕДИЯ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комитета культурного наследия Саратовской области от 12.10.2023 N 01-04/375 &quot;О внесении изменений в приказ комитета культурного наследия Саратовской области от 27 июля 2023 года N 01-04/287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культурного наследия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12.10.2023 N 01-04/375)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83"/>
        <w:gridCol w:w="6973"/>
      </w:tblGrid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Мухин Владимир Валерьевич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Саратовской области - председатель комитета культурного наследия Саратовской области, председатель Совета;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 Виталий Викторович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кандидат архитектуры, заведующий кафедрой "Дизайн архитектурной среды"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Ю.А.", заместитель председателя Совета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Пинчук Елена Алексеевна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референт отдела сохранения объектов культурного наследия комитета культурного наследия Саратовской области, секретарь Совета.</w:t>
            </w:r>
          </w:p>
        </w:tc>
      </w:tr>
      <w:tr>
        <w:tc>
          <w:tcPr>
            <w:gridSpan w:val="2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 Сергей Анатольевич</w:t>
            </w:r>
          </w:p>
        </w:tc>
        <w:tc>
          <w:tcPr>
            <w:tcW w:w="6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жилищно-коммунального хозяйства Саратовской области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Морозова Оксана Васильевна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Средневолжского филиала федерального государственного бюджетного учреждения культуры "Агентство по управлению и использованию памятников истории и культуры"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Лесной Сергей Анатольевич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"КВС-СТРОЙ"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Монахов Сергей Юрьевич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Института археологии и культурного наследия Саратовского государственного университета имени Н.Г. Чернышевского, доктор исторических наук, профессор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Дядченко Сергей Федорович</w:t>
            </w:r>
          </w:p>
        </w:tc>
        <w:tc>
          <w:tcPr>
            <w:tcW w:w="6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кандидат архитектуры, заведующий кафедрой "Архитектура" федерального государственного бюджетного образовательного учреждения высшего образования "Саратовский государственный технический университет имени Гагарина Ю.А.", доцент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Савинов Алексей Валентинович</w:t>
            </w:r>
          </w:p>
        </w:tc>
        <w:tc>
          <w:tcPr>
            <w:tcW w:w="697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доктор технических наук, профессор, генеральный директор ООО Научно-проектнопроизводственное предприятие "Геотехника-СПИ"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Журба Виктория Андреевна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исторической информации и исследований государственного автономного учреждения культуры "Научно-производственный центр по историко-культурному наследию Саратовской области";</w:t>
            </w:r>
          </w:p>
        </w:tc>
      </w:tr>
      <w:tr>
        <w:tc>
          <w:tcPr>
            <w:tcW w:w="208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Чеботарев Александр Евгеньевич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иерей, руководитель Архитектурно-реставрационного отдела Саратовской епархии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Свешникова Юлия Александровна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"СВИФТ"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Шитов Алексей Валентинович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"Архитектурно-реставрационная мастерская Шитова А.В."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Иванкин Александр Михайлович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Реставрационно-строительная компания "Наследие" (по согласованию);</w:t>
            </w:r>
          </w:p>
        </w:tc>
      </w:tr>
      <w:t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Евсеева Ксения Анатольевна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ООО Институт "САРАТОВОБЛПРОЕКТ"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культурного наследия Саратовской области от 27.07.2023 N 01-04/287</w:t>
            <w:br/>
            <w:t>(ред. от 12.10.2023)</w:t>
            <w:br/>
            <w:t>"О создании обще...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06CA16E091AE3A90B0D2585266D32F8BDE38D7EBFABF7322CBE46E7D7039DAB645A55AA967625046A558F8FAF0AB1280A9276CBBEB0A0B39503A31XFd8K" TargetMode = "External"/>
	<Relationship Id="rId8" Type="http://schemas.openxmlformats.org/officeDocument/2006/relationships/hyperlink" Target="consultantplus://offline/ref=BD06CA16E091AE3A90B0CC55440A8E2787D064D3E3FCB3237B9DE23922203F8FE405FB03EA26715047BB5AF8FDXFd8K" TargetMode = "External"/>
	<Relationship Id="rId9" Type="http://schemas.openxmlformats.org/officeDocument/2006/relationships/hyperlink" Target="consultantplus://offline/ref=BD06CA16E091AE3A90B0D2585266D32F8BDE38D7EBFABC7624C1E46E7D7039DAB645A55ABB673A5C46A046F9FEE5FD43C6XFdFK" TargetMode = "External"/>
	<Relationship Id="rId10" Type="http://schemas.openxmlformats.org/officeDocument/2006/relationships/hyperlink" Target="consultantplus://offline/ref=BD06CA16E091AE3A90B0D2585266D32F8BDE38D7EBF8BD7722CDE46E7D7039DAB645A55ABB673A5C46A046F9FEE5FD43C6XFdFK" TargetMode = "External"/>
	<Relationship Id="rId11" Type="http://schemas.openxmlformats.org/officeDocument/2006/relationships/hyperlink" Target="consultantplus://offline/ref=BD06CA16E091AE3A90B0D2585266D32F8BDE38D7E2F5BE702EC2B964752935D8B14AFA5FAE76625143BB59F9E1F9FF41XCd7K" TargetMode = "External"/>
	<Relationship Id="rId12" Type="http://schemas.openxmlformats.org/officeDocument/2006/relationships/hyperlink" Target="consultantplus://offline/ref=BD06CA16E091AE3A90B0CC55440A8E2781DD61DFE1AAE4212AC8EC3C2A70659FE04CAE0BF4226E4F44A55AXFdBK" TargetMode = "External"/>
	<Relationship Id="rId13" Type="http://schemas.openxmlformats.org/officeDocument/2006/relationships/hyperlink" Target="consultantplus://offline/ref=BD06CA16E091AE3A90B0CC55440A8E2787D064D3E3FCB3237B9DE23922203F8FE405FB03EA26715047BB5AF8FDXFd8K" TargetMode = "External"/>
	<Relationship Id="rId14" Type="http://schemas.openxmlformats.org/officeDocument/2006/relationships/hyperlink" Target="consultantplus://offline/ref=BD06CA16E091AE3A90B0D2585266D32F8BDE38D7EBFABC7624C1E46E7D7039DAB645A55ABB673A5C46A046F9FEE5FD43C6XFdFK" TargetMode = "External"/>
	<Relationship Id="rId15" Type="http://schemas.openxmlformats.org/officeDocument/2006/relationships/hyperlink" Target="consultantplus://offline/ref=BD06CA16E091AE3A90B0D2585266D32F8BDE38D7EBFABF7322CBE46E7D7039DAB645A55AA967625046A558F8FAF0AB1280A9276CBBEB0A0B39503A31XFd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культурного наследия Саратовской области от 27.07.2023 N 01-04/287
(ред. от 12.10.2023)
"О создании общественного научно-методического совета по культурному наследию при комитете культурного наследия Саратовской области"
(вместе с "Положением об общественном научно-методическом совете по культурному наследию при комитете культурного наследия Саратовской области")</dc:title>
  <dcterms:created xsi:type="dcterms:W3CDTF">2023-11-05T10:29:23Z</dcterms:created>
</cp:coreProperties>
</file>