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Саратовской области от 23.04.2012 N 63-ЗСО</w:t>
              <w:br/>
              <w:t xml:space="preserve">(ред. от 02.10.2023)</w:t>
              <w:br/>
              <w:t xml:space="preserve">"Об оказании бесплатной юридической помощи в Саратовской области"</w:t>
              <w:br/>
              <w:t xml:space="preserve">(принят Саратовской областной Думой 18.04.2012)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апреля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63-ЗСО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ОКАЗАНИИ БЕСПЛАТНОЙ ЮРИДИЧЕСКОЙ ПОМОЩИ</w:t>
      </w:r>
    </w:p>
    <w:p>
      <w:pPr>
        <w:pStyle w:val="2"/>
        <w:jc w:val="center"/>
      </w:pPr>
      <w:r>
        <w:rPr>
          <w:sz w:val="20"/>
        </w:rPr>
        <w:t xml:space="preserve">В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Саратовской областной Думой</w:t>
      </w:r>
    </w:p>
    <w:p>
      <w:pPr>
        <w:pStyle w:val="0"/>
        <w:jc w:val="right"/>
      </w:pPr>
      <w:r>
        <w:rPr>
          <w:sz w:val="20"/>
        </w:rPr>
        <w:t xml:space="preserve">18 апреля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29.10.2014 </w:t>
            </w:r>
            <w:hyperlink w:history="0" r:id="rId7" w:tooltip="Закон Саратовской области от 29.10.2014 N 129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2.10.2014) {КонсультантПлюс}">
              <w:r>
                <w:rPr>
                  <w:sz w:val="20"/>
                  <w:color w:val="0000ff"/>
                </w:rPr>
                <w:t xml:space="preserve">N 129-ЗСО</w:t>
              </w:r>
            </w:hyperlink>
            <w:r>
              <w:rPr>
                <w:sz w:val="20"/>
                <w:color w:val="392c69"/>
              </w:rPr>
              <w:t xml:space="preserve">, от 28.03.2016 </w:t>
            </w:r>
            <w:hyperlink w:history="0" r:id="rId8" w:tooltip="Закон Саратовской области от 28.03.2016 N 27-ЗСО (ред. от 06.03.2019) &quot;О внесении изменений в некоторые законодательные акты Саратовской области&quot; (принят Саратовской областной Думой 23.03.2016) {КонсультантПлюс}">
              <w:r>
                <w:rPr>
                  <w:sz w:val="20"/>
                  <w:color w:val="0000ff"/>
                </w:rPr>
                <w:t xml:space="preserve">N 27-ЗСО</w:t>
              </w:r>
            </w:hyperlink>
            <w:r>
              <w:rPr>
                <w:sz w:val="20"/>
                <w:color w:val="392c69"/>
              </w:rPr>
              <w:t xml:space="preserve">, от 28.02.2018 </w:t>
            </w:r>
            <w:hyperlink w:history="0" r:id="rId9" w:tooltip="Закон Саратовской области от 28.02.2018 N 10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1.02.2018) {КонсультантПлюс}">
              <w:r>
                <w:rPr>
                  <w:sz w:val="20"/>
                  <w:color w:val="0000ff"/>
                </w:rPr>
                <w:t xml:space="preserve">N 10-ЗСО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26.06.2018 </w:t>
            </w:r>
            <w:hyperlink w:history="0" r:id="rId10" w:tooltip="Закон Саратовской области от 26.06.2018 N 63-ЗСО &quot;О внесении изменений в статью 2.1 Закона Саратовской области &quot;Об оказании бесплатной юридической помощи в Саратовской области&quot; (принят Саратовской областной Думой 20.06.2018) {КонсультантПлюс}">
              <w:r>
                <w:rPr>
                  <w:sz w:val="20"/>
                  <w:color w:val="0000ff"/>
                </w:rPr>
                <w:t xml:space="preserve">N 63-ЗСО</w:t>
              </w:r>
            </w:hyperlink>
            <w:r>
              <w:rPr>
                <w:sz w:val="20"/>
                <w:color w:val="392c69"/>
              </w:rPr>
              <w:t xml:space="preserve">, от 25.02.2020 </w:t>
            </w:r>
            <w:hyperlink w:history="0" r:id="rId11" w:tooltip="Закон Саратовской области от 25.02.2020 N 11-ЗСО (ред. от 02.06.2021) &quot;О признании утратившими силу отдельных законодательных актов (положений законодательных актов) Саратовской области и внесении изменений в отдельные законодательные акты Саратовской области&quot; (принят Саратовской областной Думой 19.02.2020) {КонсультантПлюс}">
              <w:r>
                <w:rPr>
                  <w:sz w:val="20"/>
                  <w:color w:val="0000ff"/>
                </w:rPr>
                <w:t xml:space="preserve">N 11-ЗСО</w:t>
              </w:r>
            </w:hyperlink>
            <w:r>
              <w:rPr>
                <w:sz w:val="20"/>
                <w:color w:val="392c69"/>
              </w:rPr>
              <w:t xml:space="preserve">, от 24.03.2022 </w:t>
            </w:r>
            <w:hyperlink w:history="0" r:id="rId12" w:tooltip="Закон Саратовской области от 24.03.2022 N 35-ЗСО &quot;О внесении изменений в статью 2.1 Закона Саратовской области &quot;Об оказании бесплатной юридической помощи в Саратовской области&quot; (принят Саратовской областной Думой 23.03.2022) {КонсультантПлюс}">
              <w:r>
                <w:rPr>
                  <w:sz w:val="20"/>
                  <w:color w:val="0000ff"/>
                </w:rPr>
                <w:t xml:space="preserve">N 35-ЗСО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27.10.2022 </w:t>
            </w:r>
            <w:hyperlink w:history="0" r:id="rId13" w:tooltip="Закон Саратовской области от 27.10.2022 N 117-ЗСО &quot;О внесении изменений в статью 2.1 Закона Саратовской области &quot;Об оказании бесплатной юридической помощи в Саратовской области&quot; (принят Саратовской областной Думой 26.10.2022) {КонсультантПлюс}">
              <w:r>
                <w:rPr>
                  <w:sz w:val="20"/>
                  <w:color w:val="0000ff"/>
                </w:rPr>
                <w:t xml:space="preserve">N 117-ЗСО</w:t>
              </w:r>
            </w:hyperlink>
            <w:r>
              <w:rPr>
                <w:sz w:val="20"/>
                <w:color w:val="392c69"/>
              </w:rPr>
              <w:t xml:space="preserve">, от 30.05.2023 </w:t>
            </w:r>
            <w:hyperlink w:history="0" r:id="rId14" w:tooltip="Закон Саратовской области от 30.05.2023 N 55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4.05.2023) {КонсультантПлюс}">
              <w:r>
                <w:rPr>
                  <w:sz w:val="20"/>
                  <w:color w:val="0000ff"/>
                </w:rPr>
                <w:t xml:space="preserve">N 55-ЗСО</w:t>
              </w:r>
            </w:hyperlink>
            <w:r>
              <w:rPr>
                <w:sz w:val="20"/>
                <w:color w:val="392c69"/>
              </w:rPr>
              <w:t xml:space="preserve">, от 02.10.2023 </w:t>
            </w:r>
            <w:hyperlink w:history="0" r:id="rId15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      <w:r>
                <w:rPr>
                  <w:sz w:val="20"/>
                  <w:color w:val="0000ff"/>
                </w:rPr>
                <w:t xml:space="preserve">N 106-ЗСО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в соответствии с Федеральным </w:t>
      </w:r>
      <w:hyperlink w:history="0" r:id="rId16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 (далее - Федеральный закон) регулируются вопросы взаимодействия участников государственной системы бесплатной юридической помощи на территории Саратовской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Полномочия органов государственной власти Саратовской области в области обеспечения граждан бесплатной юридической помощью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областной Думы в области обеспечения граждан бесплатной юридической помощью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в пределах своей компетенции государственной политики в области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законов области, устанавливающих дополнительные гарантии реализации права граждан на получение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области в области обеспечения граждан бесплатной юридической помощью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в пределах своей компетенции государственной политики в области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исполнительного органа области, уполномоченного в области обеспечения граждан бесплатной юридической помощью (далее - уполномоченный орган), и его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Саратовской области от 30.05.2023 N 55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30.05.2023 N 55-ЗСО)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исполнительных органов области, подведомственных им учреждений и иных организаций, входящих в государственную систему бесплатной юридической помощи на территории области,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Саратовской области от 30.05.2023 N 55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30.05.2023 N 55-ЗСО)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порядка направления адвокатской палатой Саратовской области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размера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за счет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установленных Федеральным законом и законом области полномочий в области обеспечения граждан бесплатной юридической помощью.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Оказание бесплатной юридической помощи в рамках государственной системы бесплатной юридической помощи на территории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гражданам бесплатной юридической помощи в виде правового консультирования в устной и письменной форме, в том числе дистанционно, по вопросам, относящимся к своей компетенции, в порядке, установленном законодательством Российской Федерации для рассмотрения обращений граждан, является одним из приоритетных направлений деятельности исполнительных органов области и подведомственных им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Саратовской области от 30.05.2023 N 55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30.05.2023 N 55-ЗСО)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на территории области создаются государственные юридические бюро. На государственные юридические бюро также возлагаются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деятельности государственных юридических бюро устанавливается Правительством области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Перечень населенных пунктов, в которых действуют государственные юридические бюро (их филиалы, иные структурные подразделения), утверждается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области, за исключением населенных пунктов, в которых действуют государственные юридические бюро (их филиалы, иные структурные подразделения), все виды бесплатной юридической помощи гражданам, указанным в </w:t>
      </w:r>
      <w:hyperlink w:history="0" r:id="rId20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части 1 статьи 20</w:t>
        </w:r>
      </w:hyperlink>
      <w:r>
        <w:rPr>
          <w:sz w:val="20"/>
        </w:rPr>
        <w:t xml:space="preserve"> Федерального закона и </w:t>
      </w:r>
      <w:hyperlink w:history="0" w:anchor="P50" w:tooltip="Статья 2.1. Категории лиц, имеющих право на получение бесплатной юридической помощи на территории области в рамках государственной системы бесплатной юридической помощи, и случаи оказания такой помощи">
        <w:r>
          <w:rPr>
            <w:sz w:val="20"/>
            <w:color w:val="0000ff"/>
          </w:rPr>
          <w:t xml:space="preserve">статьях 2.1</w:t>
        </w:r>
      </w:hyperlink>
      <w:r>
        <w:rPr>
          <w:sz w:val="20"/>
        </w:rPr>
        <w:t xml:space="preserve"> и </w:t>
      </w:r>
      <w:hyperlink w:history="0" w:anchor="P149" w:tooltip="Статья 3. Порядок принятия решения об оказании в экстренных случаях бесплатной юридической помощи гражданам, оказавшимся в трудной жизненной ситуации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Закона, оказывают адвокаты.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Саратовской области от 30.05.2023 N 55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30.05.2023 N 55-ЗСО)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Граждане, указанные в </w:t>
      </w:r>
      <w:hyperlink w:history="0" r:id="rId22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части 1 статьи 20</w:t>
        </w:r>
      </w:hyperlink>
      <w:r>
        <w:rPr>
          <w:sz w:val="20"/>
        </w:rPr>
        <w:t xml:space="preserve"> Федерального закона и </w:t>
      </w:r>
      <w:hyperlink w:history="0" w:anchor="P50" w:tooltip="Статья 2.1. Категории лиц, имеющих право на получение бесплатной юридической помощи на территории области в рамках государственной системы бесплатной юридической помощи, и случаи оказания такой помощи">
        <w:r>
          <w:rPr>
            <w:sz w:val="20"/>
            <w:color w:val="0000ff"/>
          </w:rPr>
          <w:t xml:space="preserve">статьях 2.1</w:t>
        </w:r>
      </w:hyperlink>
      <w:r>
        <w:rPr>
          <w:sz w:val="20"/>
        </w:rPr>
        <w:t xml:space="preserve"> и </w:t>
      </w:r>
      <w:hyperlink w:history="0" w:anchor="P149" w:tooltip="Статья 3. Порядок принятия решения об оказании в экстренных случаях бесплатной юридической помощи гражданам, оказавшимся в трудной жизненной ситуации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Закона, имеют право на получение бесплатной юридической помощи дистанционно, в том числе с использованием информационно-коммуникационных технологий.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23" w:tooltip="Закон Саратовской области от 30.05.2023 N 55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30.05.2023 N 55-ЗСО)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Категории лиц, имеющих право на получение бесплатной юридической помощи на территории области в рамках государственной системы бесплатной юридической помощи, и случаи оказания такой помощи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28.02.2018 </w:t>
      </w:r>
      <w:hyperlink w:history="0" r:id="rId24" w:tooltip="Закон Саратовской области от 28.02.2018 N 10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1.02.2018) {КонсультантПлюс}">
        <w:r>
          <w:rPr>
            <w:sz w:val="20"/>
            <w:color w:val="0000ff"/>
          </w:rPr>
          <w:t xml:space="preserve">N 10-ЗСО</w:t>
        </w:r>
      </w:hyperlink>
      <w:r>
        <w:rPr>
          <w:sz w:val="20"/>
        </w:rPr>
        <w:t xml:space="preserve">, от 24.03.2022 </w:t>
      </w:r>
      <w:hyperlink w:history="0" r:id="rId25" w:tooltip="Закон Саратовской области от 24.03.2022 N 35-ЗСО &quot;О внесении изменений в статью 2.1 Закона Саратовской области &quot;Об оказании бесплатной юридической помощи в Саратовской области&quot; (принят Саратовской областной Думой 23.03.2022) {КонсультантПлюс}">
        <w:r>
          <w:rPr>
            <w:sz w:val="20"/>
            <w:color w:val="0000ff"/>
          </w:rPr>
          <w:t xml:space="preserve">N 35-ЗСО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6" w:tooltip="Закон Саратовской области от 29.10.2014 N 129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2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29.10.2014 N 129-ЗСО)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форме, в том числе дистанционно,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Саратовской области от 30.05.2023 N 55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30.05.2023 N 55-ЗСО)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защита прав потребителей (в части предоставления коммунальных и медицинских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работодателя в заключении трудового договора, нарушающий гарантии, установленные Трудовым </w:t>
      </w:r>
      <w:hyperlink w:history="0" r:id="rId28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признание гражданина безработным и установление пособия по безработице;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возмещение вреда, причиненного смертью кормильца, увечьем или иным повреждением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назначение, перерасчет и взыскание страховых пенсий по старости,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Саратовской области от 28.03.2016 N 27-ЗСО (ред. от 06.03.2019) &quot;О внесении изменений в некоторые законодательные акты Саратовской области&quot; (принят Саратовской областной Думой 23.03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28.03.2016 N 27-ЗСО)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и оспаривание отцовства (материнства), взыскание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02.10.2023 N 106-ЗСО)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реабилитация граждан, пострадавших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ограничение дееспособности;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обжалование нарушений прав и свобод граждан при оказании психиатрической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медико-социальная экспертиза и реабилитация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обжалование во внесудебном порядке актов органов государственной власти, органов местного самоуправления и должностных лиц; оспаривание в судебном порядке решений и действий (бездействия) органов государственной власти, органов местного самоуправления, должностных лиц, государственных и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установление фактов, имеющих юридическое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18.1) защита прав и законных интересов граждан, чьи денежные средства привлечены для строительства многоквартирных домов, включенных в единый реестр проблемных объектов, или в отношении которых граждане включены в реестр граждан, чьи денежные средства привлечены для строительства многоквартирных домов и которые признаны пострадавшими (далее - региональный реестр пострадавших граждан), в соответствии со </w:t>
      </w:r>
      <w:hyperlink w:history="0" r:id="rId31" w:tooltip="Закон Саратовской области от 02.08.2012 N 122-ЗСО (ред. от 31.01.2022) &quot;О защите права на жилище участников строительства многоквартирных домов на территории Саратовской области&quot; (принят Саратовской областной Думой 25.07.2012) {КонсультантПлюс}">
        <w:r>
          <w:rPr>
            <w:sz w:val="20"/>
            <w:color w:val="0000ff"/>
          </w:rPr>
          <w:t xml:space="preserve">статьей 5.1</w:t>
        </w:r>
      </w:hyperlink>
      <w:r>
        <w:rPr>
          <w:sz w:val="20"/>
        </w:rPr>
        <w:t xml:space="preserve"> Закона Саратовской области "О защите права на жилище участников строительства многоквартирных домов на территории Саратовской области";</w:t>
      </w:r>
    </w:p>
    <w:p>
      <w:pPr>
        <w:pStyle w:val="0"/>
        <w:jc w:val="both"/>
      </w:pPr>
      <w:r>
        <w:rPr>
          <w:sz w:val="20"/>
        </w:rPr>
        <w:t xml:space="preserve">(п. 18.1 в ред. </w:t>
      </w:r>
      <w:hyperlink w:history="0" r:id="rId32" w:tooltip="Закон Саратовской области от 25.02.2020 N 11-ЗСО (ред. от 02.06.2021) &quot;О признании утратившими силу отдельных законодательных актов (положений законодательных актов) Саратовской области и внесении изменений в отдельные законодательные акты Саратовской области&quot; (принят Саратовской областной Думой 19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25.02.2020 N 11-ЗСО)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18.2) получение лицами, указанными в </w:t>
      </w:r>
      <w:hyperlink w:history="0" w:anchor="P105" w:tooltip="6) граждане Украины, граждане Российской Федерации и лица без гражданства, ранее постоянно проживавшие на территориях Украины, Донецкой Народной Республики, Луганской Народной Республики, Запорожской области, Херсонской области, прибывшие на территорию Саратовской области с 2022 года из Донецкой Народной Республики, Луганской Народной Республики, Запорожской области, Херсонской области и с территории Украины;">
        <w:r>
          <w:rPr>
            <w:sz w:val="20"/>
            <w:color w:val="0000ff"/>
          </w:rPr>
          <w:t xml:space="preserve">пункте 6 части 1.1</w:t>
        </w:r>
      </w:hyperlink>
      <w:r>
        <w:rPr>
          <w:sz w:val="20"/>
        </w:rPr>
        <w:t xml:space="preserve"> настоящей статьи, разрешения на временное проживание в Российской Федерации, вида на жительство в Российской Федерации, удостоверения беженца или свидетельства о предоставлении временного убежища на территории Российской Федерации, признание вынужденными переселенцами, прием в гражданство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18.2 введен </w:t>
      </w:r>
      <w:hyperlink w:history="0" r:id="rId33" w:tooltip="Закон Саратовской области от 24.03.2022 N 35-ЗСО &quot;О внесении изменений в статью 2.1 Закона Саратовской области &quot;Об оказании бесплатной юридической помощи в Саратовской области&quot; (принят Саратовской областной Думой 23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24.03.2022 N 35-ЗСО)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18.3) возмещение вреда, причиненного здоровью преступлением (административным правонарушением), совершенным в отношении лиц, указанных в </w:t>
      </w:r>
      <w:hyperlink w:history="0" w:anchor="P108" w:tooltip="8) медицинские работники выездных бригад скорой, в том числе скорой специализированной, медицинской помощи, если они обращаются за оказанием бесплатной юридической помощи по вопросам, связанным с возмещением вреда, причиненного здоровью преступлением (административным правонарушением), совершенным в отношении указанных лиц при исполнении ими своих служебных обязанностей.">
        <w:r>
          <w:rPr>
            <w:sz w:val="20"/>
            <w:color w:val="0000ff"/>
          </w:rPr>
          <w:t xml:space="preserve">пункте 8 части 1.1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jc w:val="both"/>
      </w:pPr>
      <w:r>
        <w:rPr>
          <w:sz w:val="20"/>
        </w:rPr>
        <w:t xml:space="preserve">(п. 18.3 введен </w:t>
      </w:r>
      <w:hyperlink w:history="0" r:id="rId34" w:tooltip="Закон Саратовской области от 30.05.2023 N 55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30.05.2023 N 55-ЗСО)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п. 18.4 ч. 1 ст. 2.1 </w:t>
            </w:r>
            <w:hyperlink w:history="0" r:id="rId35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18.4) обеспечение денежным довольствием военнослужащих и предоставление им отдельных выплат в соответствии с Федеральным </w:t>
      </w:r>
      <w:hyperlink w:history="0" r:id="rId36" w:tooltip="Федеральный закон от 07.11.2011 N 306-ФЗ (ред. от 24.07.2023) &quot;О денежном довольствии военнослужащих и предоставлении им отдельных выплат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ноября 2011 года N 306-ФЗ "О денежном довольствии военнослужащих и предоставлении им отдельных выплат";</w:t>
      </w:r>
    </w:p>
    <w:p>
      <w:pPr>
        <w:pStyle w:val="0"/>
        <w:jc w:val="both"/>
      </w:pPr>
      <w:r>
        <w:rPr>
          <w:sz w:val="20"/>
        </w:rPr>
        <w:t xml:space="preserve">(п. 18.4 введен </w:t>
      </w:r>
      <w:hyperlink w:history="0" r:id="rId37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02.10.2023 N 106-ЗСО)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п. 18.5 ч. 1 ст. 2.1 </w:t>
            </w:r>
            <w:hyperlink w:history="0" r:id="rId38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18.5) предоставление льгот, социальных гарантий и компенсаций лицам, указанным в </w:t>
      </w:r>
      <w:hyperlink w:history="0" r:id="rId39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 и </w:t>
      </w:r>
      <w:hyperlink w:history="0" r:id="rId40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3.2 части 1 статьи 20</w:t>
        </w:r>
      </w:hyperlink>
      <w:r>
        <w:rPr>
          <w:sz w:val="20"/>
        </w:rPr>
        <w:t xml:space="preserve"> Федерального закона, </w:t>
      </w:r>
      <w:hyperlink w:history="0" w:anchor="P113" w:tooltip="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114" w:tooltip="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...">
        <w:r>
          <w:rPr>
            <w:sz w:val="20"/>
            <w:color w:val="0000ff"/>
          </w:rPr>
          <w:t xml:space="preserve">2 части 1.2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jc w:val="both"/>
      </w:pPr>
      <w:r>
        <w:rPr>
          <w:sz w:val="20"/>
        </w:rPr>
        <w:t xml:space="preserve">(п. 18.5 введен </w:t>
      </w:r>
      <w:hyperlink w:history="0" r:id="rId41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02.10.2023 N 106-ЗСО)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п. 18.6 ч. 1 ст. 2.1 </w:t>
            </w:r>
            <w:hyperlink w:history="0" r:id="rId42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18.6) предоставление льгот, социальных гарантий и компенсаций лицам, указанным в </w:t>
      </w:r>
      <w:hyperlink w:history="0" r:id="rId43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пункте 3.3 части 1 статьи 20</w:t>
        </w:r>
      </w:hyperlink>
      <w:r>
        <w:rPr>
          <w:sz w:val="20"/>
        </w:rPr>
        <w:t xml:space="preserve"> Федерального закона, </w:t>
      </w:r>
      <w:hyperlink w:history="0" w:anchor="P115" w:tooltip="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, указанные в пункте 1 настоящей части.">
        <w:r>
          <w:rPr>
            <w:sz w:val="20"/>
            <w:color w:val="0000ff"/>
          </w:rPr>
          <w:t xml:space="preserve">пункте 3 части 1.2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jc w:val="both"/>
      </w:pPr>
      <w:r>
        <w:rPr>
          <w:sz w:val="20"/>
        </w:rPr>
        <w:t xml:space="preserve">(п. 18.6 введен </w:t>
      </w:r>
      <w:hyperlink w:history="0" r:id="rId44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02.10.2023 N 106-ЗСО)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п. 18.7 ч. 1 ст. 2.1 </w:t>
            </w:r>
            <w:hyperlink w:history="0" r:id="rId45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18.7) признание гражданина из числа лиц, указанных в </w:t>
      </w:r>
      <w:hyperlink w:history="0" r:id="rId46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 и </w:t>
      </w:r>
      <w:hyperlink w:history="0" r:id="rId47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3.2 части 1 статьи 20</w:t>
        </w:r>
      </w:hyperlink>
      <w:r>
        <w:rPr>
          <w:sz w:val="20"/>
        </w:rPr>
        <w:t xml:space="preserve"> Федерального закона, </w:t>
      </w:r>
      <w:hyperlink w:history="0" w:anchor="P113" w:tooltip="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114" w:tooltip="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...">
        <w:r>
          <w:rPr>
            <w:sz w:val="20"/>
            <w:color w:val="0000ff"/>
          </w:rPr>
          <w:t xml:space="preserve">2 части 1.2</w:t>
        </w:r>
      </w:hyperlink>
      <w:r>
        <w:rPr>
          <w:sz w:val="20"/>
        </w:rPr>
        <w:t xml:space="preserve"> настоящей статьи (за исключением членов их семей), безвестно отсутствующим;</w:t>
      </w:r>
    </w:p>
    <w:p>
      <w:pPr>
        <w:pStyle w:val="0"/>
        <w:jc w:val="both"/>
      </w:pPr>
      <w:r>
        <w:rPr>
          <w:sz w:val="20"/>
        </w:rPr>
        <w:t xml:space="preserve">(п. 18.7 введен </w:t>
      </w:r>
      <w:hyperlink w:history="0" r:id="rId48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02.10.2023 N 106-ЗСО)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п. 18.8 ч. 1 ст. 2.1 </w:t>
            </w:r>
            <w:hyperlink w:history="0" r:id="rId49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18.8) объявление гражданина из числа лиц, указанных в </w:t>
      </w:r>
      <w:hyperlink w:history="0" r:id="rId50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 и </w:t>
      </w:r>
      <w:hyperlink w:history="0" r:id="rId51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3.2 части 1 статьи 20</w:t>
        </w:r>
      </w:hyperlink>
      <w:r>
        <w:rPr>
          <w:sz w:val="20"/>
        </w:rPr>
        <w:t xml:space="preserve"> Федерального закона, </w:t>
      </w:r>
      <w:hyperlink w:history="0" w:anchor="P113" w:tooltip="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114" w:tooltip="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...">
        <w:r>
          <w:rPr>
            <w:sz w:val="20"/>
            <w:color w:val="0000ff"/>
          </w:rPr>
          <w:t xml:space="preserve">2 части 1.2</w:t>
        </w:r>
      </w:hyperlink>
      <w:r>
        <w:rPr>
          <w:sz w:val="20"/>
        </w:rPr>
        <w:t xml:space="preserve"> настоящей статьи (за исключением членов их семей), умершим;</w:t>
      </w:r>
    </w:p>
    <w:p>
      <w:pPr>
        <w:pStyle w:val="0"/>
        <w:jc w:val="both"/>
      </w:pPr>
      <w:r>
        <w:rPr>
          <w:sz w:val="20"/>
        </w:rPr>
        <w:t xml:space="preserve">(п. 18.8 введен </w:t>
      </w:r>
      <w:hyperlink w:history="0" r:id="rId52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02.10.2023 N 106-ЗСО)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в иных случаях, установленных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Право на получение бесплатной юридической помощи на территории области в рамках государственной системы бесплатной юридической помощи имеют категории граждан, указанные в Федеральном законе,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инвалиды III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 (усыновители), имеющие трех и более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родители (усыновители), воспитывающие детей в возрасте до 14 лет (ребенка-инвалида - до 18 лет) в неполных семьях;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лица, освобожденные из мест лишения свободы, в течение трех месяцев со дня освобождения, если они обращаются за оказанием бесплатной юридической помощи по вопросам, связанным с обеспечением и защитой своих прав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граждане, чьи денежные средства привлечены для строительства многоквартирных домов, включенных в единый реестр проблемных объектов, или в отношении которых граждане включены в региональный реестр пострадавших граждан в соответствии со </w:t>
      </w:r>
      <w:hyperlink w:history="0" r:id="rId53" w:tooltip="Закон Саратовской области от 02.08.2012 N 122-ЗСО (ред. от 31.01.2022) &quot;О защите права на жилище участников строительства многоквартирных домов на территории Саратовской области&quot; (принят Саратовской областной Думой 25.07.2012) {КонсультантПлюс}">
        <w:r>
          <w:rPr>
            <w:sz w:val="20"/>
            <w:color w:val="0000ff"/>
          </w:rPr>
          <w:t xml:space="preserve">статьей 5.1</w:t>
        </w:r>
      </w:hyperlink>
      <w:r>
        <w:rPr>
          <w:sz w:val="20"/>
        </w:rPr>
        <w:t xml:space="preserve"> Закона Саратовской области "О защите права на жилище участников строительства многоквартирных домов на территории Саратовской области";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4" w:tooltip="Закон Саратовской области от 25.02.2020 N 11-ЗСО (ред. от 02.06.2021) &quot;О признании утратившими силу отдельных законодательных актов (положений законодательных актов) Саратовской области и внесении изменений в отдельные законодательные акты Саратовской области&quot; (принят Саратовской областной Думой 19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25.02.2020 N 11-ЗСО)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граждане Украины, граждане Российской Федерации и лица без гражданства, ранее постоянно проживавшие на территориях Украины, Донецкой Народной Республики, Луганской Народной Республики, Запорожской области, Херсонской области, прибывшие на территорию Саратовской области с 2022 года из Донецкой Народной Республики, Луганской Народной Республики, Запорожской области, Херсонской области и с территории Украины;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5" w:tooltip="Закон Саратовской области от 27.10.2022 N 117-ЗСО &quot;О внесении изменений в статью 2.1 Закона Саратовской области &quot;Об оказании бесплатной юридической помощи в Саратовской области&quot; (принят Саратовской областной Думой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27.10.2022 N 117-ЗСО)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56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02.10.2023 N 106-ЗСО;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медицинские работники выездных бригад скорой, в том числе скорой специализированной, медицинской помощи, если они обращаются за оказанием бесплатной юридической помощи по вопросам, связанным с возмещением вреда, причиненного здоровью преступлением (административным правонарушением), совершенным в отношении указанных лиц при исполнении ими своих служебных обязанностей.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57" w:tooltip="Закон Саратовской области от 30.05.2023 N 55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30.05.2023 N 55-ЗСО)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58" w:tooltip="Закон Саратовской области от 28.02.2018 N 10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1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28.02.2018 N 10-ЗСО)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ч. 1.2 ст. 2.1 </w:t>
            </w:r>
            <w:hyperlink w:history="0" r:id="rId59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12" w:name="P112"/>
    <w:bookmarkEnd w:id="112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1.2. Право на получение бесплатной юридической помощи на территории области в рамках государственной системы бесплатной юридической помощи имеют также следующие категории граждан: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w:history="0" r:id="rId60" w:tooltip="Федеральный закон от 31.05.1996 N 61-ФЗ (ред. от 13.06.2023) &quot;Об обороне&quot; {КонсультантПлюс}">
        <w:r>
          <w:rPr>
            <w:sz w:val="20"/>
            <w:color w:val="0000ff"/>
          </w:rPr>
          <w:t xml:space="preserve">пункте 6 статьи 1</w:t>
        </w:r>
      </w:hyperlink>
      <w:r>
        <w:rPr>
          <w:sz w:val="20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 (супруг (супруга), родители (усыновители), несовершеннолетние дети, в том числе усыновленные,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иждивении);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граждан, указанные в </w:t>
      </w:r>
      <w:hyperlink w:history="0" w:anchor="P113" w:tooltip="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части;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лиц, указанные в </w:t>
      </w:r>
      <w:hyperlink w:history="0" w:anchor="P113" w:tooltip="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части.</w:t>
      </w:r>
    </w:p>
    <w:p>
      <w:pPr>
        <w:pStyle w:val="0"/>
        <w:jc w:val="both"/>
      </w:pPr>
      <w:r>
        <w:rPr>
          <w:sz w:val="20"/>
        </w:rPr>
        <w:t xml:space="preserve">(часть 1.2 введена </w:t>
      </w:r>
      <w:hyperlink w:history="0" r:id="rId61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02.10.2023 N 106-ЗСО)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истцами и ответчиками при рассмотрении судами дел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истцами (заявителями) при рассмотрении судами дел: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взыскании алиментов;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возмещении вреда, причиненного смертью кормильца, увечьем или иным повреждением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б.1) о возмещении вреда, причиненного здоровью преступлением (административным правонарушением), совершенным в отношении лиц, указанных в </w:t>
      </w:r>
      <w:hyperlink w:history="0" w:anchor="P108" w:tooltip="8) медицинские работники выездных бригад скорой, в том числе скорой специализированной, медицинской помощи, если они обращаются за оказанием бесплатной юридической помощи по вопросам, связанным с возмещением вреда, причиненного здоровью преступлением (административным правонарушением), совершенным в отношении указанных лиц при исполнении ими своих служебных обязанностей.">
        <w:r>
          <w:rPr>
            <w:sz w:val="20"/>
            <w:color w:val="0000ff"/>
          </w:rPr>
          <w:t xml:space="preserve">пункте 8 части 1.1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jc w:val="both"/>
      </w:pPr>
      <w:r>
        <w:rPr>
          <w:sz w:val="20"/>
        </w:rPr>
        <w:t xml:space="preserve">(пп. "б.1" введен </w:t>
      </w:r>
      <w:hyperlink w:history="0" r:id="rId62" w:tooltip="Закон Саратовской области от 30.05.2023 N 55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30.05.2023 N 55-ЗСО)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"г.1" ч. ст. 2.1 </w:t>
            </w:r>
            <w:hyperlink w:history="0" r:id="rId63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г.1)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(пп. "г.1" введен </w:t>
      </w:r>
      <w:hyperlink w:history="0" r:id="rId64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02.10.2023 N 106-ЗСО)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 отказе работодателя в заключении трудового договора, нарушающем гарантии, установленные Трудовым </w:t>
      </w:r>
      <w:hyperlink w:history="0" r:id="rId65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восстановлении на работе, о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 защите прав потребителей (в части предоставления коммунальных и медицинских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 установлении фактов, имеющих юридическое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гражданами, в отношении которых судом рассматривается заявление о признании их недееспособными;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гражданами, пострадавшими от политических репрессий, - по вопросам, связанным с реабилитацией;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гражданами, чьи денежные средства привлечены для строительства многоквартирных домов, включенных в единый реестр проблемных объектов, или в отношении которых граждане включены в региональный реестр пострадавших граждан в соответствии со </w:t>
      </w:r>
      <w:hyperlink w:history="0" r:id="rId66" w:tooltip="Закон Саратовской области от 02.08.2012 N 122-ЗСО (ред. от 31.01.2022) &quot;О защите права на жилище участников строительства многоквартирных домов на территории Саратовской области&quot; (принят Саратовской областной Думой 25.07.2012) {КонсультантПлюс}">
        <w:r>
          <w:rPr>
            <w:sz w:val="20"/>
            <w:color w:val="0000ff"/>
          </w:rPr>
          <w:t xml:space="preserve">статьей 5.1</w:t>
        </w:r>
      </w:hyperlink>
      <w:r>
        <w:rPr>
          <w:sz w:val="20"/>
        </w:rPr>
        <w:t xml:space="preserve"> Закона Саратовской области "О защите права на жилище участников строительства многоквартирных домов на территории Саратовской области";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67" w:tooltip="Закон Саратовской области от 25.02.2020 N 11-ЗСО (ред. от 02.06.2021) &quot;О признании утратившими силу отдельных законодательных актов (положений законодательных актов) Саратовской области и внесении изменений в отдельные законодательные акты Саратовской области&quot; (принят Саратовской областной Думой 19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25.02.2020 N 11-ЗСО)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5.2) гражданами Украины, гражданами Российской Федерации и лицами без гражданства, ранее постоянно проживавшими на территориях Украины, Донецкой Народной Республики, Луганской Народной Республики, Запорожской области, Херсонской области, прибывшими на территорию Саратовской области с 2022 года из Донецкой Народной Республики, Луганской Народной Республики, Запорожской области, Херсонской области и с территории Украины;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68" w:tooltip="Закон Саратовской области от 27.10.2022 N 117-ЗСО &quot;О внесении изменений в статью 2.1 Закона Саратовской области &quot;Об оказании бесплатной юридической помощи в Саратовской области&quot; (принят Саратовской областной Думой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27.10.2022 N 117-ЗСО)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п. 5.3 ч. 2 ст. 2.1 </w:t>
            </w:r>
            <w:hyperlink w:history="0" r:id="rId69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24.02.2022.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5.3) гражданами, указанными в </w:t>
      </w:r>
      <w:hyperlink w:history="0" w:anchor="P112" w:tooltip="1.2. Право на получение бесплатной юридической помощи на территории области в рамках государственной системы бесплатной юридической помощи имеют также следующие категории граждан:">
        <w:r>
          <w:rPr>
            <w:sz w:val="20"/>
            <w:color w:val="0000ff"/>
          </w:rPr>
          <w:t xml:space="preserve">части 1.2</w:t>
        </w:r>
      </w:hyperlink>
      <w:r>
        <w:rPr>
          <w:sz w:val="20"/>
        </w:rPr>
        <w:t xml:space="preserve"> настоящей статьи, и членами их семей, указанными в </w:t>
      </w:r>
      <w:hyperlink w:history="0" w:anchor="P113" w:tooltip="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&quot;Об обороне&quot;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...">
        <w:r>
          <w:rPr>
            <w:sz w:val="20"/>
            <w:color w:val="0000ff"/>
          </w:rPr>
          <w:t xml:space="preserve">пункте 1 части 1.2</w:t>
        </w:r>
      </w:hyperlink>
      <w:r>
        <w:rPr>
          <w:sz w:val="20"/>
        </w:rPr>
        <w:t xml:space="preserve"> настоящей статьи, - по вопросам предоставления льгот, социальных гарантий и компенсаций и защиты своих прав и законных интересов;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70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02.10.2023 N 106-ЗСО)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5.4) гражданами (ответчиками) при рассмотрении судами дел о взыскании задолженности по оплате жилого помещения, расходов на капитальный ремонт и содержание общего имущества в многоквартирном доме, коммунальных услуг;</w:t>
      </w:r>
    </w:p>
    <w:p>
      <w:pPr>
        <w:pStyle w:val="0"/>
        <w:jc w:val="both"/>
      </w:pPr>
      <w:r>
        <w:rPr>
          <w:sz w:val="20"/>
        </w:rPr>
        <w:t xml:space="preserve">(п. 5.4 введен </w:t>
      </w:r>
      <w:hyperlink w:history="0" r:id="rId71" w:tooltip="Закон Саратовской области от 30.05.2023 N 55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30.05.2023 N 55-ЗСО)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иных случаях,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bookmarkStart w:id="149" w:name="P149"/>
    <w:bookmarkEnd w:id="14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принятия решения об оказании в экстренных случаях бесплатной юридической помощи гражданам, оказавшимся в трудной жизненной ситуации</w:t>
      </w:r>
    </w:p>
    <w:p>
      <w:pPr>
        <w:pStyle w:val="0"/>
        <w:jc w:val="both"/>
      </w:pPr>
      <w:r>
        <w:rPr>
          <w:sz w:val="20"/>
        </w:rPr>
      </w:r>
    </w:p>
    <w:bookmarkStart w:id="151" w:name="P151"/>
    <w:bookmarkEnd w:id="151"/>
    <w:p>
      <w:pPr>
        <w:pStyle w:val="0"/>
        <w:ind w:firstLine="540"/>
        <w:jc w:val="both"/>
      </w:pPr>
      <w:r>
        <w:rPr>
          <w:sz w:val="20"/>
        </w:rPr>
        <w:t xml:space="preserve">1. В экстренных случаях гражданам, оказавшимся в трудной жизненной ситуации, бесплатная юридическая помощь оказывается государственными юридическими бюро или адвокатами, участвующими в государственной системе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настоящего Закона под экстренным случаем понимается необходимость неотложного оказания юридической помощи гражданину, оказавшемуся в трудной жизненной ситуации, в связи с утратой им единственного жилого помещения (вследствие паводка, пожара, взрыва либо разрушения по иной причине), а также в связи со смертью кормильца, с увечьем или иным повреждением здоровья.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Саратовской области от 29.10.2014 N 129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29.10.2014 N 129-ЗСО)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настоящего Закона к категории граждан, оказавшихся в трудной жизненной ситуации, относятся: инвалиды III группы; лица, имеющие статус безработного; женщины, достигшие возраста 55 лет; мужчины, достигшие возраста 60 лет.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получения бесплатной юридической помощи в экстренных случаях гражданин, оказавшийся в трудной жизненной ситуации, либо его опекун, попечитель, другой законный представитель обращается в государственное юридическое бюро или к адвокату, участвующему в государственной системе бесплатной юридической помощи, с заявлением об оказании бесплатной юридической помощи, представляет паспорт или иной документ, удостоверяющий личность, а также документы, подтверждающие обстоятельства, указанные в </w:t>
      </w:r>
      <w:hyperlink w:history="0" w:anchor="P151" w:tooltip="1. В экстренных случаях гражданам, оказавшимся в трудной жизненной ситуации, бесплатная юридическая помощь оказывается государственными юридическими бюро или адвокатами, участвующими в государственной системе бесплатной юридической помощи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Государственное юридическое бюро или адвокат, участвующий в государственной системе бесплатной юридической помощи, в день обращения рассматривает представленные документы и принимает решение об оказании гражданину бесплатной юридической помощи в связи с трудной жизненной ситуацией либо о невозможности оказания ему такой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по вопросу оказания бесплатной юридической помощи в экстренном случае считается день приема заявления со всеми необходимыми документами, указанными в </w:t>
      </w:r>
      <w:hyperlink w:history="0" w:anchor="P155" w:tooltip="2. Для получения бесплатной юридической помощи в экстренных случаях гражданин, оказавшийся в трудной жизненной ситуации, либо его опекун, попечитель, другой законный представитель обращается в государственное юридическое бюро или к адвокату, участвующему в государственной системе бесплатной юридической помощи, с заявлением об оказании бесплатной юридической помощи, представляет паспорт или иной документ, удостоверяющий личность, а также документы, подтверждающие обстоятельства, указанные в части 1 настоя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Государственное юридическое бюро или адвокат, участвующий в государственной системе бесплатной юридической помощи, принимают решение о невозможности оказания бесплатной юридической помощи в случае если заявителем не представлены документы, указанные в </w:t>
      </w:r>
      <w:hyperlink w:history="0" w:anchor="P155" w:tooltip="2. Для получения бесплатной юридической помощи в экстренных случаях гражданин, оказавшийся в трудной жизненной ситуации, либо его опекун, попечитель, другой законный представитель обращается в государственное юридическое бюро или к адвокату, участвующему в государственной системе бесплатной юридической помощи, с заявлением об оказании бесплатной юридической помощи, представляет паспорт или иной документ, удостоверяющий личность, а также документы, подтверждающие обстоятельства, указанные в части 1 настоя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а также в случае если заявитель не наделен правом на получение бесплатной юридической помощи в соответствии с Федеральным законом,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02.10.2023 N 106-ЗСО)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оказании бесплатной юридической помощи заявителю направляется мотивированное уведомление о причинах отказа в течение трех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Оплата труда адвокатов, оказывающих гражданам бесплатную юридическую помощь в рамках государственной системы бесплатной юридической помощи, и компенсация их расходов на оказание такой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Оплата труда адвокатов, оказывающих гражданам бесплатную юридическую помощь в рамках государственной системы бесплатной юридической помощи, и компенсация их расходов на оказание такой помощи производятся за счет средств областного бюджета в размерах, установленных Правительством области.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оказании гражданам бесплатной юридической помощи в рамках государственной системы бесплатной юридической помощи за пределами населенного пункта, где адвокат осуществляет свою деятельность, адвокату возмещаются: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 по проезду к месту оказания бесплатной юридической помощи и обратно - к постоянному месту осуществления адвокатской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 по проезду из одного населенного пункта в другой, если адвокат оказывал бесплатную юридическую помощь в разных населенных пунктах;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по найму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дополнительные расходы, связанные с проживанием вне постоянного места жительства (суточные).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74" w:tooltip="Постановление Правительства Саратовской области от 21.02.2013 N 82-П (ред. от 19.09.2023) &quot;Вопросы оказания бесплатной юридической помощи в Саратовской области&quot; (вместе с &quot;Перечнем исполнительных органов Саратовской области и подведомственных им учреждений, входящих в государственную систему бесплатной юридической помощи в Саратовской области&quot;, &quot;Положением о порядке деятельности исполнительных органов Саратовской области и подведомственных им учреждений, входящих в государственную систему бесплатной юридиче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возмещения адвокату расходов, указанных в </w:t>
      </w:r>
      <w:hyperlink w:history="0" w:anchor="P165" w:tooltip="2. При оказании гражданам бесплатной юридической помощи в рамках государственной системы бесплатной юридической помощи за пределами населенного пункта, где адвокат осуществляет свою деятельность, адвокату возмещаются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устанавливаются Правительством области. Возмещение расходов осуществляется в размерах, соответствующих размерам возмещения командировочных расходов, установленным для государственных гражданских служащих области, замещающих должности государственной гражданской службы области главной, ведущей, старшей и младшей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нарушения установленных федеральным законодательством и настоящим Законом порядка и требований к организации оказания гражданам бесплатной юридической помощи в рамках государственной системы бесплатной юридической помощи оплата труда адвокатов и компенсация их расходов не производятся.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оплаты труда и компенсации расходов адвокат, оказывающий гражданам бесплатную юридическую помощь в рамках государственной системы бесплатной юридической помощи, направляет в уполномоченный орган заявление и документы, подтверждающие правомерность и обоснованность оказания бесплатной юридической помощи гражданину, состав и величину произведенных расходов. Перечень документов устанавливается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в течение 15 рабочих дней со дня получения документов осуществляет их проверку и принимает решение об оплате труда и о компенсации расходов адвоката либо об отказе в оплате труда и компенсации расходов адвоката.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оплате труда и о компенсации расходов адвоката уполномоченный орган в течение семи рабочих дней со дня принятия данного решения производит расчет выплаты адвокату и перечисляет денежные средства на счет адвокатского образования, в котором состоит адвокат.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Саратовской области от 28.02.2018 N 10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1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28.02.2018 N 10-ЗСО)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оплате труда и компенсации расходов адвоката уполномоченный орган в течение трех рабочих дней со дня окончания проверки представленных документов письменно уведомляет адвоката о принятом решении.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5.1 </w:t>
            </w:r>
            <w:hyperlink w:history="0" r:id="rId76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5.1. Компенсация нотариусам оплаты нотариальных действий, совершенных ими бесплатно в рамках государственной системы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7" w:tooltip="Закон Саратовской области от 02.10.2023 N 106-ЗСО &quot;О внесении изменений в Закон Саратовской области &quot;Об оказании бесплатной юридической помощи в Саратовской области&quot; (принят Саратовской областной Думой 20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02.10.2023 N 106-ЗСО)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Компенсация оплаты нотариальных действий, совершенных нотариусами бесплатно в рамках государственной системы бесплатной юридической помощи, осуществляется за счет средств областного бюджета в порядке, определенном статьей 19.1 Федерального </w:t>
      </w:r>
      <w:hyperlink w:history="0" r:id="rId78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десять дней после дня его официального опубликования, но не ранее вступления в силу закона области об областном бюджете, предусматривающего выделение финансовых средств на реализацию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79" w:tooltip="Закон Саратовской области от 31.10.2003 N 65-ЗСО (ред. от 01.02.2005) &quot;О перечне документов и порядке их представления для получения гражданами Российской Федерации на территории Саратовской области юридической помощи бесплатно&quot; (принят Саратовской областной Думой 22.10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31 октября 2003 г. N 65-ЗСО "О перечне документов и порядке их представления для получения гражданами Российской Федерации на территории Саратовской области юридической помощи бесплатно";</w:t>
      </w:r>
    </w:p>
    <w:p>
      <w:pPr>
        <w:pStyle w:val="0"/>
        <w:spacing w:before="200" w:line-rule="auto"/>
        <w:ind w:firstLine="540"/>
        <w:jc w:val="both"/>
      </w:pPr>
      <w:hyperlink w:history="0" r:id="rId80" w:tooltip="Закон Саратовской области от 01.02.2005 N 8-ЗСО &quot;О внесении изменения в статью 1 Закона Саратовской области &quot;О перечне документов и порядке их представления для получения гражданами Российской Федерации на территории Саратовской области юридической помощи бесплатно&quot; (принят Саратовской областной Думой 26.01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1 февраля 2005 г. N 8-ЗСО "О внесении изменения в статью 1 Закона Саратовской области "О перечне документов и порядке их представления для получения гражданами Российской Федерации на территории Саратовской области юридической помощи бесплатно".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В.В.РАДАЕВ</w:t>
      </w:r>
    </w:p>
    <w:p>
      <w:pPr>
        <w:pStyle w:val="0"/>
      </w:pPr>
      <w:r>
        <w:rPr>
          <w:sz w:val="20"/>
        </w:rPr>
        <w:t xml:space="preserve">г. Саратов</w:t>
      </w:r>
    </w:p>
    <w:p>
      <w:pPr>
        <w:pStyle w:val="0"/>
        <w:spacing w:before="200" w:line-rule="auto"/>
      </w:pPr>
      <w:r>
        <w:rPr>
          <w:sz w:val="20"/>
        </w:rPr>
        <w:t xml:space="preserve">23 апреля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63-ЗСО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Саратовской области от 23.04.2012 N 63-ЗСО</w:t>
            <w:br/>
            <w:t>(ред. от 02.10.2023)</w:t>
            <w:br/>
            <w:t>"Об оказании бесплатной юридической помощи в Сарат...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4B0528FB50136BAD9311F8C35030908620EDCFBF316231FBC11FB37B077878F65D0A820A5A0BA73C25C58BF0E6B48B95A9B5D2DA59230263EE5920ByEQ" TargetMode = "External"/>
	<Relationship Id="rId8" Type="http://schemas.openxmlformats.org/officeDocument/2006/relationships/hyperlink" Target="consultantplus://offline/ref=84B0528FB50136BAD9311F8C35030908620EDCFBF51E2910B919A63DB82E8B8D62DFF737A2E9B672C25C58B501344DAC4BC3502EB88D303922E790BF0Dy8Q" TargetMode = "External"/>
	<Relationship Id="rId9" Type="http://schemas.openxmlformats.org/officeDocument/2006/relationships/hyperlink" Target="consultantplus://offline/ref=84B0528FB50136BAD9311F8C35030908620EDCFBF51E2119B31BA63DB82E8B8D62DFF737A2E9B672C25C58B70D344DAC4BC3502EB88D303922E790BF0Dy8Q" TargetMode = "External"/>
	<Relationship Id="rId10" Type="http://schemas.openxmlformats.org/officeDocument/2006/relationships/hyperlink" Target="consultantplus://offline/ref=84B0528FB50136BAD9311F8C35030908620EDCFBF51E2311B21FA63DB82E8B8D62DFF737A2E9B672C25C58B70D344DAC4BC3502EB88D303922E790BF0Dy8Q" TargetMode = "External"/>
	<Relationship Id="rId11" Type="http://schemas.openxmlformats.org/officeDocument/2006/relationships/hyperlink" Target="consultantplus://offline/ref=84B0528FB50136BAD9311F8C35030908620EDCFBF51B2118BC1EA63DB82E8B8D62DFF737A2E9B672C25C58B405344DAC4BC3502EB88D303922E790BF0Dy8Q" TargetMode = "External"/>
	<Relationship Id="rId12" Type="http://schemas.openxmlformats.org/officeDocument/2006/relationships/hyperlink" Target="consultantplus://offline/ref=84B0528FB50136BAD9311F8C35030908620EDCFBF51B291FB212A63DB82E8B8D62DFF737A2E9B672C25C58B70D344DAC4BC3502EB88D303922E790BF0Dy8Q" TargetMode = "External"/>
	<Relationship Id="rId13" Type="http://schemas.openxmlformats.org/officeDocument/2006/relationships/hyperlink" Target="consultantplus://offline/ref=84B0528FB50136BAD9311F8C35030908620EDCFBF51A271BBC1AA63DB82E8B8D62DFF737A2E9B672C25C58B70D344DAC4BC3502EB88D303922E790BF0Dy8Q" TargetMode = "External"/>
	<Relationship Id="rId14" Type="http://schemas.openxmlformats.org/officeDocument/2006/relationships/hyperlink" Target="consultantplus://offline/ref=84B0528FB50136BAD9311F8C35030908620EDCFBF519221CBC1DA63DB82E8B8D62DFF737A2E9B672C25C58B70D344DAC4BC3502EB88D303922E790BF0Dy8Q" TargetMode = "External"/>
	<Relationship Id="rId15" Type="http://schemas.openxmlformats.org/officeDocument/2006/relationships/hyperlink" Target="consultantplus://offline/ref=84B0528FB50136BAD9311F8C35030908620EDCFBF5192619B31EA63DB82E8B8D62DFF737A2E9B672C25C58B70D344DAC4BC3502EB88D303922E790BF0Dy8Q" TargetMode = "External"/>
	<Relationship Id="rId16" Type="http://schemas.openxmlformats.org/officeDocument/2006/relationships/hyperlink" Target="consultantplus://offline/ref=84B0528FB50136BAD9310181236F54006E0082F2F0172A4FE64EA06AE77E8DD8229FF162E1ADBB72CB570CE6416A14FD0C885C2FA591313A03yFQ" TargetMode = "External"/>
	<Relationship Id="rId17" Type="http://schemas.openxmlformats.org/officeDocument/2006/relationships/hyperlink" Target="consultantplus://offline/ref=84B0528FB50136BAD9311F8C35030908620EDCFBF519221CBC1DA63DB82E8B8D62DFF737A2E9B672C25C58B605344DAC4BC3502EB88D303922E790BF0Dy8Q" TargetMode = "External"/>
	<Relationship Id="rId18" Type="http://schemas.openxmlformats.org/officeDocument/2006/relationships/hyperlink" Target="consultantplus://offline/ref=84B0528FB50136BAD9311F8C35030908620EDCFBF519221CBC1DA63DB82E8B8D62DFF737A2E9B672C25C58B604344DAC4BC3502EB88D303922E790BF0Dy8Q" TargetMode = "External"/>
	<Relationship Id="rId19" Type="http://schemas.openxmlformats.org/officeDocument/2006/relationships/hyperlink" Target="consultantplus://offline/ref=84B0528FB50136BAD9311F8C35030908620EDCFBF519221CBC1DA63DB82E8B8D62DFF737A2E9B672C25C58B606344DAC4BC3502EB88D303922E790BF0Dy8Q" TargetMode = "External"/>
	<Relationship Id="rId20" Type="http://schemas.openxmlformats.org/officeDocument/2006/relationships/hyperlink" Target="consultantplus://offline/ref=84B0528FB50136BAD9310181236F54006E0082F2F0172A4FE64EA06AE77E8DD8229FF162E1ADBA71C0570CE6416A14FD0C885C2FA591313A03yFQ" TargetMode = "External"/>
	<Relationship Id="rId21" Type="http://schemas.openxmlformats.org/officeDocument/2006/relationships/hyperlink" Target="consultantplus://offline/ref=84B0528FB50136BAD9311F8C35030908620EDCFBF519221CBC1DA63DB82E8B8D62DFF737A2E9B672C25C58B601344DAC4BC3502EB88D303922E790BF0Dy8Q" TargetMode = "External"/>
	<Relationship Id="rId22" Type="http://schemas.openxmlformats.org/officeDocument/2006/relationships/hyperlink" Target="consultantplus://offline/ref=84B0528FB50136BAD9310181236F54006E0082F2F0172A4FE64EA06AE77E8DD8229FF162E1ADBA71C0570CE6416A14FD0C885C2FA591313A03yFQ" TargetMode = "External"/>
	<Relationship Id="rId23" Type="http://schemas.openxmlformats.org/officeDocument/2006/relationships/hyperlink" Target="consultantplus://offline/ref=84B0528FB50136BAD9311F8C35030908620EDCFBF519221CBC1DA63DB82E8B8D62DFF737A2E9B672C25C58B600344DAC4BC3502EB88D303922E790BF0Dy8Q" TargetMode = "External"/>
	<Relationship Id="rId24" Type="http://schemas.openxmlformats.org/officeDocument/2006/relationships/hyperlink" Target="consultantplus://offline/ref=84B0528FB50136BAD9311F8C35030908620EDCFBF51E2119B31BA63DB82E8B8D62DFF737A2E9B672C25C58B605344DAC4BC3502EB88D303922E790BF0Dy8Q" TargetMode = "External"/>
	<Relationship Id="rId25" Type="http://schemas.openxmlformats.org/officeDocument/2006/relationships/hyperlink" Target="consultantplus://offline/ref=84B0528FB50136BAD9311F8C35030908620EDCFBF51B291FB212A63DB82E8B8D62DFF737A2E9B672C25C58B70C344DAC4BC3502EB88D303922E790BF0Dy8Q" TargetMode = "External"/>
	<Relationship Id="rId26" Type="http://schemas.openxmlformats.org/officeDocument/2006/relationships/hyperlink" Target="consultantplus://offline/ref=84B0528FB50136BAD9311F8C35030908620EDCFBF316231FBC11FB37B077878F65D0A820A5A0BA73C25C58BE0E6B48B95A9B5D2DA59230263EE5920ByEQ" TargetMode = "External"/>
	<Relationship Id="rId27" Type="http://schemas.openxmlformats.org/officeDocument/2006/relationships/hyperlink" Target="consultantplus://offline/ref=84B0528FB50136BAD9311F8C35030908620EDCFBF519221CBC1DA63DB82E8B8D62DFF737A2E9B672C25C58B60C344DAC4BC3502EB88D303922E790BF0Dy8Q" TargetMode = "External"/>
	<Relationship Id="rId28" Type="http://schemas.openxmlformats.org/officeDocument/2006/relationships/hyperlink" Target="consultantplus://offline/ref=84B0528FB50136BAD9310181236F54006E0681F5F41B2A4FE64EA06AE77E8DD8309FA96EE1AEA572C3425AB70703yCQ" TargetMode = "External"/>
	<Relationship Id="rId29" Type="http://schemas.openxmlformats.org/officeDocument/2006/relationships/hyperlink" Target="consultantplus://offline/ref=84B0528FB50136BAD9311F8C35030908620EDCFBF51E2910B919A63DB82E8B8D62DFF737A2E9B672C25C58B501344DAC4BC3502EB88D303922E790BF0Dy8Q" TargetMode = "External"/>
	<Relationship Id="rId30" Type="http://schemas.openxmlformats.org/officeDocument/2006/relationships/hyperlink" Target="consultantplus://offline/ref=84B0528FB50136BAD9311F8C35030908620EDCFBF5192619B31EA63DB82E8B8D62DFF737A2E9B672C25C58B604344DAC4BC3502EB88D303922E790BF0Dy8Q" TargetMode = "External"/>
	<Relationship Id="rId31" Type="http://schemas.openxmlformats.org/officeDocument/2006/relationships/hyperlink" Target="consultantplus://offline/ref=84B0528FB50136BAD9311F8C35030908620EDCFBF51B2618B21BA63DB82E8B8D62DFF737A2E9B672C25C5ABF00344DAC4BC3502EB88D303922E790BF0Dy8Q" TargetMode = "External"/>
	<Relationship Id="rId32" Type="http://schemas.openxmlformats.org/officeDocument/2006/relationships/hyperlink" Target="consultantplus://offline/ref=84B0528FB50136BAD9311F8C35030908620EDCFBF51B2118BC1EA63DB82E8B8D62DFF737A2E9B672C25C58B404344DAC4BC3502EB88D303922E790BF0Dy8Q" TargetMode = "External"/>
	<Relationship Id="rId33" Type="http://schemas.openxmlformats.org/officeDocument/2006/relationships/hyperlink" Target="consultantplus://offline/ref=84B0528FB50136BAD9311F8C35030908620EDCFBF51B291FB212A63DB82E8B8D62DFF737A2E9B672C25C58B605344DAC4BC3502EB88D303922E790BF0Dy8Q" TargetMode = "External"/>
	<Relationship Id="rId34" Type="http://schemas.openxmlformats.org/officeDocument/2006/relationships/hyperlink" Target="consultantplus://offline/ref=84B0528FB50136BAD9311F8C35030908620EDCFBF519221CBC1DA63DB82E8B8D62DFF737A2E9B672C25C58B505344DAC4BC3502EB88D303922E790BF0Dy8Q" TargetMode = "External"/>
	<Relationship Id="rId35" Type="http://schemas.openxmlformats.org/officeDocument/2006/relationships/hyperlink" Target="consultantplus://offline/ref=84B0528FB50136BAD9311F8C35030908620EDCFBF5192619B31EA63DB82E8B8D62DFF737A2E9B672C25C58B403344DAC4BC3502EB88D303922E790BF0Dy8Q" TargetMode = "External"/>
	<Relationship Id="rId36" Type="http://schemas.openxmlformats.org/officeDocument/2006/relationships/hyperlink" Target="consultantplus://offline/ref=84B0528FB50136BAD9310181236F54006E0080F0FC1E2A4FE64EA06AE77E8DD8309FA96EE1AEA572C3425AB70703yCQ" TargetMode = "External"/>
	<Relationship Id="rId37" Type="http://schemas.openxmlformats.org/officeDocument/2006/relationships/hyperlink" Target="consultantplus://offline/ref=84B0528FB50136BAD9311F8C35030908620EDCFBF5192619B31EA63DB82E8B8D62DFF737A2E9B672C25C58B607344DAC4BC3502EB88D303922E790BF0Dy8Q" TargetMode = "External"/>
	<Relationship Id="rId38" Type="http://schemas.openxmlformats.org/officeDocument/2006/relationships/hyperlink" Target="consultantplus://offline/ref=84B0528FB50136BAD9311F8C35030908620EDCFBF5192619B31EA63DB82E8B8D62DFF737A2E9B672C25C58B403344DAC4BC3502EB88D303922E790BF0Dy8Q" TargetMode = "External"/>
	<Relationship Id="rId39" Type="http://schemas.openxmlformats.org/officeDocument/2006/relationships/hyperlink" Target="consultantplus://offline/ref=84B0528FB50136BAD9310181236F54006E0082F2F0172A4FE64EA06AE77E8DD8229FF162E1ADB976C7570CE6416A14FD0C885C2FA591313A03yFQ" TargetMode = "External"/>
	<Relationship Id="rId40" Type="http://schemas.openxmlformats.org/officeDocument/2006/relationships/hyperlink" Target="consultantplus://offline/ref=84B0528FB50136BAD9310181236F54006E0082F2F0172A4FE64EA06AE77E8DD8229FF162E1ADB976C4570CE6416A14FD0C885C2FA591313A03yFQ" TargetMode = "External"/>
	<Relationship Id="rId41" Type="http://schemas.openxmlformats.org/officeDocument/2006/relationships/hyperlink" Target="consultantplus://offline/ref=84B0528FB50136BAD9311F8C35030908620EDCFBF5192619B31EA63DB82E8B8D62DFF737A2E9B672C25C58B601344DAC4BC3502EB88D303922E790BF0Dy8Q" TargetMode = "External"/>
	<Relationship Id="rId42" Type="http://schemas.openxmlformats.org/officeDocument/2006/relationships/hyperlink" Target="consultantplus://offline/ref=84B0528FB50136BAD9311F8C35030908620EDCFBF5192619B31EA63DB82E8B8D62DFF737A2E9B672C25C58B403344DAC4BC3502EB88D303922E790BF0Dy8Q" TargetMode = "External"/>
	<Relationship Id="rId43" Type="http://schemas.openxmlformats.org/officeDocument/2006/relationships/hyperlink" Target="consultantplus://offline/ref=84B0528FB50136BAD9310181236F54006E0082F2F0172A4FE64EA06AE77E8DD8229FF162E1ADB976C5570CE6416A14FD0C885C2FA591313A03yFQ" TargetMode = "External"/>
	<Relationship Id="rId44" Type="http://schemas.openxmlformats.org/officeDocument/2006/relationships/hyperlink" Target="consultantplus://offline/ref=84B0528FB50136BAD9311F8C35030908620EDCFBF5192619B31EA63DB82E8B8D62DFF737A2E9B672C25C58B600344DAC4BC3502EB88D303922E790BF0Dy8Q" TargetMode = "External"/>
	<Relationship Id="rId45" Type="http://schemas.openxmlformats.org/officeDocument/2006/relationships/hyperlink" Target="consultantplus://offline/ref=84B0528FB50136BAD9311F8C35030908620EDCFBF5192619B31EA63DB82E8B8D62DFF737A2E9B672C25C58B403344DAC4BC3502EB88D303922E790BF0Dy8Q" TargetMode = "External"/>
	<Relationship Id="rId46" Type="http://schemas.openxmlformats.org/officeDocument/2006/relationships/hyperlink" Target="consultantplus://offline/ref=84B0528FB50136BAD9310181236F54006E0082F2F0172A4FE64EA06AE77E8DD8229FF162E1ADB976C7570CE6416A14FD0C885C2FA591313A03yFQ" TargetMode = "External"/>
	<Relationship Id="rId47" Type="http://schemas.openxmlformats.org/officeDocument/2006/relationships/hyperlink" Target="consultantplus://offline/ref=84B0528FB50136BAD9310181236F54006E0082F2F0172A4FE64EA06AE77E8DD8229FF162E1ADB976C4570CE6416A14FD0C885C2FA591313A03yFQ" TargetMode = "External"/>
	<Relationship Id="rId48" Type="http://schemas.openxmlformats.org/officeDocument/2006/relationships/hyperlink" Target="consultantplus://offline/ref=84B0528FB50136BAD9311F8C35030908620EDCFBF5192619B31EA63DB82E8B8D62DFF737A2E9B672C25C58B603344DAC4BC3502EB88D303922E790BF0Dy8Q" TargetMode = "External"/>
	<Relationship Id="rId49" Type="http://schemas.openxmlformats.org/officeDocument/2006/relationships/hyperlink" Target="consultantplus://offline/ref=84B0528FB50136BAD9311F8C35030908620EDCFBF5192619B31EA63DB82E8B8D62DFF737A2E9B672C25C58B403344DAC4BC3502EB88D303922E790BF0Dy8Q" TargetMode = "External"/>
	<Relationship Id="rId50" Type="http://schemas.openxmlformats.org/officeDocument/2006/relationships/hyperlink" Target="consultantplus://offline/ref=84B0528FB50136BAD9310181236F54006E0082F2F0172A4FE64EA06AE77E8DD8229FF162E1ADB976C7570CE6416A14FD0C885C2FA591313A03yFQ" TargetMode = "External"/>
	<Relationship Id="rId51" Type="http://schemas.openxmlformats.org/officeDocument/2006/relationships/hyperlink" Target="consultantplus://offline/ref=84B0528FB50136BAD9310181236F54006E0082F2F0172A4FE64EA06AE77E8DD8229FF162E1ADB976C4570CE6416A14FD0C885C2FA591313A03yFQ" TargetMode = "External"/>
	<Relationship Id="rId52" Type="http://schemas.openxmlformats.org/officeDocument/2006/relationships/hyperlink" Target="consultantplus://offline/ref=84B0528FB50136BAD9311F8C35030908620EDCFBF5192619B31EA63DB82E8B8D62DFF737A2E9B672C25C58B602344DAC4BC3502EB88D303922E790BF0Dy8Q" TargetMode = "External"/>
	<Relationship Id="rId53" Type="http://schemas.openxmlformats.org/officeDocument/2006/relationships/hyperlink" Target="consultantplus://offline/ref=84B0528FB50136BAD9311F8C35030908620EDCFBF51B2618B21BA63DB82E8B8D62DFF737A2E9B672C25C5ABF00344DAC4BC3502EB88D303922E790BF0Dy8Q" TargetMode = "External"/>
	<Relationship Id="rId54" Type="http://schemas.openxmlformats.org/officeDocument/2006/relationships/hyperlink" Target="consultantplus://offline/ref=84B0528FB50136BAD9311F8C35030908620EDCFBF51B2118BC1EA63DB82E8B8D62DFF737A2E9B672C25C58B406344DAC4BC3502EB88D303922E790BF0Dy8Q" TargetMode = "External"/>
	<Relationship Id="rId55" Type="http://schemas.openxmlformats.org/officeDocument/2006/relationships/hyperlink" Target="consultantplus://offline/ref=84B0528FB50136BAD9311F8C35030908620EDCFBF51A271BBC1AA63DB82E8B8D62DFF737A2E9B672C25C58B605344DAC4BC3502EB88D303922E790BF0Dy8Q" TargetMode = "External"/>
	<Relationship Id="rId56" Type="http://schemas.openxmlformats.org/officeDocument/2006/relationships/hyperlink" Target="consultantplus://offline/ref=84B0528FB50136BAD9311F8C35030908620EDCFBF5192619B31EA63DB82E8B8D62DFF737A2E9B672C25C58B60D344DAC4BC3502EB88D303922E790BF0Dy8Q" TargetMode = "External"/>
	<Relationship Id="rId57" Type="http://schemas.openxmlformats.org/officeDocument/2006/relationships/hyperlink" Target="consultantplus://offline/ref=84B0528FB50136BAD9311F8C35030908620EDCFBF519221CBC1DA63DB82E8B8D62DFF737A2E9B672C25C58B507344DAC4BC3502EB88D303922E790BF0Dy8Q" TargetMode = "External"/>
	<Relationship Id="rId58" Type="http://schemas.openxmlformats.org/officeDocument/2006/relationships/hyperlink" Target="consultantplus://offline/ref=84B0528FB50136BAD9311F8C35030908620EDCFBF51E2119B31BA63DB82E8B8D62DFF737A2E9B672C25C58B607344DAC4BC3502EB88D303922E790BF0Dy8Q" TargetMode = "External"/>
	<Relationship Id="rId59" Type="http://schemas.openxmlformats.org/officeDocument/2006/relationships/hyperlink" Target="consultantplus://offline/ref=84B0528FB50136BAD9311F8C35030908620EDCFBF5192619B31EA63DB82E8B8D62DFF737A2E9B672C25C58B403344DAC4BC3502EB88D303922E790BF0Dy8Q" TargetMode = "External"/>
	<Relationship Id="rId60" Type="http://schemas.openxmlformats.org/officeDocument/2006/relationships/hyperlink" Target="consultantplus://offline/ref=84B0528FB50136BAD9310181236F54006E018BF0F11F2A4FE64EA06AE77E8DD8229FF162E1ADB870CB570CE6416A14FD0C885C2FA591313A03yFQ" TargetMode = "External"/>
	<Relationship Id="rId61" Type="http://schemas.openxmlformats.org/officeDocument/2006/relationships/hyperlink" Target="consultantplus://offline/ref=84B0528FB50136BAD9311F8C35030908620EDCFBF5192619B31EA63DB82E8B8D62DFF737A2E9B672C25C58B60C344DAC4BC3502EB88D303922E790BF0Dy8Q" TargetMode = "External"/>
	<Relationship Id="rId62" Type="http://schemas.openxmlformats.org/officeDocument/2006/relationships/hyperlink" Target="consultantplus://offline/ref=84B0528FB50136BAD9311F8C35030908620EDCFBF519221CBC1DA63DB82E8B8D62DFF737A2E9B672C25C58B500344DAC4BC3502EB88D303922E790BF0Dy8Q" TargetMode = "External"/>
	<Relationship Id="rId63" Type="http://schemas.openxmlformats.org/officeDocument/2006/relationships/hyperlink" Target="consultantplus://offline/ref=84B0528FB50136BAD9311F8C35030908620EDCFBF5192619B31EA63DB82E8B8D62DFF737A2E9B672C25C58B400344DAC4BC3502EB88D303922E790BF0Dy8Q" TargetMode = "External"/>
	<Relationship Id="rId64" Type="http://schemas.openxmlformats.org/officeDocument/2006/relationships/hyperlink" Target="consultantplus://offline/ref=84B0528FB50136BAD9311F8C35030908620EDCFBF5192619B31EA63DB82E8B8D62DFF737A2E9B672C25C58B500344DAC4BC3502EB88D303922E790BF0Dy8Q" TargetMode = "External"/>
	<Relationship Id="rId65" Type="http://schemas.openxmlformats.org/officeDocument/2006/relationships/hyperlink" Target="consultantplus://offline/ref=84B0528FB50136BAD9310181236F54006E0681F5F41B2A4FE64EA06AE77E8DD8309FA96EE1AEA572C3425AB70703yCQ" TargetMode = "External"/>
	<Relationship Id="rId66" Type="http://schemas.openxmlformats.org/officeDocument/2006/relationships/hyperlink" Target="consultantplus://offline/ref=84B0528FB50136BAD9311F8C35030908620EDCFBF51B2618B21BA63DB82E8B8D62DFF737A2E9B672C25C5ABF00344DAC4BC3502EB88D303922E790BF0Dy8Q" TargetMode = "External"/>
	<Relationship Id="rId67" Type="http://schemas.openxmlformats.org/officeDocument/2006/relationships/hyperlink" Target="consultantplus://offline/ref=84B0528FB50136BAD9311F8C35030908620EDCFBF51B2118BC1EA63DB82E8B8D62DFF737A2E9B672C25C58B400344DAC4BC3502EB88D303922E790BF0Dy8Q" TargetMode = "External"/>
	<Relationship Id="rId68" Type="http://schemas.openxmlformats.org/officeDocument/2006/relationships/hyperlink" Target="consultantplus://offline/ref=84B0528FB50136BAD9311F8C35030908620EDCFBF51A271BBC1AA63DB82E8B8D62DFF737A2E9B672C25C58B600344DAC4BC3502EB88D303922E790BF0Dy8Q" TargetMode = "External"/>
	<Relationship Id="rId69" Type="http://schemas.openxmlformats.org/officeDocument/2006/relationships/hyperlink" Target="consultantplus://offline/ref=84B0528FB50136BAD9311F8C35030908620EDCFBF5192619B31EA63DB82E8B8D62DFF737A2E9B672C25C58B403344DAC4BC3502EB88D303922E790BF0Dy8Q" TargetMode = "External"/>
	<Relationship Id="rId70" Type="http://schemas.openxmlformats.org/officeDocument/2006/relationships/hyperlink" Target="consultantplus://offline/ref=84B0528FB50136BAD9311F8C35030908620EDCFBF5192619B31EA63DB82E8B8D62DFF737A2E9B672C25C58B502344DAC4BC3502EB88D303922E790BF0Dy8Q" TargetMode = "External"/>
	<Relationship Id="rId71" Type="http://schemas.openxmlformats.org/officeDocument/2006/relationships/hyperlink" Target="consultantplus://offline/ref=84B0528FB50136BAD9311F8C35030908620EDCFBF519221CBC1DA63DB82E8B8D62DFF737A2E9B672C25C58B502344DAC4BC3502EB88D303922E790BF0Dy8Q" TargetMode = "External"/>
	<Relationship Id="rId72" Type="http://schemas.openxmlformats.org/officeDocument/2006/relationships/hyperlink" Target="consultantplus://offline/ref=84B0528FB50136BAD9311F8C35030908620EDCFBF316231FBC11FB37B077878F65D0A820A5A0BA73C25C5CBF0E6B48B95A9B5D2DA59230263EE5920ByEQ" TargetMode = "External"/>
	<Relationship Id="rId73" Type="http://schemas.openxmlformats.org/officeDocument/2006/relationships/hyperlink" Target="consultantplus://offline/ref=84B0528FB50136BAD9311F8C35030908620EDCFBF5192619B31EA63DB82E8B8D62DFF737A2E9B672C25C58B50C344DAC4BC3502EB88D303922E790BF0Dy8Q" TargetMode = "External"/>
	<Relationship Id="rId74" Type="http://schemas.openxmlformats.org/officeDocument/2006/relationships/hyperlink" Target="consultantplus://offline/ref=84B0528FB50136BAD9311F8C35030908620EDCFBF5192619BD13A63DB82E8B8D62DFF737A2E9B672C25C58B102344DAC4BC3502EB88D303922E790BF0Dy8Q" TargetMode = "External"/>
	<Relationship Id="rId75" Type="http://schemas.openxmlformats.org/officeDocument/2006/relationships/hyperlink" Target="consultantplus://offline/ref=84B0528FB50136BAD9311F8C35030908620EDCFBF51E2119B31BA63DB82E8B8D62DFF737A2E9B672C25C58B60D344DAC4BC3502EB88D303922E790BF0Dy8Q" TargetMode = "External"/>
	<Relationship Id="rId76" Type="http://schemas.openxmlformats.org/officeDocument/2006/relationships/hyperlink" Target="consultantplus://offline/ref=84B0528FB50136BAD9311F8C35030908620EDCFBF5192619B31EA63DB82E8B8D62DFF737A2E9B672C25C58B400344DAC4BC3502EB88D303922E790BF0Dy8Q" TargetMode = "External"/>
	<Relationship Id="rId77" Type="http://schemas.openxmlformats.org/officeDocument/2006/relationships/hyperlink" Target="consultantplus://offline/ref=84B0528FB50136BAD9311F8C35030908620EDCFBF5192619B31EA63DB82E8B8D62DFF737A2E9B672C25C58B405344DAC4BC3502EB88D303922E790BF0Dy8Q" TargetMode = "External"/>
	<Relationship Id="rId78" Type="http://schemas.openxmlformats.org/officeDocument/2006/relationships/hyperlink" Target="consultantplus://offline/ref=84B0528FB50136BAD9310181236F54006E0082F2F0172A4FE64EA06AE77E8DD8309FA96EE1AEA572C3425AB70703yCQ" TargetMode = "External"/>
	<Relationship Id="rId79" Type="http://schemas.openxmlformats.org/officeDocument/2006/relationships/hyperlink" Target="consultantplus://offline/ref=84B0528FB50136BAD9311F8C35030908620EDCFBF51B2110BB11FB37B077878F65D0A832A5F8B673C14259B61B3D19FF00yCQ" TargetMode = "External"/>
	<Relationship Id="rId80" Type="http://schemas.openxmlformats.org/officeDocument/2006/relationships/hyperlink" Target="consultantplus://offline/ref=84B0528FB50136BAD9311F8C35030908620EDCFBF51B2111B211FB37B077878F65D0A832A5F8B673C14259B61B3D19FF00yC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23.04.2012 N 63-ЗСО
(ред. от 02.10.2023)
"Об оказании бесплатной юридической помощи в Саратовской области"
(принят Саратовской областной Думой 18.04.2012)</dc:title>
  <dcterms:created xsi:type="dcterms:W3CDTF">2023-11-03T16:50:52Z</dcterms:created>
</cp:coreProperties>
</file>