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10.09.2018 N 386-п</w:t>
              <w:br/>
              <w:t xml:space="preserve">(ред. от 25.09.2023)</w:t>
              <w:br/>
              <w:t xml:space="preserve">"О координационном совете по развитию добровольчества (волонтерства) и социально ориентированных некоммерческих организаций в Ставропольском крае"</w:t>
              <w:br/>
              <w:t xml:space="preserve">(вместе с "Положением о координационном совете по развитию добровольчества (волонтерства) и социально ориентированных некоммерческих организаций в Ставропольском крае")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сентября 2018 г. N 386-п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СТАВРОПОЛЬСКОМ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31.10.2019 </w:t>
            </w:r>
            <w:hyperlink w:history="0" r:id="rId7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      <w:r>
                <w:rPr>
                  <w:sz w:val="20"/>
                  <w:color w:val="0000ff"/>
                </w:rPr>
                <w:t xml:space="preserve">N 473-п</w:t>
              </w:r>
            </w:hyperlink>
            <w:r>
              <w:rPr>
                <w:sz w:val="20"/>
                <w:color w:val="392c69"/>
              </w:rPr>
              <w:t xml:space="preserve">, от 01.06.2020 </w:t>
            </w:r>
            <w:hyperlink w:history="0" r:id="rId8" w:tooltip="Постановление Правительства Ставропольского края от 01.06.2020 N 293-п &quot;О внесении изменений в состав координационного совета по развитию добровольчества (волонтерства) и социально ориентированных некоммерческих организаций в Ставропольском крае, утвержденный постановлением Правительства Ставропольского края от 10 сентября 2018 г. N 38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293-п</w:t>
              </w:r>
            </w:hyperlink>
            <w:r>
              <w:rPr>
                <w:sz w:val="20"/>
                <w:color w:val="392c69"/>
              </w:rPr>
              <w:t xml:space="preserve">, от 01.09.2020 </w:t>
            </w:r>
            <w:hyperlink w:history="0" r:id="rId9" w:tooltip="Постановление Правительства Ставропольского края от 01.09.2020 N 466-п &quot;О внесении изменений в состав координационного совета по развитию добровольчества (волонтерства) и социально ориентированных некоммерческих организаций в Ставропольском крае, утвержденный постановлением Правительства Ставропольского края от 10 сентября 2018 г. N 38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10" w:tooltip="Постановление Правительства Ставропольского края от 06.06.2022 N 315-п &quot;О внесении изменения в состав координационного совета по развитию добровольчества (волонтерства) и социально ориентированных некоммерческих организаций в Ставропольском крае, утвержденный постановлением Правительства Ставропольского края от 10 сентября 2018 г. N 38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1" w:tooltip="Постановление Правительства Ставропольского края от 05.07.2023 N 419-п &quot;О внесении изменений в постановление Правительства Ставропольского края от 10 сентября 2018 г. N 386-п &quot;О координационном совете по развитию добровольчества (волонтерства) и социально ориентированных некоммерческих организаций в Ставропольском крае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12" w:tooltip="Постановление Правительства Ставропольского края от 25.09.2023 N 565-п &quot;О внесении изменений в состав координационного совета по развитию добровольчества (волонтерства) и социально ориентированных некоммерческих организаций в Ставропольском крае, утвержденный постановлением Правительства Ставропольского края от 10 сентября 2018 г. N 386-п&quot; {КонсультантПлюс}">
              <w:r>
                <w:rPr>
                  <w:sz w:val="20"/>
                  <w:color w:val="0000ff"/>
                </w:rPr>
                <w:t xml:space="preserve">N 565-п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добровольчества (волонтерства) в Ставропольском крае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совет по развитию добровольчества (волонтерства) и социально ориентированных некоммерческих организаций в Ставропольском крае и утвердить его в прилагаемом </w:t>
      </w:r>
      <w:hyperlink w:history="0" w:anchor="P36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31.10.2019 N 473-п)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1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добровольчества (волонтерства) и социально ориентированных некоммерческих организаций в Ставропольском крае.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31.10.2019 N 473-п)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Гладкова В.В.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10 сентября 2018 г. N 386-п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СТАВРОПОЛЬСКОМ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15" w:tooltip="Постановление Правительства Ставропольского края от 05.07.2023 N 419-п &quot;О внесении изменений в постановление Правительства Ставропольского края от 10 сентября 2018 г. N 386-п &quot;О координационном совете по развитию добровольчества (волонтерства) и социально ориентированных некоммерческих организаций в Ставропольском крае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16" w:tooltip="Постановление Правительства Ставропольского края от 25.09.2023 N 565-п &quot;О внесении изменений в состав координационного совета по развитию добровольчества (волонтерства) и социально ориентированных некоммерческих организаций в Ставропольском крае, утвержденный постановлением Правительства Ставропольского края от 10 сентября 2018 г. N 386-п&quot; {КонсультантПлюс}">
              <w:r>
                <w:rPr>
                  <w:sz w:val="20"/>
                  <w:color w:val="0000ff"/>
                </w:rPr>
                <w:t xml:space="preserve">N 565-п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726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Ставропольского края, председатель координационного совета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КАЛИНЧЕНКО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 - министр финансов Ставропольского края, заместитель председателя координационного совета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Сергеевич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молодежной политики Ставропольского края,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взаимодействию с институтами гражданского общества аппарата Правительства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"Северо-Кавказский федеральный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Павлович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"Пятигорский государственный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КОВРЫГА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Анатольевич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охраны окружающей среды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КОШЕЛЬ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МАЖАРОВ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"Ставропольский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МАМОНТОВА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населения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НОС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аппарата Правительства Ставропольского края - начальник управления пресс-службы и информационной политики Губернатора Ставропольского края и Правительства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ОЛЕШКЕВИЧ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Адольфовна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ректора государственного автономного образовательного учреждения высшего образования "Невинномысский государственный гуманитарно-технический институт"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ПОГРЕБНАЯ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Сергеевна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проректора по воспитательной работе и молодежной политике государственного бюджетного образовательного учреждения высшего образования "Ставропольский государственный педагогический институт"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ПОЛЮБИН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СЕМЕНЯК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Викторович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"Ставропольский государственный аграрный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Викторовна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министра образования Ставропольского края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СОТНИКОВА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Ставропольского филиала федерального государственного бюджетного образовательного учреждения высшего образования "Московский педагогический государственный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ШКОНДА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туризма и оздоровительных курортов Ставропольского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10 сентября 2018 г. N 386-п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СТАВРОПОЛЬСКОМ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31.10.2019 </w:t>
            </w:r>
            <w:hyperlink w:history="0" r:id="rId17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      <w:r>
                <w:rPr>
                  <w:sz w:val="20"/>
                  <w:color w:val="0000ff"/>
                </w:rPr>
                <w:t xml:space="preserve">N 473-п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8" w:tooltip="Постановление Правительства Ставропольского края от 05.07.2023 N 419-п &quot;О внесении изменений в постановление Правительства Ставропольского края от 10 сентября 2018 г. N 386-п &quot;О координационном совете по развитию добровольчества (волонтерства) и социально ориентированных некоммерческих организаций в Ставропольском крае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развитию добровольчества (волонтерства) и социально ориентированных некоммерческих организаций в Ставропольском крае (далее - координационный совет) является постоянно действующим межведомственным, коллегиальным, совещательным и консультативным органом при Правительстве Ставропольского края, обеспечивающим согласованные действия органов государственной власти Ставропольского края (далее - органы государственной власти края), органов местного самоуправления муниципальных образований Ставропольского края (далее - органы местного самоуправления края), научных и образовательных организаций Ставропольского края (далее - научные и образовательные организации края), направленные на развитие добровольчества (волонтерства) и социально ориентированных некоммерческих организаций в Ставропольском крае.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9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31.10.2019 N 473-п)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координационного совета утверждается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в своей деятельности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1" w:tooltip="Закон Ставропольского края от 12.10.94 N 6-кз (ред. от 11.07.2018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добровольчества (волонтерства) и социально ориентированных некоммерческих организаций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органов государственной власти края, органов местного самоуправления края, научных и образовательных организаций края по вопросам развития добровольчества (волонтерства) и социально ориентированных некоммерческих организаций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рекомендаций органам государственной власти края, органам местного самоуправления края об определении основных направлений развития добровольчества (волонтерства) и социально ориентированных некоммерческих организаций в Ставропольском крае.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2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31.10.2019 N 473-п)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Координационный совет в целях реализации возложенных на него основных задач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анализирует состояние и пути развития добровольчества (волонтерства) и социально ориентированных некоммерческих организаций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для органов государственной власти края, органов местного самоуправления края, научных и образовательных организаций края по приоритетным направлениям развития добровольчества (волонтерства) и социально ориентированных некоммерческих организаций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содействие в организации взаимодействия добровольцев (волонтеров), органов государственной власти края, органов местного самоуправления края, научных и образовательных организаций края по вопросам развития в Ставропольском крае добровольчества (волонтерства), а также в организации взаимодействия социально ориентированных некоммерческих организаций, органов государственной власти края, органов местного самоуправления края, научных и образовательных организаций края по вопросам развития в Ставропольском крае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со средствами массовой информации для более полного и системного информационного освещения деятельности органов государственной власти края по вопросам развития добровольчества (волонтерства) и социально ориентированных некоммерческих организаций в Ставропольском крае.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3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31.10.2019 N 473-п)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Координационный совет для выполнения возложенных на него основных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органов государственной власти края, органов местного самоуправления края, научных и образовательных организаций края информацию и материалы, необходимые для осуществления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предложения и решения координационного совета органам государственной власти края, органам местного самоуправления края, научным и образовательным организациям края с целью выработки согласованных решений по вопросам развития добровольчества (волонтерства) и социально ориентированных некоммерческих организаций в Ставропольском крае;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4" w:tooltip="Постановление Правительства Ставропольского края от 31.10.2019 N 473-п (ред. от 06.06.2022) &quot;О внесении изменений в постановление Правительства Ставропольского края от 10 сентября 2018 г. N 386-п &quot;О координационном совете в сфере добровольчества (волонтерства)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31.10.2019 N 473-п)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участию в своих заседаниях представителей территориальных органов федеральных органов исполнительной власти, органов государственной власти края, органов местного самоуправления края, научных и образовательных организаций края,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для решения возложенных на координационный совет задач рабочие группы из числа членов координационного совета, а также в случае необходимости привлекать в установленном порядке к участию в их работе ученых и специалистов, не входящих в состав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размещать в средствах массовой информации материалы по вопросам деятельности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формирования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координационного совета включаются представители органов государственной власти края, научных и образовательных организаций края, а также могут включаться представители органов местного самоуправления края, общественных и других организаций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созывает заседания координационного совета и определяет дату, время и место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и утверждает повестку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председательствует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дает поручения членам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подписывает от имени координационного совета все документы, связанные с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председателя координационного совета полномочия председателя координационного совета осуществляет по его поручению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материалов к заседанию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координационного совета о дате, месте, времени проведения и повестке заседания координационного совета не позднее чем за 3 рабочих дня до заседания координационного совета, обеспечивает их необходимыми справочными 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протокол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оформление протокола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рассылает решения координационного совета его членам и заинтересованным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плану работы координационного совета, повестке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информируют секретаря координационного совета о возможности (невозможности) присутствовать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подготовке материалов к заседаниям координационного совета, а также проектов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Основной формой работы координационного совета являются заседания. Заседания координационного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координационного совета участвуют в его работе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координационного совета принимаются простым большинством голосов присутствующих на заседании координационного совета членов координационного совета. В случае равного количества голосов присутствующих на заседании координационного совета членов координационного совета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координационного совета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координационного совета, принимаемые в соответствии с его компетенцией,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координационного совета осуществляет министерство молодежной политики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тавропольского края от 05.07.2023 N 419-п &quot;О внесении изменений в постановление Правительства Ставропольского края от 10 сентября 2018 г. N 386-п &quot;О координационном совете по развитию добровольчества (волонтерства) и социально ориентированных некоммерческих организаций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05.07.2023 N 419-п)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10.09.2018 N 386-п</w:t>
            <w:br/>
            <w:t>(ред. от 25.09.2023)</w:t>
            <w:br/>
            <w:t>"О координационном совете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191904&amp;dst=100005" TargetMode = "External"/>
	<Relationship Id="rId8" Type="http://schemas.openxmlformats.org/officeDocument/2006/relationships/hyperlink" Target="https://login.consultant.ru/link/?req=doc&amp;base=RLAW077&amp;n=162659&amp;dst=100005" TargetMode = "External"/>
	<Relationship Id="rId9" Type="http://schemas.openxmlformats.org/officeDocument/2006/relationships/hyperlink" Target="https://login.consultant.ru/link/?req=doc&amp;base=RLAW077&amp;n=166040&amp;dst=100005" TargetMode = "External"/>
	<Relationship Id="rId10" Type="http://schemas.openxmlformats.org/officeDocument/2006/relationships/hyperlink" Target="https://login.consultant.ru/link/?req=doc&amp;base=RLAW077&amp;n=191566&amp;dst=100005" TargetMode = "External"/>
	<Relationship Id="rId11" Type="http://schemas.openxmlformats.org/officeDocument/2006/relationships/hyperlink" Target="https://login.consultant.ru/link/?req=doc&amp;base=RLAW077&amp;n=209214&amp;dst=100005" TargetMode = "External"/>
	<Relationship Id="rId12" Type="http://schemas.openxmlformats.org/officeDocument/2006/relationships/hyperlink" Target="https://login.consultant.ru/link/?req=doc&amp;base=RLAW077&amp;n=212960&amp;dst=100005" TargetMode = "External"/>
	<Relationship Id="rId13" Type="http://schemas.openxmlformats.org/officeDocument/2006/relationships/hyperlink" Target="https://login.consultant.ru/link/?req=doc&amp;base=RLAW077&amp;n=191904&amp;dst=100013" TargetMode = "External"/>
	<Relationship Id="rId14" Type="http://schemas.openxmlformats.org/officeDocument/2006/relationships/hyperlink" Target="https://login.consultant.ru/link/?req=doc&amp;base=RLAW077&amp;n=191904&amp;dst=100015" TargetMode = "External"/>
	<Relationship Id="rId15" Type="http://schemas.openxmlformats.org/officeDocument/2006/relationships/hyperlink" Target="https://login.consultant.ru/link/?req=doc&amp;base=RLAW077&amp;n=209214&amp;dst=100006" TargetMode = "External"/>
	<Relationship Id="rId16" Type="http://schemas.openxmlformats.org/officeDocument/2006/relationships/hyperlink" Target="https://login.consultant.ru/link/?req=doc&amp;base=RLAW077&amp;n=212960&amp;dst=100005" TargetMode = "External"/>
	<Relationship Id="rId17" Type="http://schemas.openxmlformats.org/officeDocument/2006/relationships/hyperlink" Target="https://login.consultant.ru/link/?req=doc&amp;base=RLAW077&amp;n=191904&amp;dst=100023" TargetMode = "External"/>
	<Relationship Id="rId18" Type="http://schemas.openxmlformats.org/officeDocument/2006/relationships/hyperlink" Target="https://login.consultant.ru/link/?req=doc&amp;base=RLAW077&amp;n=209214&amp;dst=100007" TargetMode = "External"/>
	<Relationship Id="rId19" Type="http://schemas.openxmlformats.org/officeDocument/2006/relationships/hyperlink" Target="https://login.consultant.ru/link/?req=doc&amp;base=RLAW077&amp;n=191904&amp;dst=100026" TargetMode = "External"/>
	<Relationship Id="rId20" Type="http://schemas.openxmlformats.org/officeDocument/2006/relationships/hyperlink" Target="https://login.consultant.ru/link/?req=doc&amp;base=LAW&amp;n=2875" TargetMode = "External"/>
	<Relationship Id="rId21" Type="http://schemas.openxmlformats.org/officeDocument/2006/relationships/hyperlink" Target="https://login.consultant.ru/link/?req=doc&amp;base=RLAW077&amp;n=134810" TargetMode = "External"/>
	<Relationship Id="rId22" Type="http://schemas.openxmlformats.org/officeDocument/2006/relationships/hyperlink" Target="https://login.consultant.ru/link/?req=doc&amp;base=RLAW077&amp;n=191904&amp;dst=100028" TargetMode = "External"/>
	<Relationship Id="rId23" Type="http://schemas.openxmlformats.org/officeDocument/2006/relationships/hyperlink" Target="https://login.consultant.ru/link/?req=doc&amp;base=RLAW077&amp;n=191904&amp;dst=100033" TargetMode = "External"/>
	<Relationship Id="rId24" Type="http://schemas.openxmlformats.org/officeDocument/2006/relationships/hyperlink" Target="https://login.consultant.ru/link/?req=doc&amp;base=RLAW077&amp;n=191904&amp;dst=100039" TargetMode = "External"/>
	<Relationship Id="rId25" Type="http://schemas.openxmlformats.org/officeDocument/2006/relationships/hyperlink" Target="https://login.consultant.ru/link/?req=doc&amp;base=RLAW077&amp;n=209214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10.09.2018 N 386-п
(ред. от 25.09.2023)
"О координационном совете по развитию добровольчества (волонтерства) и социально ориентированных некоммерческих организаций в Ставропольском крае"
(вместе с "Положением о координационном совете по развитию добровольчества (волонтерства) и социально ориентированных некоммерческих организаций в Ставропольском крае")</dc:title>
  <dcterms:created xsi:type="dcterms:W3CDTF">2023-12-05T14:46:57Z</dcterms:created>
</cp:coreProperties>
</file>