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Свердловской области от 23.09.2021 N 617-ПП</w:t>
              <w:br/>
              <w:t xml:space="preserve">(ред. от 15.12.2022)</w:t>
              <w:br/>
              <w:t xml:space="preserve">"Об утверждении Порядка предоставления субсидий из областного бюджета на реализацию мероприятий по оказанию государственной поддержки казачьим обществам, действующим на территории Свердловской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сентября 2021 г. N 617-ПП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НА РЕАЛИЗАЦИЮ МЕРОПРИЯТИЙ</w:t>
      </w:r>
    </w:p>
    <w:p>
      <w:pPr>
        <w:pStyle w:val="2"/>
        <w:jc w:val="center"/>
      </w:pPr>
      <w:r>
        <w:rPr>
          <w:sz w:val="20"/>
        </w:rPr>
        <w:t xml:space="preserve">ПО ОКАЗАНИЮ ГОСУДАРСТВЕННОЙ ПОДДЕРЖКИ КАЗАЧЬИМ ОБЩЕСТВАМ,</w:t>
      </w:r>
    </w:p>
    <w:p>
      <w:pPr>
        <w:pStyle w:val="2"/>
        <w:jc w:val="center"/>
      </w:pPr>
      <w:r>
        <w:rPr>
          <w:sz w:val="20"/>
        </w:rPr>
        <w:t xml:space="preserve">ДЕЙСТВУЮЩИМ НА ТЕРРИТОРИИ СВЕРДЛОВСКОЙ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Свердловской области от 15.12.2022 N 873-ПП &quot;О внесении изменений в Постановление Правительства Свердловской области от 23.09.2021 N 617-ПП &quot;Об утверждении Порядка предоставления субсидий из областного бюджета на реализацию мероприятий по оказанию государственной поддержки казачьим обществам, действующим на территории Свердл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15.12.2022 N 873-ПП)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9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</w:t>
      </w:r>
      <w:hyperlink w:history="0" r:id="rId10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1" w:tooltip="Закон Свердловской области от 27.01.2012 N 4-ОЗ (ред. от 21.04.2020) &quot;О государственной поддержке некоммерческих организаций в Свердловской области&quot; (принят Законодательным Собранием Свердловской области 25.01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Свердловской области от 27 января 2012 года N 4-ОЗ "О государственной поддержке некоммерческих организаций в Свердловской области", в целях реализации </w:t>
      </w:r>
      <w:hyperlink w:history="0" r:id="rId12" w:tooltip="Постановление Правительства Свердловской области от 30.07.2020 N 516-ПП (ред. от 09.02.2023) &quot;Об утверждении государственной программы Свердловской области &quot;Реализация основных направлений внутренней политики Свердловской области и развитие гражданского общества до 2027 го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30.07.2020 N 516-ПП "Об утверждении государственной программы Свердловской области "Реализация основных направлений внутренней политики Свердловской области и развитие гражданского общества до 2025 года" Правительство Свердловской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областного бюджета на реализацию мероприятий по оказанию государственной поддержки казачьим обществам, действующим на территории Свердловской области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Вице-губернатора Свердловской области О.Л. Чемезова.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3" w:tooltip="Постановление Правительства Свердловской области от 15.12.2022 N 873-ПП &quot;О внесении изменений в Постановление Правительства Свердловской области от 23.09.2021 N 617-ПП &quot;Об утверждении Порядка предоставления субсидий из областного бюджета на реализацию мероприятий по оказанию государственной поддержки казачьим обществам, действующим на территории Сверд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15.12.2022 N 873-ПП)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опубликовать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Е.В.КУЙВАШЕВ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23 сентября 2021 г. N 617-ПП</w:t>
      </w:r>
    </w:p>
    <w:p>
      <w:pPr>
        <w:pStyle w:val="0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ОБЛАСТНОГО БЮДЖЕТА НА РЕАЛИЗАЦИЮ</w:t>
      </w:r>
    </w:p>
    <w:p>
      <w:pPr>
        <w:pStyle w:val="2"/>
        <w:jc w:val="center"/>
      </w:pPr>
      <w:r>
        <w:rPr>
          <w:sz w:val="20"/>
        </w:rPr>
        <w:t xml:space="preserve">МЕРОПРИЯТИЙ ПО ОКАЗАНИЮ ГОСУДАРСТВЕННОЙ ПОДДЕРЖКИ</w:t>
      </w:r>
    </w:p>
    <w:p>
      <w:pPr>
        <w:pStyle w:val="2"/>
        <w:jc w:val="center"/>
      </w:pPr>
      <w:r>
        <w:rPr>
          <w:sz w:val="20"/>
        </w:rPr>
        <w:t xml:space="preserve">КАЗАЧЬИМ ОБЩЕСТВАМ, ДЕЙСТВУЮЩИМ НА ТЕРРИТОРИИ</w:t>
      </w:r>
    </w:p>
    <w:p>
      <w:pPr>
        <w:pStyle w:val="2"/>
        <w:jc w:val="center"/>
      </w:pPr>
      <w:r>
        <w:rPr>
          <w:sz w:val="20"/>
        </w:rPr>
        <w:t xml:space="preserve">СВЕРДЛОВСКОЙ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остановление Правительства Свердловской области от 15.12.2022 N 873-ПП &quot;О внесении изменений в Постановление Правительства Свердловской области от 23.09.2021 N 617-ПП &quot;Об утверждении Порядка предоставления субсидий из областного бюджета на реализацию мероприятий по оказанию государственной поддержки казачьим обществам, действующим на территории Свердл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15.12.2022 N 873-ПП)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цель, условия и порядок предоставления субсидий из областного бюджета на реализацию мероприятий по оказанию государственной поддержки казачьим обществам, действующим на территории Свердловской области (далее - субсидии), а также возврата субсидий в случае нарушения условий, предусмотренных при их предоставлении.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на реализацию мероприятий по оказанию государственной поддержки казачьим обществам, действующим на территории Свердловской области (далее - казачьи общества).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Целью предоставления субсидий является финансовое обеспечение затрат казачьих обществ, связанных с выполнением проектов, направленных на реализацию мероприятий по оказанию государственной поддержки казачьим обществам (далее - проекты),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деятельности в сфере физической культуры и спорта и содействие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охрана окружающей среды и защита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охрана и содержание в соответствии с установленными требованиями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деятельности по возрождению традиционного образа жизни, хозяйствования и культуры казачьих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участие в профилактике и (или) тушении пожаров и проведении аварийно-спасательных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Исполнительным органом государственной власти Свердловской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Департамент внутренней политики Свердловской области (далее - Департамент).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Субсидии предоставляются казачьим обществам, прошедшим конкурсный отбор, на основании соглашений, заключаемых между Департаментом и казачьими обществами по форме, утвержденной Министерством финансов Свердловской области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сеть Интернет) в разделе "Бюджет" (далее - единый портал) не позднее 15-го рабочего дня, следующего за днем принятия закона Свердловской области об областном бюджете на соответствующий финансовый год и плановый период (закона Свердловской области о внесении изменений в закон Свердловской области об областном бюджете на соответствующий финансовый год и плановый период).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Предоставление субсидий осуществляется по результатам конкурсного отбора на предоставление субсидий (далее - конкурсный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Конкурсный отбор осуществляется Департаментом ежегодно в текущем финансовом году для предоставления субсидий победителям конкурсного отбора в целях реализации проектов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Критерии, которым должно соответствовать казачье общество при проведении конкурсного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казачье общество в соответствии с учредительными документами осуществляет деятельность по направлениям, указанным в </w:t>
      </w:r>
      <w:hyperlink w:history="0" w:anchor="P46" w:tooltip="3. Целью предоставления субсидий является финансовое обеспечение затрат казачьих обществ, связанных с выполнением проектов, направленных на реализацию мероприятий по оказанию государственной поддержки казачьим обществам (далее - проекты), по следующим направлениям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казачье общество имеет опыт, необходимый для достижения результата предоставления субсидии, указанного в </w:t>
      </w:r>
      <w:hyperlink w:history="0" w:anchor="P190" w:tooltip="33. Результатом предоставления субсидии является реализация получателем субсидии проекта, представленного в Департамент на конкурсный отбор в сроки, установленные в соглашении.">
        <w:r>
          <w:rPr>
            <w:sz w:val="20"/>
            <w:color w:val="0000ff"/>
          </w:rPr>
          <w:t xml:space="preserve">пункте 33</w:t>
        </w:r>
      </w:hyperlink>
      <w:r>
        <w:rPr>
          <w:sz w:val="20"/>
        </w:rPr>
        <w:t xml:space="preserve"> настоящего порядка (далее - результат предоставления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казачье общество имеет кадровый состав, необходимый для достижения результата предоставления субсидии.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ПОРЯДОК ПРОВЕДЕНИЯ КОНКУРСНОГО ОТБОРА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Для проведения конкурсного отбора Департамент за 5 рабочих дней до даты начала приема заявок на участие в конкурсном отборе (далее - заявка) на официальном сайте Департамента в сети Интернет (</w:t>
      </w:r>
      <w:r>
        <w:rPr>
          <w:sz w:val="20"/>
        </w:rPr>
        <w:t xml:space="preserve">https://dvp.midural.ru</w:t>
      </w:r>
      <w:r>
        <w:rPr>
          <w:sz w:val="20"/>
        </w:rPr>
        <w:t xml:space="preserve">) (далее - официальный сайт Департамента), а также на едином портале размещает объявление о проведении конкурсного отбора (далее - объявление), содержащее: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 окончания приема заявок казачьих обществ, которая не может быть ранее 30-го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номинации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этапы проведения конкурсного отбора в соответствии с </w:t>
      </w:r>
      <w:hyperlink w:history="0" w:anchor="P143" w:tooltip="1) рассматривает заявки и документы казачьих обществ в два этапа:">
        <w:r>
          <w:rPr>
            <w:sz w:val="20"/>
            <w:color w:val="0000ff"/>
          </w:rPr>
          <w:t xml:space="preserve">подпунктом 1 пункта 20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количество субсидий и размер одной субсидии по каждой номинации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наименование, место нахождения, почтовый адрес, адрес электронной почты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результат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доменное имя или сетевой адрес и (или) указатель страниц сайта в сети Интернет,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требования, которым должны соответствовать казачьи общества в соответствии с </w:t>
      </w:r>
      <w:hyperlink w:history="0" w:anchor="P81" w:tooltip="10. Требования, которым должно соответствовать казачье общество на первое число месяца, предшествующего месяцу подачи заявки:">
        <w:r>
          <w:rPr>
            <w:sz w:val="20"/>
            <w:color w:val="0000ff"/>
          </w:rPr>
          <w:t xml:space="preserve">пунктами 10</w:t>
        </w:r>
      </w:hyperlink>
      <w:r>
        <w:rPr>
          <w:sz w:val="20"/>
        </w:rPr>
        <w:t xml:space="preserve"> и </w:t>
      </w:r>
      <w:hyperlink w:history="0" w:anchor="P91" w:tooltip="11. Казачьи общества также должны соответствовать следующим требованиям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порядка, и перечень документов, представляемых казачьими обществами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порядок подачи заявок и требования, предъявляемые к форме и содержанию заявок, указанные в </w:t>
      </w:r>
      <w:hyperlink w:history="0" w:anchor="P101" w:tooltip="13. Для участия в конкурсном отборе казачье общество представляет в Департамент заявку по форме согласно приложению N 1 к настоящему порядку.">
        <w:r>
          <w:rPr>
            <w:sz w:val="20"/>
            <w:color w:val="0000ff"/>
          </w:rPr>
          <w:t xml:space="preserve">пунктах 13</w:t>
        </w:r>
      </w:hyperlink>
      <w:r>
        <w:rPr>
          <w:sz w:val="20"/>
        </w:rPr>
        <w:t xml:space="preserve"> - </w:t>
      </w:r>
      <w:hyperlink w:history="0" w:anchor="P115" w:tooltip="15. Заявка представляется в Департамент в печатном виде на бумажном носителе и в электронном виде на CD-диске либо флеш-накопителе. Текст заявки должен быть оформлен в программе Microsoft Word с использованием одинарного межстрочного интервала и стандартных полей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правила рассмотрения и оценки заявок в соответствии с </w:t>
      </w:r>
      <w:hyperlink w:history="0" w:anchor="P142" w:tooltip="20. Конкурсная комиссия в течение 30 рабочих дней со дня окончания срока приема заявок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порядок предоставления казачьим обществам разъяснений положений объявления, даты начала и окончания срока предоставления таких разъяснений;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срок, в течение которого казачье общество, признанное победителем конкурсного отбора, должно подписать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условия признания казачьего общества, признанного победителем конкурсного отбора,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даты размещения результатов конкурсного отбора на официальном сайте Департамента и едином портале, которые должны быть не позднее 14 календарного дня, следующего за днем определения победителя (победителей) конкурсного отбора.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Требования, которым должно соответствовать казачье общество на первое число месяца, предшествующего месяцу подачи заявки: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казачьего общества отсутствует неисполненная обязанность по уплате налогов, сборов, страховых взносов, пеней, штрафов, процентов, а также с 1 января 2023 года - отрицательного сальдо единого налогового счета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в соответствии с </w:t>
      </w:r>
      <w:hyperlink w:history="0" r:id="rId15" w:tooltip="Постановление Правительства Свердловской области от 21.04.2022 N 280-ПП &quot;О реализации на территории Свердловской области отдельных положений Постановления Правительства Российской Федерации от 05.04.2022 N 590 &quot;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21.04.2022 N 280-ПП "О реализации на территории Свердловской области отдельных положений Постановления Правительства Российской Федерации от 05.04.2022 N 590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году" (далее - Постановление Правительства Свердловской области от 21.04.2022 N 280-ПП) у казачьего общества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казачье общество не находится в процессе реорганизации, ликвидации, в отношении него не введена процедура банкротства, деятельность казачьего общества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казачье общество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казачье общество не получает средства из областного бюджета в соответствии с иными нормативными правовыми актами Свердловской области на цель, указанную в </w:t>
      </w:r>
      <w:hyperlink w:history="0" w:anchor="P46" w:tooltip="3. Целью предоставления субсидий является финансовое обеспечение затрат казачьих обществ, связанных с выполнением проектов, направленных на реализацию мероприятий по оказанию государственной поддержки казачьим обществам (далее - проекты), по следующим направлениям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казачье общество отсутствует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казачье общество отсутствует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(в соответствии с </w:t>
      </w:r>
      <w:hyperlink w:history="0" r:id="rId16" w:tooltip="Постановление Правительства Свердловской области от 21.04.2022 N 280-ПП &quot;О реализации на территории Свердловской области отдельных положений Постановления Правительства Российской Федерации от 05.04.2022 N 590 &quot;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21.04.2022 N 280-ПП требование применяется в 2022 году);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 казачьего общества отсутствует просроченная задолженность по возврату в областной бюджет субсидий и бюджетных инвестиций, предоставленных в том числе в соответствии с иными правовыми актами Свердловской области, а также иная просроченная (неурегулированная) задолженность по денежным обязательствам перед Свердловской областью (в соответствии с </w:t>
      </w:r>
      <w:hyperlink w:history="0" r:id="rId17" w:tooltip="Постановление Правительства Свердловской области от 21.04.2022 N 280-ПП &quot;О реализации на территории Свердловской области отдельных положений Постановления Правительства Российской Федерации от 05.04.2022 N 590 &quot;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21.04.2022 N 280-ПП требование не применяется в 2022 году).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Казачьи общества также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казачье общество имеет опыт, необходимый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казачье общество имеет кадровый состав, необходимый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казачье общество имеет материально-техническую базу, необходимую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казачье общество зарегистрировано и осуществляет свою деятельность на территории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казачье общество имеет расчетный счет в российской кредитной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казачье общество в соответствии с учредительными документами осуществляет в качестве основной деятельности деятельность по направлениям, указанным в </w:t>
      </w:r>
      <w:hyperlink w:history="0" w:anchor="P46" w:tooltip="3. Целью предоставления субсидий является финансовое обеспечение затрат казачьих обществ, связанных с выполнением проектов, направленных на реализацию мероприятий по оказанию государственной поддержки казачьим обществам (далее - проекты), по следующим направлениям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согласие казачьего общества на осуществление Департаментом проверки соблюдения условий и порядка предоставления субсидии, в том числе в части достижения результата предоставления субсидии, проверки органами государственного финансового контроля Свердловской области в соответствии со </w:t>
      </w:r>
      <w:hyperlink w:history="0" r:id="rId1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а также обязательство казачьего общества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исполнителями), на проведение указанных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обеспечение в предыдущем календарном году размера среднемесячной заработной платы членов казачьего общества не ниже 60% от средней заработной платы по экономике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Конкурсный отбор проводится по направлениям, указанным в </w:t>
      </w:r>
      <w:hyperlink w:history="0" w:anchor="P46" w:tooltip="3. Целью предоставления субсидий является финансовое обеспечение затрат казачьих обществ, связанных с выполнением проектов, направленных на реализацию мероприятий по оказанию государственной поддержки казачьим обществам (далее - проекты), по следующим направлениям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Для участия в конкурсном отборе казачье общество представляет в Департамент </w:t>
      </w:r>
      <w:hyperlink w:history="0" w:anchor="P280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N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Казачье общество может представить на конкурсный отбор не более одной заявки по каждому из направлений, указанных в </w:t>
      </w:r>
      <w:hyperlink w:history="0" w:anchor="P46" w:tooltip="3. Целью предоставления субсидий является финансовое обеспечение затрат казачьих обществ, связанных с выполнением проектов, направленных на реализацию мероприятий по оказанию государственной поддержки казачьим обществам (далее - проекты), по следующим направлениям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 заявке прилагаются следующие документы: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информационная </w:t>
      </w:r>
      <w:hyperlink w:history="0" w:anchor="P385" w:tooltip="ИНФОРМАЦИОННАЯ КАРТА">
        <w:r>
          <w:rPr>
            <w:sz w:val="20"/>
            <w:color w:val="0000ff"/>
          </w:rPr>
          <w:t xml:space="preserve">карта</w:t>
        </w:r>
      </w:hyperlink>
      <w:r>
        <w:rPr>
          <w:sz w:val="20"/>
        </w:rPr>
        <w:t xml:space="preserve"> казачьего общества по форме согласно приложению N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информационная </w:t>
      </w:r>
      <w:hyperlink w:history="0" w:anchor="P604" w:tooltip="ИНФОРМАЦИОННАЯ КАРТА">
        <w:r>
          <w:rPr>
            <w:sz w:val="20"/>
            <w:color w:val="0000ff"/>
          </w:rPr>
          <w:t xml:space="preserve">карта</w:t>
        </w:r>
      </w:hyperlink>
      <w:r>
        <w:rPr>
          <w:sz w:val="20"/>
        </w:rPr>
        <w:t xml:space="preserve"> проекта казачьего общества по форме согласно приложению N 3 к настоящему порядку;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710" w:tooltip="СМЕТА">
        <w:r>
          <w:rPr>
            <w:sz w:val="20"/>
            <w:color w:val="0000ff"/>
          </w:rPr>
          <w:t xml:space="preserve">смета</w:t>
        </w:r>
      </w:hyperlink>
      <w:r>
        <w:rPr>
          <w:sz w:val="20"/>
        </w:rPr>
        <w:t xml:space="preserve"> проекта казачьего общества по форме согласно приложению N 4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копия устава казачьего общества (с изменениями и дополнениями), заверенная подписью руководителя и печатью казачьего общества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копия документа, подтверждающего полномочия руководителя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документы, подтверждающие полномочия лица, подписавшего заявку (в случае подписания заявки не руководителем казачьего общества);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копии свидетельства о государственной регистрации юридического лица и свидетельства о постановке на налоговый учет, выписка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копия утвержденного штатного расписания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w:anchor="P810" w:tooltip="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руководителя казачьего общества и руководителя проекта казачьего общества на публикацию (размещение) в сети Интернет информации о казачьем обществе и проекте казачьего общества, направленном на реализацию мероприятий по оказанию государственной поддержки казачьим обществам, действующим на территории Свердловской области, по форме согласно приложению N 5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Казачье общество вправе приложить к заявке заверенную копию документа, подтверждающего внесение сведений о казачьем обществе в реестр некоммерческих организаций - исполнителей общественно полезных услуг Министерства юстиции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на конкурсный отбор документы не возвращаются.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Заявка представляется в Департамент в печатном виде на бумажном носителе и в электронном виде на CD-диске либо флеш-накопителе. Текст заявки должен быть оформлен в программе Microsoft Word с использованием одинарного межстрочного интервала и стандартных полей.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прилагаемые к ней документы представляются на бумажном носителе прошитыми, пронумерованными, с описью прилагаемых документов, подписанные руководителем казачьего общества или уполномоченным руководителем казачьего общества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в электронном виде содержит электронные копии документов, указанных в </w:t>
      </w:r>
      <w:hyperlink w:history="0" w:anchor="P104" w:tooltip="1) информационная карта казачьего общества по форме согласно приложению N 2 к настоящему порядку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06" w:tooltip="3) смета проекта казачьего общества по форме согласно приложению N 4 к настоящему порядку;">
        <w:r>
          <w:rPr>
            <w:sz w:val="20"/>
            <w:color w:val="0000ff"/>
          </w:rPr>
          <w:t xml:space="preserve">3 части первой пункта 14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Заявки, поступившие только на бумажном носителе или только в электронном виде, отклоняются.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Заявки принимаются в течение срока, указанного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может быть отозвана или в нее могут быть внесены изменения путем официального письменного обращения казачьего общества в Департамент до окончания срока приема документов, указанного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Секретарь конкурсной комиссии по предоставлению субсидий из областного бюджета на реализацию мероприятий по оказанию государственной поддержки казачьим обществам, действующим на территории Свердловской области (далее - конкурсная комиссия), на безвозмездной основе осуществляет консультирование по вопросам оформления заявок и условиям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Консультации предоставляются по телефону или лично по месту приема заявок, указанным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Для проведения конкурсного отбора Департамент: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создает конкурсную комиссию, утверждает состав конкурсной комиссии и организует работу конкурсной комиссии;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наименования номинаций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результатов предоставления субсидии), и источника ее получения;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прием и регистрацию заявок в соответствии с </w:t>
      </w:r>
      <w:hyperlink w:history="0" w:anchor="P66" w:tooltip="1) дату окончания приема заявок казачьих обществ, которая не может быть ранее 30-го календарного дня, следующего за днем размещения объявления о проведении отбора;">
        <w:r>
          <w:rPr>
            <w:sz w:val="20"/>
            <w:color w:val="0000ff"/>
          </w:rPr>
          <w:t xml:space="preserve">подпунктом 1 пункта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обеспечивает сохранность поданных для участия в конкурсном отборе документов и защиту имеющихся в заявках персональных данных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размещает на официальном сайте Департамента и едином портале в срок не позднее 3 рабочих дней после заседания конкурсной комиссии информацию о результатах рассмотрения заявок, включающую: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казачьих обществах,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казачьих обществах,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рейтинг проектов с указанием порядковых номеров заявок, присвоенных конкурсной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казачьего общества (казачьих обществ), с которым (которыми) заключается (заключаются) соглашение (соглашения), и размер предоставляемой ему (им)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Конкурсная комиссия формируется в количестве не менее 9 человек. Членами конкурсной комиссии могут быть сотрудники Департамента, представители федеральных органов государственной власти, законодательного (представительного) и исполнительных органов государственной власти Свердловской области, общественного совета при Департаменте, члены Общественной палаты Свердловской области, представители общественности.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Руководство деятельностью конкурсной комиссии осуществляется председателем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конкурсной комиссии не могут входить представители казачьих обществ, участвующих в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утверждается приказом Департамента, который размещается на официальном сайте Департамента в течение 3 рабочих дней со дня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конкурсной комиссии может проводиться в случае присутствия на заседании более 50% от общего числа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конкурсной комиссии, являющийся работником, или членом коллегиальных органов управления казачьего общества, а также если таковыми являются его близкие родственники, а также в иных случаях, если имеются обстоятельства, дающие основание полагать, что член конкурсной комиссии лично, прямо или косвенно заинтересован в результатах рассмотрения заявки, обязан сообщить председателю комиссии о личной заинтересованности, которая может привести к конфликту интересов.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Конкурсная комиссия в течение 30 рабочих дней со дня окончания срока приема заявок: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заявки и документы казачьих обществ в два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первом этапе ведется заочное (дистанционное) рассмотрение документов с выставлением членами конкурсной комиссии баллов по критериям оценки проектов в соответствии с </w:t>
      </w:r>
      <w:hyperlink w:history="0" w:anchor="P873" w:tooltip="МЕТОДИКА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оценки проектов казачьих обществ, подавших заявку на участие в конкурсном отборе на предоставление субсидий из областного бюджета на реализацию мероприятий по оказанию государственной поддержки казачьим обществам, действующим на территории Свердловской области (далее - Методика), приведенной в приложении N 6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втором этапе проводится заседание конкурсной комиссии с обсуждением результатов заочного (дистанционного) рассмотрения документов, утверждением сводных результатов по каждому заявленному проекту в соответствии с Методикой;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решение о признании конкурсного отбора несостоявшимся в случае, если Департаментом не было передано в конкурсную комиссию ни одной заявки или конкурсной комиссией принято решение об отклонении всех заявок;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об итогах проведения конкурсного отбора, в котором определяет перечень казачьих обществ, признанных победителями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Решение конкурсной комиссии принимается на заседании конкурсной комиссии большинством голосов и оформляется протоколом заседания конкурсной комиссии, включающим рейтинг проектов и размеры субсидии для каждого казачьего общества, признанного победителем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конкурсной комиссии имеют право письменно изложить свое особое мнение, которое прикладывается к протоколу заседания конкурсной комиссии, о чем в протоколе заседания конкурсной комиссии делается отметка. Протокол заседания конкурсной комиссии подписывается в день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Перечень казачьих обществ, признанных победителями конкурсного отбора, с указанием наименований проектов и размера субсидии для каждого казачьего общества, признанного победителем конкурсного отбора, утверждается приказом Департамента в течение 3 рабочих дней после принятия решения конкурсной комиссией, указанного в </w:t>
      </w:r>
      <w:hyperlink w:history="0" w:anchor="P147" w:tooltip="3) принимает решение об итогах проведения конкурсного отбора, в котором определяет перечень казачьих обществ, признанных победителями конкурсного отбора.">
        <w:r>
          <w:rPr>
            <w:sz w:val="20"/>
            <w:color w:val="0000ff"/>
          </w:rPr>
          <w:t xml:space="preserve">подпункте 3 пункта 20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Основаниями для отклонения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казачьего общества требованиям, указанным в </w:t>
      </w:r>
      <w:hyperlink w:history="0" w:anchor="P81" w:tooltip="10. Требования, которым должно соответствовать казачье общество на первое число месяца, предшествующего месяцу подачи заявки:">
        <w:r>
          <w:rPr>
            <w:sz w:val="20"/>
            <w:color w:val="0000ff"/>
          </w:rPr>
          <w:t xml:space="preserve">пунктах 10</w:t>
        </w:r>
      </w:hyperlink>
      <w:r>
        <w:rPr>
          <w:sz w:val="20"/>
        </w:rPr>
        <w:t xml:space="preserve"> и </w:t>
      </w:r>
      <w:hyperlink w:history="0" w:anchor="P91" w:tooltip="11. Казачьи общества также должны соответствовать следующим требованиям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заявки и документов, представленных казачьим обществом, требованиям, указанным в </w:t>
      </w:r>
      <w:hyperlink w:history="0" w:anchor="P101" w:tooltip="13. Для участия в конкурсном отборе казачье общество представляет в Департамент заявку по форме согласно приложению N 1 к настоящему порядку.">
        <w:r>
          <w:rPr>
            <w:sz w:val="20"/>
            <w:color w:val="0000ff"/>
          </w:rPr>
          <w:t xml:space="preserve">пунктах 13</w:t>
        </w:r>
      </w:hyperlink>
      <w:r>
        <w:rPr>
          <w:sz w:val="20"/>
        </w:rPr>
        <w:t xml:space="preserve"> - </w:t>
      </w:r>
      <w:hyperlink w:history="0" w:anchor="P115" w:tooltip="15. Заявка представляется в Департамент в печатном виде на бумажном носителе и в электронном виде на CD-диске либо флеш-накопителе. Текст заявки должен быть оформлен в программе Microsoft Word с использованием одинарного межстрочного интервала и стандартных полей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казачьим обществом информации, содержащейся в документах, в том числе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казачьим обществом заявки в Департамент после даты и (или) времени, определенных в объявлении;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несоответствие проекта цели, указанной в </w:t>
      </w:r>
      <w:hyperlink w:history="0" w:anchor="P46" w:tooltip="3. Целью предоставления субсидий является финансовое обеспечение затрат казачьих обществ, связанных с выполнением проектов, направленных на реализацию мероприятий по оказанию государственной поддержки казачьим обществам (далее - проекты), по следующим направлениям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наличие в смете проекта расходов, не относящихся к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Расходами, не относящимися к реализации проекта,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расходы на уплату арендных платежей за помещения для руководства казачьего общества, включая руководителя, заместителей и помощников руководителя, работников бухгалтерии, юридической службы и иных административных служб, коммунальные услуги, услуги связи, содержание хозяйственных служб и иные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расходы на выплату заработной платы руководству казачьего общества, включая руководителя, заместителей и помощников руководителя, работников бухгалтерии, юридической службы и иных административных служб;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расходы на оплату труда с учетом страховых взносов координатора (руководителя) или менеджера проекта, его помощников или заместителей (при наличии) в размере свыше 5% от объема субсидии.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УСЛОВИЯ И ПОРЯДОК ПРЕДОСТАВЛЕНИЯ СУБСИДИЙ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Субсидии предоставляются в соответствии с бюджетным законодательством Российской Федерации и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целях подтверждения соответствия казачьего общества требованиям, указанным в </w:t>
      </w:r>
      <w:hyperlink w:history="0" w:anchor="P81" w:tooltip="10. Требования, которым должно соответствовать казачье общество на первое число месяца, предшествующего месяцу подачи заявки:">
        <w:r>
          <w:rPr>
            <w:sz w:val="20"/>
            <w:color w:val="0000ff"/>
          </w:rPr>
          <w:t xml:space="preserve">пунктах 10</w:t>
        </w:r>
      </w:hyperlink>
      <w:r>
        <w:rPr>
          <w:sz w:val="20"/>
        </w:rPr>
        <w:t xml:space="preserve"> и </w:t>
      </w:r>
      <w:hyperlink w:history="0" w:anchor="P91" w:tooltip="11. Казачьи общества также должны соответствовать следующим требованиям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порядка, казачье общество представляет в конкурсную комиссию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свидетельства о государственной регистрации юридического лица, свидетельства о постановке на налоговый учет или 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документа, подтверждающего полномочия руководителя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справку о состоянии расчетов по платежам, указанным в </w:t>
      </w:r>
      <w:hyperlink w:history="0" w:anchor="P82" w:tooltip="1) у казачьего общества отсутствует неисполненная обязанность по уплате налогов, сборов, страховых взносов, пеней, штрафов, процентов, а также с 1 января 2023 года - отрицательного сальдо единого налогового счета в соответствии с законодательством Российской Федерации о налогах и сборах.">
        <w:r>
          <w:rPr>
            <w:sz w:val="20"/>
            <w:color w:val="0000ff"/>
          </w:rPr>
          <w:t xml:space="preserve">подпункте 1 пункта 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справку об отсутствии процессов реорганизации, ликвидации, банкротства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копию утвержденного штатного расписания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Проверка соответствия казачьего общества требованиям, указанным в </w:t>
      </w:r>
      <w:hyperlink w:history="0" w:anchor="P81" w:tooltip="10. Требования, которым должно соответствовать казачье общество на первое число месяца, предшествующего месяцу подачи заявки:">
        <w:r>
          <w:rPr>
            <w:sz w:val="20"/>
            <w:color w:val="0000ff"/>
          </w:rPr>
          <w:t xml:space="preserve">пунктах 10</w:t>
        </w:r>
      </w:hyperlink>
      <w:r>
        <w:rPr>
          <w:sz w:val="20"/>
        </w:rPr>
        <w:t xml:space="preserve"> и </w:t>
      </w:r>
      <w:hyperlink w:history="0" w:anchor="P91" w:tooltip="11. Казачьи общества также должны соответствовать следующим требованиям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порядка, осуществляется конкурсной комиссией в рамках рассмотрения и оценки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заявки и документов, представленных казачьим обществом, требованиям, указанным в </w:t>
      </w:r>
      <w:hyperlink w:history="0" w:anchor="P101" w:tooltip="13. Для участия в конкурсном отборе казачье общество представляет в Департамент заявку по форме согласно приложению N 1 к настоящему порядку.">
        <w:r>
          <w:rPr>
            <w:sz w:val="20"/>
            <w:color w:val="0000ff"/>
          </w:rPr>
          <w:t xml:space="preserve">пунктах 13</w:t>
        </w:r>
      </w:hyperlink>
      <w:r>
        <w:rPr>
          <w:sz w:val="20"/>
        </w:rPr>
        <w:t xml:space="preserve"> - </w:t>
      </w:r>
      <w:hyperlink w:history="0" w:anchor="P115" w:tooltip="15. Заявка представляется в Департамент в печатном виде на бумажном носителе и в электронном виде на CD-диске либо флеш-накопителе. Текст заявки должен быть оформлен в программе Microsoft Word с использованием одинарного межстрочного интервала и стандартных полей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недостоверность представленной казачьим обществом информации, содержащейся в документах, в том числе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незаключение казачьим обществом, признанным победителем конкурсного отбора, соглашения в сроки, определенные в соответствии с </w:t>
      </w:r>
      <w:hyperlink w:history="0" w:anchor="P186" w:tooltip="30. В целях предоставления субсидий казачьим обществам, признанным победителями конкурсного отбора, Департамент в срок не позднее 30 календарных дней со дня принятия приказа Департамента об утверждении перечня казачьих обществ, признанных победителями конкурсного отбора, заключает соглашения с казачьими обществами, признанными победителями конкурсного отбора (далее - получатели субсидий), в соответствии с типовой формой, утверждаемой Министерством финансов Свердловской области.">
        <w:r>
          <w:rPr>
            <w:sz w:val="20"/>
            <w:color w:val="0000ff"/>
          </w:rPr>
          <w:t xml:space="preserve">пунктом 30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Объем субсидии по каждому направлению, количество субсидий и размер субсидии на реализацию одного проекта по каждому направлению определяются Департаментом исходя из доведенных в установленном порядке лимитов бюджетных обязательств в соответствии с законом Свердловской области об областном бюджете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субсидии, предоставляемой казачьему обществу по одному из направлений, указанных в </w:t>
      </w:r>
      <w:hyperlink w:history="0" w:anchor="P46" w:tooltip="3. Целью предоставления субсидий является финансовое обеспечение затрат казачьих обществ, связанных с выполнением проектов, направленных на реализацию мероприятий по оказанию государственной поддержки казачьим обществам (далее - проекты), по следующим направлениям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определяется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Суб = ОБ / К, где: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 - размер субсидии, предоставляемой казачьему обществу, признанному победителем конкурсного отбора по одному из направлений, указанных в </w:t>
      </w:r>
      <w:hyperlink w:history="0" w:anchor="P46" w:tooltip="3. Целью предоставления субсидий является финансовое обеспечение затрат казачьих обществ, связанных с выполнением проектов, направленных на реализацию мероприятий по оказанию государственной поддержки казачьим обществам (далее - проекты), по следующим направлениям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- общий объем бюджетных ассигнований, предусмотренных на предоставление субсидий из областного бюджета казачьим обществам на текущий финансовый год по направлениям, указанным в </w:t>
      </w:r>
      <w:hyperlink w:history="0" w:anchor="P46" w:tooltip="3. Целью предоставления субсидий является финансовое обеспечение затрат казачьих обществ, связанных с выполнением проектов, направленных на реализацию мероприятий по оказанию государственной поддержки казачьим обществам (далее - проекты), по следующим направлениям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- общее количество казачьих обществ, признанных победителями конкурсного отбора по направлениям, указанным в </w:t>
      </w:r>
      <w:hyperlink w:history="0" w:anchor="P46" w:tooltip="3. Целью предоставления субсидий является финансовое обеспечение затрат казачьих обществ, связанных с выполнением проектов, направленных на реализацию мероприятий по оказанию государственной поддержки казачьим обществам (далее - проекты), по следующим направлениям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целях предоставления субсидий казачьим обществам, признанным победителями конкурсного отбора, Департамент в срок не позднее 30 календарных дней со дня принятия приказа Департамента об утверждении перечня казачьих обществ, признанных победителями конкурсного отбора, заключает соглашения с казачьими обществами, признанными победителями конкурсного отбора (далее - получатели субсидий), в соответствии с типовой формой, утверждаемой Министерством финансов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при реализации проекта получателем субсидии фактическая сумма расходов, источником финансового обеспечения которых является субсидия, окажется меньше суммы предоставленной получателю субсидии, получатель субсидии осуществляет возврат разницы сумм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Департамент в течение 10 календарных дней со дня подписания соглашения осуществляет перечисление субсидии на расчетный счет получателя субсидии, открытый в российской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Казачье общество, признанное победителем конкурсного отбора, признается уклонившимся от заключения соглашения в случае отказа от заключения соглашения в течение 30 календарных дней со дня принятия приказа Департамента об утверждении перечня получателей субсидий.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Результатом предоставления субсидии является реализация получателем субсидии проекта, представленного в Департамент на конкурсный отбор в сроки, установленные в соглашении.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Показателем, необходимым для достижения результата предоставления субсидии, является количество социально значимых проектов, получивших государственную поддержку на конкурсной основе, реализуемых получателем субсидии в соответствии с целью, указанной в </w:t>
      </w:r>
      <w:hyperlink w:history="0" w:anchor="P46" w:tooltip="3. Целью предоставления субсидий является финансовое обеспечение затрат казачьих обществ, связанных с выполнением проектов, направленных на реализацию мероприятий по оказанию государственной поддержки казачьим обществам (далее - проекты), по следующим направлениям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 Количественные значения показателя, необходимого для достижения результата предоставления субсидии, устанавливаются в приложении к соглашению, являющемся неотъемлемой частью соглашения.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целях эффективного и рационального использования средств областного бюджета при сокращении объема финансирования проектов, в том числе в случае экономии средств, возникшей в ходе проведения торгов, получатель субсидии осуществляет возврат остатка неиспользованной субсидии в порядке и сроки, установленные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Порядок расходования субсидии определяется настоящим порядком и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Получателям субсидий запрещается осуществлять за счет средств субсидий следующие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связанные с осуществлением предпринимательской деятельности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осуществление деятельности, напрямую не связанной с реализацией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поддержку политических партий и политических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 фундаментальные 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 приобретение алкогольных напитков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 оплату работ по капитальному строительству и реконструкции зданий и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 приобретение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 погашение кредиторской задолженности;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на уплату пеней и штрафов;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на приобретение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Доля софинансирования расходов получателя субсидии, связанных с реализацией проекта, не устанавливается как условие участия в конкурсном отборе, но является критерием оценки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Источниками софинансирования расходов получателя субсидии, связанных с реализацией проекта,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доходы от приносящей доход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безвозмездно полученные имущественные права (по их стоимостной оценке);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безвозмездно полученные товары, работы и услуги (по их стоимостной оценке);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труд добровольцев (волонтеров) (по его стоимостной оценке исходя из среднего часового тарифа).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 случаях наличия остатка средств областного бюджета, выделенных на предоставление субсидий, дополнительного финансирования в текущем финансовом году, незаключения соглашения с победителем конкурсного отбора либо расторжения заключенного соглашения и возврата субсидии неиспользованные средства областного бюджета могут быть распределены по итогам проведения дополнительного конкурсного отбора на предоставление субсидий в текущем финансовом году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дополнительного конкурсного отбора устанавливаются приказом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Не использованный по состоянию на 1 января следующего финансового года остаток субсидии подлежит возврату в областной бюджет в порядке и сроки, установленные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Обязательными условиями при заключении соглашения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согласие получателя субсидии на осуществление Департаментом проверки соблюдения условий и порядка предоставления субсидии, в том числе в части достижения результата предоставления субсидии, проверки органами государственного финансового контроля Свердловской области в соответствии со </w:t>
      </w:r>
      <w:hyperlink w:history="0" r:id="rId20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а также обязательство получателя субсидии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исполнителями), на проведение указанных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запрет на приобретение получателем субсидии, а также иными юридическими лицами, получающими средства на основании договоров, заключенных с получателем субсидии,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включение в соглашение в случае уменьшения Департаменту, как получателю бюджетных средств ранее доведенных лимитов бюджетных обязательств на предоставление субсидии, приводящего к невозможности предоставления субсидии в размере, установленном в соглашении, условия о согласовании новых условий соглашения или расторжении соглашения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Внесение изменений в соглашение оформляется в виде дополнительного соглашения в соответствии с типовой формой, утверждаемой Министерством финансов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Внесение изменений в соглашение возможно в случае уменьшения (увеличения) Департаменту ранее доведенных лимитов бюджетных обязательств на предоставление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В случае изменения законодательства Российской Федерации по вопросам предоставления субсидий Департамент направляет получателю субсидии письменное уведомление о необходимости внесения изменений в соглашение. В случае отказа от подписания соглашения о внесении изменений в соглашение в месячный срок со дня вступления в силу изменений законодательства Российской Федерации Департамент расторгает соглашение с получателем субсидии в одностороннем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Расторжение соглашения возможно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реорганизации или прекращения деятельности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нарушения получателем субсидии цели, условий и порядка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возврата субсидии в полном объеме в связи с отказом получателя субсидии от ее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Расторжение соглашения Департаментом в одностороннем порядке возможно в случае недостижения получателем субсидии установленного в соглашении значения показателя, необходимого для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Расторжение соглашения получателем субсидии в одностороннем порядке не допускается.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ТРЕБОВАНИЯ К ОТЧЕТНОСТИ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48. Департамент осуществляет оценку достижения получателем субсидии результата предоставления субсидии на основании отчетов, являющихся неотъемлемой частью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Получатель субсидии представляет в Департамент отчеты о достижении результата предоставления субсидии и показателя, необходимого для достижения результата предоставления субсидии, указанного в </w:t>
      </w:r>
      <w:hyperlink w:history="0" w:anchor="P191" w:tooltip="34. Показателем, необходимым для достижения результата предоставления субсидии, является количество социально значимых проектов, получивших государственную поддержку на конкурсной основе, реализуемых получателем субсидии в соответствии с целью, указанной в пункте 3 настоящего порядка. Количественные значения показателя, необходимого для достижения результата предоставления субсидии, устанавливаются в приложении к соглашению, являющемся неотъемлемой частью соглашения.">
        <w:r>
          <w:rPr>
            <w:sz w:val="20"/>
            <w:color w:val="0000ff"/>
          </w:rPr>
          <w:t xml:space="preserve">пункте 34</w:t>
        </w:r>
      </w:hyperlink>
      <w:r>
        <w:rPr>
          <w:sz w:val="20"/>
        </w:rPr>
        <w:t xml:space="preserve"> настоящего порядка, об осуществлении расходов, источником финансового обеспечения которых является субсидия. Указанные отчеты являются неотъемлемой частью соглашения и представляются не позднее 10-го рабочего дня, следующего за отчетным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Получатель субсидии в течение 5 рабочих дней после даты реализации проекта направляет в Департамент информационные материалы (включая фото- и (или) видеоматериалы) о реализации проекта, размещенные на официальном сайте получателя субсидии и (или) других ресурсах в сети Интернет, </w:t>
      </w:r>
      <w:hyperlink w:history="0" w:anchor="P947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достижении результата предоставления субсидии по форме согласно приложению N 7 к настоящему порядку и несет ответственность за достоверность данных, представляемых в отчете о достижении результата предоставления субсидии. Данные отчета о достижении результата предоставления субсидии должны подтверждаться первичными учетными документами (платежные поручения, договоры и иные документы).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Отчетные документы представляются в электронном виде в формате PDF.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Департамент вправе запрашивать документы и информацию, необходимые для осуществления контроля за соблюдением условий и порядка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Департамент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осуществлять прием и рассмотрение отчетов, являющихся неотъемлемой частью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обеспечивать подготовку заключения об исполнении (неисполнении) получателем субсидии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обеспечивать контроль за возвратом субсидии (части субсидии) получателем субсидии в случаях, указанных в </w:t>
      </w:r>
      <w:hyperlink w:history="0" w:anchor="P186" w:tooltip="30. В целях предоставления субсидий казачьим обществам, признанным победителями конкурсного отбора, Департамент в срок не позднее 30 календарных дней со дня принятия приказа Департамента об утверждении перечня казачьих обществ, признанных победителями конкурсного отбора, заключает соглашения с казачьими обществами, признанными победителями конкурсного отбора (далее - получатели субсидий), в соответствии с типовой формой, утверждаемой Министерством финансов Свердловской области.">
        <w:r>
          <w:rPr>
            <w:sz w:val="20"/>
            <w:color w:val="0000ff"/>
          </w:rPr>
          <w:t xml:space="preserve">пунктах 30</w:t>
        </w:r>
      </w:hyperlink>
      <w:r>
        <w:rPr>
          <w:sz w:val="20"/>
        </w:rPr>
        <w:t xml:space="preserve"> и </w:t>
      </w:r>
      <w:hyperlink w:history="0" w:anchor="P192" w:tooltip="35. В целях эффективного и рационального использования средств областного бюджета при сокращении объема финансирования проектов, в том числе в случае экономии средств, возникшей в ходе проведения торгов, получатель субсидии осуществляет возврат остатка неиспользованной субсидии в порядке и сроки, установленные в соглашении.">
        <w:r>
          <w:rPr>
            <w:sz w:val="20"/>
            <w:color w:val="0000ff"/>
          </w:rPr>
          <w:t xml:space="preserve">35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ТРЕБОВАНИЯ К ОСУЩЕСТВЛЕНИЮ КОНТРОЛЯ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 ОТВЕТСТВЕННОСТЬ ЗА ИХ НАРУШЕНИЕ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53. Департамент осуществляет проверку соблюдения получателями субсидий условий и порядка предоставления субсидий, в том числе в части достижения результата предоставления субсидий. Органы государственного финансового контроля Свердловской области также осуществляют проверки в соответствии со </w:t>
      </w:r>
      <w:hyperlink w:history="0" r:id="rId2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3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246" w:name="P246"/>
    <w:bookmarkEnd w:id="2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В случае установления факта нарушения получателем субсидии условий, установленных при предоставлении субсидии, а также недостижения значений результата предоставления субсидии и показателя, необходимого для достижения результата предоставления субсидии, средства субсидии подлежат возврату в доход областного бюджета в порядке, установленном бюджетным законодательством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основании требования Департамента - в течение 10 календарных дней со дня получения указанного требования. В случае невозврата субсидии в областной бюджет в указанный срок Департамент принимает меры по взысканию средств субсидии в судебном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основании представления или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6. МЕРЫ ОТВЕТСТВЕННОСТИ ЗА НАРУШЕНИЕ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СУБСИДИЙ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55. В случае нарушения получателем субсидии условий и порядка предоставления субсидий, установленного по итогам проверок, проведенных Департаментом и (или) органами государственного финансового контроля Свердловской области, получатель субсидии возвращает в областной бюджет субсидию или часть субсидии в соответствии с требованиями, указанными в </w:t>
      </w:r>
      <w:hyperlink w:history="0" w:anchor="P246" w:tooltip="54. В случае установления факта нарушения получателем субсидии условий, установленных при предоставлении субсидии, а также недостижения значений результата предоставления субсидии и показателя, необходимого для достижения результата предоставления субсидии, средства субсидии подлежат возврату в доход областного бюджета в порядке, установленном бюджетным законодательством Российской Федерации:">
        <w:r>
          <w:rPr>
            <w:sz w:val="20"/>
            <w:color w:val="0000ff"/>
          </w:rPr>
          <w:t xml:space="preserve">пункте 54</w:t>
        </w:r>
      </w:hyperlink>
      <w:r>
        <w:rPr>
          <w:sz w:val="20"/>
        </w:rPr>
        <w:t xml:space="preserve"> настоящего порядка.</w:t>
      </w:r>
    </w:p>
    <w:bookmarkStart w:id="254" w:name="P254"/>
    <w:bookmarkEnd w:id="2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В 2022 году в соответствии с </w:t>
      </w:r>
      <w:hyperlink w:history="0" r:id="rId24" w:tooltip="Постановление Правительства Свердловской области от 21.04.2022 N 280-ПП &quot;О реализации на территории Свердловской области отдельных положений Постановления Правительства Российской Федерации от 05.04.2022 N 590 &quot;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21.04.2022 N 280-ПП в случае возникновения обстоятельств, приводящих к невозможности достижения значения результата предоставления субсидии, в целях достижения которого предоставляется субсидия, в сроки, определенные в соглашении, Департамент по согласованию с получателем субсидии принимает решение о внесении изменений в соглашение в части продления сроков достижения результата предоставления субсидии (но не более чем на 24 месяца) без изменения размера субсидии либо уменьшения значения результата предоставления субсидии в случае невозможности достижения результата предоставления субсидии без изменения размера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рассматривает заявление о внесении изменений в соглашение (далее - заявление) и документы, подтверждающие наступление обстоятельств, указанных в </w:t>
      </w:r>
      <w:hyperlink w:history="0" w:anchor="P254" w:tooltip="56. В 2022 году в соответствии с Постановлением Правительства Свердловской области от 21.04.2022 N 280-ПП в случае возникновения обстоятельств, приводящих к невозможности достижения значения результата предоставления субсидии, в целях достижения которого предоставляется субсидия, в сроки, определенные в соглашении, Департамент по согласованию с получателем субсидии принимает решение о внесении изменений в соглашение в части продления сроков достижения результата предоставления субсидии (но не более чем н...">
        <w:r>
          <w:rPr>
            <w:sz w:val="20"/>
            <w:color w:val="0000ff"/>
          </w:rPr>
          <w:t xml:space="preserve">части первой</w:t>
        </w:r>
      </w:hyperlink>
      <w:r>
        <w:rPr>
          <w:sz w:val="20"/>
        </w:rPr>
        <w:t xml:space="preserve"> настоящего пункта (далее - документы), поступившие от получателя субсидии в письменной форме, в пределах срока, предусмотренного для достижения результата предоставления субсидии, в течение 5 рабочих дней после их получения и принимает решение о внесении изменений или об отказе во внесении изменений в соглашение (далее - решение).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документов Департамент заявление не принимает.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принимается в форме приказа Департамента и направляется на согласование в Министерство финансов Свердловской области (далее - Министерство финансов) посредством системы электронного документооборота Правительства Свердловской области с приложением заявления и документов. Рассмотрение Министерством финансов приказа Департамента осуществляется в течение 3 рабочих дней со дня его поступления на согласование.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Министерства финансов в согласовании приказа Департамента Министерством финансов подготавливается мотивированное заключение с указанием оснований отклонения приказа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согласования приказа Департамента о внесении изменений в соглашение дополнительное соглашение к соглашению заключается в течение 2 рабочих дней со дня принятия приказа Департамента о внесении изменений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согласования приказа Департамента приказ Департамента доводится до сведения получателя субсидии в течение 2 рабочих дней со дня принятия приказа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В случае недостижения получателем субсидии установленного настоящим порядком и соглашением результата предоставления субсидии получатель субсидии возвращает в областной бюджет субсидию или часть субсидии в соответствии с требованиями, указанными в </w:t>
      </w:r>
      <w:hyperlink w:history="0" w:anchor="P246" w:tooltip="54. В случае установления факта нарушения получателем субсидии условий, установленных при предоставлении субсидии, а также недостижения значений результата предоставления субсидии и показателя, необходимого для достижения результата предоставления субсидии, средства субсидии подлежат возврату в доход областного бюджета в порядке, установленном бюджетным законодательством Российской Федерации:">
        <w:r>
          <w:rPr>
            <w:sz w:val="20"/>
            <w:color w:val="0000ff"/>
          </w:rPr>
          <w:t xml:space="preserve">пункте 54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из областного бюджета</w:t>
      </w:r>
    </w:p>
    <w:p>
      <w:pPr>
        <w:pStyle w:val="0"/>
        <w:jc w:val="right"/>
      </w:pPr>
      <w:r>
        <w:rPr>
          <w:sz w:val="20"/>
        </w:rPr>
        <w:t xml:space="preserve">на реализацию мероприятий</w:t>
      </w:r>
    </w:p>
    <w:p>
      <w:pPr>
        <w:pStyle w:val="0"/>
        <w:jc w:val="right"/>
      </w:pPr>
      <w:r>
        <w:rPr>
          <w:sz w:val="20"/>
        </w:rPr>
        <w:t xml:space="preserve">по оказанию государственной поддержки</w:t>
      </w:r>
    </w:p>
    <w:p>
      <w:pPr>
        <w:pStyle w:val="0"/>
        <w:jc w:val="right"/>
      </w:pPr>
      <w:r>
        <w:rPr>
          <w:sz w:val="20"/>
        </w:rPr>
        <w:t xml:space="preserve">казачьим обществам, действующим</w:t>
      </w:r>
    </w:p>
    <w:p>
      <w:pPr>
        <w:pStyle w:val="0"/>
        <w:jc w:val="right"/>
      </w:pPr>
      <w:r>
        <w:rPr>
          <w:sz w:val="20"/>
        </w:rPr>
        <w:t xml:space="preserve">на территории Свердловской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 бланке казачьего общества              В Департамент внутренней политики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Свердловской области</w:t>
      </w:r>
    </w:p>
    <w:p>
      <w:pPr>
        <w:pStyle w:val="1"/>
        <w:jc w:val="both"/>
      </w:pPr>
      <w:r>
        <w:rPr>
          <w:sz w:val="20"/>
        </w:rPr>
      </w:r>
    </w:p>
    <w:bookmarkStart w:id="280" w:name="P280"/>
    <w:bookmarkEnd w:id="280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на участие в конкурсном отборе на предоставление субсидий</w:t>
      </w:r>
    </w:p>
    <w:p>
      <w:pPr>
        <w:pStyle w:val="1"/>
        <w:jc w:val="both"/>
      </w:pPr>
      <w:r>
        <w:rPr>
          <w:sz w:val="20"/>
        </w:rPr>
        <w:t xml:space="preserve">        из областного бюджета на реализацию мероприятий по оказанию</w:t>
      </w:r>
    </w:p>
    <w:p>
      <w:pPr>
        <w:pStyle w:val="1"/>
        <w:jc w:val="both"/>
      </w:pPr>
      <w:r>
        <w:rPr>
          <w:sz w:val="20"/>
        </w:rPr>
        <w:t xml:space="preserve">               государственной поддержки казачьим обществам,</w:t>
      </w:r>
    </w:p>
    <w:p>
      <w:pPr>
        <w:pStyle w:val="1"/>
        <w:jc w:val="both"/>
      </w:pPr>
      <w:r>
        <w:rPr>
          <w:sz w:val="20"/>
        </w:rPr>
        <w:t xml:space="preserve">              действующим на территории Свердловской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рассмотреть документы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 казачьего общества)</w:t>
      </w:r>
    </w:p>
    <w:p>
      <w:pPr>
        <w:pStyle w:val="1"/>
        <w:jc w:val="both"/>
      </w:pPr>
      <w:r>
        <w:rPr>
          <w:sz w:val="20"/>
        </w:rPr>
        <w:t xml:space="preserve">для  участия  в  конкурсном отборе на предоставление субсидий из областного</w:t>
      </w:r>
    </w:p>
    <w:p>
      <w:pPr>
        <w:pStyle w:val="1"/>
        <w:jc w:val="both"/>
      </w:pPr>
      <w:r>
        <w:rPr>
          <w:sz w:val="20"/>
        </w:rPr>
        <w:t xml:space="preserve">бюджета  на  реализацию  мероприятий  по оказанию государственной поддержки</w:t>
      </w:r>
    </w:p>
    <w:p>
      <w:pPr>
        <w:pStyle w:val="1"/>
        <w:jc w:val="both"/>
      </w:pPr>
      <w:r>
        <w:rPr>
          <w:sz w:val="20"/>
        </w:rPr>
        <w:t xml:space="preserve">казачьим обществам, действующим на территории Свердловской области: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проекта казачьего общества)</w:t>
      </w:r>
    </w:p>
    <w:p>
      <w:pPr>
        <w:pStyle w:val="1"/>
        <w:jc w:val="both"/>
      </w:pPr>
      <w:r>
        <w:rPr>
          <w:sz w:val="20"/>
        </w:rPr>
        <w:t xml:space="preserve">по направлению 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(указывается направление конкурсного отбора)</w:t>
      </w:r>
    </w:p>
    <w:p>
      <w:pPr>
        <w:pStyle w:val="1"/>
        <w:jc w:val="both"/>
      </w:pPr>
      <w:r>
        <w:rPr>
          <w:sz w:val="20"/>
        </w:rPr>
        <w:t xml:space="preserve">на  условиях,  установленных Порядком предоставления субсидий из областного</w:t>
      </w:r>
    </w:p>
    <w:p>
      <w:pPr>
        <w:pStyle w:val="1"/>
        <w:jc w:val="both"/>
      </w:pPr>
      <w:r>
        <w:rPr>
          <w:sz w:val="20"/>
        </w:rPr>
        <w:t xml:space="preserve">бюджета  на  реализацию  мероприятий  по оказанию государственной поддержки</w:t>
      </w:r>
    </w:p>
    <w:p>
      <w:pPr>
        <w:pStyle w:val="1"/>
        <w:jc w:val="both"/>
      </w:pPr>
      <w:r>
        <w:rPr>
          <w:sz w:val="20"/>
        </w:rPr>
        <w:t xml:space="preserve">казачьим   обществам,   действующим  на  территории  Свердловской  области,</w:t>
      </w:r>
    </w:p>
    <w:p>
      <w:pPr>
        <w:pStyle w:val="1"/>
        <w:jc w:val="both"/>
      </w:pPr>
      <w:r>
        <w:rPr>
          <w:sz w:val="20"/>
        </w:rPr>
        <w:t xml:space="preserve">утвержденным Правительством Свердловской области.</w:t>
      </w:r>
    </w:p>
    <w:p>
      <w:pPr>
        <w:pStyle w:val="1"/>
        <w:jc w:val="both"/>
      </w:pPr>
      <w:r>
        <w:rPr>
          <w:sz w:val="20"/>
        </w:rPr>
        <w:t xml:space="preserve">    Настоящим подтверждаю, что в отношении 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 казачьего общества)</w:t>
      </w:r>
    </w:p>
    <w:p>
      <w:pPr>
        <w:pStyle w:val="1"/>
        <w:jc w:val="both"/>
      </w:pPr>
      <w:r>
        <w:rPr>
          <w:sz w:val="20"/>
        </w:rPr>
        <w:t xml:space="preserve">не проводятся  процедуры   ликвидации,   реорганизации   или   банкротства,</w:t>
      </w:r>
    </w:p>
    <w:p>
      <w:pPr>
        <w:pStyle w:val="1"/>
        <w:jc w:val="both"/>
      </w:pPr>
      <w:r>
        <w:rPr>
          <w:sz w:val="20"/>
        </w:rPr>
        <w:t xml:space="preserve">деятельность казачьего общества не приостановлена.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Приложение: на ___ л. в ___ экз.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СПИСОК</w:t>
      </w:r>
    </w:p>
    <w:p>
      <w:pPr>
        <w:pStyle w:val="0"/>
        <w:jc w:val="center"/>
      </w:pPr>
      <w:r>
        <w:rPr>
          <w:sz w:val="20"/>
        </w:rPr>
        <w:t xml:space="preserve">документов, прилагаемых к заявке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казачьего общества)</w:t>
      </w:r>
    </w:p>
    <w:p>
      <w:pPr>
        <w:pStyle w:val="0"/>
        <w:jc w:val="center"/>
      </w:pPr>
      <w:r>
        <w:rPr>
          <w:sz w:val="20"/>
        </w:rPr>
        <w:t xml:space="preserve">на участие в конкурсном отборе на предоставление субсидий</w:t>
      </w:r>
    </w:p>
    <w:p>
      <w:pPr>
        <w:pStyle w:val="0"/>
        <w:jc w:val="center"/>
      </w:pPr>
      <w:r>
        <w:rPr>
          <w:sz w:val="20"/>
        </w:rPr>
        <w:t xml:space="preserve">из областного бюджета на реализацию мероприятий по оказанию</w:t>
      </w:r>
    </w:p>
    <w:p>
      <w:pPr>
        <w:pStyle w:val="0"/>
        <w:jc w:val="center"/>
      </w:pPr>
      <w:r>
        <w:rPr>
          <w:sz w:val="20"/>
        </w:rPr>
        <w:t xml:space="preserve">государственной поддержки казачьим обществам,</w:t>
      </w:r>
    </w:p>
    <w:p>
      <w:pPr>
        <w:pStyle w:val="0"/>
        <w:jc w:val="center"/>
      </w:pPr>
      <w:r>
        <w:rPr>
          <w:sz w:val="20"/>
        </w:rPr>
        <w:t xml:space="preserve">действующим на территории Свердловской области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5046"/>
        <w:gridCol w:w="3061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страницы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Электронная версия документов, приложенных к заявке на участие в конкурсном отборе на предоставление субсидий из областного бюджета на реализацию мероприятий по оказанию государственной поддержки казачьим обществам, действующим на территории Свердловской области (далее - заявка)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CD-диск/флеш-накопитель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карта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карта проекта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Смета проекта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Копия устава казачьего общества (с изменениями и дополнениями), заверенная подписью руководителя и печатью казачьего общества (при наличии)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Копия документа, подтверждающего полномочия руководителя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Документы, подтверждающие полномочия лица, подписавшего заявку (в случае подписания заявки не руководителем казачьего общества)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Копии свидетельства о государственной регистрации юридического лица и свидетельства о постановке на налоговый учет, выписка из Единого государственного реестра юридических лиц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Копия справки о состоянии расчетов по налогам, сборам, пеням, штрафам, процентам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об отсутствии процессов реорганизации, ликвидации, банкротства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Копия утвержденного штатного расписания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Согласие руководителя казачьего общества и руководителя проекта казачьего общества на публикацию (размещение) в информационно-телекоммуникационной сети "Интернет" информации о казачьем обществе и проекте казачьего общества, направленном на реализацию мероприятий по оказанию государственной поддержки казачьим обществам, действующим на территории Свердловской области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39"/>
        <w:gridCol w:w="340"/>
        <w:gridCol w:w="1587"/>
        <w:gridCol w:w="340"/>
        <w:gridCol w:w="2665"/>
      </w:tblGrid>
      <w:tr>
        <w:tc>
          <w:tcPr>
            <w:tcW w:w="4139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 казачьего общества)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из областного бюджета</w:t>
      </w:r>
    </w:p>
    <w:p>
      <w:pPr>
        <w:pStyle w:val="0"/>
        <w:jc w:val="right"/>
      </w:pPr>
      <w:r>
        <w:rPr>
          <w:sz w:val="20"/>
        </w:rPr>
        <w:t xml:space="preserve">на реализацию мероприятий</w:t>
      </w:r>
    </w:p>
    <w:p>
      <w:pPr>
        <w:pStyle w:val="0"/>
        <w:jc w:val="right"/>
      </w:pPr>
      <w:r>
        <w:rPr>
          <w:sz w:val="20"/>
        </w:rPr>
        <w:t xml:space="preserve">по оказанию государственной поддержки</w:t>
      </w:r>
    </w:p>
    <w:p>
      <w:pPr>
        <w:pStyle w:val="0"/>
        <w:jc w:val="right"/>
      </w:pPr>
      <w:r>
        <w:rPr>
          <w:sz w:val="20"/>
        </w:rPr>
        <w:t xml:space="preserve">казачьим обществам, действующим</w:t>
      </w:r>
    </w:p>
    <w:p>
      <w:pPr>
        <w:pStyle w:val="0"/>
        <w:jc w:val="right"/>
      </w:pPr>
      <w:r>
        <w:rPr>
          <w:sz w:val="20"/>
        </w:rPr>
        <w:t xml:space="preserve">на территории Свердловской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385" w:name="P385"/>
    <w:bookmarkEnd w:id="385"/>
    <w:p>
      <w:pPr>
        <w:pStyle w:val="0"/>
        <w:jc w:val="center"/>
      </w:pPr>
      <w:r>
        <w:rPr>
          <w:sz w:val="20"/>
        </w:rPr>
        <w:t xml:space="preserve">ИНФОРМАЦИОННАЯ КАРТА</w:t>
      </w:r>
    </w:p>
    <w:p>
      <w:pPr>
        <w:pStyle w:val="0"/>
        <w:jc w:val="center"/>
      </w:pPr>
      <w:r>
        <w:rPr>
          <w:sz w:val="20"/>
        </w:rPr>
        <w:t xml:space="preserve">казачьего общества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5102"/>
        <w:gridCol w:w="3005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казачьем обществе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Описание/значение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казачьего общества с указанием организационно-правовой формы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 казачьего общества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казачьего общества и руководитель проекта казачьего общества: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отчество, должность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номера городского (с кодом населенного пункта) и мобильного (при наличии) телефонов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(при наличии)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 казачьего общества: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номера городского (с кодом населенного пункта) и мобильного (при наличии) телефонов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(при наличии)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казачьего общества (согласно свидетельству о государственной регистрации юридического лица/выписке из Единого государственного реестра юридических лиц)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 казачьего общества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Дата создания казачьего общества (число, месяц, год)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(согласно свидетельству о государственной регистрации юридического лица/выписке из Единого государственного реестра юридических лиц)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Вышестоящее казачье общество (при наличии)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филиалов, структурных подразделений (при наличии указать их общее количество и место нахождения каждого)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(место нахождения с почтовым индексом) казачьего общества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Фактическое место нахождения (с почтовым индексом) казачьего общества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 (с почтовым индексом) казачьего общества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Номера телефонов казачьего общества (с кодом населенного пункта)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факса казачьего общества (с кодом населенного пункта)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казачьего общества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веб-сайта казачьего общества (при наличии)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казачьего общества: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КПП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5102" w:type="dxa"/>
          </w:tcPr>
          <w:p>
            <w:pPr>
              <w:pStyle w:val="0"/>
            </w:pPr>
            <w:hyperlink w:history="0" r:id="rId25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14.03.2023) (коды 01 - 32 ОКАТО) {КонсультантПлюс}">
              <w:r>
                <w:rPr>
                  <w:sz w:val="20"/>
                  <w:color w:val="0000ff"/>
                </w:rPr>
                <w:t xml:space="preserve">ОКАТО</w:t>
              </w:r>
            </w:hyperlink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кредитной организации, место нахождения кредитной организации, в которой открыт расчетный счет казачьего общества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расчетного счета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корреспондентского счета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Дополнительные сведения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Имеющаяся материально-техническая база (дать краткое описание с количественными показателями: помещение, оборудование, периодические издания и иное)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виды деятельности (не более пяти) казачьего общества в соответствии с учредительными документами (по коду </w:t>
            </w:r>
            <w:hyperlink w:history="0" r:id="rId26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ОКВЭД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учредителей (участников) казачьего общества (при наличии) (данные приводятся по состоянию на последний отчетный период):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физических лиц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юридических лиц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работников (данные приводятся по состоянию на последний отчетный период)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Источники доходов казачьего общества (доля каждого источника в процентах):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взносы учредителей (участников)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собственная хозяйственная деятельность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спонсорские поступления от российских коммерческих организаций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трансферты от других российских некоммерческих организаций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бюджета субъекта Российской Федерации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гранты от международных и иностранных организаций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иное (указать, что именно)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описание успешно реализованных казачьим обществом проектов (не более трех) за последние 2 календарных года (указать наименования проектов, на реализацию которых предоставлена субсидия, сроки реализации проектов, основные цели, сумму расходов на реализацию проектов, источники финансирования, достигнутые результаты реализованных проектов)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принявших участие в реализованных казачьим обществом проектах за предыдущий календарный год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лиц и организаций, которым оказывались услуги в рамках реализации проектов за предыдущий календарный год (при наличии)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казачьего общества опыта взаимодействия с органами государственной власти, органами местного самоуправления муниципальных образований, расположенных на территории Свердловской области, коммерческими и некоммерческими организациями, средствами массовой информации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информации о деятельности казачьего общества в информационно-телекоммуникационной сети "Интернет" (указать ссылки на опубликованный материал), средствах массовой информации (указать средство массовой информации и время выхода материала в эфир)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сведений о казачьем обществе в реестре некоммерческих организаций - исполнителей общественно полезных услуг Министерства юстиции Российской Федерации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Кадровый состав казачьего общества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39"/>
        <w:gridCol w:w="340"/>
        <w:gridCol w:w="1587"/>
        <w:gridCol w:w="340"/>
        <w:gridCol w:w="2665"/>
      </w:tblGrid>
      <w:tr>
        <w:tc>
          <w:tcPr>
            <w:tcW w:w="4139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 казачьего общества)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39"/>
        <w:gridCol w:w="340"/>
        <w:gridCol w:w="1587"/>
        <w:gridCol w:w="340"/>
        <w:gridCol w:w="2665"/>
      </w:tblGrid>
      <w:t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казачьего общества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из областного бюджета</w:t>
      </w:r>
    </w:p>
    <w:p>
      <w:pPr>
        <w:pStyle w:val="0"/>
        <w:jc w:val="right"/>
      </w:pPr>
      <w:r>
        <w:rPr>
          <w:sz w:val="20"/>
        </w:rPr>
        <w:t xml:space="preserve">на реализацию мероприятий</w:t>
      </w:r>
    </w:p>
    <w:p>
      <w:pPr>
        <w:pStyle w:val="0"/>
        <w:jc w:val="right"/>
      </w:pPr>
      <w:r>
        <w:rPr>
          <w:sz w:val="20"/>
        </w:rPr>
        <w:t xml:space="preserve">по оказанию государственной поддержки</w:t>
      </w:r>
    </w:p>
    <w:p>
      <w:pPr>
        <w:pStyle w:val="0"/>
        <w:jc w:val="right"/>
      </w:pPr>
      <w:r>
        <w:rPr>
          <w:sz w:val="20"/>
        </w:rPr>
        <w:t xml:space="preserve">казачьим обществам, действующим</w:t>
      </w:r>
    </w:p>
    <w:p>
      <w:pPr>
        <w:pStyle w:val="0"/>
        <w:jc w:val="right"/>
      </w:pPr>
      <w:r>
        <w:rPr>
          <w:sz w:val="20"/>
        </w:rPr>
        <w:t xml:space="preserve">на территории Свердловской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604" w:name="P604"/>
    <w:bookmarkEnd w:id="604"/>
    <w:p>
      <w:pPr>
        <w:pStyle w:val="0"/>
        <w:jc w:val="center"/>
      </w:pPr>
      <w:r>
        <w:rPr>
          <w:sz w:val="20"/>
        </w:rPr>
        <w:t xml:space="preserve">ИНФОРМАЦИОННАЯ КАРТА</w:t>
      </w:r>
    </w:p>
    <w:p>
      <w:pPr>
        <w:pStyle w:val="0"/>
        <w:jc w:val="center"/>
      </w:pPr>
      <w:r>
        <w:rPr>
          <w:sz w:val="20"/>
        </w:rPr>
        <w:t xml:space="preserve">проекта казачьего общества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5102"/>
        <w:gridCol w:w="3005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проекте казачьего общества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Описание/значение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 казачьего общества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казачьего общества и проекта казачьего общества: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отчество, должность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номера городского (с кодом населенного пункта) и мобильного (при наличии) телефонов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(при наличии)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конкурсного отбора на предоставление субсидий из областного бюджета на реализацию мероприятий по оказанию государственной поддержки казачьим обществам, действующим на территории Свердловской области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целевой аудитории. Охват целевой аудитории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Решению каких проблем, связанных с целевой аудиторией, будет способствовать реализация проекта. Обоснование социальной значимости проекта (не более 1500 знаков)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Цели и задачи проекта казачьего общества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Подробный план подготовки и реализации проекта казачьего общества (последовательное перечисление основных этапов подготовки и реализации проекта казачьего общества, применяемых подходов, методов, инструментов, технологий) (не более 2000 знаков)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муниципальных образований, расположенных на территории Свердловской области, принимающих участие в реализации проекта казачьего общества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Заявленные значения показателей результативности проекта. Описание позитивного эффекта в результате реализации проекта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расходов на реализацию проекта казачьего общества в соответствии со </w:t>
            </w:r>
            <w:hyperlink w:history="0" w:anchor="P710" w:tooltip="СМЕТА">
              <w:r>
                <w:rPr>
                  <w:sz w:val="20"/>
                  <w:color w:val="0000ff"/>
                </w:rPr>
                <w:t xml:space="preserve">сметой</w:t>
              </w:r>
            </w:hyperlink>
            <w:r>
              <w:rPr>
                <w:sz w:val="20"/>
              </w:rPr>
              <w:t xml:space="preserve"> проекта казачьего общества по форме, приведенной в приложении N 4 к Порядку предоставления субсидий из областного бюджета на реализацию мероприятий по оказанию государственной поддержки казачьим обществам, действующим на территории Свердловской области, утвержденному Правительством Свердловской области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Сумма субсидии из областного бюджета, необходимая для реализации проекта казачьего общества: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собственные средства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привлеченные средства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об источниках привлеченных средств (гранты, средства казачьего общества, взносы и иные) с указанием их доли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проекта казачьего общества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начала реализации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дата окончания реализации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39"/>
        <w:gridCol w:w="340"/>
        <w:gridCol w:w="1587"/>
        <w:gridCol w:w="340"/>
        <w:gridCol w:w="2665"/>
      </w:tblGrid>
      <w:tr>
        <w:tc>
          <w:tcPr>
            <w:tcW w:w="4139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 казачьего общества)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5"/>
        <w:gridCol w:w="794"/>
        <w:gridCol w:w="1587"/>
        <w:gridCol w:w="340"/>
        <w:gridCol w:w="2665"/>
      </w:tblGrid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казачьего общества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из областного бюджета</w:t>
      </w:r>
    </w:p>
    <w:p>
      <w:pPr>
        <w:pStyle w:val="0"/>
        <w:jc w:val="right"/>
      </w:pPr>
      <w:r>
        <w:rPr>
          <w:sz w:val="20"/>
        </w:rPr>
        <w:t xml:space="preserve">на реализацию мероприятий</w:t>
      </w:r>
    </w:p>
    <w:p>
      <w:pPr>
        <w:pStyle w:val="0"/>
        <w:jc w:val="right"/>
      </w:pPr>
      <w:r>
        <w:rPr>
          <w:sz w:val="20"/>
        </w:rPr>
        <w:t xml:space="preserve">по оказанию государственной поддержки</w:t>
      </w:r>
    </w:p>
    <w:p>
      <w:pPr>
        <w:pStyle w:val="0"/>
        <w:jc w:val="right"/>
      </w:pPr>
      <w:r>
        <w:rPr>
          <w:sz w:val="20"/>
        </w:rPr>
        <w:t xml:space="preserve">казачьим обществам, действующим</w:t>
      </w:r>
    </w:p>
    <w:p>
      <w:pPr>
        <w:pStyle w:val="0"/>
        <w:jc w:val="right"/>
      </w:pPr>
      <w:r>
        <w:rPr>
          <w:sz w:val="20"/>
        </w:rPr>
        <w:t xml:space="preserve">на территории Свердловской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710" w:name="P710"/>
    <w:bookmarkEnd w:id="710"/>
    <w:p>
      <w:pPr>
        <w:pStyle w:val="0"/>
        <w:jc w:val="center"/>
      </w:pPr>
      <w:r>
        <w:rPr>
          <w:sz w:val="20"/>
        </w:rPr>
        <w:t xml:space="preserve">СМЕТА</w:t>
      </w:r>
    </w:p>
    <w:p>
      <w:pPr>
        <w:pStyle w:val="0"/>
        <w:jc w:val="center"/>
      </w:pPr>
      <w:r>
        <w:rPr>
          <w:sz w:val="20"/>
        </w:rPr>
        <w:t xml:space="preserve">проекта казачьего общества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проекта казачьего общества)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5"/>
        <w:gridCol w:w="2211"/>
        <w:gridCol w:w="1814"/>
      </w:tblGrid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 (обоснование)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(рублей)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доходов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субсидия из областного бюджета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собственные средства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привлеченные средства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расходов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субсидии из областного бюджета *: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собственных средств: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привлеченных средств: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* В том числе с указанием расходов на оплату труда с учетом страховых взносов координатора (руководителя) или менеджера проекта казачьего общества, их помощников или заместителей (при наличии).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39"/>
        <w:gridCol w:w="340"/>
        <w:gridCol w:w="1587"/>
        <w:gridCol w:w="340"/>
        <w:gridCol w:w="2665"/>
      </w:tblGrid>
      <w:tr>
        <w:tc>
          <w:tcPr>
            <w:tcW w:w="4139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 казачьего общества)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5"/>
        <w:gridCol w:w="794"/>
        <w:gridCol w:w="1587"/>
        <w:gridCol w:w="340"/>
        <w:gridCol w:w="2665"/>
      </w:tblGrid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казачьего общества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из областного бюджета</w:t>
      </w:r>
    </w:p>
    <w:p>
      <w:pPr>
        <w:pStyle w:val="0"/>
        <w:jc w:val="right"/>
      </w:pPr>
      <w:r>
        <w:rPr>
          <w:sz w:val="20"/>
        </w:rPr>
        <w:t xml:space="preserve">на реализацию мероприятий</w:t>
      </w:r>
    </w:p>
    <w:p>
      <w:pPr>
        <w:pStyle w:val="0"/>
        <w:jc w:val="right"/>
      </w:pPr>
      <w:r>
        <w:rPr>
          <w:sz w:val="20"/>
        </w:rPr>
        <w:t xml:space="preserve">по оказанию государственной поддержки</w:t>
      </w:r>
    </w:p>
    <w:p>
      <w:pPr>
        <w:pStyle w:val="0"/>
        <w:jc w:val="right"/>
      </w:pPr>
      <w:r>
        <w:rPr>
          <w:sz w:val="20"/>
        </w:rPr>
        <w:t xml:space="preserve">казачьим обществам, действующим</w:t>
      </w:r>
    </w:p>
    <w:p>
      <w:pPr>
        <w:pStyle w:val="0"/>
        <w:jc w:val="right"/>
      </w:pPr>
      <w:r>
        <w:rPr>
          <w:sz w:val="20"/>
        </w:rPr>
        <w:t xml:space="preserve">на территории Свердловской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810" w:name="P810"/>
    <w:bookmarkEnd w:id="810"/>
    <w:p>
      <w:pPr>
        <w:pStyle w:val="0"/>
        <w:jc w:val="center"/>
      </w:pPr>
      <w:r>
        <w:rPr>
          <w:sz w:val="20"/>
        </w:rPr>
        <w:t xml:space="preserve">СОГЛАСИЕ</w:t>
      </w:r>
    </w:p>
    <w:p>
      <w:pPr>
        <w:pStyle w:val="0"/>
        <w:jc w:val="center"/>
      </w:pPr>
      <w:r>
        <w:rPr>
          <w:sz w:val="20"/>
        </w:rPr>
        <w:t xml:space="preserve">руководителя казачьего общества и руководителя</w:t>
      </w:r>
    </w:p>
    <w:p>
      <w:pPr>
        <w:pStyle w:val="0"/>
        <w:jc w:val="center"/>
      </w:pPr>
      <w:r>
        <w:rPr>
          <w:sz w:val="20"/>
        </w:rPr>
        <w:t xml:space="preserve">проекта казачьего общества на публикацию (размещение)</w:t>
      </w:r>
    </w:p>
    <w:p>
      <w:pPr>
        <w:pStyle w:val="0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pStyle w:val="0"/>
        <w:jc w:val="center"/>
      </w:pPr>
      <w:r>
        <w:rPr>
          <w:sz w:val="20"/>
        </w:rPr>
        <w:t xml:space="preserve">информации о казачьем обществе и проекте казачьего общества,</w:t>
      </w:r>
    </w:p>
    <w:p>
      <w:pPr>
        <w:pStyle w:val="0"/>
        <w:jc w:val="center"/>
      </w:pPr>
      <w:r>
        <w:rPr>
          <w:sz w:val="20"/>
        </w:rPr>
        <w:t xml:space="preserve">направленном на реализацию мероприятий по оказанию</w:t>
      </w:r>
    </w:p>
    <w:p>
      <w:pPr>
        <w:pStyle w:val="0"/>
        <w:jc w:val="center"/>
      </w:pPr>
      <w:r>
        <w:rPr>
          <w:sz w:val="20"/>
        </w:rPr>
        <w:t xml:space="preserve">государственной поддержки казачьим обществам,</w:t>
      </w:r>
    </w:p>
    <w:p>
      <w:pPr>
        <w:pStyle w:val="0"/>
        <w:jc w:val="center"/>
      </w:pPr>
      <w:r>
        <w:rPr>
          <w:sz w:val="20"/>
        </w:rPr>
        <w:t xml:space="preserve">действующим на территории Свердловской области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документ, удостоверяющий личность __________________________ N 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(вид документа)</w:t>
      </w:r>
    </w:p>
    <w:p>
      <w:pPr>
        <w:pStyle w:val="1"/>
        <w:jc w:val="both"/>
      </w:pPr>
      <w:r>
        <w:rPr>
          <w:sz w:val="20"/>
        </w:rPr>
        <w:t xml:space="preserve">выдан 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(кем и когда)</w:t>
      </w:r>
    </w:p>
    <w:p>
      <w:pPr>
        <w:pStyle w:val="1"/>
        <w:jc w:val="both"/>
      </w:pPr>
      <w:r>
        <w:rPr>
          <w:sz w:val="20"/>
        </w:rPr>
        <w:t xml:space="preserve">зарегистрированный(-ая) по адресу: 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являюсь  руководителем  казачьего  общества  и  проекта,  направленного  на</w:t>
      </w:r>
    </w:p>
    <w:p>
      <w:pPr>
        <w:pStyle w:val="1"/>
        <w:jc w:val="both"/>
      </w:pPr>
      <w:r>
        <w:rPr>
          <w:sz w:val="20"/>
        </w:rPr>
        <w:t xml:space="preserve">реализацию  мероприятий  по  оказанию  государственной  поддержки  казачьим</w:t>
      </w:r>
    </w:p>
    <w:p>
      <w:pPr>
        <w:pStyle w:val="1"/>
        <w:jc w:val="both"/>
      </w:pPr>
      <w:r>
        <w:rPr>
          <w:sz w:val="20"/>
        </w:rPr>
        <w:t xml:space="preserve">обществам,  действующим  на территории Свердловской области (далее - проект</w:t>
      </w:r>
    </w:p>
    <w:p>
      <w:pPr>
        <w:pStyle w:val="1"/>
        <w:jc w:val="both"/>
      </w:pPr>
      <w:r>
        <w:rPr>
          <w:sz w:val="20"/>
        </w:rPr>
        <w:t xml:space="preserve">казачьего  общества),  и даю свое согласие Департаменту внутренней политики</w:t>
      </w:r>
    </w:p>
    <w:p>
      <w:pPr>
        <w:pStyle w:val="1"/>
        <w:jc w:val="both"/>
      </w:pPr>
      <w:r>
        <w:rPr>
          <w:sz w:val="20"/>
        </w:rPr>
        <w:t xml:space="preserve">Свердловской  области  (далее  -  Департамент) на публикацию (размещение)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 сети  "Интернет"  информации о казачьем</w:t>
      </w:r>
    </w:p>
    <w:p>
      <w:pPr>
        <w:pStyle w:val="1"/>
        <w:jc w:val="both"/>
      </w:pPr>
      <w:r>
        <w:rPr>
          <w:sz w:val="20"/>
        </w:rPr>
        <w:t xml:space="preserve">обществе  и  проекте  казачьего  общества  в целях, связанных с проведением</w:t>
      </w:r>
    </w:p>
    <w:p>
      <w:pPr>
        <w:pStyle w:val="1"/>
        <w:jc w:val="both"/>
      </w:pPr>
      <w:r>
        <w:rPr>
          <w:sz w:val="20"/>
        </w:rPr>
        <w:t xml:space="preserve">конкурсного  отбора  на  предоставление  субсидий  из областного бюджета на</w:t>
      </w:r>
    </w:p>
    <w:p>
      <w:pPr>
        <w:pStyle w:val="1"/>
        <w:jc w:val="both"/>
      </w:pPr>
      <w:r>
        <w:rPr>
          <w:sz w:val="20"/>
        </w:rPr>
        <w:t xml:space="preserve">реализацию  мероприятий  по  оказанию  государственной  поддержки  казачьим</w:t>
      </w:r>
    </w:p>
    <w:p>
      <w:pPr>
        <w:pStyle w:val="1"/>
        <w:jc w:val="both"/>
      </w:pPr>
      <w:r>
        <w:rPr>
          <w:sz w:val="20"/>
        </w:rPr>
        <w:t xml:space="preserve">обществам, действующим на территории Свердловской области.</w:t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Настоящее согласие предоставляется на осуществление любых действий в отношении информации о казачьем обществе и проекте казачьего общества, которые необходимы или желаемы для достижения указанной выше цели, включая (без ограничения) сбор, хранение, уточнение (обновление, изменение), использование, распространение, уничтожение, а также осуществление иных действий с информацией о казачьем обществе и проекте казачьего общества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имеет право обрабатывать информацию о казачьем обществе и проекте казачьего общества посредством внесения сведений о казачьем обществе и проекте казачьего общества в электронные базы данных, списки (реестры) и отчетные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 уведомлен (уведомлена) о том, что информация о казачьем обществе и проекте казачьего общества может быть передана в соответствии с законодательством Российской Федерации для обработки третьим лицам. Департамент гарантирует осуществление обработки информации о казачьем обществе и проекте казачьего общества в соответствии с законодательством Российской Федерации. Согласие отзывается посредством моего письменного заявления.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397"/>
        <w:gridCol w:w="340"/>
        <w:gridCol w:w="1247"/>
        <w:gridCol w:w="680"/>
        <w:gridCol w:w="432"/>
        <w:gridCol w:w="624"/>
        <w:gridCol w:w="1644"/>
        <w:gridCol w:w="340"/>
        <w:gridCol w:w="3005"/>
      </w:tblGrid>
      <w:t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из областного бюджета</w:t>
      </w:r>
    </w:p>
    <w:p>
      <w:pPr>
        <w:pStyle w:val="0"/>
        <w:jc w:val="right"/>
      </w:pPr>
      <w:r>
        <w:rPr>
          <w:sz w:val="20"/>
        </w:rPr>
        <w:t xml:space="preserve">на реализацию мероприятий</w:t>
      </w:r>
    </w:p>
    <w:p>
      <w:pPr>
        <w:pStyle w:val="0"/>
        <w:jc w:val="right"/>
      </w:pPr>
      <w:r>
        <w:rPr>
          <w:sz w:val="20"/>
        </w:rPr>
        <w:t xml:space="preserve">по оказанию государственной поддержки</w:t>
      </w:r>
    </w:p>
    <w:p>
      <w:pPr>
        <w:pStyle w:val="0"/>
        <w:jc w:val="right"/>
      </w:pPr>
      <w:r>
        <w:rPr>
          <w:sz w:val="20"/>
        </w:rPr>
        <w:t xml:space="preserve">казачьим обществам, действующим</w:t>
      </w:r>
    </w:p>
    <w:p>
      <w:pPr>
        <w:pStyle w:val="0"/>
        <w:jc w:val="right"/>
      </w:pPr>
      <w:r>
        <w:rPr>
          <w:sz w:val="20"/>
        </w:rPr>
        <w:t xml:space="preserve">на территории Свердловской области</w:t>
      </w:r>
    </w:p>
    <w:p>
      <w:pPr>
        <w:pStyle w:val="0"/>
      </w:pPr>
      <w:r>
        <w:rPr>
          <w:sz w:val="20"/>
        </w:rPr>
      </w:r>
    </w:p>
    <w:bookmarkStart w:id="873" w:name="P873"/>
    <w:bookmarkEnd w:id="873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ОЦЕНКИ ПРОЕКТОВ КАЗАЧЬИХ ОБЩЕСТВ, ПОДАВШИХ ЗАЯВКУ</w:t>
      </w:r>
    </w:p>
    <w:p>
      <w:pPr>
        <w:pStyle w:val="2"/>
        <w:jc w:val="center"/>
      </w:pPr>
      <w:r>
        <w:rPr>
          <w:sz w:val="20"/>
        </w:rPr>
        <w:t xml:space="preserve">НА УЧАСТИЕ В КОНКУРСНОМ ОТБОРЕ НА ПРЕДОСТАВЛЕНИЕ</w:t>
      </w:r>
    </w:p>
    <w:p>
      <w:pPr>
        <w:pStyle w:val="2"/>
        <w:jc w:val="center"/>
      </w:pPr>
      <w:r>
        <w:rPr>
          <w:sz w:val="20"/>
        </w:rPr>
        <w:t xml:space="preserve">СУБСИДИЙ ИЗ ОБЛАСТНОГО БЮДЖЕТА НА РЕАЛИЗАЦИЮ МЕРОПРИЯТИЙ</w:t>
      </w:r>
    </w:p>
    <w:p>
      <w:pPr>
        <w:pStyle w:val="2"/>
        <w:jc w:val="center"/>
      </w:pPr>
      <w:r>
        <w:rPr>
          <w:sz w:val="20"/>
        </w:rPr>
        <w:t xml:space="preserve">ПО ОКАЗАНИЮ ГОСУДАРСТВЕННОЙ ПОДДЕРЖКИ КАЗАЧЬИМ ОБЩЕСТВАМ,</w:t>
      </w:r>
    </w:p>
    <w:p>
      <w:pPr>
        <w:pStyle w:val="2"/>
        <w:jc w:val="center"/>
      </w:pPr>
      <w:r>
        <w:rPr>
          <w:sz w:val="20"/>
        </w:rPr>
        <w:t xml:space="preserve">ДЕЙСТВУЮЩИМ НА ТЕРРИТОРИИ СВЕРДЛОВСКОЙ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Члены конкурсной комиссии по предоставлению субсидий из областного бюджета на реализацию мероприятий по оказанию государственной поддержки казачьим обществам, действующим на территории Свердловской области (далее - конкурсная комиссия), оценивают отдельно каждый проект, представленный казачьим обществом (далее - проект), в соответствии с критериями оценки проекта, приведенными в таблице.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КРИТЕРИИ ОЦЕНКИ ПРОЕКТОВ, ПРЕДСТАВЛЕННЫХ НА КОНКУРСНЫЙ ОТБОР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5953"/>
        <w:gridCol w:w="2154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59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Шкала оценки критерия (баллов)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9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Целенаправленность проекта (скоординированность цели, задач и планируемых результатов проекта)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0 - 20 - 40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Четкость изложения плана подготовки и реализации проекта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0 - 2 - 4 - 6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показателей достижения целей и задач проекта, методик и критериев их оценки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0 - 2 - 4 - 6 - 8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Доля муниципальных образований, расположенных на территории Свердловской области, включенных в реализацию проекта (далее - муниципальные образования)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0 - 2 - 4 - 6 - 8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собственных и привлеченных казачьи обществом средств в общей сумме расходов на проект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0 - 2 - 4 - 6 - 8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казачьего общества опыта осуществления деятельности, необходимого для реализации проекта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0 - 1 - 2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казачьего общества необходимой для реализации проекта материально-технической базы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0 - 1 - 2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казачьего общества опыта взаимодействия с 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 коммерческими и некоммерческими организациями, средствами массовой информации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0 - 1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информации о деятельности казачьего общества в информационно-телекоммуникационной сети "Интернет", средствах массовой информации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0 - 1 - 2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Обоснованность расходования средств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0 - 1 - 2 - 3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 основании суммы баллов, выставленных членами конкурсной комиссии по критериям оценки проектов, конкурсная комиссия формирует рейтинг проектов. По итогам оценки проектов каждому казачьему обществу присваивается определенный порядковый номер в зависимости от итоговой суммы набранных баллов. Первый порядковый номер присваивается казачьему обществу, получившему максимальное количество баллов по проекту. Последующие порядковые номера присваиваются казачьим обществам в порядке убывания итоговой суммы набранных баллов по проекту.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направлениям, указанным в </w:t>
      </w:r>
      <w:hyperlink w:history="0" w:anchor="P46" w:tooltip="3. Целью предоставления субсидий является финансовое обеспечение затрат казачьих обществ, связанных с выполнением проектов, направленных на реализацию мероприятий по оказанию государственной поддержки казачьим обществам (далее - проекты), по следующим направлениям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Порядка предоставления субсидий из областного бюджета на реализацию мероприятий по оказанию государственной поддержки казачьим обществам, действующим на территории Свердловской области, утвержденного Правительством Свердловской области (далее - Порядок), победившими считаются казачьи общества, проекты которых получили наибольшее суммарное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равной итоговой сумме баллов, выставленных членами конкурсной комиссии в соответствии с настоящей методикой, приоритетное право на получение субсидии имеют казачьи общества, сведения о которых внесены в государственный реестр казачьих обществ Российской Федерации и реестр некоммерческих организаций - исполнителей общественно полезных услуг Министерства юстиции Российской Федерации в соответствии с </w:t>
      </w:r>
      <w:hyperlink w:history="0" r:id="rId27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 (далее - казачьи общества (некоммерческие организации - исполнители общественно полезных услуг)).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равной итоговой сумме баллов, выставленных членами конкурсной комиссии казачьим обществам (некоммерческим организациям - исполнителям общественно полезных услуг) в соответствии с настоящей методикой, приоритетное право на получение субсидии имеет казачье общество (некоммерческая организация - исполнитель общественно полезных услуг), заявка на участие в конкурсном отборе на предоставление субсидий из областного бюджета (далее - конкурсный отбор) которого подана в более раннюю дату, а при совпадении дат - в более раннее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Конкурсная комиссия производит распределение субсидий в расчетном размере в соответствии со сформированным рейтингом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Объем, количество и размер субсидии на реализацию одного проекта по направлению конкурсного отбора утверждаются приказом Департамента в соответствии с </w:t>
      </w:r>
      <w:hyperlink w:history="0" w:anchor="P125" w:tooltip="2) определяет наименования номинаций конкурсного отбора;">
        <w:r>
          <w:rPr>
            <w:sz w:val="20"/>
            <w:color w:val="0000ff"/>
          </w:rPr>
          <w:t xml:space="preserve">подпунктом 2 пункта 18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не может превышать максимальный размер субсидии на реализацию одного проекта, утвержденный приказом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утвержденных бюджетных ассигнований и лимитов бюджетных обязательств недостаточно для выделения субсидии на проект, финансируемый в последнюю очередь, сумма выделяемой субсидии равна остатку суммы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размеров субсидий казачьим обществам завершается при полном распределении средств, имеющихся в пределах утвержденных бюджетных ассигнований и лимитов бюджетных обязательств на указанные цели.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из областного бюджета</w:t>
      </w:r>
    </w:p>
    <w:p>
      <w:pPr>
        <w:pStyle w:val="0"/>
        <w:jc w:val="right"/>
      </w:pPr>
      <w:r>
        <w:rPr>
          <w:sz w:val="20"/>
        </w:rPr>
        <w:t xml:space="preserve">на реализацию мероприятий</w:t>
      </w:r>
    </w:p>
    <w:p>
      <w:pPr>
        <w:pStyle w:val="0"/>
        <w:jc w:val="right"/>
      </w:pPr>
      <w:r>
        <w:rPr>
          <w:sz w:val="20"/>
        </w:rPr>
        <w:t xml:space="preserve">по оказанию государственной поддержки</w:t>
      </w:r>
    </w:p>
    <w:p>
      <w:pPr>
        <w:pStyle w:val="0"/>
        <w:jc w:val="right"/>
      </w:pPr>
      <w:r>
        <w:rPr>
          <w:sz w:val="20"/>
        </w:rPr>
        <w:t xml:space="preserve">казачьим обществам, действующим</w:t>
      </w:r>
    </w:p>
    <w:p>
      <w:pPr>
        <w:pStyle w:val="0"/>
        <w:jc w:val="right"/>
      </w:pPr>
      <w:r>
        <w:rPr>
          <w:sz w:val="20"/>
        </w:rPr>
        <w:t xml:space="preserve">на территории Свердловской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947" w:name="P947"/>
    <w:bookmarkEnd w:id="947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достижении результата предоставления субсидии</w:t>
      </w:r>
    </w:p>
    <w:p>
      <w:pPr>
        <w:pStyle w:val="0"/>
        <w:jc w:val="center"/>
      </w:pPr>
      <w:r>
        <w:rPr>
          <w:sz w:val="20"/>
        </w:rPr>
        <w:t xml:space="preserve">из областного бюджета на реализацию мероприятий по оказанию</w:t>
      </w:r>
    </w:p>
    <w:p>
      <w:pPr>
        <w:pStyle w:val="0"/>
        <w:jc w:val="center"/>
      </w:pPr>
      <w:r>
        <w:rPr>
          <w:sz w:val="20"/>
        </w:rPr>
        <w:t xml:space="preserve">государственной поддержки казачьим обществам,</w:t>
      </w:r>
    </w:p>
    <w:p>
      <w:pPr>
        <w:pStyle w:val="0"/>
        <w:jc w:val="center"/>
      </w:pPr>
      <w:r>
        <w:rPr>
          <w:sz w:val="20"/>
        </w:rPr>
        <w:t xml:space="preserve">действующим на территории Свердловской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Раздел 1. Информация о расходовании средств субсидии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1871"/>
        <w:gridCol w:w="1928"/>
        <w:gridCol w:w="1417"/>
        <w:gridCol w:w="2891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утвержденная сметой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Кассовые расходы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контрагентов и реквизиты первичных документов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Раздел 2. Информация о достижении</w:t>
      </w:r>
    </w:p>
    <w:p>
      <w:pPr>
        <w:pStyle w:val="0"/>
        <w:jc w:val="center"/>
      </w:pPr>
      <w:r>
        <w:rPr>
          <w:sz w:val="20"/>
        </w:rPr>
        <w:t xml:space="preserve">результата предоставления субсидии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2041"/>
        <w:gridCol w:w="2778"/>
        <w:gridCol w:w="3288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 предоставления субсидии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Установленное значение результата предоставления субсидии (единица измерения)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достижении значения результата предоставления субсидии (единица измерения)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39"/>
        <w:gridCol w:w="340"/>
        <w:gridCol w:w="1587"/>
        <w:gridCol w:w="340"/>
        <w:gridCol w:w="2665"/>
      </w:tblGrid>
      <w:tr>
        <w:tc>
          <w:tcPr>
            <w:tcW w:w="4139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 казачьего общества)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23.09.2021 N 617-ПП</w:t>
            <w:br/>
            <w:t>(ред. от 15.12.2022)</w:t>
            <w:br/>
            <w:t>"Об утверждении Порядка пре...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2AA4D2DBA122FB442B742BDDDC0986F2F48FE495FCD0D06066593EE4E83A64E3B73B909AD3CE5B0F980C03BE9BC24DA536ACC3D48DDB202C6FB87D2q404P" TargetMode = "External"/>
	<Relationship Id="rId8" Type="http://schemas.openxmlformats.org/officeDocument/2006/relationships/hyperlink" Target="consultantplus://offline/ref=C2AA4D2DBA122FB442B75CB0CBACC6652A40A2465FC90457583395B911D3A01B7B33BF59E879E0BAADD1846EE1B579951739DF3D41C1qB01P" TargetMode = "External"/>
	<Relationship Id="rId9" Type="http://schemas.openxmlformats.org/officeDocument/2006/relationships/hyperlink" Target="consultantplus://offline/ref=C2AA4D2DBA122FB442B75CB0CBACC6652A40A44C5DC10457583395B911D3A01B6933E750EC71F6B1FF9EC23BEEqB04P" TargetMode = "External"/>
	<Relationship Id="rId10" Type="http://schemas.openxmlformats.org/officeDocument/2006/relationships/hyperlink" Target="consultantplus://offline/ref=C2AA4D2DBA122FB442B75CB0CBACC6652A40A54754C80457583395B911D3A01B7B33BF5CEE78E8B0F18B946AA8E27D891E21C1395FC1B206qD0BP" TargetMode = "External"/>
	<Relationship Id="rId11" Type="http://schemas.openxmlformats.org/officeDocument/2006/relationships/hyperlink" Target="consultantplus://offline/ref=C2AA4D2DBA122FB442B742BDDDC0986F2F48FE495ECE0B07076693EE4E83A64E3B73B909AD3CE5B0F980C03FEABC24DA536ACC3D48DDB202C6FB87D2q404P" TargetMode = "External"/>
	<Relationship Id="rId12" Type="http://schemas.openxmlformats.org/officeDocument/2006/relationships/hyperlink" Target="consultantplus://offline/ref=C2AA4D2DBA122FB442B742BDDDC0986F2F48FE495FCD0901046F93EE4E83A64E3B73B909BF3CBDBCFB89DE3BEAA9728B15q30CP" TargetMode = "External"/>
	<Relationship Id="rId13" Type="http://schemas.openxmlformats.org/officeDocument/2006/relationships/hyperlink" Target="consultantplus://offline/ref=C2AA4D2DBA122FB442B742BDDDC0986F2F48FE495FCD0D06066593EE4E83A64E3B73B909AD3CE5B0F980C03BEABC24DA536ACC3D48DDB202C6FB87D2q404P" TargetMode = "External"/>
	<Relationship Id="rId14" Type="http://schemas.openxmlformats.org/officeDocument/2006/relationships/hyperlink" Target="consultantplus://offline/ref=C2AA4D2DBA122FB442B742BDDDC0986F2F48FE495FCD0D06066593EE4E83A64E3B73B909AD3CE5B0F980C03BE4BC24DA536ACC3D48DDB202C6FB87D2q404P" TargetMode = "External"/>
	<Relationship Id="rId15" Type="http://schemas.openxmlformats.org/officeDocument/2006/relationships/hyperlink" Target="consultantplus://offline/ref=C2AA4D2DBA122FB442B742BDDDC0986F2F48FE495FCB0800036E93EE4E83A64E3B73B909BF3CBDBCFB89DE3BEAA9728B15q30CP" TargetMode = "External"/>
	<Relationship Id="rId16" Type="http://schemas.openxmlformats.org/officeDocument/2006/relationships/hyperlink" Target="consultantplus://offline/ref=C2AA4D2DBA122FB442B742BDDDC0986F2F48FE495FCB0800036E93EE4E83A64E3B73B909BF3CBDBCFB89DE3BEAA9728B15q30CP" TargetMode = "External"/>
	<Relationship Id="rId17" Type="http://schemas.openxmlformats.org/officeDocument/2006/relationships/hyperlink" Target="consultantplus://offline/ref=C2AA4D2DBA122FB442B742BDDDC0986F2F48FE495FCB0800036E93EE4E83A64E3B73B909BF3CBDBCFB89DE3BEAA9728B15q30CP" TargetMode = "External"/>
	<Relationship Id="rId18" Type="http://schemas.openxmlformats.org/officeDocument/2006/relationships/hyperlink" Target="consultantplus://offline/ref=C2AA4D2DBA122FB442B75CB0CBACC6652A40A2465FC90457583395B911D3A01B7B33BF5EE978ECBAADD1846EE1B579951739DF3D41C1qB01P" TargetMode = "External"/>
	<Relationship Id="rId19" Type="http://schemas.openxmlformats.org/officeDocument/2006/relationships/hyperlink" Target="consultantplus://offline/ref=C2AA4D2DBA122FB442B75CB0CBACC6652A40A2465FC90457583395B911D3A01B7B33BF5EE97AEABAADD1846EE1B579951739DF3D41C1qB01P" TargetMode = "External"/>
	<Relationship Id="rId20" Type="http://schemas.openxmlformats.org/officeDocument/2006/relationships/hyperlink" Target="consultantplus://offline/ref=C2AA4D2DBA122FB442B75CB0CBACC6652A40A2465FC90457583395B911D3A01B7B33BF5EE978ECBAADD1846EE1B579951739DF3D41C1qB01P" TargetMode = "External"/>
	<Relationship Id="rId21" Type="http://schemas.openxmlformats.org/officeDocument/2006/relationships/hyperlink" Target="consultantplus://offline/ref=C2AA4D2DBA122FB442B75CB0CBACC6652A40A2465FC90457583395B911D3A01B7B33BF5EE97AEABAADD1846EE1B579951739DF3D41C1qB01P" TargetMode = "External"/>
	<Relationship Id="rId22" Type="http://schemas.openxmlformats.org/officeDocument/2006/relationships/hyperlink" Target="consultantplus://offline/ref=C2AA4D2DBA122FB442B75CB0CBACC6652A40A2465FC90457583395B911D3A01B7B33BF5EE978ECBAADD1846EE1B579951739DF3D41C1qB01P" TargetMode = "External"/>
	<Relationship Id="rId23" Type="http://schemas.openxmlformats.org/officeDocument/2006/relationships/hyperlink" Target="consultantplus://offline/ref=C2AA4D2DBA122FB442B75CB0CBACC6652A40A2465FC90457583395B911D3A01B7B33BF5EE97AEABAADD1846EE1B579951739DF3D41C1qB01P" TargetMode = "External"/>
	<Relationship Id="rId24" Type="http://schemas.openxmlformats.org/officeDocument/2006/relationships/hyperlink" Target="consultantplus://offline/ref=C2AA4D2DBA122FB442B742BDDDC0986F2F48FE495FCB0800036E93EE4E83A64E3B73B909BF3CBDBCFB89DE3BEAA9728B15q30CP" TargetMode = "External"/>
	<Relationship Id="rId25" Type="http://schemas.openxmlformats.org/officeDocument/2006/relationships/hyperlink" Target="consultantplus://offline/ref=C2AA4D2DBA122FB442B75CB0CBACC6652A47A94C55C10457583395B911D3A01B6933E750EC71F6B1FF9EC23BEEqB04P" TargetMode = "External"/>
	<Relationship Id="rId26" Type="http://schemas.openxmlformats.org/officeDocument/2006/relationships/hyperlink" Target="consultantplus://offline/ref=C2AA4D2DBA122FB442B75CB0CBACC6652A47A7475CC00457583395B911D3A01B6933E750EC71F6B1FF9EC23BEEqB04P" TargetMode = "External"/>
	<Relationship Id="rId27" Type="http://schemas.openxmlformats.org/officeDocument/2006/relationships/hyperlink" Target="consultantplus://offline/ref=C2AA4D2DBA122FB442B75CB0CBACC6652A47A24C5ACE0457583395B911D3A01B6933E750EC71F6B1FF9EC23BEEqB04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23.09.2021 N 617-ПП
(ред. от 15.12.2022)
"Об утверждении Порядка предоставления субсидий из областного бюджета на реализацию мероприятий по оказанию государственной поддержки казачьим обществам, действующим на территории Свердловской области"</dc:title>
  <dcterms:created xsi:type="dcterms:W3CDTF">2023-06-29T15:52:42Z</dcterms:created>
</cp:coreProperties>
</file>