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ДТЗН Свердловской области от 06.06.2017 N 147</w:t>
              <w:br/>
              <w:t xml:space="preserve">(ред. от 25.07.2023)</w:t>
              <w:br/>
              <w:t xml:space="preserve">"Об утверждении Положения об Общественном совете при Департаменте по труду и занятости населения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ПО ТРУДУ И ЗАНЯТОСТИ НАСЕЛЕНИЯ</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июня 2017 г. N 147</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ПО ТРУДУ И ЗАНЯТОСТИ НАСЕЛЕНИЯ</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ДТЗН Свердловской области от 21.07.2017 </w:t>
            </w:r>
            <w:hyperlink w:history="0" r:id="rId7" w:tooltip="Приказ ДТЗН Свердловской области от 21.07.2017 N 190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29.01.2019 </w:t>
            </w:r>
            <w:hyperlink w:history="0" r:id="rId8" w:tooltip="Приказ ДТЗН Свердловской области от 29.01.2019 N 19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19</w:t>
              </w:r>
            </w:hyperlink>
            <w:r>
              <w:rPr>
                <w:sz w:val="20"/>
                <w:color w:val="392c69"/>
              </w:rPr>
              <w:t xml:space="preserve">, от 07.03.2019 </w:t>
            </w:r>
            <w:hyperlink w:history="0" r:id="rId9" w:tooltip="Приказ ДТЗН Свердловской области от 07.03.2019 N 67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67</w:t>
              </w:r>
            </w:hyperlink>
            <w:r>
              <w:rPr>
                <w:sz w:val="20"/>
                <w:color w:val="392c69"/>
              </w:rPr>
              <w:t xml:space="preserve">, от 15.10.2020 </w:t>
            </w:r>
            <w:hyperlink w:history="0" r:id="rId10" w:tooltip="Приказ ДТЗН Свердловской области от 15.10.2020 N 263 &quot;О внесении изменения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 &quot;Об утверждении Положения об Общественном совете при Департаменте по труду и занятости населения Свердловской области&quot; {КонсультантПлюс}">
              <w:r>
                <w:rPr>
                  <w:sz w:val="20"/>
                  <w:color w:val="0000ff"/>
                </w:rPr>
                <w:t xml:space="preserve">N 263</w:t>
              </w:r>
            </w:hyperlink>
            <w:r>
              <w:rPr>
                <w:sz w:val="20"/>
                <w:color w:val="392c69"/>
              </w:rPr>
              <w:t xml:space="preserve">,</w:t>
            </w:r>
          </w:p>
          <w:p>
            <w:pPr>
              <w:pStyle w:val="0"/>
              <w:jc w:val="center"/>
            </w:pPr>
            <w:r>
              <w:rPr>
                <w:sz w:val="20"/>
                <w:color w:val="392c69"/>
              </w:rPr>
              <w:t xml:space="preserve">от 25.07.2023 </w:t>
            </w:r>
            <w:hyperlink w:history="0" r:id="rId11"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224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w:t>
      </w:r>
      <w:hyperlink w:history="0" r:id="rId13"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Департаменте по труду и занятости населения Свердловской области (далее - Положение) (прилагается).</w:t>
      </w:r>
    </w:p>
    <w:p>
      <w:pPr>
        <w:pStyle w:val="0"/>
        <w:spacing w:before="200" w:line-rule="auto"/>
        <w:ind w:firstLine="540"/>
        <w:jc w:val="both"/>
      </w:pPr>
      <w:r>
        <w:rPr>
          <w:sz w:val="20"/>
        </w:rPr>
        <w:t xml:space="preserve">2. </w:t>
      </w:r>
      <w:hyperlink w:history="0" r:id="rId14" w:tooltip="Приказ ДТЗН Свердловской области от 24.03.2014 N 86 (ред. от 02.09.2015, с изм. от 17.03.2017) &quot;Об утверждении Положения об Общественном совете при ДТЗН Свердловской области&quot; ------------ Утратил силу или отменен {КонсультантПлюс}">
        <w:r>
          <w:rPr>
            <w:sz w:val="20"/>
            <w:color w:val="0000ff"/>
          </w:rPr>
          <w:t xml:space="preserve">Приказ</w:t>
        </w:r>
      </w:hyperlink>
      <w:r>
        <w:rPr>
          <w:sz w:val="20"/>
        </w:rPr>
        <w:t xml:space="preserve"> Департамента по труду и занятости населения Свердловской области (далее - Департамент) от 24.03.2014 N 86 "Об утверждении Положения об Общественном совете при Департаменте по труду и занятости населения Свердловской области" с изменениями, внесенными Приказами Департамента от 02.09.2015 </w:t>
      </w:r>
      <w:hyperlink w:history="0" r:id="rId15" w:tooltip="Приказ ДТЗН Свердловской области от 02.09.2015 N 230 &quot;О внесении изменений в Положение об Общественном совете при Департаменте по труду и занятости населения Свердловской области&quot; ------------ Недействующая редакция {КонсультантПлюс}">
        <w:r>
          <w:rPr>
            <w:sz w:val="20"/>
            <w:color w:val="0000ff"/>
          </w:rPr>
          <w:t xml:space="preserve">N 230</w:t>
        </w:r>
      </w:hyperlink>
      <w:r>
        <w:rPr>
          <w:sz w:val="20"/>
        </w:rPr>
        <w:t xml:space="preserve"> и от 17.03.2017 </w:t>
      </w:r>
      <w:hyperlink w:history="0" r:id="rId16" w:tooltip="Приказ ДТЗН Свердловской области от 17.03.2017 N 81 &quot;О приостановлении отдельных норм Положения об Общественном совете при Департаменте по труду и занятости населения Свердловской области, утвержденного Приказом Департамента по труду и занятости населения Свердловской области от 24.03.2014 N 86&quot; ------------ Утратил силу или отменен {КонсультантПлюс}">
        <w:r>
          <w:rPr>
            <w:sz w:val="20"/>
            <w:color w:val="0000ff"/>
          </w:rPr>
          <w:t xml:space="preserve">N 81</w:t>
        </w:r>
      </w:hyperlink>
      <w:r>
        <w:rPr>
          <w:sz w:val="20"/>
        </w:rPr>
        <w:t xml:space="preserve">, считать утратившим силу.</w:t>
      </w:r>
    </w:p>
    <w:p>
      <w:pPr>
        <w:pStyle w:val="0"/>
        <w:spacing w:before="200" w:line-rule="auto"/>
        <w:ind w:firstLine="540"/>
        <w:jc w:val="both"/>
      </w:pPr>
      <w:r>
        <w:rPr>
          <w:sz w:val="20"/>
        </w:rPr>
        <w:t xml:space="preserve">3. Начальнику отдела по вопросам государственной гражданской службы и кадров Департамента Е.С. Скарединой ознакомить начальников отделов Департамента с </w:t>
      </w:r>
      <w:hyperlink w:history="0" w:anchor="P36" w:tooltip="ПОЛОЖЕНИЕ">
        <w:r>
          <w:rPr>
            <w:sz w:val="20"/>
            <w:color w:val="0000ff"/>
          </w:rPr>
          <w:t xml:space="preserve">Положением</w:t>
        </w:r>
      </w:hyperlink>
      <w:r>
        <w:rPr>
          <w:sz w:val="20"/>
        </w:rPr>
        <w:t xml:space="preserve">.</w:t>
      </w:r>
    </w:p>
    <w:p>
      <w:pPr>
        <w:pStyle w:val="0"/>
        <w:spacing w:before="200" w:line-rule="auto"/>
        <w:ind w:firstLine="540"/>
        <w:jc w:val="both"/>
      </w:pPr>
      <w:r>
        <w:rPr>
          <w:sz w:val="20"/>
        </w:rPr>
        <w:t xml:space="preserve">4. Настоящий Приказ вступает в силу с 01 июля 2017 года.</w:t>
      </w:r>
    </w:p>
    <w:p>
      <w:pPr>
        <w:pStyle w:val="0"/>
        <w:spacing w:before="200" w:line-rule="auto"/>
        <w:ind w:firstLine="540"/>
        <w:jc w:val="both"/>
      </w:pPr>
      <w:r>
        <w:rPr>
          <w:sz w:val="20"/>
        </w:rPr>
        <w:t xml:space="preserve">5.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Д.А.АНТОНОВ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Департамента</w:t>
      </w:r>
    </w:p>
    <w:p>
      <w:pPr>
        <w:pStyle w:val="0"/>
        <w:jc w:val="right"/>
      </w:pPr>
      <w:r>
        <w:rPr>
          <w:sz w:val="20"/>
        </w:rPr>
        <w:t xml:space="preserve">по труду и занятости населения</w:t>
      </w:r>
    </w:p>
    <w:p>
      <w:pPr>
        <w:pStyle w:val="0"/>
        <w:jc w:val="right"/>
      </w:pPr>
      <w:r>
        <w:rPr>
          <w:sz w:val="20"/>
        </w:rPr>
        <w:t xml:space="preserve">Свердловской области</w:t>
      </w:r>
    </w:p>
    <w:p>
      <w:pPr>
        <w:pStyle w:val="0"/>
        <w:jc w:val="right"/>
      </w:pPr>
      <w:r>
        <w:rPr>
          <w:sz w:val="20"/>
        </w:rPr>
        <w:t xml:space="preserve">от 6 июня 2017 г. N 147</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ДЕПАРТАМЕНТЕ</w:t>
      </w:r>
    </w:p>
    <w:p>
      <w:pPr>
        <w:pStyle w:val="2"/>
        <w:jc w:val="center"/>
      </w:pPr>
      <w:r>
        <w:rPr>
          <w:sz w:val="20"/>
        </w:rPr>
        <w:t xml:space="preserve">ПО ТРУДУ И ЗАНЯТОСТИ НАСЕЛЕНИЯ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ДТЗН Свердловской области от 21.07.2017 </w:t>
            </w:r>
            <w:hyperlink w:history="0" r:id="rId17" w:tooltip="Приказ ДТЗН Свердловской области от 21.07.2017 N 190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29.01.2019 </w:t>
            </w:r>
            <w:hyperlink w:history="0" r:id="rId18" w:tooltip="Приказ ДТЗН Свердловской области от 29.01.2019 N 19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19</w:t>
              </w:r>
            </w:hyperlink>
            <w:r>
              <w:rPr>
                <w:sz w:val="20"/>
                <w:color w:val="392c69"/>
              </w:rPr>
              <w:t xml:space="preserve">, от 07.03.2019 </w:t>
            </w:r>
            <w:hyperlink w:history="0" r:id="rId19" w:tooltip="Приказ ДТЗН Свердловской области от 07.03.2019 N 67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67</w:t>
              </w:r>
            </w:hyperlink>
            <w:r>
              <w:rPr>
                <w:sz w:val="20"/>
                <w:color w:val="392c69"/>
              </w:rPr>
              <w:t xml:space="preserve">, от 15.10.2020 </w:t>
            </w:r>
            <w:hyperlink w:history="0" r:id="rId20" w:tooltip="Приказ ДТЗН Свердловской области от 15.10.2020 N 263 &quot;О внесении изменения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 &quot;Об утверждении Положения об Общественном совете при Департаменте по труду и занятости населения Свердловской области&quot; {КонсультантПлюс}">
              <w:r>
                <w:rPr>
                  <w:sz w:val="20"/>
                  <w:color w:val="0000ff"/>
                </w:rPr>
                <w:t xml:space="preserve">N 263</w:t>
              </w:r>
            </w:hyperlink>
            <w:r>
              <w:rPr>
                <w:sz w:val="20"/>
                <w:color w:val="392c69"/>
              </w:rPr>
              <w:t xml:space="preserve">,</w:t>
            </w:r>
          </w:p>
          <w:p>
            <w:pPr>
              <w:pStyle w:val="0"/>
              <w:jc w:val="center"/>
            </w:pPr>
            <w:r>
              <w:rPr>
                <w:sz w:val="20"/>
                <w:color w:val="392c69"/>
              </w:rPr>
              <w:t xml:space="preserve">от 25.07.2023 </w:t>
            </w:r>
            <w:hyperlink w:history="0" r:id="rId21"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N 224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об Общественном совете при Департаменте по труду и занятости населения Свердловской области (далее - Положение) в соответствии с Федеральным </w:t>
      </w:r>
      <w:hyperlink w:history="0" r:id="rId22"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w:t>
      </w:r>
      <w:hyperlink w:history="0" r:id="rId23"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w:t>
      </w:r>
      <w:hyperlink w:history="0" r:id="rId24"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исполнительных органах государственной власти Свердловской области" определяет компетенцию, порядок формирования и организацию деятельности Общественного совета при Департаменте по труду и занятости населения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5"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6"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7"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Департамента по труду и занятости населения Свердловской области (далее - Департамент), а также обеспечения взаимодействия граждан, общественных объединений и иных некоммерческих организаций с Департаментом.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Департамента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разрабатываемых Департаментом, и их реализации, обсуждении иных вопросов, относящихся к компетенции Департамента;</w:t>
      </w:r>
    </w:p>
    <w:p>
      <w:pPr>
        <w:pStyle w:val="0"/>
        <w:spacing w:before="200" w:line-rule="auto"/>
        <w:ind w:firstLine="540"/>
        <w:jc w:val="both"/>
      </w:pPr>
      <w:r>
        <w:rPr>
          <w:sz w:val="20"/>
        </w:rPr>
        <w:t xml:space="preserve">3) повышение прозрачности и открытости деятельности Департамента;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Департамента;</w:t>
      </w:r>
    </w:p>
    <w:p>
      <w:pPr>
        <w:pStyle w:val="0"/>
        <w:spacing w:before="200" w:line-rule="auto"/>
        <w:ind w:firstLine="540"/>
        <w:jc w:val="both"/>
      </w:pPr>
      <w:r>
        <w:rPr>
          <w:sz w:val="20"/>
        </w:rPr>
        <w:t xml:space="preserve">5) участие в организации и проведении совместных мероприятий Департамента и институтов гражданского общества по обсуждению вопросов, относящихся к компетенции Департамента.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Департамента;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Департаментом;</w:t>
      </w:r>
    </w:p>
    <w:p>
      <w:pPr>
        <w:pStyle w:val="0"/>
        <w:spacing w:before="200" w:line-rule="auto"/>
        <w:ind w:firstLine="540"/>
        <w:jc w:val="both"/>
      </w:pPr>
      <w:r>
        <w:rPr>
          <w:sz w:val="20"/>
        </w:rPr>
        <w:t xml:space="preserve">6) принимать участие в работе Комиссии Департамента по труду и занятости населения Свердловской области по проведению аттестации государственных гражданских служащих Свердловской области, Комиссии Департамента по труду и занятости населения Свердловской области по проведению конкурсов на замещение вакантных должностей государственной гражданской службы Свердловской области, Комиссии Департамента по труду и занятости населения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Комиссии Департамента по труду и занятости населения Свердловской области по противодействию коррупции;</w:t>
      </w:r>
    </w:p>
    <w:p>
      <w:pPr>
        <w:pStyle w:val="0"/>
        <w:spacing w:before="200" w:line-rule="auto"/>
        <w:ind w:firstLine="540"/>
        <w:jc w:val="both"/>
      </w:pPr>
      <w:r>
        <w:rPr>
          <w:sz w:val="20"/>
        </w:rPr>
        <w:t xml:space="preserve">7) 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8) организовывать проведение общественных экспертиз проектов правовых актов, разрабатываемых Департаментом;</w:t>
      </w:r>
    </w:p>
    <w:p>
      <w:pPr>
        <w:pStyle w:val="0"/>
        <w:spacing w:before="200" w:line-rule="auto"/>
        <w:ind w:firstLine="540"/>
        <w:jc w:val="both"/>
      </w:pPr>
      <w:r>
        <w:rPr>
          <w:sz w:val="20"/>
        </w:rPr>
        <w:t xml:space="preserve">9) 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10) рассматривать ежегодные планы работы Департамента;</w:t>
      </w:r>
    </w:p>
    <w:p>
      <w:pPr>
        <w:pStyle w:val="0"/>
        <w:spacing w:before="200" w:line-rule="auto"/>
        <w:ind w:firstLine="540"/>
        <w:jc w:val="both"/>
      </w:pPr>
      <w:r>
        <w:rPr>
          <w:sz w:val="20"/>
        </w:rPr>
        <w:t xml:space="preserve">11) приглашать на заседания Общественного совета представителей исполнительного органа,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12)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13)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14) направлять запросы и обращения в органы государственной власти;</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Департаментом вправе определить перечень проектов правовых актов и вопросов, относящихся к сфере деятельности Департамента,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8"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органов государственной власти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 и Свердловской области.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9"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30"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Общественный совет формируется в соответствии с требованиями </w:t>
      </w:r>
      <w:hyperlink w:history="0" r:id="rId3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 количество членов Общественного совета составляет 12 человек;</w:t>
      </w:r>
    </w:p>
    <w:p>
      <w:pPr>
        <w:pStyle w:val="0"/>
        <w:spacing w:before="200" w:line-rule="auto"/>
        <w:ind w:firstLine="540"/>
        <w:jc w:val="both"/>
      </w:pPr>
      <w:r>
        <w:rPr>
          <w:sz w:val="20"/>
        </w:rPr>
        <w:t xml:space="preserve">2)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3) 25 процентов от общего числа членов Общественного совета назначаются директором Департамента из числа кандидатов, выдвигаемых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4) 25 процентов от общего числа членов Общественного совета избираются на конкурсной основе из числа кандидатов, выдвигаемых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14. Департамент не позднее чем за 2 месяца до истечения срока полномочий действующего состава Общественного совета размещает на официальном сайте Департамента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и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настоящим Положением;</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15. Уведомление в течение 1 рабочего дня после размещения его на официальном сайте Департамента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При направлении уведомления директор Департамента предлагает Общественной палате Свердловской области назначить 50 процентов членов Общественного совета (6 человек).</w:t>
      </w:r>
    </w:p>
    <w:p>
      <w:pPr>
        <w:pStyle w:val="0"/>
        <w:spacing w:before="200" w:line-rule="auto"/>
        <w:ind w:firstLine="540"/>
        <w:jc w:val="both"/>
      </w:pPr>
      <w:r>
        <w:rPr>
          <w:sz w:val="20"/>
        </w:rPr>
        <w:t xml:space="preserve">16.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Департамент об участии в формировании Общественного совета.</w:t>
      </w:r>
    </w:p>
    <w:p>
      <w:pPr>
        <w:pStyle w:val="0"/>
        <w:spacing w:before="200" w:line-rule="auto"/>
        <w:ind w:firstLine="540"/>
        <w:jc w:val="both"/>
      </w:pPr>
      <w:r>
        <w:rPr>
          <w:sz w:val="20"/>
        </w:rPr>
        <w:t xml:space="preserve">17.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осуществляется в соответствии с порядком, утверждаемым Общественной палатой Свердловской области.</w:t>
      </w:r>
    </w:p>
    <w:p>
      <w:pPr>
        <w:pStyle w:val="0"/>
        <w:jc w:val="both"/>
      </w:pPr>
      <w:r>
        <w:rPr>
          <w:sz w:val="20"/>
        </w:rPr>
        <w:t xml:space="preserve">(в ред. </w:t>
      </w:r>
      <w:hyperlink w:history="0" r:id="rId32" w:tooltip="Приказ ДТЗН Свердловской области от 21.07.2017 N 190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21.07.2017 N 190)</w:t>
      </w:r>
    </w:p>
    <w:p>
      <w:pPr>
        <w:pStyle w:val="0"/>
        <w:spacing w:before="200" w:line-rule="auto"/>
        <w:ind w:firstLine="540"/>
        <w:jc w:val="both"/>
      </w:pPr>
      <w:r>
        <w:rPr>
          <w:sz w:val="20"/>
        </w:rPr>
        <w:t xml:space="preserve">18.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Департамент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19.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20. При выдвижении кандидатуры в члены Общественного совета общественное объединение и иная негосударственная некоммерческая организация направляет на имя директора Департамента </w:t>
      </w:r>
      <w:hyperlink w:history="0" w:anchor="P296" w:tooltip="                                 ЗАЯВЛЕНИЕ">
        <w:r>
          <w:rPr>
            <w:sz w:val="20"/>
            <w:color w:val="0000ff"/>
          </w:rPr>
          <w:t xml:space="preserve">заявление</w:t>
        </w:r>
      </w:hyperlink>
      <w:r>
        <w:rPr>
          <w:sz w:val="20"/>
        </w:rPr>
        <w:t xml:space="preserve"> по форме согласно приложению N 1 к настоящему Положению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в свободной форме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(полное наименование общественного объединения и иной негосударственной некоммерческой организации; описание деятельности организации, перечень реализованных и реализуемых проектов);</w:t>
      </w:r>
    </w:p>
    <w:p>
      <w:pPr>
        <w:pStyle w:val="0"/>
        <w:spacing w:before="200" w:line-rule="auto"/>
        <w:ind w:firstLine="540"/>
        <w:jc w:val="both"/>
      </w:pPr>
      <w:r>
        <w:rPr>
          <w:sz w:val="20"/>
        </w:rPr>
        <w:t xml:space="preserve">3)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4) </w:t>
      </w:r>
      <w:hyperlink w:history="0" w:anchor="P341" w:tooltip="                                  АНКЕТА">
        <w:r>
          <w:rPr>
            <w:sz w:val="20"/>
            <w:color w:val="0000ff"/>
          </w:rPr>
          <w:t xml:space="preserve">анкета</w:t>
        </w:r>
      </w:hyperlink>
      <w:r>
        <w:rPr>
          <w:sz w:val="20"/>
        </w:rPr>
        <w:t xml:space="preserve"> кандидата, выдвигаемого в состав Общественного совета, заверенная подписью руководителя и печатью общественного объединения и иной негосударственной некоммерческой организации по форме согласно приложению N 2 к настоящему Положению.</w:t>
      </w:r>
    </w:p>
    <w:p>
      <w:pPr>
        <w:pStyle w:val="0"/>
        <w:spacing w:before="200" w:line-rule="auto"/>
        <w:ind w:firstLine="540"/>
        <w:jc w:val="both"/>
      </w:pPr>
      <w:r>
        <w:rPr>
          <w:sz w:val="20"/>
        </w:rPr>
        <w:t xml:space="preserve">Кандидат может приложить копии документов, подтверждающих профессиональные знания, опыт, наличие ученого звания или степени, научных публикаций и работ;</w:t>
      </w:r>
    </w:p>
    <w:p>
      <w:pPr>
        <w:pStyle w:val="0"/>
        <w:spacing w:before="200" w:line-rule="auto"/>
        <w:ind w:firstLine="540"/>
        <w:jc w:val="both"/>
      </w:pPr>
      <w:r>
        <w:rPr>
          <w:sz w:val="20"/>
        </w:rPr>
        <w:t xml:space="preserve">5) </w:t>
      </w:r>
      <w:hyperlink w:history="0" w:anchor="P556" w:tooltip="                                 ЗАЯВЛЕНИЕ">
        <w:r>
          <w:rPr>
            <w:sz w:val="20"/>
            <w:color w:val="0000ff"/>
          </w:rPr>
          <w:t xml:space="preserve">заявление</w:t>
        </w:r>
      </w:hyperlink>
      <w:r>
        <w:rPr>
          <w:sz w:val="20"/>
        </w:rPr>
        <w:t xml:space="preserve"> гражданина на выдвижение его в состав Общественного совета по форме согласно приложению N 3 к настоящему Положению;</w:t>
      </w:r>
    </w:p>
    <w:p>
      <w:pPr>
        <w:pStyle w:val="0"/>
        <w:spacing w:before="200" w:line-rule="auto"/>
        <w:ind w:firstLine="540"/>
        <w:jc w:val="both"/>
      </w:pPr>
      <w:r>
        <w:rPr>
          <w:sz w:val="20"/>
        </w:rPr>
        <w:t xml:space="preserve">6) </w:t>
      </w:r>
      <w:hyperlink w:history="0" w:anchor="P581"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N 4 к настоящему Положению;</w:t>
      </w:r>
    </w:p>
    <w:p>
      <w:pPr>
        <w:pStyle w:val="0"/>
        <w:spacing w:before="200" w:line-rule="auto"/>
        <w:ind w:firstLine="540"/>
        <w:jc w:val="both"/>
      </w:pPr>
      <w:r>
        <w:rPr>
          <w:sz w:val="20"/>
        </w:rPr>
        <w:t xml:space="preserve">7) копия документа, удостоверяющего личность кандидата в члены Общественного совета;</w:t>
      </w:r>
    </w:p>
    <w:p>
      <w:pPr>
        <w:pStyle w:val="0"/>
        <w:jc w:val="both"/>
      </w:pPr>
      <w:r>
        <w:rPr>
          <w:sz w:val="20"/>
        </w:rPr>
        <w:t xml:space="preserve">(подп. 7 введен </w:t>
      </w:r>
      <w:hyperlink w:history="0" r:id="rId33" w:tooltip="Приказ ДТЗН Свердловской области от 29.01.2019 N 19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rPr>
        <w:t xml:space="preserve"> ДТЗН Свердловской области от 29.01.2019 N 19)</w:t>
      </w:r>
    </w:p>
    <w:p>
      <w:pPr>
        <w:pStyle w:val="0"/>
        <w:spacing w:before="200" w:line-rule="auto"/>
        <w:ind w:firstLine="540"/>
        <w:jc w:val="both"/>
      </w:pPr>
      <w:r>
        <w:rPr>
          <w:sz w:val="20"/>
        </w:rPr>
        <w:t xml:space="preserve">8)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8 введен </w:t>
      </w:r>
      <w:hyperlink w:history="0" r:id="rId34" w:tooltip="Приказ ДТЗН Свердловской области от 29.01.2019 N 19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rPr>
        <w:t xml:space="preserve"> ДТЗН Свердловской области от 29.01.2019 N 19)</w:t>
      </w:r>
    </w:p>
    <w:p>
      <w:pPr>
        <w:pStyle w:val="0"/>
        <w:spacing w:before="200" w:line-rule="auto"/>
        <w:ind w:firstLine="540"/>
        <w:jc w:val="both"/>
      </w:pPr>
      <w:r>
        <w:rPr>
          <w:sz w:val="20"/>
        </w:rPr>
        <w:t xml:space="preserve">21.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по вопросам государственной гражданской службы и кадров Департамента.</w:t>
      </w:r>
    </w:p>
    <w:p>
      <w:pPr>
        <w:pStyle w:val="0"/>
        <w:spacing w:before="200" w:line-rule="auto"/>
        <w:ind w:firstLine="540"/>
        <w:jc w:val="both"/>
      </w:pPr>
      <w:r>
        <w:rPr>
          <w:sz w:val="20"/>
        </w:rPr>
        <w:t xml:space="preserve">22. Срок приема заявлений и иных документов от общественных объединений и иных негосударственных некоммерческих организаций составляет 30 календарных дней со дня размещения уведомления на официальном сайте Департамента в сети "Интернет".</w:t>
      </w:r>
    </w:p>
    <w:p>
      <w:pPr>
        <w:pStyle w:val="0"/>
        <w:spacing w:before="200" w:line-rule="auto"/>
        <w:ind w:firstLine="540"/>
        <w:jc w:val="both"/>
      </w:pPr>
      <w:r>
        <w:rPr>
          <w:sz w:val="20"/>
        </w:rPr>
        <w:t xml:space="preserve">23. В течение 5 рабочих дней со дня истечения срока подачи заявлений от общественных объединений и иных негосударственных некоммерческих организаций отдел по вопросам государственной гражданской службы и кадров Департамента формирует список кандидатур, выдвинутых в состав Общественного совета, и направляет его директору Департамента.</w:t>
      </w:r>
    </w:p>
    <w:p>
      <w:pPr>
        <w:pStyle w:val="0"/>
        <w:spacing w:before="200" w:line-rule="auto"/>
        <w:ind w:firstLine="540"/>
        <w:jc w:val="both"/>
      </w:pPr>
      <w:r>
        <w:rPr>
          <w:sz w:val="20"/>
        </w:rPr>
        <w:t xml:space="preserve">24. Директор Департамента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35"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25. Назначение директором Департамента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настоящим Положением.</w:t>
      </w:r>
    </w:p>
    <w:p>
      <w:pPr>
        <w:pStyle w:val="0"/>
        <w:spacing w:before="200" w:line-rule="auto"/>
        <w:ind w:firstLine="540"/>
        <w:jc w:val="both"/>
      </w:pPr>
      <w:r>
        <w:rPr>
          <w:sz w:val="20"/>
        </w:rPr>
        <w:t xml:space="preserve">26. Отдел по вопросам государственной гражданской службы и кадров Департамента не позднее 2 рабочих дней после назначения директором Департамента членов Общественного совета в соответствии с </w:t>
      </w:r>
      <w:hyperlink w:history="0" r:id="rId36"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директором Департамента.</w:t>
      </w:r>
    </w:p>
    <w:p>
      <w:pPr>
        <w:pStyle w:val="0"/>
        <w:spacing w:before="200" w:line-rule="auto"/>
        <w:ind w:firstLine="540"/>
        <w:jc w:val="both"/>
      </w:pPr>
      <w:r>
        <w:rPr>
          <w:sz w:val="20"/>
        </w:rPr>
        <w:t xml:space="preserve">27. Не позднее 5 рабочих дней со дня назначения директором Департамента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37"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28. Для проведения конкурса в Департаменте создается Конкурсная комиссия.</w:t>
      </w:r>
    </w:p>
    <w:p>
      <w:pPr>
        <w:pStyle w:val="0"/>
        <w:spacing w:before="200" w:line-rule="auto"/>
        <w:ind w:firstLine="540"/>
        <w:jc w:val="both"/>
      </w:pPr>
      <w:r>
        <w:rPr>
          <w:sz w:val="20"/>
        </w:rPr>
        <w:t xml:space="preserve">Конкурсную комиссию возглавляет Директор Департамента - председатель Конкурсной комиссии. В состав Конкурсной комиссии входят: начальник отдела по вопросам государственной гражданской службы и кадров Департамента - секретарь Конкурсной комиссии; заместители Директора Департамента, начальник юридического отдела Департамента, председатель Общественного совета, предшествующего формируемому, - члены Конкурсной комиссии.</w:t>
      </w:r>
    </w:p>
    <w:p>
      <w:pPr>
        <w:pStyle w:val="0"/>
        <w:jc w:val="both"/>
      </w:pPr>
      <w:r>
        <w:rPr>
          <w:sz w:val="20"/>
        </w:rPr>
        <w:t xml:space="preserve">(п. 28 в ред. </w:t>
      </w:r>
      <w:hyperlink w:history="0" r:id="rId38" w:tooltip="Приказ ДТЗН Свердловской области от 15.10.2020 N 263 &quot;О внесении изменения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 &quot;Об утверждении Положения об Общественном совете при Департаменте по труду и занятости населения Свердловской области&quot; {КонсультантПлюс}">
        <w:r>
          <w:rPr>
            <w:sz w:val="20"/>
            <w:color w:val="0000ff"/>
          </w:rPr>
          <w:t xml:space="preserve">Приказа</w:t>
        </w:r>
      </w:hyperlink>
      <w:r>
        <w:rPr>
          <w:sz w:val="20"/>
        </w:rPr>
        <w:t xml:space="preserve"> ДТЗН Свердловской области от 15.10.2020 N 263)</w:t>
      </w:r>
    </w:p>
    <w:p>
      <w:pPr>
        <w:pStyle w:val="0"/>
        <w:spacing w:before="200" w:line-rule="auto"/>
        <w:ind w:firstLine="540"/>
        <w:jc w:val="both"/>
      </w:pPr>
      <w:r>
        <w:rPr>
          <w:sz w:val="20"/>
        </w:rPr>
        <w:t xml:space="preserve">29. Деятельность Конкурсной комиссии обеспечивает отдел по вопросам государственной гражданской службы и кадров Департамента.</w:t>
      </w:r>
    </w:p>
    <w:p>
      <w:pPr>
        <w:pStyle w:val="0"/>
        <w:spacing w:before="200" w:line-rule="auto"/>
        <w:ind w:firstLine="540"/>
        <w:jc w:val="both"/>
      </w:pPr>
      <w:r>
        <w:rPr>
          <w:sz w:val="20"/>
        </w:rPr>
        <w:t xml:space="preserve">30. На заседание Конкурсной комиссии могут быть приглашены члены действующего состава Общественного совета и эксперты.</w:t>
      </w:r>
    </w:p>
    <w:p>
      <w:pPr>
        <w:pStyle w:val="0"/>
        <w:spacing w:before="200" w:line-rule="auto"/>
        <w:ind w:firstLine="540"/>
        <w:jc w:val="both"/>
      </w:pPr>
      <w:r>
        <w:rPr>
          <w:sz w:val="20"/>
        </w:rPr>
        <w:t xml:space="preserve">31. Заседание Конкурсной комиссии является правомочным, если на нем присутствует две трети членов Конкурсной комиссии.</w:t>
      </w:r>
    </w:p>
    <w:p>
      <w:pPr>
        <w:pStyle w:val="0"/>
        <w:spacing w:before="200" w:line-rule="auto"/>
        <w:ind w:firstLine="540"/>
        <w:jc w:val="both"/>
      </w:pPr>
      <w:r>
        <w:rPr>
          <w:sz w:val="20"/>
        </w:rPr>
        <w:t xml:space="preserve">При равенстве голосов членов Конкурсной комиссии голос председателя Конкурсной комиссии является решающим.</w:t>
      </w:r>
    </w:p>
    <w:p>
      <w:pPr>
        <w:pStyle w:val="0"/>
        <w:spacing w:before="200" w:line-rule="auto"/>
        <w:ind w:firstLine="540"/>
        <w:jc w:val="both"/>
      </w:pPr>
      <w:r>
        <w:rPr>
          <w:sz w:val="20"/>
        </w:rPr>
        <w:t xml:space="preserve">32. Конкурсная комиссия:</w:t>
      </w:r>
    </w:p>
    <w:p>
      <w:pPr>
        <w:pStyle w:val="0"/>
        <w:spacing w:before="200" w:line-rule="auto"/>
        <w:ind w:firstLine="540"/>
        <w:jc w:val="both"/>
      </w:pPr>
      <w:r>
        <w:rPr>
          <w:sz w:val="20"/>
        </w:rPr>
        <w:t xml:space="preserve">1)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33. Приоритет отдается кандидатурам: обладающим знаниями и опытом работы в социальных сферах; владеющим навыками правоприменительной, управленческой деятельности в указанных сферах не менее 3 лет; имеющим опыт экспертной, научной или иной исследовательской работы в социальных сферах, опыт общественной деятельности не менее 1 года и достигнутые результаты.</w:t>
      </w:r>
    </w:p>
    <w:p>
      <w:pPr>
        <w:pStyle w:val="0"/>
        <w:spacing w:before="200" w:line-rule="auto"/>
        <w:ind w:firstLine="540"/>
        <w:jc w:val="both"/>
      </w:pPr>
      <w:r>
        <w:rPr>
          <w:sz w:val="20"/>
        </w:rPr>
        <w:t xml:space="preserve">34.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 Департамента.</w:t>
      </w:r>
    </w:p>
    <w:p>
      <w:pPr>
        <w:pStyle w:val="0"/>
        <w:spacing w:before="200" w:line-rule="auto"/>
        <w:ind w:firstLine="540"/>
        <w:jc w:val="both"/>
      </w:pPr>
      <w:r>
        <w:rPr>
          <w:sz w:val="20"/>
        </w:rPr>
        <w:t xml:space="preserve">35.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приказом Департамента утверждается персональный состав Общественного совета, сведения о котором размещаются на официальном сайте Департамента в сети "Интернет" в течение 1 рабочего дня со дня его утверждения.</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p>
      <w:pPr>
        <w:pStyle w:val="0"/>
        <w:ind w:firstLine="540"/>
        <w:jc w:val="both"/>
      </w:pPr>
      <w:r>
        <w:rPr>
          <w:sz w:val="20"/>
        </w:rPr>
        <w:t xml:space="preserve">36.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Департамента;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51" w:name="P151"/>
    <w:bookmarkEnd w:id="151"/>
    <w:p>
      <w:pPr>
        <w:pStyle w:val="0"/>
        <w:spacing w:before="200" w:line-rule="auto"/>
        <w:ind w:firstLine="540"/>
        <w:jc w:val="both"/>
      </w:pPr>
      <w:r>
        <w:rPr>
          <w:sz w:val="20"/>
        </w:rPr>
        <w:t xml:space="preserve">37.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39"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25.07.2023 N 224)</w:t>
      </w:r>
    </w:p>
    <w:p>
      <w:pPr>
        <w:pStyle w:val="0"/>
        <w:spacing w:before="200" w:line-rule="auto"/>
        <w:ind w:firstLine="540"/>
        <w:jc w:val="both"/>
      </w:pPr>
      <w:r>
        <w:rPr>
          <w:sz w:val="20"/>
        </w:rPr>
        <w:t xml:space="preserve">Ограничения для вхождения в состав Общественной палаты субъекта Российской Федерации установлены </w:t>
      </w:r>
      <w:hyperlink w:history="0" r:id="rId40"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статьей 7</w:t>
        </w:r>
      </w:hyperlink>
      <w:r>
        <w:rPr>
          <w:sz w:val="20"/>
        </w:rPr>
        <w:t xml:space="preserve"> Федерального закона от 04 апреля 2005 года N 32-ФЗ "Об Общественной палате Российской Федерации":</w:t>
      </w:r>
    </w:p>
    <w:p>
      <w:pPr>
        <w:pStyle w:val="0"/>
        <w:spacing w:before="200" w:line-rule="auto"/>
        <w:ind w:firstLine="540"/>
        <w:jc w:val="both"/>
      </w:pPr>
      <w:r>
        <w:rPr>
          <w:sz w:val="20"/>
        </w:rPr>
        <w:t xml:space="preserve">- наличие непогашенной или неснятой судимости;</w:t>
      </w:r>
    </w:p>
    <w:p>
      <w:pPr>
        <w:pStyle w:val="0"/>
        <w:spacing w:before="200" w:line-rule="auto"/>
        <w:ind w:firstLine="540"/>
        <w:jc w:val="both"/>
      </w:pPr>
      <w:r>
        <w:rPr>
          <w:sz w:val="20"/>
        </w:rPr>
        <w:t xml:space="preserve">- наличие решения суда о признании недееспособным;</w:t>
      </w:r>
    </w:p>
    <w:p>
      <w:pPr>
        <w:pStyle w:val="0"/>
        <w:spacing w:before="200" w:line-rule="auto"/>
        <w:ind w:firstLine="540"/>
        <w:jc w:val="both"/>
      </w:pPr>
      <w:r>
        <w:rPr>
          <w:sz w:val="20"/>
        </w:rPr>
        <w:t xml:space="preserve">- наличие двойного гражданства.</w:t>
      </w:r>
    </w:p>
    <w:p>
      <w:pPr>
        <w:pStyle w:val="0"/>
        <w:jc w:val="both"/>
      </w:pPr>
      <w:r>
        <w:rPr>
          <w:sz w:val="20"/>
        </w:rPr>
      </w:r>
    </w:p>
    <w:p>
      <w:pPr>
        <w:pStyle w:val="2"/>
        <w:outlineLvl w:val="1"/>
        <w:jc w:val="center"/>
      </w:pPr>
      <w:r>
        <w:rPr>
          <w:sz w:val="20"/>
        </w:rPr>
        <w:t xml:space="preserve">Глава 5. СРОК ПОЛНОМОЧИЙ И ПОРЯДОК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38. Общественный совет формируется сроком на 3 года.</w:t>
      </w:r>
    </w:p>
    <w:p>
      <w:pPr>
        <w:pStyle w:val="0"/>
        <w:spacing w:before="200" w:line-rule="auto"/>
        <w:ind w:firstLine="540"/>
        <w:jc w:val="both"/>
      </w:pPr>
      <w:r>
        <w:rPr>
          <w:sz w:val="20"/>
        </w:rPr>
        <w:t xml:space="preserve">39.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40.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заочное/очно-заочное заседание.</w:t>
      </w:r>
    </w:p>
    <w:p>
      <w:pPr>
        <w:pStyle w:val="0"/>
        <w:jc w:val="both"/>
      </w:pPr>
      <w:r>
        <w:rPr>
          <w:sz w:val="20"/>
        </w:rPr>
        <w:t xml:space="preserve">(в ред. </w:t>
      </w:r>
      <w:hyperlink w:history="0" r:id="rId41" w:tooltip="Приказ ДТЗН Свердловской области от 07.03.2019 N 67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07.03.2019 N 67)</w:t>
      </w:r>
    </w:p>
    <w:p>
      <w:pPr>
        <w:pStyle w:val="0"/>
        <w:spacing w:before="200" w:line-rule="auto"/>
        <w:ind w:firstLine="540"/>
        <w:jc w:val="both"/>
      </w:pPr>
      <w:r>
        <w:rPr>
          <w:sz w:val="20"/>
        </w:rPr>
        <w:t xml:space="preserve">Общественным советом может быть определен перечень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следующим за заседанием Общественного совета, проведенным в заочной/очно-заочной форме, председатель Общественного совета информирует членов Общественного совета об основаниях принятия решения о проведении заседания Общественного совета в заочной/очно-заочной форме и результатах рассмотрения вопросов, внесенных в повестку указанного заседания.</w:t>
      </w:r>
    </w:p>
    <w:p>
      <w:pPr>
        <w:pStyle w:val="0"/>
        <w:jc w:val="both"/>
      </w:pPr>
      <w:r>
        <w:rPr>
          <w:sz w:val="20"/>
        </w:rPr>
        <w:t xml:space="preserve">(в ред. </w:t>
      </w:r>
      <w:hyperlink w:history="0" r:id="rId42" w:tooltip="Приказ ДТЗН Свердловской области от 07.03.2019 N 67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07.03.2019 N 67)</w:t>
      </w:r>
    </w:p>
    <w:p>
      <w:pPr>
        <w:pStyle w:val="0"/>
        <w:jc w:val="both"/>
      </w:pPr>
      <w:r>
        <w:rPr>
          <w:sz w:val="20"/>
        </w:rPr>
        <w:t xml:space="preserve">(п. 40 в ред. </w:t>
      </w:r>
      <w:hyperlink w:history="0" r:id="rId43" w:tooltip="Приказ ДТЗН Свердловской области от 29.01.2019 N 19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29.01.2019 N 19)</w:t>
      </w:r>
    </w:p>
    <w:p>
      <w:pPr>
        <w:pStyle w:val="0"/>
        <w:spacing w:before="200" w:line-rule="auto"/>
        <w:ind w:firstLine="540"/>
        <w:jc w:val="both"/>
      </w:pPr>
      <w:r>
        <w:rPr>
          <w:sz w:val="20"/>
        </w:rPr>
        <w:t xml:space="preserve">41. Первое заседание вновь сформированного Общественного совета должно быть проведено не позднее 30 дней со дня утверждения директором Департамента персонального состава Общественного совета.</w:t>
      </w:r>
    </w:p>
    <w:p>
      <w:pPr>
        <w:pStyle w:val="0"/>
        <w:spacing w:before="200" w:line-rule="auto"/>
        <w:ind w:firstLine="540"/>
        <w:jc w:val="both"/>
      </w:pPr>
      <w:r>
        <w:rPr>
          <w:sz w:val="20"/>
        </w:rPr>
        <w:t xml:space="preserve">42.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43.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Департамента, заместитель председателя Общественного совета.</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1) утверждает план работы Общественного совета,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директору Департамента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директором Департамента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6 в ред. </w:t>
      </w:r>
      <w:hyperlink w:history="0" r:id="rId44"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25.07.2023 N 224)</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jc w:val="both"/>
      </w:pPr>
      <w:r>
        <w:rPr>
          <w:sz w:val="20"/>
        </w:rPr>
        <w:t xml:space="preserve">(подп. 7 введен </w:t>
      </w:r>
      <w:hyperlink w:history="0" r:id="rId45"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rPr>
        <w:t xml:space="preserve"> ДТЗН Свердловской области от 25.07.2023 N 224)</w:t>
      </w:r>
    </w:p>
    <w:p>
      <w:pPr>
        <w:pStyle w:val="0"/>
        <w:spacing w:before="200" w:line-rule="auto"/>
        <w:ind w:firstLine="540"/>
        <w:jc w:val="both"/>
      </w:pPr>
      <w:r>
        <w:rPr>
          <w:sz w:val="20"/>
        </w:rPr>
        <w:t xml:space="preserve">45.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46.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47. Общественный совет осуществляет свою работу в соответствии с планом работы на очередной календарный год.</w:t>
      </w:r>
    </w:p>
    <w:p>
      <w:pPr>
        <w:pStyle w:val="0"/>
        <w:spacing w:before="200" w:line-rule="auto"/>
        <w:ind w:firstLine="540"/>
        <w:jc w:val="both"/>
      </w:pPr>
      <w:r>
        <w:rPr>
          <w:sz w:val="20"/>
        </w:rPr>
        <w:t xml:space="preserve">48. Повестка очередного заседания Общественного совета определяется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49. Решения Общественного совета принимаются открытым голосованием простым большинством голосов от числа присутствующих членов Общественного совета.</w:t>
      </w:r>
    </w:p>
    <w:p>
      <w:pPr>
        <w:pStyle w:val="0"/>
        <w:spacing w:before="200" w:line-rule="auto"/>
        <w:ind w:firstLine="540"/>
        <w:jc w:val="both"/>
      </w:pPr>
      <w:r>
        <w:rPr>
          <w:sz w:val="20"/>
        </w:rPr>
        <w:t xml:space="preserve">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определяется председателем Общественного совета.</w:t>
      </w:r>
    </w:p>
    <w:p>
      <w:pPr>
        <w:pStyle w:val="0"/>
        <w:jc w:val="both"/>
      </w:pPr>
      <w:r>
        <w:rPr>
          <w:sz w:val="20"/>
        </w:rPr>
        <w:t xml:space="preserve">(п. 49 в ред. </w:t>
      </w:r>
      <w:hyperlink w:history="0" r:id="rId46" w:tooltip="Приказ ДТЗН Свердловской области от 29.01.2019 N 19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29.01.2019 N 19)</w:t>
      </w:r>
    </w:p>
    <w:p>
      <w:pPr>
        <w:pStyle w:val="0"/>
        <w:spacing w:before="200" w:line-rule="auto"/>
        <w:ind w:firstLine="540"/>
        <w:jc w:val="both"/>
      </w:pPr>
      <w:r>
        <w:rPr>
          <w:sz w:val="20"/>
        </w:rPr>
        <w:t xml:space="preserve">50.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51.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52.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jc w:val="both"/>
      </w:pPr>
      <w:r>
        <w:rPr>
          <w:sz w:val="20"/>
        </w:rPr>
        <w:t xml:space="preserve">(в ред. </w:t>
      </w:r>
      <w:hyperlink w:history="0" r:id="rId47" w:tooltip="Приказ ДТЗН Свердловской области от 21.07.2017 N 190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 от 21.07.2017 N 190)</w:t>
      </w:r>
    </w:p>
    <w:p>
      <w:pPr>
        <w:pStyle w:val="0"/>
        <w:spacing w:before="200" w:line-rule="auto"/>
        <w:ind w:firstLine="540"/>
        <w:jc w:val="both"/>
      </w:pPr>
      <w:r>
        <w:rPr>
          <w:sz w:val="20"/>
        </w:rPr>
        <w:t xml:space="preserve">53. Заседания Общественного совета проходят открыто.</w:t>
      </w:r>
    </w:p>
    <w:p>
      <w:pPr>
        <w:pStyle w:val="0"/>
        <w:spacing w:before="200" w:line-rule="auto"/>
        <w:ind w:firstLine="540"/>
        <w:jc w:val="both"/>
      </w:pPr>
      <w:r>
        <w:rPr>
          <w:sz w:val="20"/>
        </w:rPr>
        <w:t xml:space="preserve">54.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55.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по форме согласно </w:t>
      </w:r>
      <w:hyperlink w:history="0" w:anchor="P612" w:tooltip="ТИПОВАЯ СТРУКТУРА">
        <w:r>
          <w:rPr>
            <w:sz w:val="20"/>
            <w:color w:val="0000ff"/>
          </w:rPr>
          <w:t xml:space="preserve">приложению N 5</w:t>
        </w:r>
      </w:hyperlink>
      <w:r>
        <w:rPr>
          <w:sz w:val="20"/>
        </w:rPr>
        <w:t xml:space="preserve"> к настоящему Положению.</w:t>
      </w:r>
    </w:p>
    <w:p>
      <w:pPr>
        <w:pStyle w:val="0"/>
        <w:spacing w:before="200" w:line-rule="auto"/>
        <w:ind w:firstLine="540"/>
        <w:jc w:val="both"/>
      </w:pPr>
      <w:r>
        <w:rPr>
          <w:sz w:val="20"/>
        </w:rPr>
        <w:t xml:space="preserve">56.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57. Ежегодный доклад Общественного совета направляется директору Департамента и в Общественную палату Свердловской области.</w:t>
      </w:r>
    </w:p>
    <w:p>
      <w:pPr>
        <w:pStyle w:val="0"/>
        <w:spacing w:before="200" w:line-rule="auto"/>
        <w:ind w:firstLine="540"/>
        <w:jc w:val="both"/>
      </w:pPr>
      <w:r>
        <w:rPr>
          <w:sz w:val="20"/>
        </w:rPr>
        <w:t xml:space="preserve">58. Ежегодный доклад Общественного совета размещается на официальном сайте Департамента и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59.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60.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директору Департамента.</w:t>
      </w:r>
    </w:p>
    <w:p>
      <w:pPr>
        <w:pStyle w:val="0"/>
        <w:spacing w:before="200" w:line-rule="auto"/>
        <w:ind w:firstLine="540"/>
        <w:jc w:val="both"/>
      </w:pPr>
      <w:r>
        <w:rPr>
          <w:sz w:val="20"/>
        </w:rPr>
        <w:t xml:space="preserve">61. Директор Департамента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jc w:val="center"/>
      </w:pPr>
      <w:r>
        <w:rPr>
          <w:sz w:val="20"/>
        </w:rPr>
        <w:t xml:space="preserve">(в ред. </w:t>
      </w:r>
      <w:hyperlink w:history="0" r:id="rId48"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rPr>
        <w:t xml:space="preserve"> ДТЗН Свердловской области</w:t>
      </w:r>
    </w:p>
    <w:p>
      <w:pPr>
        <w:pStyle w:val="0"/>
        <w:jc w:val="center"/>
      </w:pPr>
      <w:r>
        <w:rPr>
          <w:sz w:val="20"/>
        </w:rPr>
        <w:t xml:space="preserve">от 25.07.2023 N 224)</w:t>
      </w:r>
    </w:p>
    <w:p>
      <w:pPr>
        <w:pStyle w:val="0"/>
        <w:jc w:val="both"/>
      </w:pPr>
      <w:r>
        <w:rPr>
          <w:sz w:val="20"/>
        </w:rPr>
      </w:r>
    </w:p>
    <w:p>
      <w:pPr>
        <w:pStyle w:val="0"/>
        <w:ind w:firstLine="540"/>
        <w:jc w:val="both"/>
      </w:pPr>
      <w:r>
        <w:rPr>
          <w:sz w:val="20"/>
        </w:rPr>
        <w:t xml:space="preserve">62.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51" w:tooltip="37. Не могут быть выдвинуты в члены Общественного совета:">
        <w:r>
          <w:rPr>
            <w:sz w:val="20"/>
            <w:color w:val="0000ff"/>
          </w:rPr>
          <w:t xml:space="preserve">пунктами 37</w:t>
        </w:r>
      </w:hyperlink>
      <w:r>
        <w:rPr>
          <w:sz w:val="20"/>
        </w:rPr>
        <w:t xml:space="preserve"> и </w:t>
      </w:r>
      <w:hyperlink w:history="0" w:anchor="P281" w:tooltip="7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
        <w:r>
          <w:rPr>
            <w:sz w:val="20"/>
            <w:color w:val="0000ff"/>
          </w:rPr>
          <w:t xml:space="preserve">79</w:t>
        </w:r>
      </w:hyperlink>
      <w:r>
        <w:rPr>
          <w:sz w:val="20"/>
        </w:rPr>
        <w:t xml:space="preserve"> настоящего Положения.</w:t>
      </w:r>
    </w:p>
    <w:p>
      <w:pPr>
        <w:pStyle w:val="0"/>
        <w:spacing w:before="200" w:line-rule="auto"/>
        <w:ind w:firstLine="540"/>
        <w:jc w:val="both"/>
      </w:pPr>
      <w:r>
        <w:rPr>
          <w:sz w:val="20"/>
        </w:rPr>
        <w:t xml:space="preserve">63.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76" w:tooltip="7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78</w:t>
        </w:r>
      </w:hyperlink>
      <w:r>
        <w:rPr>
          <w:sz w:val="20"/>
        </w:rPr>
        <w:t xml:space="preserve"> настоящего Положения.</w:t>
      </w:r>
    </w:p>
    <w:p>
      <w:pPr>
        <w:pStyle w:val="0"/>
        <w:spacing w:before="200" w:line-rule="auto"/>
        <w:ind w:firstLine="540"/>
        <w:jc w:val="both"/>
      </w:pPr>
      <w:r>
        <w:rPr>
          <w:sz w:val="20"/>
        </w:rPr>
        <w:t xml:space="preserve">64.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65. При принятии решения о досрочном прекращении полномочий члена Общественного совета соответствующее решение направляется директору Департамента.</w:t>
      </w:r>
    </w:p>
    <w:p>
      <w:pPr>
        <w:pStyle w:val="0"/>
        <w:spacing w:before="200" w:line-rule="auto"/>
        <w:ind w:firstLine="540"/>
        <w:jc w:val="both"/>
      </w:pPr>
      <w:r>
        <w:rPr>
          <w:sz w:val="20"/>
        </w:rPr>
        <w:t xml:space="preserve">66. Директор Департамента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66-1. В случае досрочного прекращения полномочий члена Общественного совета директор Департамента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 И</w:t>
      </w:r>
    </w:p>
    <w:p>
      <w:pPr>
        <w:pStyle w:val="2"/>
        <w:jc w:val="center"/>
      </w:pPr>
      <w:r>
        <w:rPr>
          <w:sz w:val="20"/>
        </w:rPr>
        <w:t xml:space="preserve">ИНЫЕ ПОЛОЖЕНИЯ, СВЯЗАННЫЕ С ОСУЩЕСТВЛЕНИЕМ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67. Организационное, техническое и информационное обеспечение деятельности Общественного совета осуществляет Департамент.</w:t>
      </w:r>
    </w:p>
    <w:p>
      <w:pPr>
        <w:pStyle w:val="0"/>
        <w:spacing w:before="200" w:line-rule="auto"/>
        <w:ind w:firstLine="540"/>
        <w:jc w:val="both"/>
      </w:pPr>
      <w:r>
        <w:rPr>
          <w:sz w:val="20"/>
        </w:rPr>
        <w:t xml:space="preserve">Функции по организации деятельности по взаимодействию с Общественным советом и обеспечение деятельности Общественного совета возлагаются на отдел по вопросам государственной гражданской службы и кадров Департамента.</w:t>
      </w:r>
    </w:p>
    <w:p>
      <w:pPr>
        <w:pStyle w:val="0"/>
        <w:spacing w:before="200" w:line-rule="auto"/>
        <w:ind w:firstLine="540"/>
        <w:jc w:val="both"/>
      </w:pPr>
      <w:r>
        <w:rPr>
          <w:sz w:val="20"/>
        </w:rPr>
        <w:t xml:space="preserve">68. Отдел по вопросам государственной гражданской службы и кадров Департамента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Департамента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При подготовке материалов, необходимых для работы Общественного совета, отдел по вопросам государственной гражданской службы и кадров Департамента взаимодействует с иными отделами Департамента.</w:t>
      </w:r>
    </w:p>
    <w:p>
      <w:pPr>
        <w:pStyle w:val="0"/>
        <w:spacing w:before="200" w:line-rule="auto"/>
        <w:ind w:firstLine="540"/>
        <w:jc w:val="both"/>
      </w:pPr>
      <w:r>
        <w:rPr>
          <w:sz w:val="20"/>
        </w:rPr>
        <w:t xml:space="preserve">69. На официальном сайте Департамента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70. Информация о решениях, принятых Общественным советом, размещается на официальном сайте Департамента в сети "Интернет" не позднее чем через 10 календарных дней после их принятия.</w:t>
      </w:r>
    </w:p>
    <w:p>
      <w:pPr>
        <w:pStyle w:val="0"/>
        <w:spacing w:before="200" w:line-rule="auto"/>
        <w:ind w:firstLine="540"/>
        <w:jc w:val="both"/>
      </w:pPr>
      <w:r>
        <w:rPr>
          <w:sz w:val="20"/>
        </w:rPr>
        <w:t xml:space="preserve">71. Оформленные протоколы заседаний Общественного совета (в подлинниках), а также сопроводительные материалы оформляются в дело и хранятся в отделе по вопросам государственной гражданской службы и кадров Департамента.</w:t>
      </w:r>
    </w:p>
    <w:p>
      <w:pPr>
        <w:pStyle w:val="0"/>
        <w:jc w:val="both"/>
      </w:pPr>
      <w:r>
        <w:rPr>
          <w:sz w:val="20"/>
        </w:rPr>
      </w:r>
    </w:p>
    <w:p>
      <w:pPr>
        <w:pStyle w:val="2"/>
        <w:outlineLvl w:val="1"/>
        <w:jc w:val="center"/>
      </w:pPr>
      <w:r>
        <w:rPr>
          <w:sz w:val="20"/>
        </w:rPr>
        <w:t xml:space="preserve">Глава 8. КОНФЛИКТ ИНТЕРЕСОВ И НЕДОПУЩЕНИЕ УЧАСТИЯ</w:t>
      </w:r>
    </w:p>
    <w:p>
      <w:pPr>
        <w:pStyle w:val="2"/>
        <w:jc w:val="center"/>
      </w:pPr>
      <w:r>
        <w:rPr>
          <w:sz w:val="20"/>
        </w:rPr>
        <w:t xml:space="preserve">ЧЛЕНОВ ОБЩЕСТВЕННОГО СОВЕТА В ДЕЯТЕЛЬНОСТИ,</w:t>
      </w:r>
    </w:p>
    <w:p>
      <w:pPr>
        <w:pStyle w:val="2"/>
        <w:jc w:val="center"/>
      </w:pPr>
      <w:r>
        <w:rPr>
          <w:sz w:val="20"/>
        </w:rPr>
        <w:t xml:space="preserve">СОДЕРЖАЩЕЙ ПРИЗНАКИ НАРУШЕНИЯ ЗАКОНОДАТЕЛЬСТВА</w:t>
      </w:r>
    </w:p>
    <w:p>
      <w:pPr>
        <w:pStyle w:val="2"/>
        <w:jc w:val="center"/>
      </w:pPr>
      <w:r>
        <w:rPr>
          <w:sz w:val="20"/>
        </w:rPr>
        <w:t xml:space="preserve">РОССИЙСКОЙ ФЕДЕРАЦИИ О ПРОТИВОДЕЙСТВИИ КОРРУПЦИИ</w:t>
      </w:r>
    </w:p>
    <w:p>
      <w:pPr>
        <w:pStyle w:val="0"/>
        <w:jc w:val="center"/>
      </w:pPr>
      <w:r>
        <w:rPr>
          <w:sz w:val="20"/>
        </w:rPr>
        <w:t xml:space="preserve">(введена </w:t>
      </w:r>
      <w:hyperlink w:history="0" r:id="rId49"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rPr>
        <w:t xml:space="preserve"> ДТЗН Свердловской области</w:t>
      </w:r>
    </w:p>
    <w:p>
      <w:pPr>
        <w:pStyle w:val="0"/>
        <w:jc w:val="center"/>
      </w:pPr>
      <w:r>
        <w:rPr>
          <w:sz w:val="20"/>
        </w:rPr>
        <w:t xml:space="preserve">от 25.07.2023 N 224)</w:t>
      </w:r>
    </w:p>
    <w:p>
      <w:pPr>
        <w:pStyle w:val="0"/>
        <w:jc w:val="both"/>
      </w:pPr>
      <w:r>
        <w:rPr>
          <w:sz w:val="20"/>
        </w:rPr>
      </w:r>
    </w:p>
    <w:p>
      <w:pPr>
        <w:pStyle w:val="0"/>
        <w:ind w:firstLine="540"/>
        <w:jc w:val="both"/>
      </w:pPr>
      <w:r>
        <w:rPr>
          <w:sz w:val="20"/>
        </w:rPr>
        <w:t xml:space="preserve">72.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73.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74.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письменном виде председателя Общественного совета и директора Департамента об отсутствии у них конфликта интересов по форме согласно </w:t>
      </w:r>
      <w:hyperlink w:history="0" w:anchor="P649" w:tooltip="                                УВЕДОМЛЕНИЕ">
        <w:r>
          <w:rPr>
            <w:sz w:val="20"/>
            <w:color w:val="0000ff"/>
          </w:rPr>
          <w:t xml:space="preserve">приложению N 6</w:t>
        </w:r>
      </w:hyperlink>
      <w:r>
        <w:rPr>
          <w:sz w:val="20"/>
        </w:rPr>
        <w:t xml:space="preserve"> к настоящему Положению.</w:t>
      </w:r>
    </w:p>
    <w:p>
      <w:pPr>
        <w:pStyle w:val="0"/>
        <w:spacing w:before="200" w:line-rule="auto"/>
        <w:ind w:firstLine="540"/>
        <w:jc w:val="both"/>
      </w:pPr>
      <w:r>
        <w:rPr>
          <w:sz w:val="20"/>
        </w:rPr>
        <w:t xml:space="preserve">75.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письменном виде председателя Общественного совета по форме согласно </w:t>
      </w:r>
      <w:hyperlink w:history="0" w:anchor="P684" w:tooltip="                                УВЕДОМЛЕНИЕ">
        <w:r>
          <w:rPr>
            <w:sz w:val="20"/>
            <w:color w:val="0000ff"/>
          </w:rPr>
          <w:t xml:space="preserve">приложению N 7</w:t>
        </w:r>
      </w:hyperlink>
      <w:r>
        <w:rPr>
          <w:sz w:val="20"/>
        </w:rPr>
        <w:t xml:space="preserve"> к настоящему Положению, а председатель Общественного совета - Общественную палату Свердловской области по форме согласно </w:t>
      </w:r>
      <w:hyperlink w:history="0" w:anchor="P732" w:tooltip="                                УВЕДОМЛЕНИЕ">
        <w:r>
          <w:rPr>
            <w:sz w:val="20"/>
            <w:color w:val="0000ff"/>
          </w:rPr>
          <w:t xml:space="preserve">приложению N 8</w:t>
        </w:r>
      </w:hyperlink>
      <w:r>
        <w:rPr>
          <w:sz w:val="20"/>
        </w:rPr>
        <w:t xml:space="preserve"> к настоящему Положению.</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письменном виде Общественную палату Свердловской области по форме согласно </w:t>
      </w:r>
      <w:hyperlink w:history="0" w:anchor="P783" w:tooltip="                                УВЕДОМЛЕНИЕ">
        <w:r>
          <w:rPr>
            <w:sz w:val="20"/>
            <w:color w:val="0000ff"/>
          </w:rPr>
          <w:t xml:space="preserve">приложению N 9</w:t>
        </w:r>
      </w:hyperlink>
      <w:r>
        <w:rPr>
          <w:sz w:val="20"/>
        </w:rPr>
        <w:t xml:space="preserve"> к настоящему Положению.</w:t>
      </w:r>
    </w:p>
    <w:p>
      <w:pPr>
        <w:pStyle w:val="0"/>
        <w:spacing w:before="200" w:line-rule="auto"/>
        <w:ind w:firstLine="540"/>
        <w:jc w:val="both"/>
      </w:pPr>
      <w:r>
        <w:rPr>
          <w:sz w:val="20"/>
        </w:rPr>
        <w:t xml:space="preserve">76.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77.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76" w:name="P276"/>
    <w:bookmarkEnd w:id="276"/>
    <w:p>
      <w:pPr>
        <w:pStyle w:val="0"/>
        <w:spacing w:before="200" w:line-rule="auto"/>
        <w:ind w:firstLine="540"/>
        <w:jc w:val="both"/>
      </w:pPr>
      <w:r>
        <w:rPr>
          <w:sz w:val="20"/>
        </w:rPr>
        <w:t xml:space="preserve">78.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Департамента.</w:t>
      </w:r>
    </w:p>
    <w:bookmarkStart w:id="281" w:name="P281"/>
    <w:bookmarkEnd w:id="281"/>
    <w:p>
      <w:pPr>
        <w:pStyle w:val="0"/>
        <w:spacing w:before="200" w:line-rule="auto"/>
        <w:ind w:firstLine="540"/>
        <w:jc w:val="both"/>
      </w:pPr>
      <w:r>
        <w:rPr>
          <w:sz w:val="20"/>
        </w:rPr>
        <w:t xml:space="preserve">79.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Департамента.</w:t>
      </w:r>
    </w:p>
    <w:p>
      <w:pPr>
        <w:pStyle w:val="0"/>
        <w:spacing w:before="200" w:line-rule="auto"/>
        <w:ind w:firstLine="540"/>
        <w:jc w:val="both"/>
      </w:pPr>
      <w:r>
        <w:rPr>
          <w:sz w:val="20"/>
        </w:rPr>
        <w:t xml:space="preserve">80.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pStyle w:val="0"/>
        <w:jc w:val="both"/>
      </w:pPr>
      <w:r>
        <w:rPr>
          <w:sz w:val="20"/>
        </w:rPr>
      </w:r>
    </w:p>
    <w:p>
      <w:pPr>
        <w:pStyle w:val="1"/>
        <w:jc w:val="both"/>
      </w:pPr>
      <w:r>
        <w:rPr>
          <w:sz w:val="20"/>
        </w:rPr>
        <w:t xml:space="preserve">форма                                    В Департамент по труду и занятости</w:t>
      </w:r>
    </w:p>
    <w:p>
      <w:pPr>
        <w:pStyle w:val="1"/>
        <w:jc w:val="both"/>
      </w:pPr>
      <w:r>
        <w:rPr>
          <w:sz w:val="20"/>
        </w:rPr>
        <w:t xml:space="preserve">                                         населения Свердловской области</w:t>
      </w:r>
    </w:p>
    <w:p>
      <w:pPr>
        <w:pStyle w:val="1"/>
        <w:jc w:val="both"/>
      </w:pPr>
      <w:r>
        <w:rPr>
          <w:sz w:val="20"/>
        </w:rPr>
      </w:r>
    </w:p>
    <w:bookmarkStart w:id="296" w:name="P296"/>
    <w:bookmarkEnd w:id="296"/>
    <w:p>
      <w:pPr>
        <w:pStyle w:val="1"/>
        <w:jc w:val="both"/>
      </w:pPr>
      <w:r>
        <w:rPr>
          <w:sz w:val="20"/>
        </w:rPr>
        <w:t xml:space="preserve">                                 ЗАЯВЛЕНИЕ</w:t>
      </w:r>
    </w:p>
    <w:p>
      <w:pPr>
        <w:pStyle w:val="1"/>
        <w:jc w:val="both"/>
      </w:pPr>
      <w:r>
        <w:rPr>
          <w:sz w:val="20"/>
        </w:rPr>
        <w:t xml:space="preserve">               о выдвижении кандидатуры в Общественный совет</w:t>
      </w:r>
    </w:p>
    <w:p>
      <w:pPr>
        <w:pStyle w:val="1"/>
        <w:jc w:val="both"/>
      </w:pPr>
      <w:r>
        <w:rPr>
          <w:sz w:val="20"/>
        </w:rPr>
        <w:t xml:space="preserve">              при Департаменте по труду и занятости населения</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или</w:t>
      </w:r>
    </w:p>
    <w:p>
      <w:pPr>
        <w:pStyle w:val="1"/>
        <w:jc w:val="both"/>
      </w:pPr>
      <w:r>
        <w:rPr>
          <w:sz w:val="20"/>
        </w:rPr>
        <w:t xml:space="preserve">                  иной негосударственной (некоммерческой)</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w:t>
      </w:r>
    </w:p>
    <w:p>
      <w:pPr>
        <w:pStyle w:val="1"/>
        <w:jc w:val="both"/>
      </w:pPr>
      <w:r>
        <w:rPr>
          <w:sz w:val="20"/>
        </w:rPr>
        <w:t xml:space="preserve">(далее - Организация), осуществляющая  свою   деятельность   на  территории</w:t>
      </w:r>
    </w:p>
    <w:p>
      <w:pPr>
        <w:pStyle w:val="1"/>
        <w:jc w:val="both"/>
      </w:pPr>
      <w:r>
        <w:rPr>
          <w:sz w:val="20"/>
        </w:rPr>
        <w:t xml:space="preserve">Свердловской области, юридический адрес: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просит рассмотреть кандидатуру 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или иной статус в Организации)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от Организации для включения в состав Общественного совета при Департаменте</w:t>
      </w:r>
    </w:p>
    <w:p>
      <w:pPr>
        <w:pStyle w:val="1"/>
        <w:jc w:val="both"/>
      </w:pPr>
      <w:r>
        <w:rPr>
          <w:sz w:val="20"/>
        </w:rPr>
        <w:t xml:space="preserve">по труду и занятости населения Свердловской области.</w:t>
      </w:r>
    </w:p>
    <w:p>
      <w:pPr>
        <w:pStyle w:val="1"/>
        <w:jc w:val="both"/>
      </w:pPr>
      <w:r>
        <w:rPr>
          <w:sz w:val="20"/>
        </w:rPr>
      </w:r>
    </w:p>
    <w:p>
      <w:pPr>
        <w:pStyle w:val="1"/>
        <w:jc w:val="both"/>
      </w:pPr>
      <w:r>
        <w:rPr>
          <w:sz w:val="20"/>
        </w:rPr>
        <w:t xml:space="preserve">Приложения: 1)</w:t>
      </w:r>
    </w:p>
    <w:p>
      <w:pPr>
        <w:pStyle w:val="1"/>
        <w:jc w:val="both"/>
      </w:pPr>
      <w:r>
        <w:rPr>
          <w:sz w:val="20"/>
        </w:rPr>
        <w:t xml:space="preserve">            2)</w:t>
      </w:r>
    </w:p>
    <w:p>
      <w:pPr>
        <w:pStyle w:val="1"/>
        <w:jc w:val="both"/>
      </w:pPr>
      <w:r>
        <w:rPr>
          <w:sz w:val="20"/>
        </w:rPr>
        <w:t xml:space="preserve">            3)</w:t>
      </w:r>
    </w:p>
    <w:p>
      <w:pPr>
        <w:pStyle w:val="1"/>
        <w:jc w:val="both"/>
      </w:pPr>
      <w:r>
        <w:rPr>
          <w:sz w:val="20"/>
        </w:rPr>
        <w:t xml:space="preserve">            4)</w:t>
      </w:r>
    </w:p>
    <w:p>
      <w:pPr>
        <w:pStyle w:val="1"/>
        <w:jc w:val="both"/>
      </w:pPr>
      <w:r>
        <w:rPr>
          <w:sz w:val="20"/>
        </w:rPr>
      </w:r>
    </w:p>
    <w:p>
      <w:pPr>
        <w:pStyle w:val="1"/>
        <w:jc w:val="both"/>
      </w:pPr>
      <w:r>
        <w:rPr>
          <w:sz w:val="20"/>
        </w:rPr>
        <w:t xml:space="preserve">"__" _______________ 20__ г.</w:t>
      </w:r>
    </w:p>
    <w:p>
      <w:pPr>
        <w:pStyle w:val="1"/>
        <w:jc w:val="both"/>
      </w:pPr>
      <w:r>
        <w:rPr>
          <w:sz w:val="20"/>
        </w:rPr>
      </w:r>
    </w:p>
    <w:p>
      <w:pPr>
        <w:pStyle w:val="1"/>
        <w:jc w:val="both"/>
      </w:pPr>
      <w:r>
        <w:rPr>
          <w:sz w:val="20"/>
        </w:rPr>
        <w:t xml:space="preserve">_________________   _______________             ___________________________</w:t>
      </w:r>
    </w:p>
    <w:p>
      <w:pPr>
        <w:pStyle w:val="1"/>
        <w:jc w:val="both"/>
      </w:pPr>
      <w:r>
        <w:rPr>
          <w:sz w:val="20"/>
        </w:rPr>
        <w:t xml:space="preserve">   (должность)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341" w:name="P341"/>
    <w:bookmarkEnd w:id="341"/>
    <w:p>
      <w:pPr>
        <w:pStyle w:val="1"/>
        <w:jc w:val="both"/>
      </w:pPr>
      <w:r>
        <w:rPr>
          <w:sz w:val="20"/>
        </w:rPr>
        <w:t xml:space="preserve">                                  АНКЕТА</w:t>
      </w:r>
    </w:p>
    <w:p>
      <w:pPr>
        <w:pStyle w:val="1"/>
        <w:jc w:val="both"/>
      </w:pPr>
      <w:r>
        <w:rPr>
          <w:sz w:val="20"/>
        </w:rPr>
        <w:t xml:space="preserve">           кандидата, выдвигаемого в состав Общественного совета</w:t>
      </w:r>
    </w:p>
    <w:p>
      <w:pPr>
        <w:pStyle w:val="1"/>
        <w:jc w:val="both"/>
      </w:pPr>
      <w:r>
        <w:rPr>
          <w:sz w:val="20"/>
        </w:rPr>
        <w:t xml:space="preserve">              при Департаменте по труду и занятости населения</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1. </w:t>
      </w:r>
      <w:hyperlink w:history="0" w:anchor="P534" w:tooltip="* Поля, обязательные для заполнения">
        <w:r>
          <w:rPr>
            <w:sz w:val="20"/>
            <w:color w:val="0000ff"/>
          </w:rPr>
          <w:t xml:space="preserve">*</w:t>
        </w:r>
      </w:hyperlink>
      <w:r>
        <w:rPr>
          <w:sz w:val="20"/>
        </w:rPr>
        <w:t xml:space="preserve"> Фамилия ______________________________________________________________</w:t>
      </w:r>
    </w:p>
    <w:p>
      <w:pPr>
        <w:pStyle w:val="1"/>
        <w:jc w:val="both"/>
      </w:pPr>
      <w:r>
        <w:rPr>
          <w:sz w:val="20"/>
        </w:rPr>
        <w:t xml:space="preserve">Имя _______________________________________________________________________</w:t>
      </w:r>
    </w:p>
    <w:p>
      <w:pPr>
        <w:pStyle w:val="1"/>
        <w:jc w:val="both"/>
      </w:pPr>
      <w:r>
        <w:rPr>
          <w:sz w:val="20"/>
        </w:rPr>
        <w:t xml:space="preserve">Отчество __________________________________________________________________</w:t>
      </w:r>
    </w:p>
    <w:p>
      <w:pPr>
        <w:pStyle w:val="1"/>
        <w:jc w:val="both"/>
      </w:pPr>
      <w:r>
        <w:rPr>
          <w:sz w:val="20"/>
        </w:rPr>
      </w:r>
    </w:p>
    <w:p>
      <w:pPr>
        <w:pStyle w:val="1"/>
        <w:jc w:val="both"/>
      </w:pPr>
      <w:r>
        <w:rPr>
          <w:sz w:val="20"/>
        </w:rPr>
        <w:t xml:space="preserve">2. </w:t>
      </w:r>
      <w:hyperlink w:history="0" w:anchor="P534" w:tooltip="* Поля, обязательные для заполнения">
        <w:r>
          <w:rPr>
            <w:sz w:val="20"/>
            <w:color w:val="0000ff"/>
          </w:rPr>
          <w:t xml:space="preserve">*</w:t>
        </w:r>
      </w:hyperlink>
      <w:r>
        <w:rPr>
          <w:sz w:val="20"/>
        </w:rPr>
        <w:t xml:space="preserve"> Гражданство __________________________________________________________</w:t>
      </w:r>
    </w:p>
    <w:p>
      <w:pPr>
        <w:pStyle w:val="1"/>
        <w:jc w:val="both"/>
      </w:pPr>
      <w:r>
        <w:rPr>
          <w:sz w:val="20"/>
        </w:rPr>
        <w:t xml:space="preserve">                   (если изменяли, то укажите, когда и по какой причине,</w:t>
      </w:r>
    </w:p>
    <w:p>
      <w:pPr>
        <w:pStyle w:val="1"/>
        <w:jc w:val="both"/>
      </w:pPr>
      <w:r>
        <w:rPr>
          <w:sz w:val="20"/>
        </w:rPr>
        <w:t xml:space="preserve">                      если имеете гражданство другого государства или</w:t>
      </w:r>
    </w:p>
    <w:p>
      <w:pPr>
        <w:pStyle w:val="1"/>
        <w:jc w:val="both"/>
      </w:pPr>
      <w:r>
        <w:rPr>
          <w:sz w:val="20"/>
        </w:rPr>
        <w:t xml:space="preserve">                     вид на жительство в другом государстве - укажите)</w:t>
      </w:r>
    </w:p>
    <w:p>
      <w:pPr>
        <w:pStyle w:val="1"/>
        <w:jc w:val="both"/>
      </w:pPr>
      <w:r>
        <w:rPr>
          <w:sz w:val="20"/>
        </w:rPr>
      </w:r>
    </w:p>
    <w:p>
      <w:pPr>
        <w:pStyle w:val="1"/>
        <w:jc w:val="both"/>
      </w:pPr>
      <w:r>
        <w:rPr>
          <w:sz w:val="20"/>
        </w:rPr>
        <w:t xml:space="preserve">3. </w:t>
      </w:r>
      <w:hyperlink w:history="0" w:anchor="P534" w:tooltip="* Поля, обязательные для заполнения">
        <w:r>
          <w:rPr>
            <w:sz w:val="20"/>
            <w:color w:val="0000ff"/>
          </w:rPr>
          <w:t xml:space="preserve">*</w:t>
        </w:r>
      </w:hyperlink>
      <w:r>
        <w:rPr>
          <w:sz w:val="20"/>
        </w:rPr>
        <w:t xml:space="preserve"> Паспорт или документ, его заменяющий _________________________________</w:t>
      </w:r>
    </w:p>
    <w:p>
      <w:pPr>
        <w:pStyle w:val="1"/>
        <w:jc w:val="both"/>
      </w:pPr>
      <w:r>
        <w:rPr>
          <w:sz w:val="20"/>
        </w:rPr>
        <w:t xml:space="preserve">                                          (номер, серия,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w:t>
      </w:r>
    </w:p>
    <w:p>
      <w:pPr>
        <w:pStyle w:val="1"/>
        <w:jc w:val="both"/>
      </w:pPr>
      <w:r>
        <w:rPr>
          <w:sz w:val="20"/>
        </w:rPr>
        <w:t xml:space="preserve">4. </w:t>
      </w:r>
      <w:hyperlink w:history="0" w:anchor="P534" w:tooltip="* Поля, обязательные для заполнения">
        <w:r>
          <w:rPr>
            <w:sz w:val="20"/>
            <w:color w:val="0000ff"/>
          </w:rPr>
          <w:t xml:space="preserve">*</w:t>
        </w:r>
      </w:hyperlink>
      <w:r>
        <w:rPr>
          <w:sz w:val="20"/>
        </w:rPr>
        <w:t xml:space="preserve"> Дата рождения:     │     │     │     │     │  │  │  │  │</w:t>
      </w:r>
    </w:p>
    <w:p>
      <w:pPr>
        <w:pStyle w:val="1"/>
        <w:jc w:val="both"/>
      </w:pPr>
      <w:r>
        <w:rPr>
          <w:sz w:val="20"/>
        </w:rPr>
        <w:t xml:space="preserve">                        ├─────┴─────┼─────┴─────┼──┴──┴──┴──┤</w:t>
      </w:r>
    </w:p>
    <w:p>
      <w:pPr>
        <w:pStyle w:val="1"/>
        <w:jc w:val="both"/>
      </w:pPr>
      <w:r>
        <w:rPr>
          <w:sz w:val="20"/>
        </w:rPr>
        <w:t xml:space="preserve">                        │   число   │   месяц   │    год    │</w:t>
      </w:r>
    </w:p>
    <w:p>
      <w:pPr>
        <w:pStyle w:val="1"/>
        <w:jc w:val="both"/>
      </w:pPr>
      <w:r>
        <w:rPr>
          <w:sz w:val="20"/>
        </w:rPr>
        <w:t xml:space="preserve">                        └───────────┴───────────┴───────────┘</w:t>
      </w:r>
    </w:p>
    <w:p>
      <w:pPr>
        <w:pStyle w:val="1"/>
        <w:jc w:val="both"/>
      </w:pPr>
      <w:r>
        <w:rPr>
          <w:sz w:val="20"/>
        </w:rPr>
      </w:r>
    </w:p>
    <w:p>
      <w:pPr>
        <w:pStyle w:val="1"/>
        <w:jc w:val="both"/>
      </w:pPr>
      <w:r>
        <w:rPr>
          <w:sz w:val="20"/>
        </w:rPr>
        <w:t xml:space="preserve">5. </w:t>
      </w:r>
      <w:hyperlink w:history="0" w:anchor="P534" w:tooltip="* Поля, обязательные для заполнения">
        <w:r>
          <w:rPr>
            <w:sz w:val="20"/>
            <w:color w:val="0000ff"/>
          </w:rPr>
          <w:t xml:space="preserve">*</w:t>
        </w:r>
      </w:hyperlink>
      <w:r>
        <w:rPr>
          <w:sz w:val="20"/>
        </w:rPr>
        <w:t xml:space="preserve"> Место рождения: ______________________________________________________</w:t>
      </w:r>
    </w:p>
    <w:p>
      <w:pPr>
        <w:pStyle w:val="1"/>
        <w:jc w:val="both"/>
      </w:pPr>
      <w:r>
        <w:rPr>
          <w:sz w:val="20"/>
        </w:rPr>
        <w:t xml:space="preserve">6. </w:t>
      </w:r>
      <w:hyperlink w:history="0" w:anchor="P534" w:tooltip="* Поля, обязательные для заполнения">
        <w:r>
          <w:rPr>
            <w:sz w:val="20"/>
            <w:color w:val="0000ff"/>
          </w:rPr>
          <w:t xml:space="preserve">*</w:t>
        </w:r>
      </w:hyperlink>
      <w:r>
        <w:rPr>
          <w:sz w:val="20"/>
        </w:rPr>
        <w:t xml:space="preserve"> Адрес регистрации: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 </w:t>
      </w:r>
      <w:hyperlink w:history="0" w:anchor="P534" w:tooltip="* Поля, обязательные для заполнения">
        <w:r>
          <w:rPr>
            <w:sz w:val="20"/>
            <w:color w:val="0000ff"/>
          </w:rPr>
          <w:t xml:space="preserve">*</w:t>
        </w:r>
      </w:hyperlink>
      <w:r>
        <w:rPr>
          <w:sz w:val="20"/>
        </w:rPr>
        <w:t xml:space="preserve"> Контактная информация (телефоны: домашний, рабочий, сотовый; e-mail):</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8. </w:t>
      </w:r>
      <w:hyperlink w:history="0" w:anchor="P534" w:tooltip="* Поля, обязательные для заполнения">
        <w:r>
          <w:rPr>
            <w:sz w:val="20"/>
            <w:color w:val="0000ff"/>
          </w:rPr>
          <w:t xml:space="preserve">*</w:t>
        </w:r>
      </w:hyperlink>
      <w:r>
        <w:rPr>
          <w:sz w:val="20"/>
        </w:rPr>
        <w:t xml:space="preserve"> Сведения об образовании: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3855"/>
        <w:gridCol w:w="3855"/>
        <w:gridCol w:w="3855"/>
      </w:tblGrid>
      <w:tr>
        <w:tc>
          <w:tcPr>
            <w:tcW w:w="2041" w:type="dxa"/>
            <w:vMerge w:val="restart"/>
          </w:tcPr>
          <w:p>
            <w:pPr>
              <w:pStyle w:val="0"/>
              <w:jc w:val="center"/>
            </w:pPr>
            <w:r>
              <w:rPr>
                <w:sz w:val="20"/>
              </w:rPr>
              <w:t xml:space="preserve">Формальные характеристики полученного образования</w:t>
            </w:r>
          </w:p>
        </w:tc>
        <w:tc>
          <w:tcPr>
            <w:gridSpan w:val="3"/>
            <w:tcW w:w="11565" w:type="dxa"/>
          </w:tcPr>
          <w:p>
            <w:pPr>
              <w:pStyle w:val="0"/>
              <w:jc w:val="center"/>
            </w:pPr>
            <w:r>
              <w:rPr>
                <w:sz w:val="20"/>
              </w:rPr>
              <w:t xml:space="preserve">Последовательность получения образования</w:t>
            </w:r>
          </w:p>
        </w:tc>
      </w:tr>
      <w:tr>
        <w:tc>
          <w:tcPr>
            <w:vMerge w:val="continue"/>
          </w:tcPr>
          <w:p/>
        </w:tc>
        <w:tc>
          <w:tcPr>
            <w:tcW w:w="3855" w:type="dxa"/>
            <w:vAlign w:val="center"/>
          </w:tcPr>
          <w:p>
            <w:pPr>
              <w:pStyle w:val="0"/>
              <w:jc w:val="center"/>
            </w:pPr>
            <w:r>
              <w:rPr>
                <w:sz w:val="20"/>
              </w:rPr>
              <w:t xml:space="preserve">первое</w:t>
            </w:r>
          </w:p>
        </w:tc>
        <w:tc>
          <w:tcPr>
            <w:tcW w:w="3855" w:type="dxa"/>
            <w:vAlign w:val="center"/>
          </w:tcPr>
          <w:p>
            <w:pPr>
              <w:pStyle w:val="0"/>
              <w:jc w:val="center"/>
            </w:pPr>
            <w:r>
              <w:rPr>
                <w:sz w:val="20"/>
              </w:rPr>
              <w:t xml:space="preserve">второе</w:t>
            </w:r>
          </w:p>
        </w:tc>
        <w:tc>
          <w:tcPr>
            <w:tcW w:w="3855" w:type="dxa"/>
            <w:vAlign w:val="center"/>
          </w:tcPr>
          <w:p>
            <w:pPr>
              <w:pStyle w:val="0"/>
              <w:jc w:val="center"/>
            </w:pPr>
            <w:r>
              <w:rPr>
                <w:sz w:val="20"/>
              </w:rPr>
              <w:t xml:space="preserve">третье</w:t>
            </w:r>
          </w:p>
        </w:tc>
      </w:tr>
      <w:tr>
        <w:tc>
          <w:tcPr>
            <w:tcW w:w="2041" w:type="dxa"/>
          </w:tcPr>
          <w:p>
            <w:pPr>
              <w:pStyle w:val="0"/>
            </w:pPr>
            <w:r>
              <w:rPr>
                <w:sz w:val="20"/>
              </w:rPr>
              <w:t xml:space="preserve">Даты начала и окончания обучения</w:t>
            </w:r>
          </w:p>
        </w:tc>
        <w:tc>
          <w:tcPr>
            <w:tcW w:w="3855" w:type="dxa"/>
          </w:tcPr>
          <w:p>
            <w:pPr>
              <w:pStyle w:val="1"/>
              <w:jc w:val="both"/>
            </w:pPr>
            <w:r>
              <w:rPr>
                <w:sz w:val="20"/>
              </w:rPr>
              <w:t xml:space="preserve">начало       окончание</w:t>
            </w:r>
          </w:p>
          <w:p>
            <w:pPr>
              <w:pStyle w:val="1"/>
              <w:jc w:val="both"/>
            </w:pPr>
            <w:r>
              <w:rPr>
                <w:sz w:val="20"/>
              </w:rPr>
              <w:t xml:space="preserve">____________ ____________</w:t>
            </w:r>
          </w:p>
          <w:p>
            <w:pPr>
              <w:pStyle w:val="1"/>
              <w:jc w:val="both"/>
            </w:pPr>
            <w:r>
              <w:rPr>
                <w:sz w:val="20"/>
              </w:rPr>
              <w:t xml:space="preserve">(месяц, год) (месяц, год)</w:t>
            </w:r>
          </w:p>
        </w:tc>
        <w:tc>
          <w:tcPr>
            <w:tcW w:w="3855" w:type="dxa"/>
          </w:tcPr>
          <w:p>
            <w:pPr>
              <w:pStyle w:val="1"/>
              <w:jc w:val="both"/>
            </w:pPr>
            <w:r>
              <w:rPr>
                <w:sz w:val="20"/>
              </w:rPr>
              <w:t xml:space="preserve">начало       окончание</w:t>
            </w:r>
          </w:p>
          <w:p>
            <w:pPr>
              <w:pStyle w:val="1"/>
              <w:jc w:val="both"/>
            </w:pPr>
            <w:r>
              <w:rPr>
                <w:sz w:val="20"/>
              </w:rPr>
              <w:t xml:space="preserve">____________ ____________</w:t>
            </w:r>
          </w:p>
          <w:p>
            <w:pPr>
              <w:pStyle w:val="1"/>
              <w:jc w:val="both"/>
            </w:pPr>
            <w:r>
              <w:rPr>
                <w:sz w:val="20"/>
              </w:rPr>
              <w:t xml:space="preserve">(месяц, год) (месяц, год)</w:t>
            </w:r>
          </w:p>
        </w:tc>
        <w:tc>
          <w:tcPr>
            <w:tcW w:w="3855" w:type="dxa"/>
          </w:tcPr>
          <w:p>
            <w:pPr>
              <w:pStyle w:val="1"/>
              <w:jc w:val="both"/>
            </w:pPr>
            <w:r>
              <w:rPr>
                <w:sz w:val="20"/>
              </w:rPr>
              <w:t xml:space="preserve">начало       окончание</w:t>
            </w:r>
          </w:p>
          <w:p>
            <w:pPr>
              <w:pStyle w:val="1"/>
              <w:jc w:val="both"/>
            </w:pPr>
            <w:r>
              <w:rPr>
                <w:sz w:val="20"/>
              </w:rPr>
              <w:t xml:space="preserve">____________ ____________</w:t>
            </w:r>
          </w:p>
          <w:p>
            <w:pPr>
              <w:pStyle w:val="1"/>
              <w:jc w:val="both"/>
            </w:pPr>
            <w:r>
              <w:rPr>
                <w:sz w:val="20"/>
              </w:rPr>
              <w:t xml:space="preserve">(месяц, год) (месяц, год)</w:t>
            </w:r>
          </w:p>
        </w:tc>
      </w:tr>
      <w:tr>
        <w:tc>
          <w:tcPr>
            <w:tcW w:w="2041" w:type="dxa"/>
          </w:tcPr>
          <w:p>
            <w:pPr>
              <w:pStyle w:val="0"/>
            </w:pPr>
            <w:r>
              <w:rPr>
                <w:sz w:val="20"/>
              </w:rPr>
              <w:t xml:space="preserve">Уровень образования (среднее профессиональное, высшее профессиональное, аспирантура, адъюнктура, докторантура)</w:t>
            </w:r>
          </w:p>
        </w:tc>
        <w:tc>
          <w:tcPr>
            <w:tcW w:w="3855" w:type="dxa"/>
          </w:tcPr>
          <w:p>
            <w:pPr>
              <w:pStyle w:val="0"/>
            </w:pPr>
            <w:r>
              <w:rPr>
                <w:sz w:val="20"/>
              </w:rPr>
            </w:r>
          </w:p>
        </w:tc>
        <w:tc>
          <w:tcPr>
            <w:tcW w:w="3855" w:type="dxa"/>
          </w:tcPr>
          <w:p>
            <w:pPr>
              <w:pStyle w:val="0"/>
            </w:pPr>
            <w:r>
              <w:rPr>
                <w:sz w:val="20"/>
              </w:rPr>
            </w:r>
          </w:p>
        </w:tc>
        <w:tc>
          <w:tcPr>
            <w:tcW w:w="3855" w:type="dxa"/>
          </w:tcPr>
          <w:p>
            <w:pPr>
              <w:pStyle w:val="0"/>
            </w:pPr>
            <w:r>
              <w:rPr>
                <w:sz w:val="20"/>
              </w:rPr>
            </w:r>
          </w:p>
        </w:tc>
      </w:tr>
      <w:tr>
        <w:tc>
          <w:tcPr>
            <w:tcW w:w="2041" w:type="dxa"/>
          </w:tcPr>
          <w:p>
            <w:pPr>
              <w:pStyle w:val="0"/>
            </w:pPr>
            <w:r>
              <w:rPr>
                <w:sz w:val="20"/>
              </w:rPr>
              <w:t xml:space="preserve">Полное наименование учебного заведения (с указанием адреса учебного заведения)</w:t>
            </w:r>
          </w:p>
        </w:tc>
        <w:tc>
          <w:tcPr>
            <w:tcW w:w="3855" w:type="dxa"/>
          </w:tcPr>
          <w:p>
            <w:pPr>
              <w:pStyle w:val="0"/>
            </w:pPr>
            <w:r>
              <w:rPr>
                <w:sz w:val="20"/>
              </w:rPr>
            </w:r>
          </w:p>
        </w:tc>
        <w:tc>
          <w:tcPr>
            <w:tcW w:w="3855" w:type="dxa"/>
          </w:tcPr>
          <w:p>
            <w:pPr>
              <w:pStyle w:val="0"/>
            </w:pPr>
            <w:r>
              <w:rPr>
                <w:sz w:val="20"/>
              </w:rPr>
            </w:r>
          </w:p>
        </w:tc>
        <w:tc>
          <w:tcPr>
            <w:tcW w:w="3855" w:type="dxa"/>
          </w:tcPr>
          <w:p>
            <w:pPr>
              <w:pStyle w:val="0"/>
            </w:pPr>
            <w:r>
              <w:rPr>
                <w:sz w:val="20"/>
              </w:rPr>
            </w:r>
          </w:p>
        </w:tc>
      </w:tr>
      <w:tr>
        <w:tc>
          <w:tcPr>
            <w:tcW w:w="2041" w:type="dxa"/>
          </w:tcPr>
          <w:p>
            <w:pPr>
              <w:pStyle w:val="0"/>
            </w:pPr>
            <w:r>
              <w:rPr>
                <w:sz w:val="20"/>
              </w:rPr>
              <w:t xml:space="preserve">Факультет</w:t>
            </w:r>
          </w:p>
        </w:tc>
        <w:tc>
          <w:tcPr>
            <w:tcW w:w="3855" w:type="dxa"/>
          </w:tcPr>
          <w:p>
            <w:pPr>
              <w:pStyle w:val="0"/>
            </w:pPr>
            <w:r>
              <w:rPr>
                <w:sz w:val="20"/>
              </w:rPr>
            </w:r>
          </w:p>
        </w:tc>
        <w:tc>
          <w:tcPr>
            <w:tcW w:w="3855" w:type="dxa"/>
          </w:tcPr>
          <w:p>
            <w:pPr>
              <w:pStyle w:val="0"/>
            </w:pPr>
            <w:r>
              <w:rPr>
                <w:sz w:val="20"/>
              </w:rPr>
            </w:r>
          </w:p>
        </w:tc>
        <w:tc>
          <w:tcPr>
            <w:tcW w:w="3855" w:type="dxa"/>
          </w:tcPr>
          <w:p>
            <w:pPr>
              <w:pStyle w:val="0"/>
            </w:pPr>
            <w:r>
              <w:rPr>
                <w:sz w:val="20"/>
              </w:rPr>
            </w:r>
          </w:p>
        </w:tc>
      </w:tr>
      <w:tr>
        <w:tc>
          <w:tcPr>
            <w:tcW w:w="2041" w:type="dxa"/>
          </w:tcPr>
          <w:p>
            <w:pPr>
              <w:pStyle w:val="0"/>
            </w:pPr>
            <w:r>
              <w:rPr>
                <w:sz w:val="20"/>
              </w:rPr>
              <w:t xml:space="preserve">Специальность (направление подготовки) по диплому</w:t>
            </w:r>
          </w:p>
        </w:tc>
        <w:tc>
          <w:tcPr>
            <w:tcW w:w="3855" w:type="dxa"/>
          </w:tcPr>
          <w:p>
            <w:pPr>
              <w:pStyle w:val="0"/>
            </w:pPr>
            <w:r>
              <w:rPr>
                <w:sz w:val="20"/>
              </w:rPr>
            </w:r>
          </w:p>
        </w:tc>
        <w:tc>
          <w:tcPr>
            <w:tcW w:w="3855" w:type="dxa"/>
          </w:tcPr>
          <w:p>
            <w:pPr>
              <w:pStyle w:val="0"/>
            </w:pPr>
            <w:r>
              <w:rPr>
                <w:sz w:val="20"/>
              </w:rPr>
            </w:r>
          </w:p>
        </w:tc>
        <w:tc>
          <w:tcPr>
            <w:tcW w:w="3855" w:type="dxa"/>
          </w:tcPr>
          <w:p>
            <w:pPr>
              <w:pStyle w:val="0"/>
            </w:pPr>
            <w:r>
              <w:rPr>
                <w:sz w:val="20"/>
              </w:rPr>
            </w:r>
          </w:p>
        </w:tc>
      </w:tr>
      <w:tr>
        <w:tc>
          <w:tcPr>
            <w:tcW w:w="2041" w:type="dxa"/>
          </w:tcPr>
          <w:p>
            <w:pPr>
              <w:pStyle w:val="0"/>
            </w:pPr>
            <w:r>
              <w:rPr>
                <w:sz w:val="20"/>
              </w:rPr>
              <w:t xml:space="preserve">Квалификации по диплому</w:t>
            </w:r>
          </w:p>
        </w:tc>
        <w:tc>
          <w:tcPr>
            <w:tcW w:w="3855" w:type="dxa"/>
          </w:tcPr>
          <w:p>
            <w:pPr>
              <w:pStyle w:val="0"/>
            </w:pPr>
            <w:r>
              <w:rPr>
                <w:sz w:val="20"/>
              </w:rPr>
            </w:r>
          </w:p>
        </w:tc>
        <w:tc>
          <w:tcPr>
            <w:tcW w:w="3855" w:type="dxa"/>
          </w:tcPr>
          <w:p>
            <w:pPr>
              <w:pStyle w:val="0"/>
            </w:pPr>
            <w:r>
              <w:rPr>
                <w:sz w:val="20"/>
              </w:rPr>
            </w:r>
          </w:p>
        </w:tc>
        <w:tc>
          <w:tcPr>
            <w:tcW w:w="3855" w:type="dxa"/>
          </w:tcPr>
          <w:p>
            <w:pPr>
              <w:pStyle w:val="0"/>
            </w:pPr>
            <w:r>
              <w:rPr>
                <w:sz w:val="20"/>
              </w:rPr>
            </w:r>
          </w:p>
        </w:tc>
      </w:tr>
      <w:tr>
        <w:tc>
          <w:tcPr>
            <w:tcW w:w="2041" w:type="dxa"/>
          </w:tcPr>
          <w:p>
            <w:pPr>
              <w:pStyle w:val="0"/>
            </w:pPr>
            <w:r>
              <w:rPr>
                <w:sz w:val="20"/>
              </w:rPr>
              <w:t xml:space="preserve">Специализация</w:t>
            </w:r>
          </w:p>
        </w:tc>
        <w:tc>
          <w:tcPr>
            <w:tcW w:w="3855" w:type="dxa"/>
          </w:tcPr>
          <w:p>
            <w:pPr>
              <w:pStyle w:val="0"/>
            </w:pPr>
            <w:r>
              <w:rPr>
                <w:sz w:val="20"/>
              </w:rPr>
            </w:r>
          </w:p>
        </w:tc>
        <w:tc>
          <w:tcPr>
            <w:tcW w:w="3855" w:type="dxa"/>
          </w:tcPr>
          <w:p>
            <w:pPr>
              <w:pStyle w:val="0"/>
            </w:pPr>
            <w:r>
              <w:rPr>
                <w:sz w:val="20"/>
              </w:rPr>
            </w:r>
          </w:p>
        </w:tc>
        <w:tc>
          <w:tcPr>
            <w:tcW w:w="3855" w:type="dxa"/>
          </w:tcPr>
          <w:p>
            <w:pPr>
              <w:pStyle w:val="0"/>
            </w:pPr>
            <w:r>
              <w:rPr>
                <w:sz w:val="20"/>
              </w:rPr>
            </w:r>
          </w:p>
        </w:tc>
      </w:tr>
      <w:tr>
        <w:tc>
          <w:tcPr>
            <w:gridSpan w:val="4"/>
            <w:tcW w:w="13606" w:type="dxa"/>
          </w:tcPr>
          <w:p>
            <w:pPr>
              <w:pStyle w:val="0"/>
            </w:pPr>
            <w:r>
              <w:rPr>
                <w:sz w:val="20"/>
              </w:rPr>
              <w:t xml:space="preserve">Если есть:</w:t>
            </w:r>
          </w:p>
          <w:p>
            <w:pPr>
              <w:pStyle w:val="0"/>
            </w:pPr>
            <w:r>
              <w:rPr>
                <w:sz w:val="20"/>
              </w:rPr>
              <w:t xml:space="preserve">ученое звание ___________________________________________________________________</w:t>
            </w:r>
          </w:p>
          <w:p>
            <w:pPr>
              <w:pStyle w:val="0"/>
            </w:pPr>
            <w:r>
              <w:rPr>
                <w:sz w:val="20"/>
              </w:rPr>
            </w:r>
          </w:p>
          <w:p>
            <w:pPr>
              <w:pStyle w:val="0"/>
            </w:pPr>
            <w:r>
              <w:rPr>
                <w:sz w:val="20"/>
              </w:rPr>
              <w:t xml:space="preserve">ученая степень ___________________________________________________________________</w:t>
            </w:r>
          </w:p>
          <w:p>
            <w:pPr>
              <w:pStyle w:val="0"/>
            </w:pPr>
            <w:r>
              <w:rPr>
                <w:sz w:val="20"/>
              </w:rPr>
            </w:r>
          </w:p>
          <w:p>
            <w:pPr>
              <w:pStyle w:val="0"/>
            </w:pPr>
            <w:r>
              <w:rPr>
                <w:sz w:val="20"/>
              </w:rPr>
              <w:t xml:space="preserve">Научные труды (сколько и в каких сферах): ___________________________________________</w:t>
            </w:r>
          </w:p>
          <w:p>
            <w:pPr>
              <w:pStyle w:val="0"/>
            </w:pPr>
            <w:r>
              <w:rPr>
                <w:sz w:val="20"/>
              </w:rPr>
            </w:r>
          </w:p>
          <w:p>
            <w:pPr>
              <w:pStyle w:val="0"/>
            </w:pPr>
            <w:r>
              <w:rPr>
                <w:sz w:val="20"/>
              </w:rPr>
              <w:t xml:space="preserve">Изобретения (сколько и в каких сферах): _____________________________________________</w:t>
            </w:r>
          </w:p>
        </w:tc>
      </w:tr>
    </w:tbl>
    <w:p>
      <w:pPr>
        <w:pStyle w:val="0"/>
        <w:jc w:val="both"/>
      </w:pPr>
      <w:r>
        <w:rPr>
          <w:sz w:val="20"/>
        </w:rPr>
      </w:r>
    </w:p>
    <w:p>
      <w:pPr>
        <w:pStyle w:val="0"/>
        <w:jc w:val="both"/>
      </w:pPr>
      <w:r>
        <w:rPr>
          <w:sz w:val="20"/>
        </w:rPr>
        <w:t xml:space="preserve">9. Дополнительное профессиональное образование: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3402"/>
        <w:gridCol w:w="3402"/>
        <w:gridCol w:w="3402"/>
      </w:tblGrid>
      <w:tr>
        <w:tc>
          <w:tcPr>
            <w:tcW w:w="3345" w:type="dxa"/>
            <w:vMerge w:val="restart"/>
          </w:tcPr>
          <w:p>
            <w:pPr>
              <w:pStyle w:val="0"/>
              <w:jc w:val="center"/>
            </w:pPr>
            <w:r>
              <w:rPr>
                <w:sz w:val="20"/>
              </w:rPr>
              <w:t xml:space="preserve">Формальные характеристики повышения квалификации</w:t>
            </w:r>
          </w:p>
        </w:tc>
        <w:tc>
          <w:tcPr>
            <w:gridSpan w:val="3"/>
            <w:tcW w:w="10206" w:type="dxa"/>
          </w:tcPr>
          <w:p>
            <w:pPr>
              <w:pStyle w:val="0"/>
              <w:jc w:val="center"/>
            </w:pPr>
            <w:r>
              <w:rPr>
                <w:sz w:val="20"/>
              </w:rPr>
              <w:t xml:space="preserve">Последовательность обучения</w:t>
            </w:r>
          </w:p>
        </w:tc>
      </w:tr>
      <w:tr>
        <w:tc>
          <w:tcPr>
            <w:vMerge w:val="continue"/>
          </w:tcPr>
          <w:p/>
        </w:tc>
        <w:tc>
          <w:tcPr>
            <w:tcW w:w="3402" w:type="dxa"/>
          </w:tcPr>
          <w:p>
            <w:pPr>
              <w:pStyle w:val="0"/>
              <w:jc w:val="center"/>
            </w:pPr>
            <w:r>
              <w:rPr>
                <w:sz w:val="20"/>
              </w:rPr>
              <w:t xml:space="preserve">I</w:t>
            </w:r>
          </w:p>
        </w:tc>
        <w:tc>
          <w:tcPr>
            <w:tcW w:w="3402" w:type="dxa"/>
          </w:tcPr>
          <w:p>
            <w:pPr>
              <w:pStyle w:val="0"/>
              <w:jc w:val="center"/>
            </w:pPr>
            <w:r>
              <w:rPr>
                <w:sz w:val="20"/>
              </w:rPr>
              <w:t xml:space="preserve">II</w:t>
            </w:r>
          </w:p>
        </w:tc>
        <w:tc>
          <w:tcPr>
            <w:tcW w:w="3402" w:type="dxa"/>
          </w:tcPr>
          <w:p>
            <w:pPr>
              <w:pStyle w:val="0"/>
              <w:jc w:val="center"/>
            </w:pPr>
            <w:r>
              <w:rPr>
                <w:sz w:val="20"/>
              </w:rPr>
              <w:t xml:space="preserve">III</w:t>
            </w:r>
          </w:p>
        </w:tc>
      </w:tr>
      <w:tr>
        <w:tc>
          <w:tcPr>
            <w:tcW w:w="3345" w:type="dxa"/>
          </w:tcPr>
          <w:p>
            <w:pPr>
              <w:pStyle w:val="0"/>
            </w:pPr>
            <w:r>
              <w:rPr>
                <w:sz w:val="20"/>
              </w:rPr>
              <w:t xml:space="preserve">Даты начала и окончания обучения</w:t>
            </w:r>
          </w:p>
        </w:tc>
        <w:tc>
          <w:tcPr>
            <w:tcW w:w="3402" w:type="dxa"/>
          </w:tcPr>
          <w:p>
            <w:pPr>
              <w:pStyle w:val="1"/>
              <w:jc w:val="both"/>
            </w:pPr>
            <w:r>
              <w:rPr>
                <w:sz w:val="20"/>
              </w:rPr>
              <w:t xml:space="preserve">начало     окончание</w:t>
            </w:r>
          </w:p>
          <w:p>
            <w:pPr>
              <w:pStyle w:val="1"/>
              <w:jc w:val="both"/>
            </w:pPr>
            <w:r>
              <w:rPr>
                <w:sz w:val="20"/>
              </w:rPr>
              <w:t xml:space="preserve">__________ __________</w:t>
            </w:r>
          </w:p>
          <w:p>
            <w:pPr>
              <w:pStyle w:val="1"/>
              <w:jc w:val="both"/>
            </w:pPr>
            <w:r>
              <w:rPr>
                <w:sz w:val="20"/>
              </w:rPr>
              <w:t xml:space="preserve">(число, месяц, год)</w:t>
            </w:r>
          </w:p>
        </w:tc>
        <w:tc>
          <w:tcPr>
            <w:tcW w:w="3402" w:type="dxa"/>
          </w:tcPr>
          <w:p>
            <w:pPr>
              <w:pStyle w:val="1"/>
              <w:jc w:val="both"/>
            </w:pPr>
            <w:r>
              <w:rPr>
                <w:sz w:val="20"/>
              </w:rPr>
              <w:t xml:space="preserve">начало     окончание</w:t>
            </w:r>
          </w:p>
          <w:p>
            <w:pPr>
              <w:pStyle w:val="1"/>
              <w:jc w:val="both"/>
            </w:pPr>
            <w:r>
              <w:rPr>
                <w:sz w:val="20"/>
              </w:rPr>
              <w:t xml:space="preserve">__________ __________</w:t>
            </w:r>
          </w:p>
          <w:p>
            <w:pPr>
              <w:pStyle w:val="1"/>
              <w:jc w:val="both"/>
            </w:pPr>
            <w:r>
              <w:rPr>
                <w:sz w:val="20"/>
              </w:rPr>
              <w:t xml:space="preserve">(число, месяц, год)</w:t>
            </w:r>
          </w:p>
        </w:tc>
        <w:tc>
          <w:tcPr>
            <w:tcW w:w="3402" w:type="dxa"/>
          </w:tcPr>
          <w:p>
            <w:pPr>
              <w:pStyle w:val="1"/>
              <w:jc w:val="both"/>
            </w:pPr>
            <w:r>
              <w:rPr>
                <w:sz w:val="20"/>
              </w:rPr>
              <w:t xml:space="preserve">начало     окончание</w:t>
            </w:r>
          </w:p>
          <w:p>
            <w:pPr>
              <w:pStyle w:val="1"/>
              <w:jc w:val="both"/>
            </w:pPr>
            <w:r>
              <w:rPr>
                <w:sz w:val="20"/>
              </w:rPr>
              <w:t xml:space="preserve">__________ __________</w:t>
            </w:r>
          </w:p>
          <w:p>
            <w:pPr>
              <w:pStyle w:val="1"/>
              <w:jc w:val="both"/>
            </w:pPr>
            <w:r>
              <w:rPr>
                <w:sz w:val="20"/>
              </w:rPr>
              <w:t xml:space="preserve">(число, месяц, год)</w:t>
            </w:r>
          </w:p>
        </w:tc>
      </w:tr>
      <w:tr>
        <w:tc>
          <w:tcPr>
            <w:tcW w:w="3345" w:type="dxa"/>
          </w:tcPr>
          <w:p>
            <w:pPr>
              <w:pStyle w:val="0"/>
            </w:pPr>
            <w:r>
              <w:rPr>
                <w:sz w:val="20"/>
              </w:rPr>
              <w:t xml:space="preserve">Вид программы (курсы повышения квалификации, профессиональная переподготовка, стажировка)</w:t>
            </w:r>
          </w:p>
        </w:tc>
        <w:tc>
          <w:tcPr>
            <w:tcW w:w="3402" w:type="dxa"/>
          </w:tcPr>
          <w:p>
            <w:pPr>
              <w:pStyle w:val="0"/>
            </w:pPr>
            <w:r>
              <w:rPr>
                <w:sz w:val="20"/>
              </w:rPr>
            </w:r>
          </w:p>
        </w:tc>
        <w:tc>
          <w:tcPr>
            <w:tcW w:w="3402" w:type="dxa"/>
          </w:tcPr>
          <w:p>
            <w:pPr>
              <w:pStyle w:val="0"/>
            </w:pPr>
            <w:r>
              <w:rPr>
                <w:sz w:val="20"/>
              </w:rPr>
            </w:r>
          </w:p>
        </w:tc>
        <w:tc>
          <w:tcPr>
            <w:tcW w:w="3402" w:type="dxa"/>
          </w:tcPr>
          <w:p>
            <w:pPr>
              <w:pStyle w:val="0"/>
            </w:pPr>
            <w:r>
              <w:rPr>
                <w:sz w:val="20"/>
              </w:rPr>
            </w:r>
          </w:p>
        </w:tc>
      </w:tr>
      <w:tr>
        <w:tc>
          <w:tcPr>
            <w:tcW w:w="3345" w:type="dxa"/>
          </w:tcPr>
          <w:p>
            <w:pPr>
              <w:pStyle w:val="0"/>
            </w:pPr>
            <w:r>
              <w:rPr>
                <w:sz w:val="20"/>
              </w:rPr>
              <w:t xml:space="preserve">Название организации, учебного заведения, место проведения</w:t>
            </w:r>
          </w:p>
        </w:tc>
        <w:tc>
          <w:tcPr>
            <w:tcW w:w="3402" w:type="dxa"/>
          </w:tcPr>
          <w:p>
            <w:pPr>
              <w:pStyle w:val="0"/>
            </w:pPr>
            <w:r>
              <w:rPr>
                <w:sz w:val="20"/>
              </w:rPr>
            </w:r>
          </w:p>
        </w:tc>
        <w:tc>
          <w:tcPr>
            <w:tcW w:w="3402" w:type="dxa"/>
          </w:tcPr>
          <w:p>
            <w:pPr>
              <w:pStyle w:val="0"/>
            </w:pPr>
            <w:r>
              <w:rPr>
                <w:sz w:val="20"/>
              </w:rPr>
            </w:r>
          </w:p>
        </w:tc>
        <w:tc>
          <w:tcPr>
            <w:tcW w:w="3402" w:type="dxa"/>
          </w:tcPr>
          <w:p>
            <w:pPr>
              <w:pStyle w:val="0"/>
            </w:pPr>
            <w:r>
              <w:rPr>
                <w:sz w:val="20"/>
              </w:rPr>
            </w:r>
          </w:p>
        </w:tc>
      </w:tr>
      <w:tr>
        <w:tc>
          <w:tcPr>
            <w:tcW w:w="3345" w:type="dxa"/>
          </w:tcPr>
          <w:p>
            <w:pPr>
              <w:pStyle w:val="0"/>
            </w:pPr>
            <w:r>
              <w:rPr>
                <w:sz w:val="20"/>
              </w:rPr>
              <w:t xml:space="preserve">Тема программы</w:t>
            </w:r>
          </w:p>
        </w:tc>
        <w:tc>
          <w:tcPr>
            <w:tcW w:w="3402" w:type="dxa"/>
          </w:tcPr>
          <w:p>
            <w:pPr>
              <w:pStyle w:val="0"/>
            </w:pPr>
            <w:r>
              <w:rPr>
                <w:sz w:val="20"/>
              </w:rPr>
            </w:r>
          </w:p>
        </w:tc>
        <w:tc>
          <w:tcPr>
            <w:tcW w:w="3402" w:type="dxa"/>
          </w:tcPr>
          <w:p>
            <w:pPr>
              <w:pStyle w:val="0"/>
            </w:pPr>
            <w:r>
              <w:rPr>
                <w:sz w:val="20"/>
              </w:rPr>
            </w:r>
          </w:p>
        </w:tc>
        <w:tc>
          <w:tcPr>
            <w:tcW w:w="3402" w:type="dxa"/>
          </w:tcPr>
          <w:p>
            <w:pPr>
              <w:pStyle w:val="0"/>
            </w:pPr>
            <w:r>
              <w:rPr>
                <w:sz w:val="20"/>
              </w:rPr>
            </w:r>
          </w:p>
        </w:tc>
      </w:tr>
      <w:tr>
        <w:tc>
          <w:tcPr>
            <w:tcW w:w="3345" w:type="dxa"/>
          </w:tcPr>
          <w:p>
            <w:pPr>
              <w:pStyle w:val="0"/>
            </w:pPr>
            <w:r>
              <w:rPr>
                <w:sz w:val="20"/>
              </w:rPr>
              <w:t xml:space="preserve">Вид итогового документа (сертификат, свидетельство, удостоверение)</w:t>
            </w:r>
          </w:p>
        </w:tc>
        <w:tc>
          <w:tcPr>
            <w:tcW w:w="3402" w:type="dxa"/>
          </w:tcPr>
          <w:p>
            <w:pPr>
              <w:pStyle w:val="0"/>
            </w:pPr>
            <w:r>
              <w:rPr>
                <w:sz w:val="20"/>
              </w:rPr>
            </w:r>
          </w:p>
        </w:tc>
        <w:tc>
          <w:tcPr>
            <w:tcW w:w="3402" w:type="dxa"/>
          </w:tcPr>
          <w:p>
            <w:pPr>
              <w:pStyle w:val="0"/>
            </w:pPr>
            <w:r>
              <w:rPr>
                <w:sz w:val="20"/>
              </w:rPr>
            </w:r>
          </w:p>
        </w:tc>
        <w:tc>
          <w:tcPr>
            <w:tcW w:w="3402" w:type="dxa"/>
          </w:tcPr>
          <w:p>
            <w:pPr>
              <w:pStyle w:val="0"/>
            </w:pPr>
            <w:r>
              <w:rPr>
                <w:sz w:val="20"/>
              </w:rPr>
            </w:r>
          </w:p>
        </w:tc>
      </w:tr>
      <w:tr>
        <w:tc>
          <w:tcPr>
            <w:tcW w:w="3345" w:type="dxa"/>
          </w:tcPr>
          <w:p>
            <w:pPr>
              <w:pStyle w:val="0"/>
            </w:pPr>
            <w:r>
              <w:rPr>
                <w:sz w:val="20"/>
              </w:rPr>
              <w:t xml:space="preserve">Количество часов</w:t>
            </w:r>
          </w:p>
        </w:tc>
        <w:tc>
          <w:tcPr>
            <w:tcW w:w="3402" w:type="dxa"/>
          </w:tcPr>
          <w:p>
            <w:pPr>
              <w:pStyle w:val="0"/>
            </w:pPr>
            <w:r>
              <w:rPr>
                <w:sz w:val="20"/>
              </w:rPr>
            </w:r>
          </w:p>
        </w:tc>
        <w:tc>
          <w:tcPr>
            <w:tcW w:w="3402" w:type="dxa"/>
          </w:tcPr>
          <w:p>
            <w:pPr>
              <w:pStyle w:val="0"/>
            </w:pPr>
            <w:r>
              <w:rPr>
                <w:sz w:val="20"/>
              </w:rPr>
            </w:r>
          </w:p>
        </w:tc>
        <w:tc>
          <w:tcPr>
            <w:tcW w:w="3402"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10. </w:t>
      </w:r>
      <w:hyperlink w:history="0" w:anchor="P534" w:tooltip="* Поля, обязательные для заполнения">
        <w:r>
          <w:rPr>
            <w:sz w:val="20"/>
            <w:color w:val="0000ff"/>
          </w:rPr>
          <w:t xml:space="preserve">*</w:t>
        </w:r>
      </w:hyperlink>
      <w:r>
        <w:rPr>
          <w:sz w:val="20"/>
        </w:rPr>
        <w:t xml:space="preserve"> Участие в общественных организациях, в работе коллегиальных, совещательных органов (в том числе профессиональных, научно-технических и др.):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417"/>
        <w:gridCol w:w="1536"/>
        <w:gridCol w:w="1587"/>
        <w:gridCol w:w="1587"/>
        <w:gridCol w:w="1531"/>
      </w:tblGrid>
      <w:tr>
        <w:tc>
          <w:tcPr>
            <w:tcW w:w="1361" w:type="dxa"/>
            <w:vAlign w:val="center"/>
            <w:vMerge w:val="restart"/>
          </w:tcPr>
          <w:p>
            <w:pPr>
              <w:pStyle w:val="0"/>
              <w:jc w:val="center"/>
            </w:pPr>
            <w:r>
              <w:rPr>
                <w:sz w:val="20"/>
              </w:rPr>
              <w:t xml:space="preserve">Годы пребывания</w:t>
            </w:r>
          </w:p>
        </w:tc>
        <w:tc>
          <w:tcPr>
            <w:tcW w:w="1417" w:type="dxa"/>
            <w:vAlign w:val="center"/>
            <w:vMerge w:val="restart"/>
          </w:tcPr>
          <w:p>
            <w:pPr>
              <w:pStyle w:val="0"/>
              <w:jc w:val="center"/>
            </w:pPr>
            <w:r>
              <w:rPr>
                <w:sz w:val="20"/>
              </w:rPr>
              <w:t xml:space="preserve">Населенный пункт</w:t>
            </w:r>
          </w:p>
        </w:tc>
        <w:tc>
          <w:tcPr>
            <w:tcW w:w="1536" w:type="dxa"/>
            <w:vAlign w:val="center"/>
            <w:vMerge w:val="restart"/>
          </w:tcPr>
          <w:p>
            <w:pPr>
              <w:pStyle w:val="0"/>
              <w:jc w:val="center"/>
            </w:pPr>
            <w:r>
              <w:rPr>
                <w:sz w:val="20"/>
              </w:rPr>
              <w:t xml:space="preserve">Название организации</w:t>
            </w:r>
          </w:p>
        </w:tc>
        <w:tc>
          <w:tcPr>
            <w:gridSpan w:val="3"/>
            <w:tcW w:w="4705" w:type="dxa"/>
            <w:vAlign w:val="center"/>
          </w:tcPr>
          <w:p>
            <w:pPr>
              <w:pStyle w:val="0"/>
              <w:jc w:val="center"/>
            </w:pPr>
            <w:r>
              <w:rPr>
                <w:sz w:val="20"/>
              </w:rPr>
              <w:t xml:space="preserve">Ваш статус в организации</w:t>
            </w:r>
          </w:p>
        </w:tc>
      </w:tr>
      <w:tr>
        <w:tc>
          <w:tcPr>
            <w:vMerge w:val="continue"/>
          </w:tcPr>
          <w:p/>
        </w:tc>
        <w:tc>
          <w:tcPr>
            <w:vMerge w:val="continue"/>
          </w:tcPr>
          <w:p/>
        </w:tc>
        <w:tc>
          <w:tcPr>
            <w:vMerge w:val="continue"/>
          </w:tcPr>
          <w:p/>
        </w:tc>
        <w:tc>
          <w:tcPr>
            <w:tcW w:w="1587" w:type="dxa"/>
            <w:vAlign w:val="center"/>
          </w:tcPr>
          <w:p>
            <w:pPr>
              <w:pStyle w:val="0"/>
              <w:jc w:val="center"/>
            </w:pPr>
            <w:r>
              <w:rPr>
                <w:sz w:val="20"/>
              </w:rPr>
              <w:t xml:space="preserve">Руководитель</w:t>
            </w:r>
          </w:p>
        </w:tc>
        <w:tc>
          <w:tcPr>
            <w:tcW w:w="1587" w:type="dxa"/>
            <w:vAlign w:val="center"/>
          </w:tcPr>
          <w:p>
            <w:pPr>
              <w:pStyle w:val="0"/>
              <w:jc w:val="center"/>
            </w:pPr>
            <w:r>
              <w:rPr>
                <w:sz w:val="20"/>
              </w:rPr>
              <w:t xml:space="preserve">Член руководящего органа</w:t>
            </w:r>
          </w:p>
        </w:tc>
        <w:tc>
          <w:tcPr>
            <w:tcW w:w="1531" w:type="dxa"/>
            <w:vAlign w:val="center"/>
          </w:tcPr>
          <w:p>
            <w:pPr>
              <w:pStyle w:val="0"/>
              <w:jc w:val="center"/>
            </w:pPr>
            <w:r>
              <w:rPr>
                <w:sz w:val="20"/>
              </w:rPr>
              <w:t xml:space="preserve">Член организации</w:t>
            </w:r>
          </w:p>
        </w:tc>
      </w:tr>
      <w:tr>
        <w:tc>
          <w:tcPr>
            <w:tcW w:w="1361" w:type="dxa"/>
          </w:tcPr>
          <w:p>
            <w:pPr>
              <w:pStyle w:val="0"/>
            </w:pPr>
            <w:r>
              <w:rPr>
                <w:sz w:val="20"/>
              </w:rPr>
            </w:r>
          </w:p>
        </w:tc>
        <w:tc>
          <w:tcPr>
            <w:tcW w:w="1417" w:type="dxa"/>
          </w:tcPr>
          <w:p>
            <w:pPr>
              <w:pStyle w:val="0"/>
            </w:pPr>
            <w:r>
              <w:rPr>
                <w:sz w:val="20"/>
              </w:rPr>
            </w:r>
          </w:p>
        </w:tc>
        <w:tc>
          <w:tcPr>
            <w:tcW w:w="1536"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1361" w:type="dxa"/>
          </w:tcPr>
          <w:p>
            <w:pPr>
              <w:pStyle w:val="0"/>
            </w:pPr>
            <w:r>
              <w:rPr>
                <w:sz w:val="20"/>
              </w:rPr>
            </w:r>
          </w:p>
        </w:tc>
        <w:tc>
          <w:tcPr>
            <w:tcW w:w="1417" w:type="dxa"/>
          </w:tcPr>
          <w:p>
            <w:pPr>
              <w:pStyle w:val="0"/>
            </w:pPr>
            <w:r>
              <w:rPr>
                <w:sz w:val="20"/>
              </w:rPr>
            </w:r>
          </w:p>
        </w:tc>
        <w:tc>
          <w:tcPr>
            <w:tcW w:w="1536"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11. </w:t>
      </w:r>
      <w:hyperlink w:history="0" w:anchor="P534" w:tooltip="* Поля, обязательные для заполнения">
        <w:r>
          <w:rPr>
            <w:sz w:val="20"/>
            <w:color w:val="0000ff"/>
          </w:rPr>
          <w:t xml:space="preserve">*</w:t>
        </w:r>
      </w:hyperlink>
      <w:r>
        <w:rPr>
          <w:sz w:val="20"/>
        </w:rPr>
        <w:t xml:space="preserve"> Место работы в настоящее время: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11.1. </w:t>
      </w:r>
      <w:hyperlink w:history="0" w:anchor="P534" w:tooltip="* Поля, обязательные для заполнения">
        <w:r>
          <w:rPr>
            <w:sz w:val="20"/>
            <w:color w:val="0000ff"/>
          </w:rPr>
          <w:t xml:space="preserve">*</w:t>
        </w:r>
      </w:hyperlink>
      <w:r>
        <w:rPr>
          <w:sz w:val="20"/>
        </w:rPr>
        <w:t xml:space="preserve"> Должность, с какого времени в этой должности:</w:t>
      </w:r>
    </w:p>
    <w:p>
      <w:pPr>
        <w:pStyle w:val="1"/>
        <w:jc w:val="both"/>
      </w:pPr>
      <w:r>
        <w:rPr>
          <w:sz w:val="20"/>
        </w:rPr>
        <w:t xml:space="preserve">____________________________________________________ с _________________ г.</w:t>
      </w:r>
    </w:p>
    <w:p>
      <w:pPr>
        <w:pStyle w:val="1"/>
        <w:jc w:val="both"/>
      </w:pPr>
      <w:r>
        <w:rPr>
          <w:sz w:val="20"/>
        </w:rPr>
      </w:r>
    </w:p>
    <w:p>
      <w:pPr>
        <w:pStyle w:val="1"/>
        <w:jc w:val="both"/>
      </w:pPr>
      <w:r>
        <w:rPr>
          <w:sz w:val="20"/>
        </w:rPr>
        <w:t xml:space="preserve">12. </w:t>
      </w:r>
      <w:hyperlink w:history="0" w:anchor="P534" w:tooltip="* Поля, обязательные для заполнения">
        <w:r>
          <w:rPr>
            <w:sz w:val="20"/>
            <w:color w:val="0000ff"/>
          </w:rPr>
          <w:t xml:space="preserve">*</w:t>
        </w:r>
      </w:hyperlink>
      <w:r>
        <w:rPr>
          <w:sz w:val="20"/>
        </w:rPr>
        <w:t xml:space="preserve"> Выполняемая работа с начала трудовой деятельности (укажите все  места</w:t>
      </w:r>
    </w:p>
    <w:p>
      <w:pPr>
        <w:pStyle w:val="1"/>
        <w:jc w:val="both"/>
      </w:pPr>
      <w:r>
        <w:rPr>
          <w:sz w:val="20"/>
        </w:rPr>
        <w:t xml:space="preserve">Вашей работы в прошлом): (начиная с первого места работы)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587"/>
        <w:gridCol w:w="2154"/>
        <w:gridCol w:w="2154"/>
        <w:gridCol w:w="1701"/>
      </w:tblGrid>
      <w:tr>
        <w:tc>
          <w:tcPr>
            <w:tcW w:w="1474" w:type="dxa"/>
          </w:tcPr>
          <w:p>
            <w:pPr>
              <w:pStyle w:val="0"/>
              <w:jc w:val="center"/>
            </w:pPr>
            <w:r>
              <w:rPr>
                <w:sz w:val="20"/>
              </w:rPr>
              <w:t xml:space="preserve">Даты поступления на работу и ухода с работы</w:t>
            </w:r>
          </w:p>
        </w:tc>
        <w:tc>
          <w:tcPr>
            <w:tcW w:w="1587" w:type="dxa"/>
          </w:tcPr>
          <w:p>
            <w:pPr>
              <w:pStyle w:val="0"/>
              <w:jc w:val="center"/>
            </w:pPr>
            <w:r>
              <w:rPr>
                <w:sz w:val="20"/>
              </w:rPr>
              <w:t xml:space="preserve">Название организации, учреждения</w:t>
            </w:r>
          </w:p>
        </w:tc>
        <w:tc>
          <w:tcPr>
            <w:tcW w:w="2154" w:type="dxa"/>
          </w:tcPr>
          <w:p>
            <w:pPr>
              <w:pStyle w:val="0"/>
              <w:jc w:val="center"/>
            </w:pPr>
            <w:r>
              <w:rPr>
                <w:sz w:val="20"/>
              </w:rPr>
              <w:t xml:space="preserve">Местонахождение организации (адрес)</w:t>
            </w:r>
          </w:p>
        </w:tc>
        <w:tc>
          <w:tcPr>
            <w:tcW w:w="2154" w:type="dxa"/>
          </w:tcPr>
          <w:p>
            <w:pPr>
              <w:pStyle w:val="0"/>
              <w:jc w:val="center"/>
            </w:pPr>
            <w:r>
              <w:rPr>
                <w:sz w:val="20"/>
              </w:rPr>
              <w:t xml:space="preserve">Название подразделения (отдел, цех и т.д.), наименование должности</w:t>
            </w:r>
          </w:p>
        </w:tc>
        <w:tc>
          <w:tcPr>
            <w:tcW w:w="1701" w:type="dxa"/>
          </w:tcPr>
          <w:p>
            <w:pPr>
              <w:pStyle w:val="0"/>
              <w:jc w:val="center"/>
            </w:pPr>
            <w:r>
              <w:rPr>
                <w:sz w:val="20"/>
              </w:rPr>
              <w:t xml:space="preserve">Основные обязанности (перечислите)</w:t>
            </w:r>
          </w:p>
        </w:tc>
      </w:tr>
      <w:tr>
        <w:tc>
          <w:tcPr>
            <w:tcW w:w="1474" w:type="dxa"/>
          </w:tcPr>
          <w:p>
            <w:pPr>
              <w:pStyle w:val="0"/>
            </w:pPr>
            <w:r>
              <w:rPr>
                <w:sz w:val="20"/>
              </w:rPr>
            </w:r>
          </w:p>
        </w:tc>
        <w:tc>
          <w:tcPr>
            <w:tcW w:w="1587" w:type="dxa"/>
          </w:tcPr>
          <w:p>
            <w:pPr>
              <w:pStyle w:val="0"/>
            </w:pPr>
            <w:r>
              <w:rPr>
                <w:sz w:val="20"/>
              </w:rPr>
            </w:r>
          </w:p>
        </w:tc>
        <w:tc>
          <w:tcPr>
            <w:tcW w:w="2154" w:type="dxa"/>
          </w:tcPr>
          <w:p>
            <w:pPr>
              <w:pStyle w:val="0"/>
            </w:pPr>
            <w:r>
              <w:rPr>
                <w:sz w:val="20"/>
              </w:rPr>
            </w:r>
          </w:p>
        </w:tc>
        <w:tc>
          <w:tcPr>
            <w:tcW w:w="2154" w:type="dxa"/>
          </w:tcPr>
          <w:p>
            <w:pPr>
              <w:pStyle w:val="0"/>
            </w:pPr>
            <w:r>
              <w:rPr>
                <w:sz w:val="20"/>
              </w:rPr>
            </w:r>
          </w:p>
        </w:tc>
        <w:tc>
          <w:tcPr>
            <w:tcW w:w="1701" w:type="dxa"/>
          </w:tcPr>
          <w:p>
            <w:pPr>
              <w:pStyle w:val="0"/>
            </w:pPr>
            <w:r>
              <w:rPr>
                <w:sz w:val="20"/>
              </w:rPr>
            </w:r>
          </w:p>
        </w:tc>
      </w:tr>
      <w:tr>
        <w:tc>
          <w:tcPr>
            <w:tcW w:w="1474" w:type="dxa"/>
          </w:tcPr>
          <w:p>
            <w:pPr>
              <w:pStyle w:val="0"/>
            </w:pPr>
            <w:r>
              <w:rPr>
                <w:sz w:val="20"/>
              </w:rPr>
            </w:r>
          </w:p>
        </w:tc>
        <w:tc>
          <w:tcPr>
            <w:tcW w:w="1587" w:type="dxa"/>
          </w:tcPr>
          <w:p>
            <w:pPr>
              <w:pStyle w:val="0"/>
            </w:pPr>
            <w:r>
              <w:rPr>
                <w:sz w:val="20"/>
              </w:rPr>
            </w:r>
          </w:p>
        </w:tc>
        <w:tc>
          <w:tcPr>
            <w:tcW w:w="2154" w:type="dxa"/>
          </w:tcPr>
          <w:p>
            <w:pPr>
              <w:pStyle w:val="0"/>
            </w:pPr>
            <w:r>
              <w:rPr>
                <w:sz w:val="20"/>
              </w:rPr>
            </w:r>
          </w:p>
        </w:tc>
        <w:tc>
          <w:tcPr>
            <w:tcW w:w="2154"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13. </w:t>
      </w:r>
      <w:hyperlink w:history="0" w:anchor="P534" w:tooltip="* Поля, обязательные для заполнения">
        <w:r>
          <w:rPr>
            <w:sz w:val="20"/>
            <w:color w:val="0000ff"/>
          </w:rPr>
          <w:t xml:space="preserve">*</w:t>
        </w:r>
      </w:hyperlink>
      <w:r>
        <w:rPr>
          <w:sz w:val="20"/>
        </w:rPr>
        <w:t xml:space="preserve"> Стаж работы, лет:</w:t>
      </w:r>
    </w:p>
    <w:p>
      <w:pPr>
        <w:pStyle w:val="1"/>
        <w:jc w:val="both"/>
      </w:pPr>
      <w:r>
        <w:rPr>
          <w:sz w:val="20"/>
        </w:rPr>
      </w:r>
    </w:p>
    <w:p>
      <w:pPr>
        <w:pStyle w:val="1"/>
        <w:jc w:val="both"/>
      </w:pPr>
      <w:r>
        <w:rPr>
          <w:sz w:val="20"/>
        </w:rPr>
        <w:t xml:space="preserve">                         ┌─────┐</w:t>
      </w:r>
    </w:p>
    <w:p>
      <w:pPr>
        <w:pStyle w:val="1"/>
        <w:jc w:val="both"/>
      </w:pPr>
      <w:r>
        <w:rPr>
          <w:sz w:val="20"/>
        </w:rPr>
        <w:t xml:space="preserve">общий                    │     │</w:t>
      </w:r>
    </w:p>
    <w:p>
      <w:pPr>
        <w:pStyle w:val="1"/>
        <w:jc w:val="both"/>
      </w:pPr>
      <w:r>
        <w:rPr>
          <w:sz w:val="20"/>
        </w:rPr>
        <w:t xml:space="preserve">                         ├─────┤</w:t>
      </w:r>
    </w:p>
    <w:p>
      <w:pPr>
        <w:pStyle w:val="1"/>
        <w:jc w:val="both"/>
      </w:pPr>
      <w:r>
        <w:rPr>
          <w:sz w:val="20"/>
        </w:rPr>
        <w:t xml:space="preserve">управленческий           │     │</w:t>
      </w:r>
    </w:p>
    <w:p>
      <w:pPr>
        <w:pStyle w:val="1"/>
        <w:jc w:val="both"/>
      </w:pPr>
      <w:r>
        <w:rPr>
          <w:sz w:val="20"/>
        </w:rPr>
        <w:t xml:space="preserve">                         ├─────┤</w:t>
      </w:r>
    </w:p>
    <w:p>
      <w:pPr>
        <w:pStyle w:val="1"/>
        <w:jc w:val="both"/>
      </w:pPr>
      <w:r>
        <w:rPr>
          <w:sz w:val="20"/>
        </w:rPr>
        <w:t xml:space="preserve">в социальной сфере,      │     │</w:t>
      </w:r>
    </w:p>
    <w:p>
      <w:pPr>
        <w:pStyle w:val="1"/>
        <w:jc w:val="both"/>
      </w:pPr>
      <w:r>
        <w:rPr>
          <w:sz w:val="20"/>
        </w:rPr>
        <w:t xml:space="preserve">правоприменительная      │     │</w:t>
      </w:r>
    </w:p>
    <w:p>
      <w:pPr>
        <w:pStyle w:val="1"/>
        <w:jc w:val="both"/>
      </w:pPr>
      <w:r>
        <w:rPr>
          <w:sz w:val="20"/>
        </w:rPr>
        <w:t xml:space="preserve">практика, иное           │     │</w:t>
      </w:r>
    </w:p>
    <w:p>
      <w:pPr>
        <w:pStyle w:val="1"/>
        <w:jc w:val="both"/>
      </w:pPr>
      <w:r>
        <w:rPr>
          <w:sz w:val="20"/>
        </w:rPr>
        <w:t xml:space="preserve">                         └─────┘</w:t>
      </w:r>
    </w:p>
    <w:p>
      <w:pPr>
        <w:pStyle w:val="1"/>
        <w:jc w:val="both"/>
      </w:pPr>
      <w:r>
        <w:rPr>
          <w:sz w:val="20"/>
        </w:rPr>
      </w:r>
    </w:p>
    <w:p>
      <w:pPr>
        <w:pStyle w:val="1"/>
        <w:jc w:val="both"/>
      </w:pPr>
      <w:r>
        <w:rPr>
          <w:sz w:val="20"/>
        </w:rPr>
        <w:t xml:space="preserve">14. </w:t>
      </w:r>
      <w:hyperlink w:history="0" w:anchor="P534" w:tooltip="* Поля, обязательные для заполнения">
        <w:r>
          <w:rPr>
            <w:sz w:val="20"/>
            <w:color w:val="0000ff"/>
          </w:rPr>
          <w:t xml:space="preserve">*</w:t>
        </w:r>
      </w:hyperlink>
      <w:r>
        <w:rPr>
          <w:sz w:val="20"/>
        </w:rPr>
        <w:t xml:space="preserve"> Привлекались ли Вы к уголовной ответственности и были ли Вы судимы?</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15. Государственные и ведомственные награды,  знаки  отличия,   иные   виды</w:t>
      </w:r>
    </w:p>
    <w:p>
      <w:pPr>
        <w:pStyle w:val="1"/>
        <w:jc w:val="both"/>
      </w:pPr>
      <w:r>
        <w:rPr>
          <w:sz w:val="20"/>
        </w:rPr>
        <w:t xml:space="preserve">поощрений (если имеются)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16. </w:t>
      </w:r>
      <w:hyperlink w:history="0" w:anchor="P534" w:tooltip="* Поля, обязательные для заполнения">
        <w:r>
          <w:rPr>
            <w:sz w:val="20"/>
            <w:color w:val="0000ff"/>
          </w:rPr>
          <w:t xml:space="preserve">*</w:t>
        </w:r>
      </w:hyperlink>
      <w:r>
        <w:rPr>
          <w:sz w:val="20"/>
        </w:rPr>
        <w:t xml:space="preserve"> Проектная деятельность (руководящая,  координирующая  при  реализации</w:t>
      </w:r>
    </w:p>
    <w:p>
      <w:pPr>
        <w:pStyle w:val="1"/>
        <w:jc w:val="both"/>
      </w:pPr>
      <w:r>
        <w:rPr>
          <w:sz w:val="20"/>
        </w:rPr>
        <w:t xml:space="preserve">социально- и экономически значимых проектов регионального (федерального)  и</w:t>
      </w:r>
    </w:p>
    <w:p>
      <w:pPr>
        <w:pStyle w:val="1"/>
        <w:jc w:val="both"/>
      </w:pPr>
      <w:r>
        <w:rPr>
          <w:sz w:val="20"/>
        </w:rPr>
        <w:t xml:space="preserve">местного уровней)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bookmarkStart w:id="534" w:name="P534"/>
    <w:bookmarkEnd w:id="534"/>
    <w:p>
      <w:pPr>
        <w:pStyle w:val="1"/>
        <w:jc w:val="both"/>
      </w:pPr>
      <w:r>
        <w:rPr>
          <w:sz w:val="20"/>
        </w:rPr>
        <w:t xml:space="preserve">* Поля, обязательные для заполнения</w:t>
      </w:r>
    </w:p>
    <w:p>
      <w:pPr>
        <w:pStyle w:val="1"/>
        <w:jc w:val="both"/>
      </w:pPr>
      <w:r>
        <w:rPr>
          <w:sz w:val="20"/>
        </w:rPr>
      </w:r>
    </w:p>
    <w:p>
      <w:pPr>
        <w:pStyle w:val="1"/>
        <w:jc w:val="both"/>
      </w:pPr>
      <w:r>
        <w:rPr>
          <w:sz w:val="20"/>
        </w:rPr>
        <w:t xml:space="preserve">"__" _______________ 20__ г.               Подпись ________________________</w:t>
      </w:r>
    </w:p>
    <w:p>
      <w:pPr>
        <w:pStyle w:val="1"/>
        <w:jc w:val="both"/>
      </w:pPr>
      <w:r>
        <w:rPr>
          <w:sz w:val="20"/>
        </w:rPr>
      </w:r>
    </w:p>
    <w:p>
      <w:pPr>
        <w:pStyle w:val="1"/>
        <w:jc w:val="both"/>
      </w:pPr>
      <w:r>
        <w:rPr>
          <w:sz w:val="20"/>
        </w:rPr>
        <w:t xml:space="preserve">____________________________               ________________________________</w:t>
      </w:r>
    </w:p>
    <w:p>
      <w:pPr>
        <w:pStyle w:val="1"/>
        <w:jc w:val="both"/>
      </w:pPr>
      <w:r>
        <w:rPr>
          <w:sz w:val="20"/>
        </w:rPr>
        <w:t xml:space="preserve">   (подпись руководителя)                       (расшифровка подписи)</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pStyle w:val="0"/>
        <w:jc w:val="both"/>
      </w:pPr>
      <w:r>
        <w:rPr>
          <w:sz w:val="20"/>
        </w:rPr>
      </w:r>
    </w:p>
    <w:p>
      <w:pPr>
        <w:pStyle w:val="1"/>
        <w:jc w:val="both"/>
      </w:pPr>
      <w:r>
        <w:rPr>
          <w:sz w:val="20"/>
        </w:rPr>
        <w:t xml:space="preserve">форма                                                В Департамент по труду</w:t>
      </w:r>
    </w:p>
    <w:p>
      <w:pPr>
        <w:pStyle w:val="1"/>
        <w:jc w:val="both"/>
      </w:pPr>
      <w:r>
        <w:rPr>
          <w:sz w:val="20"/>
        </w:rPr>
        <w:t xml:space="preserve">                                                     и занятости населения</w:t>
      </w:r>
    </w:p>
    <w:p>
      <w:pPr>
        <w:pStyle w:val="1"/>
        <w:jc w:val="both"/>
      </w:pPr>
      <w:r>
        <w:rPr>
          <w:sz w:val="20"/>
        </w:rPr>
        <w:t xml:space="preserve">                                                     Свердловской области</w:t>
      </w:r>
    </w:p>
    <w:p>
      <w:pPr>
        <w:pStyle w:val="1"/>
        <w:jc w:val="both"/>
      </w:pPr>
      <w:r>
        <w:rPr>
          <w:sz w:val="20"/>
        </w:rPr>
      </w:r>
    </w:p>
    <w:bookmarkStart w:id="556" w:name="P556"/>
    <w:bookmarkEnd w:id="556"/>
    <w:p>
      <w:pPr>
        <w:pStyle w:val="1"/>
        <w:jc w:val="both"/>
      </w:pPr>
      <w:r>
        <w:rPr>
          <w:sz w:val="20"/>
        </w:rPr>
        <w:t xml:space="preserve">                                 ЗАЯВЛЕНИЕ</w:t>
      </w:r>
    </w:p>
    <w:p>
      <w:pPr>
        <w:pStyle w:val="1"/>
        <w:jc w:val="both"/>
      </w:pPr>
      <w:r>
        <w:rPr>
          <w:sz w:val="20"/>
        </w:rPr>
        <w:t xml:space="preserve">          о согласии на выдвижение в состав Общественного совета</w:t>
      </w:r>
    </w:p>
    <w:p>
      <w:pPr>
        <w:pStyle w:val="1"/>
        <w:jc w:val="both"/>
      </w:pPr>
      <w:r>
        <w:rPr>
          <w:sz w:val="20"/>
        </w:rPr>
        <w:t xml:space="preserve">              при Департаменте по труду и занятости населения</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выражаю свое согласие на выдвижение  в  состав  Общественного  совета   при</w:t>
      </w:r>
    </w:p>
    <w:p>
      <w:pPr>
        <w:pStyle w:val="1"/>
        <w:jc w:val="both"/>
      </w:pPr>
      <w:r>
        <w:rPr>
          <w:sz w:val="20"/>
        </w:rPr>
        <w:t xml:space="preserve">Департаменте по труду и занятости населения Свердловской области.</w:t>
      </w:r>
    </w:p>
    <w:p>
      <w:pPr>
        <w:pStyle w:val="1"/>
        <w:jc w:val="both"/>
      </w:pPr>
      <w:r>
        <w:rPr>
          <w:sz w:val="20"/>
        </w:rPr>
      </w:r>
    </w:p>
    <w:p>
      <w:pPr>
        <w:pStyle w:val="1"/>
        <w:jc w:val="both"/>
      </w:pPr>
      <w:r>
        <w:rPr>
          <w:sz w:val="20"/>
        </w:rPr>
        <w:t xml:space="preserve">"__" __________________ 20__ г. ___________________________________________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581" w:name="P581"/>
    <w:bookmarkEnd w:id="581"/>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паспорт: серия ____________________ номер ________________________________,</w:t>
      </w:r>
    </w:p>
    <w:p>
      <w:pPr>
        <w:pStyle w:val="1"/>
        <w:jc w:val="both"/>
      </w:pPr>
      <w:r>
        <w:rPr>
          <w:sz w:val="20"/>
        </w:rPr>
        <w:t xml:space="preserve">выдан ____________________________________________________________________,</w:t>
      </w:r>
    </w:p>
    <w:p>
      <w:pPr>
        <w:pStyle w:val="0"/>
        <w:jc w:val="both"/>
      </w:pPr>
      <w:r>
        <w:rPr>
          <w:sz w:val="20"/>
        </w:rPr>
        <w:t xml:space="preserve">даю согласие на обработку моих персональных данных отделом по вопросам государственной гражданской службы и кадров Департамента по труду и занятости населения Свердловской области (620144, г. Екатеринбург, ул. Фурманова, д. 107) (далее - Оператор), содержащихся в анкете со сведениями о трудовой и общественной деятельности, размещение указанных сведений на официальном сайте Департамента в сети Интернет, раскрытие указанных сведений иным способом, на включение в целях информационного обеспечения в общедоступные источники моих персональных данных: фамилия, имя, отчество, дата рождения, сведения о профессии в целях формирования Общественного совета при Департаменте по труду и занятости населения Свердловской области.</w:t>
      </w:r>
    </w:p>
    <w:p>
      <w:pPr>
        <w:pStyle w:val="0"/>
        <w:spacing w:before="200" w:line-rule="auto"/>
        <w:ind w:firstLine="540"/>
        <w:jc w:val="both"/>
      </w:pPr>
      <w:r>
        <w:rPr>
          <w:sz w:val="20"/>
        </w:rPr>
        <w:t xml:space="preserve">Я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w:history="0" r:id="rId52" w:tooltip="Федеральный закон от 27.07.2006 N 152-ФЗ (ред. от 22.02.2017) &quot;О персональных данных&quot; ------------ Недействующая редакция {КонсультантПлюс}">
        <w:r>
          <w:rPr>
            <w:sz w:val="20"/>
            <w:color w:val="0000ff"/>
          </w:rPr>
          <w:t xml:space="preserve">закона</w:t>
        </w:r>
      </w:hyperlink>
      <w:r>
        <w:rPr>
          <w:sz w:val="20"/>
        </w:rPr>
        <w:t xml:space="preserve"> от 27 июля 2006 года N 152-ФЗ, конфиденциальность персональных данных соблюдается в рамках исполнения Операторами законодательства Российской Федерации.</w:t>
      </w:r>
    </w:p>
    <w:p>
      <w:pPr>
        <w:pStyle w:val="0"/>
        <w:spacing w:before="200" w:line-rule="auto"/>
        <w:ind w:firstLine="540"/>
        <w:jc w:val="both"/>
      </w:pPr>
      <w:r>
        <w:rPr>
          <w:sz w:val="20"/>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p>
    <w:p>
      <w:pPr>
        <w:pStyle w:val="0"/>
        <w:spacing w:before="200" w:line-rule="auto"/>
        <w:ind w:firstLine="540"/>
        <w:jc w:val="both"/>
      </w:pPr>
      <w:r>
        <w:rPr>
          <w:sz w:val="20"/>
        </w:rPr>
        <w:t xml:space="preserve">Настоящее согласие дано мной бессрочно с правом отзыва.</w:t>
      </w:r>
    </w:p>
    <w:p>
      <w:pPr>
        <w:pStyle w:val="0"/>
        <w:spacing w:before="200" w:line-rule="auto"/>
        <w:ind w:firstLine="540"/>
        <w:jc w:val="both"/>
      </w:pPr>
      <w:r>
        <w:rPr>
          <w:sz w:val="20"/>
        </w:rPr>
        <w:t xml:space="preserve">Настоящее согласие вступает в действие с момента его подписания.</w:t>
      </w:r>
    </w:p>
    <w:p>
      <w:pPr>
        <w:pStyle w:val="0"/>
        <w:spacing w:before="200" w:line-rule="auto"/>
        <w:ind w:firstLine="540"/>
        <w:jc w:val="both"/>
      </w:pPr>
      <w:r>
        <w:rPr>
          <w:sz w:val="20"/>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pPr>
        <w:pStyle w:val="0"/>
        <w:jc w:val="both"/>
      </w:pPr>
      <w:r>
        <w:rPr>
          <w:sz w:val="20"/>
        </w:rPr>
      </w:r>
    </w:p>
    <w:p>
      <w:pPr>
        <w:pStyle w:val="1"/>
        <w:jc w:val="both"/>
      </w:pPr>
      <w:r>
        <w:rPr>
          <w:sz w:val="20"/>
        </w:rPr>
        <w:t xml:space="preserve">"__" __________________ 20__ г. ___________________________________________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риказ ДТЗН Свердловской области от 21.07.2017 N 190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Приказа</w:t>
              </w:r>
            </w:hyperlink>
            <w:r>
              <w:rPr>
                <w:sz w:val="20"/>
                <w:color w:val="392c69"/>
              </w:rPr>
              <w:t xml:space="preserve"> ДТЗН Свердловской области от 21.07.2017 N 190)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612" w:name="P612"/>
    <w:bookmarkEnd w:id="612"/>
    <w:p>
      <w:pPr>
        <w:pStyle w:val="0"/>
        <w:jc w:val="center"/>
      </w:pPr>
      <w:r>
        <w:rPr>
          <w:sz w:val="20"/>
        </w:rPr>
        <w:t xml:space="preserve">ТИПОВАЯ СТРУКТУРА</w:t>
      </w:r>
    </w:p>
    <w:p>
      <w:pPr>
        <w:pStyle w:val="0"/>
        <w:jc w:val="center"/>
      </w:pPr>
      <w:r>
        <w:rPr>
          <w:sz w:val="20"/>
        </w:rPr>
        <w:t xml:space="preserve">ежегодного доклада Общественного совета при Департаменте</w:t>
      </w:r>
    </w:p>
    <w:p>
      <w:pPr>
        <w:pStyle w:val="0"/>
        <w:jc w:val="center"/>
      </w:pPr>
      <w:r>
        <w:rPr>
          <w:sz w:val="20"/>
        </w:rPr>
        <w:t xml:space="preserve">по труду и занятости населения Свердловской области</w:t>
      </w:r>
    </w:p>
    <w:p>
      <w:pPr>
        <w:pStyle w:val="0"/>
        <w:jc w:val="center"/>
      </w:pPr>
      <w:r>
        <w:rPr>
          <w:sz w:val="20"/>
        </w:rPr>
        <w:t xml:space="preserve">(критерии оценки эффективности деятельности</w:t>
      </w:r>
    </w:p>
    <w:p>
      <w:pPr>
        <w:pStyle w:val="0"/>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w:t>
      </w:r>
      <w:hyperlink w:history="0" w:anchor="P36" w:tooltip="ПОЛОЖЕНИЕ">
        <w:r>
          <w:rPr>
            <w:sz w:val="20"/>
            <w:color w:val="0000ff"/>
          </w:rPr>
          <w:t xml:space="preserve">Положение</w:t>
        </w:r>
      </w:hyperlink>
      <w:r>
        <w:rPr>
          <w:sz w:val="20"/>
        </w:rPr>
        <w:t xml:space="preserve">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Департамента в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Департамента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Департаментом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Департамента, проведении экспертизы проектов правовых актов и иных документов, разрабатываемых Департаментом;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Департамента, обсуждение вопросов правоприменительной практики в деятельности Департамента;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Департамента,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4"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color w:val="392c69"/>
              </w:rPr>
              <w:t xml:space="preserve"> ДТЗН Свердловской области от 25.07.2023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Председателю Общественного совета</w:t>
      </w:r>
    </w:p>
    <w:p>
      <w:pPr>
        <w:pStyle w:val="1"/>
        <w:jc w:val="both"/>
      </w:pPr>
      <w:r>
        <w:rPr>
          <w:sz w:val="20"/>
        </w:rPr>
        <w:t xml:space="preserve">                                      при Департаменте по труду и занятости</w:t>
      </w:r>
    </w:p>
    <w:p>
      <w:pPr>
        <w:pStyle w:val="1"/>
        <w:jc w:val="both"/>
      </w:pPr>
      <w:r>
        <w:rPr>
          <w:sz w:val="20"/>
        </w:rPr>
        <w:t xml:space="preserve">                                      населения Свердловской области</w:t>
      </w:r>
    </w:p>
    <w:p>
      <w:pPr>
        <w:pStyle w:val="1"/>
        <w:jc w:val="both"/>
      </w:pPr>
      <w:r>
        <w:rPr>
          <w:sz w:val="20"/>
        </w:rPr>
        <w:t xml:space="preserve">                                      _____________________________________</w:t>
      </w:r>
    </w:p>
    <w:p>
      <w:pPr>
        <w:pStyle w:val="1"/>
        <w:jc w:val="both"/>
      </w:pPr>
      <w:r>
        <w:rPr>
          <w:sz w:val="20"/>
        </w:rPr>
        <w:t xml:space="preserve">                                                 (И.О. Фамилия)</w:t>
      </w:r>
    </w:p>
    <w:p>
      <w:pPr>
        <w:pStyle w:val="1"/>
        <w:jc w:val="both"/>
      </w:pPr>
      <w:r>
        <w:rPr>
          <w:sz w:val="20"/>
        </w:rPr>
      </w:r>
    </w:p>
    <w:bookmarkStart w:id="649" w:name="P649"/>
    <w:bookmarkEnd w:id="649"/>
    <w:p>
      <w:pPr>
        <w:pStyle w:val="1"/>
        <w:jc w:val="both"/>
      </w:pPr>
      <w:r>
        <w:rPr>
          <w:sz w:val="20"/>
        </w:rPr>
        <w:t xml:space="preserve">                                УВЕДОМЛЕНИЕ</w:t>
      </w:r>
    </w:p>
    <w:p>
      <w:pPr>
        <w:pStyle w:val="1"/>
        <w:jc w:val="both"/>
      </w:pPr>
      <w:r>
        <w:rPr>
          <w:sz w:val="20"/>
        </w:rPr>
        <w:t xml:space="preserve">           члена Общественного совета при Департаменте по труду</w:t>
      </w:r>
    </w:p>
    <w:p>
      <w:pPr>
        <w:pStyle w:val="1"/>
        <w:jc w:val="both"/>
      </w:pPr>
      <w:r>
        <w:rPr>
          <w:sz w:val="20"/>
        </w:rPr>
        <w:t xml:space="preserve">                и занятости населения Свердловской области</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(И.О.  Фамилия,  должность)  информирую  Вас  о том, что у меня отсутствует</w:t>
      </w:r>
    </w:p>
    <w:p>
      <w:pPr>
        <w:pStyle w:val="1"/>
        <w:jc w:val="both"/>
      </w:pPr>
      <w:r>
        <w:rPr>
          <w:sz w:val="20"/>
        </w:rPr>
        <w:t xml:space="preserve">конфликт  интересов,  связанный  с  осуществлением  деятельности  в составе</w:t>
      </w:r>
    </w:p>
    <w:p>
      <w:pPr>
        <w:pStyle w:val="1"/>
        <w:jc w:val="both"/>
      </w:pPr>
      <w:r>
        <w:rPr>
          <w:sz w:val="20"/>
        </w:rPr>
        <w:t xml:space="preserve">Общественного  совета  при  Департаменте  по  труду  и  занятости населения</w:t>
      </w:r>
    </w:p>
    <w:p>
      <w:pPr>
        <w:pStyle w:val="1"/>
        <w:jc w:val="both"/>
      </w:pPr>
      <w:r>
        <w:rPr>
          <w:sz w:val="20"/>
        </w:rPr>
        <w:t xml:space="preserve">Свердловской области.</w:t>
      </w:r>
    </w:p>
    <w:p>
      <w:pPr>
        <w:pStyle w:val="1"/>
        <w:jc w:val="both"/>
      </w:pPr>
      <w:r>
        <w:rPr>
          <w:sz w:val="20"/>
        </w:rPr>
      </w:r>
    </w:p>
    <w:p>
      <w:pPr>
        <w:pStyle w:val="1"/>
        <w:jc w:val="both"/>
      </w:pPr>
      <w:r>
        <w:rPr>
          <w:sz w:val="20"/>
        </w:rPr>
        <w:t xml:space="preserve">"__" _________________ ____ г.</w:t>
      </w:r>
    </w:p>
    <w:p>
      <w:pPr>
        <w:pStyle w:val="1"/>
        <w:jc w:val="both"/>
      </w:pPr>
      <w:r>
        <w:rPr>
          <w:sz w:val="20"/>
        </w:rPr>
      </w:r>
    </w:p>
    <w:p>
      <w:pPr>
        <w:pStyle w:val="1"/>
        <w:jc w:val="both"/>
      </w:pPr>
      <w:r>
        <w:rPr>
          <w:sz w:val="20"/>
        </w:rPr>
        <w:t xml:space="preserve">___________(подпись)/____________________(И.О.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5"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color w:val="392c69"/>
              </w:rPr>
              <w:t xml:space="preserve"> ДТЗН Свердловской области от 25.07.2023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Председателю Общественного совета</w:t>
      </w:r>
    </w:p>
    <w:p>
      <w:pPr>
        <w:pStyle w:val="1"/>
        <w:jc w:val="both"/>
      </w:pPr>
      <w:r>
        <w:rPr>
          <w:sz w:val="20"/>
        </w:rPr>
        <w:t xml:space="preserve">                                      при Департаменте по труду и занятости</w:t>
      </w:r>
    </w:p>
    <w:p>
      <w:pPr>
        <w:pStyle w:val="1"/>
        <w:jc w:val="both"/>
      </w:pPr>
      <w:r>
        <w:rPr>
          <w:sz w:val="20"/>
        </w:rPr>
        <w:t xml:space="preserve">                                      населения Свердловской области</w:t>
      </w:r>
    </w:p>
    <w:p>
      <w:pPr>
        <w:pStyle w:val="1"/>
        <w:jc w:val="both"/>
      </w:pPr>
      <w:r>
        <w:rPr>
          <w:sz w:val="20"/>
        </w:rPr>
        <w:t xml:space="preserve">                                      _____________________________________</w:t>
      </w:r>
    </w:p>
    <w:p>
      <w:pPr>
        <w:pStyle w:val="1"/>
        <w:jc w:val="both"/>
      </w:pPr>
      <w:r>
        <w:rPr>
          <w:sz w:val="20"/>
        </w:rPr>
        <w:t xml:space="preserve">                                                 (И.О. Фамилия)</w:t>
      </w:r>
    </w:p>
    <w:p>
      <w:pPr>
        <w:pStyle w:val="1"/>
        <w:jc w:val="both"/>
      </w:pPr>
      <w:r>
        <w:rPr>
          <w:sz w:val="20"/>
        </w:rPr>
      </w:r>
    </w:p>
    <w:bookmarkStart w:id="684" w:name="P684"/>
    <w:bookmarkEnd w:id="684"/>
    <w:p>
      <w:pPr>
        <w:pStyle w:val="1"/>
        <w:jc w:val="both"/>
      </w:pPr>
      <w:r>
        <w:rPr>
          <w:sz w:val="20"/>
        </w:rPr>
        <w:t xml:space="preserve">                                УВЕДОМЛЕНИЕ</w:t>
      </w:r>
    </w:p>
    <w:p>
      <w:pPr>
        <w:pStyle w:val="1"/>
        <w:jc w:val="both"/>
      </w:pPr>
      <w:r>
        <w:rPr>
          <w:sz w:val="20"/>
        </w:rPr>
        <w:t xml:space="preserve">           члена Общественного совета при Департаменте по труду</w:t>
      </w:r>
    </w:p>
    <w:p>
      <w:pPr>
        <w:pStyle w:val="1"/>
        <w:jc w:val="both"/>
      </w:pPr>
      <w:r>
        <w:rPr>
          <w:sz w:val="20"/>
        </w:rPr>
        <w:t xml:space="preserve">        и занятости населения Свердловской области о возникновении</w:t>
      </w:r>
    </w:p>
    <w:p>
      <w:pPr>
        <w:pStyle w:val="1"/>
        <w:jc w:val="both"/>
      </w:pPr>
      <w:r>
        <w:rPr>
          <w:sz w:val="20"/>
        </w:rPr>
        <w:t xml:space="preserve">      личной заинтересованности, которая приводит или может привести</w:t>
      </w:r>
    </w:p>
    <w:p>
      <w:pPr>
        <w:pStyle w:val="1"/>
        <w:jc w:val="both"/>
      </w:pPr>
      <w:r>
        <w:rPr>
          <w:sz w:val="20"/>
        </w:rPr>
        <w:t xml:space="preserve">         к конфликту интересов, о возникновении ситуации оказания</w:t>
      </w:r>
    </w:p>
    <w:p>
      <w:pPr>
        <w:pStyle w:val="1"/>
        <w:jc w:val="both"/>
      </w:pPr>
      <w:r>
        <w:rPr>
          <w:sz w:val="20"/>
        </w:rPr>
        <w:t xml:space="preserve">           воздействия (давления) на члена Общественного совета</w:t>
      </w:r>
    </w:p>
    <w:p>
      <w:pPr>
        <w:pStyle w:val="1"/>
        <w:jc w:val="both"/>
      </w:pPr>
      <w:r>
        <w:rPr>
          <w:sz w:val="20"/>
        </w:rPr>
        <w:t xml:space="preserve">              при Департаменте по труду и занятости населения</w:t>
      </w:r>
    </w:p>
    <w:p>
      <w:pPr>
        <w:pStyle w:val="1"/>
        <w:jc w:val="both"/>
      </w:pPr>
      <w:r>
        <w:rPr>
          <w:sz w:val="20"/>
        </w:rPr>
        <w:t xml:space="preserve">           Свердловской области, связанного с осуществлением им</w:t>
      </w:r>
    </w:p>
    <w:p>
      <w:pPr>
        <w:pStyle w:val="1"/>
        <w:jc w:val="both"/>
      </w:pPr>
      <w:r>
        <w:rPr>
          <w:sz w:val="20"/>
        </w:rPr>
        <w:t xml:space="preserve">                             своих полномочий</w:t>
      </w:r>
    </w:p>
    <w:p>
      <w:pPr>
        <w:pStyle w:val="1"/>
        <w:jc w:val="both"/>
      </w:pPr>
      <w:r>
        <w:rPr>
          <w:sz w:val="20"/>
        </w:rPr>
      </w:r>
    </w:p>
    <w:p>
      <w:pPr>
        <w:pStyle w:val="1"/>
        <w:jc w:val="both"/>
      </w:pPr>
      <w:r>
        <w:rPr>
          <w:sz w:val="20"/>
        </w:rPr>
        <w:t xml:space="preserve">    Сообщаю  о  возникновении  у  меня  личной  заинтересованности, которая</w:t>
      </w:r>
    </w:p>
    <w:p>
      <w:pPr>
        <w:pStyle w:val="1"/>
        <w:jc w:val="both"/>
      </w:pPr>
      <w:r>
        <w:rPr>
          <w:sz w:val="20"/>
        </w:rPr>
        <w:t xml:space="preserve">приводит или может привести к конфликту интересов, о возникновении ситуации</w:t>
      </w:r>
    </w:p>
    <w:p>
      <w:pPr>
        <w:pStyle w:val="1"/>
        <w:jc w:val="both"/>
      </w:pPr>
      <w:r>
        <w:rPr>
          <w:sz w:val="20"/>
        </w:rPr>
        <w:t xml:space="preserve">оказания   воздействия   (давления)   на  члена  Общественного  совета  при</w:t>
      </w:r>
    </w:p>
    <w:p>
      <w:pPr>
        <w:pStyle w:val="1"/>
        <w:jc w:val="both"/>
      </w:pPr>
      <w:r>
        <w:rPr>
          <w:sz w:val="20"/>
        </w:rPr>
        <w:t xml:space="preserve">Департаменте   по   труду   и  занятости  населения  Свердловской  области,</w:t>
      </w:r>
    </w:p>
    <w:p>
      <w:pPr>
        <w:pStyle w:val="1"/>
        <w:jc w:val="both"/>
      </w:pPr>
      <w:r>
        <w:rPr>
          <w:sz w:val="20"/>
        </w:rPr>
        <w:t xml:space="preserve">связанного с осуществлением им своих полномочий (ненужное зачеркнуть).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Обстоятельства,  являющиеся  основанием возникновения ситуации оказания</w:t>
      </w:r>
    </w:p>
    <w:p>
      <w:pPr>
        <w:pStyle w:val="1"/>
        <w:jc w:val="both"/>
      </w:pPr>
      <w:r>
        <w:rPr>
          <w:sz w:val="20"/>
        </w:rPr>
        <w:t xml:space="preserve">воздействия  (давления)  на  члена Общественного совета при Департаменте по</w:t>
      </w:r>
    </w:p>
    <w:p>
      <w:pPr>
        <w:pStyle w:val="1"/>
        <w:jc w:val="both"/>
      </w:pPr>
      <w:r>
        <w:rPr>
          <w:sz w:val="20"/>
        </w:rPr>
        <w:t xml:space="preserve">труду   и   занятости   населения   Свердловской   области,   связанного  с</w:t>
      </w:r>
    </w:p>
    <w:p>
      <w:pPr>
        <w:pStyle w:val="1"/>
        <w:jc w:val="both"/>
      </w:pPr>
      <w:r>
        <w:rPr>
          <w:sz w:val="20"/>
        </w:rPr>
        <w:t xml:space="preserve">осуществлением им своих полномочий:</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w:t>
      </w:r>
    </w:p>
    <w:p>
      <w:pPr>
        <w:pStyle w:val="1"/>
        <w:jc w:val="both"/>
      </w:pPr>
      <w:r>
        <w:rPr>
          <w:sz w:val="20"/>
        </w:rPr>
        <w:t xml:space="preserve">___________________________________________________________________________</w:t>
      </w:r>
    </w:p>
    <w:p>
      <w:pPr>
        <w:pStyle w:val="1"/>
        <w:jc w:val="both"/>
      </w:pPr>
      <w:r>
        <w:rPr>
          <w:sz w:val="20"/>
        </w:rPr>
        <w:t xml:space="preserve">"__" _________________ ____ г.</w:t>
      </w:r>
    </w:p>
    <w:p>
      <w:pPr>
        <w:pStyle w:val="1"/>
        <w:jc w:val="both"/>
      </w:pPr>
      <w:r>
        <w:rPr>
          <w:sz w:val="20"/>
        </w:rPr>
        <w:t xml:space="preserve">___________(подпись)/____________________(И.О.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6"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color w:val="392c69"/>
              </w:rPr>
              <w:t xml:space="preserve"> ДТЗН Свердловской области от 25.07.2023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Председателю Общественной палаты</w:t>
      </w:r>
    </w:p>
    <w:p>
      <w:pPr>
        <w:pStyle w:val="1"/>
        <w:jc w:val="both"/>
      </w:pPr>
      <w:r>
        <w:rPr>
          <w:sz w:val="20"/>
        </w:rPr>
        <w:t xml:space="preserve">                                           Свердловской области</w:t>
      </w:r>
    </w:p>
    <w:p>
      <w:pPr>
        <w:pStyle w:val="1"/>
        <w:jc w:val="both"/>
      </w:pPr>
      <w:r>
        <w:rPr>
          <w:sz w:val="20"/>
        </w:rPr>
        <w:t xml:space="preserve">                                           ________________________________</w:t>
      </w:r>
    </w:p>
    <w:p>
      <w:pPr>
        <w:pStyle w:val="1"/>
        <w:jc w:val="both"/>
      </w:pPr>
      <w:r>
        <w:rPr>
          <w:sz w:val="20"/>
        </w:rPr>
        <w:t xml:space="preserve">                                                    (И.О. Фамилия)</w:t>
      </w:r>
    </w:p>
    <w:p>
      <w:pPr>
        <w:pStyle w:val="1"/>
        <w:jc w:val="both"/>
      </w:pPr>
      <w:r>
        <w:rPr>
          <w:sz w:val="20"/>
        </w:rPr>
      </w:r>
    </w:p>
    <w:bookmarkStart w:id="732" w:name="P732"/>
    <w:bookmarkEnd w:id="732"/>
    <w:p>
      <w:pPr>
        <w:pStyle w:val="1"/>
        <w:jc w:val="both"/>
      </w:pPr>
      <w:r>
        <w:rPr>
          <w:sz w:val="20"/>
        </w:rPr>
        <w:t xml:space="preserve">                                УВЕДОМЛЕНИЕ</w:t>
      </w:r>
    </w:p>
    <w:p>
      <w:pPr>
        <w:pStyle w:val="1"/>
        <w:jc w:val="both"/>
      </w:pPr>
      <w:r>
        <w:rPr>
          <w:sz w:val="20"/>
        </w:rPr>
        <w:t xml:space="preserve">            председателя Общественного совета при Департаменте</w:t>
      </w:r>
    </w:p>
    <w:p>
      <w:pPr>
        <w:pStyle w:val="1"/>
        <w:jc w:val="both"/>
      </w:pPr>
      <w:r>
        <w:rPr>
          <w:sz w:val="20"/>
        </w:rPr>
        <w:t xml:space="preserve">            по труду и занятости населения Свердловской области</w:t>
      </w:r>
    </w:p>
    <w:p>
      <w:pPr>
        <w:pStyle w:val="1"/>
        <w:jc w:val="both"/>
      </w:pPr>
      <w:r>
        <w:rPr>
          <w:sz w:val="20"/>
        </w:rPr>
        <w:t xml:space="preserve">        о возникновении личной заинтересованности, которая приводит</w:t>
      </w:r>
    </w:p>
    <w:p>
      <w:pPr>
        <w:pStyle w:val="1"/>
        <w:jc w:val="both"/>
      </w:pPr>
      <w:r>
        <w:rPr>
          <w:sz w:val="20"/>
        </w:rPr>
        <w:t xml:space="preserve">              или может привести к конфликту интересов, члена</w:t>
      </w:r>
    </w:p>
    <w:p>
      <w:pPr>
        <w:pStyle w:val="1"/>
        <w:jc w:val="both"/>
      </w:pPr>
      <w:r>
        <w:rPr>
          <w:sz w:val="20"/>
        </w:rPr>
        <w:t xml:space="preserve">        Общественного совета при Департаменте по труду и занятости</w:t>
      </w:r>
    </w:p>
    <w:p>
      <w:pPr>
        <w:pStyle w:val="1"/>
        <w:jc w:val="both"/>
      </w:pPr>
      <w:r>
        <w:rPr>
          <w:sz w:val="20"/>
        </w:rPr>
        <w:t xml:space="preserve">         населения Свердловской области, о возникновении ситуации</w:t>
      </w:r>
    </w:p>
    <w:p>
      <w:pPr>
        <w:pStyle w:val="1"/>
        <w:jc w:val="both"/>
      </w:pPr>
      <w:r>
        <w:rPr>
          <w:sz w:val="20"/>
        </w:rPr>
        <w:t xml:space="preserve">       оказания воздействия (давления) на члена Общественного совета</w:t>
      </w:r>
    </w:p>
    <w:p>
      <w:pPr>
        <w:pStyle w:val="1"/>
        <w:jc w:val="both"/>
      </w:pPr>
      <w:r>
        <w:rPr>
          <w:sz w:val="20"/>
        </w:rPr>
        <w:t xml:space="preserve">              при Департаменте по труду и занятости населения</w:t>
      </w:r>
    </w:p>
    <w:p>
      <w:pPr>
        <w:pStyle w:val="1"/>
        <w:jc w:val="both"/>
      </w:pPr>
      <w:r>
        <w:rPr>
          <w:sz w:val="20"/>
        </w:rPr>
        <w:t xml:space="preserve">           Свердловской области, связанного с осуществлением им</w:t>
      </w:r>
    </w:p>
    <w:p>
      <w:pPr>
        <w:pStyle w:val="1"/>
        <w:jc w:val="both"/>
      </w:pPr>
      <w:r>
        <w:rPr>
          <w:sz w:val="20"/>
        </w:rPr>
        <w:t xml:space="preserve">                             своих полномочий</w:t>
      </w:r>
    </w:p>
    <w:p>
      <w:pPr>
        <w:pStyle w:val="1"/>
        <w:jc w:val="both"/>
      </w:pPr>
      <w:r>
        <w:rPr>
          <w:sz w:val="20"/>
        </w:rPr>
      </w:r>
    </w:p>
    <w:p>
      <w:pPr>
        <w:pStyle w:val="1"/>
        <w:jc w:val="both"/>
      </w:pPr>
      <w:r>
        <w:rPr>
          <w:sz w:val="20"/>
        </w:rPr>
        <w:t xml:space="preserve">    Сообщаю  о  возникновении у члена Общественного совета при Департаменте</w:t>
      </w:r>
    </w:p>
    <w:p>
      <w:pPr>
        <w:pStyle w:val="1"/>
        <w:jc w:val="both"/>
      </w:pPr>
      <w:r>
        <w:rPr>
          <w:sz w:val="20"/>
        </w:rPr>
        <w:t xml:space="preserve">по    труду    и    занятости   населения   Свердловской   области   личной</w:t>
      </w:r>
    </w:p>
    <w:p>
      <w:pPr>
        <w:pStyle w:val="1"/>
        <w:jc w:val="both"/>
      </w:pPr>
      <w:r>
        <w:rPr>
          <w:sz w:val="20"/>
        </w:rPr>
        <w:t xml:space="preserve">заинтересованности,   которая  приводит  или  может  привести  к  конфликту</w:t>
      </w:r>
    </w:p>
    <w:p>
      <w:pPr>
        <w:pStyle w:val="1"/>
        <w:jc w:val="both"/>
      </w:pPr>
      <w:r>
        <w:rPr>
          <w:sz w:val="20"/>
        </w:rPr>
        <w:t xml:space="preserve">интересов,  о  возникновении  ситуации  оказания  воздействия (давления) на</w:t>
      </w:r>
    </w:p>
    <w:p>
      <w:pPr>
        <w:pStyle w:val="1"/>
        <w:jc w:val="both"/>
      </w:pPr>
      <w:r>
        <w:rPr>
          <w:sz w:val="20"/>
        </w:rPr>
        <w:t xml:space="preserve">члена  Общественного совета при Департаменте по труду и занятости населения</w:t>
      </w:r>
    </w:p>
    <w:p>
      <w:pPr>
        <w:pStyle w:val="1"/>
        <w:jc w:val="both"/>
      </w:pPr>
      <w:r>
        <w:rPr>
          <w:sz w:val="20"/>
        </w:rPr>
        <w:t xml:space="preserve">Свердловской  области,  связанного  с  осуществлением  им  своих полномочий</w:t>
      </w:r>
    </w:p>
    <w:p>
      <w:pPr>
        <w:pStyle w:val="1"/>
        <w:jc w:val="both"/>
      </w:pPr>
      <w:r>
        <w:rPr>
          <w:sz w:val="20"/>
        </w:rPr>
        <w:t xml:space="preserve">(ненужное зачеркнуть).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    Обстоятельства,  являющиеся  основанием возникновения ситуации оказания</w:t>
      </w:r>
    </w:p>
    <w:p>
      <w:pPr>
        <w:pStyle w:val="1"/>
        <w:jc w:val="both"/>
      </w:pPr>
      <w:r>
        <w:rPr>
          <w:sz w:val="20"/>
        </w:rPr>
        <w:t xml:space="preserve">воздействия  (давления)  на  члена Общественного совета при Департаменте по</w:t>
      </w:r>
    </w:p>
    <w:p>
      <w:pPr>
        <w:pStyle w:val="1"/>
        <w:jc w:val="both"/>
      </w:pPr>
      <w:r>
        <w:rPr>
          <w:sz w:val="20"/>
        </w:rPr>
        <w:t xml:space="preserve">труду   и   занятости   населения   Свердловской   области,   связанного  с</w:t>
      </w:r>
    </w:p>
    <w:p>
      <w:pPr>
        <w:pStyle w:val="1"/>
        <w:jc w:val="both"/>
      </w:pPr>
      <w:r>
        <w:rPr>
          <w:sz w:val="20"/>
        </w:rPr>
        <w:t xml:space="preserve">осуществлением им своих полномочий:</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w:t>
      </w:r>
    </w:p>
    <w:p>
      <w:pPr>
        <w:pStyle w:val="1"/>
        <w:jc w:val="both"/>
      </w:pPr>
      <w:r>
        <w:rPr>
          <w:sz w:val="20"/>
        </w:rPr>
        <w:t xml:space="preserve">___________________________________________________________________________</w:t>
      </w:r>
    </w:p>
    <w:p>
      <w:pPr>
        <w:pStyle w:val="1"/>
        <w:jc w:val="both"/>
      </w:pPr>
      <w:r>
        <w:rPr>
          <w:sz w:val="20"/>
        </w:rPr>
        <w:t xml:space="preserve">"__" _________________ ____ г.</w:t>
      </w:r>
    </w:p>
    <w:p>
      <w:pPr>
        <w:pStyle w:val="1"/>
        <w:jc w:val="both"/>
      </w:pPr>
      <w:r>
        <w:rPr>
          <w:sz w:val="20"/>
        </w:rPr>
        <w:t xml:space="preserve">___________(подпись)/____________________(И.О.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по труду и занятости</w:t>
      </w:r>
    </w:p>
    <w:p>
      <w:pPr>
        <w:pStyle w:val="0"/>
        <w:jc w:val="right"/>
      </w:pPr>
      <w:r>
        <w:rPr>
          <w:sz w:val="20"/>
        </w:rPr>
        <w:t xml:space="preserve">населения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7" w:tooltip="Приказ ДТЗН Свердловской области от 25.07.2023 N 224 &quot;О внесении изменений в Положение об Общественном совете при Департаменте по труду и занятости населения Свердловской области, утвержденное Приказом Департамента по труду и занятости населения Свердловской области от 06.06.2017 N 147&quot; {КонсультантПлюс}">
              <w:r>
                <w:rPr>
                  <w:sz w:val="20"/>
                  <w:color w:val="0000ff"/>
                </w:rPr>
                <w:t xml:space="preserve">Приказом</w:t>
              </w:r>
            </w:hyperlink>
            <w:r>
              <w:rPr>
                <w:sz w:val="20"/>
                <w:color w:val="392c69"/>
              </w:rPr>
              <w:t xml:space="preserve"> ДТЗН Свердловской области от 25.07.2023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Председателю Общественной палаты</w:t>
      </w:r>
    </w:p>
    <w:p>
      <w:pPr>
        <w:pStyle w:val="1"/>
        <w:jc w:val="both"/>
      </w:pPr>
      <w:r>
        <w:rPr>
          <w:sz w:val="20"/>
        </w:rPr>
        <w:t xml:space="preserve">                                           Свердловской области</w:t>
      </w:r>
    </w:p>
    <w:p>
      <w:pPr>
        <w:pStyle w:val="1"/>
        <w:jc w:val="both"/>
      </w:pPr>
      <w:r>
        <w:rPr>
          <w:sz w:val="20"/>
        </w:rPr>
        <w:t xml:space="preserve">                                           ________________________________</w:t>
      </w:r>
    </w:p>
    <w:p>
      <w:pPr>
        <w:pStyle w:val="1"/>
        <w:jc w:val="both"/>
      </w:pPr>
      <w:r>
        <w:rPr>
          <w:sz w:val="20"/>
        </w:rPr>
        <w:t xml:space="preserve">                                                    (И.О. Фамилия)</w:t>
      </w:r>
    </w:p>
    <w:p>
      <w:pPr>
        <w:pStyle w:val="1"/>
        <w:jc w:val="both"/>
      </w:pPr>
      <w:r>
        <w:rPr>
          <w:sz w:val="20"/>
        </w:rPr>
      </w:r>
    </w:p>
    <w:bookmarkStart w:id="783" w:name="P783"/>
    <w:bookmarkEnd w:id="783"/>
    <w:p>
      <w:pPr>
        <w:pStyle w:val="1"/>
        <w:jc w:val="both"/>
      </w:pPr>
      <w:r>
        <w:rPr>
          <w:sz w:val="20"/>
        </w:rPr>
        <w:t xml:space="preserve">                                УВЕДОМЛЕНИЕ</w:t>
      </w:r>
    </w:p>
    <w:p>
      <w:pPr>
        <w:pStyle w:val="1"/>
        <w:jc w:val="both"/>
      </w:pPr>
      <w:r>
        <w:rPr>
          <w:sz w:val="20"/>
        </w:rPr>
        <w:t xml:space="preserve">            председателя Общественного совета при Департаменте</w:t>
      </w:r>
    </w:p>
    <w:p>
      <w:pPr>
        <w:pStyle w:val="1"/>
        <w:jc w:val="both"/>
      </w:pPr>
      <w:r>
        <w:rPr>
          <w:sz w:val="20"/>
        </w:rPr>
        <w:t xml:space="preserve">            по труду и занятости населения Свердловской области</w:t>
      </w:r>
    </w:p>
    <w:p>
      <w:pPr>
        <w:pStyle w:val="1"/>
        <w:jc w:val="both"/>
      </w:pPr>
      <w:r>
        <w:rPr>
          <w:sz w:val="20"/>
        </w:rPr>
        <w:t xml:space="preserve">        о возникновении личной заинтересованности, которая приводит</w:t>
      </w:r>
    </w:p>
    <w:p>
      <w:pPr>
        <w:pStyle w:val="1"/>
        <w:jc w:val="both"/>
      </w:pPr>
      <w:r>
        <w:rPr>
          <w:sz w:val="20"/>
        </w:rPr>
        <w:t xml:space="preserve">         или может привести к конфликту интересов, о возникновении</w:t>
      </w:r>
    </w:p>
    <w:p>
      <w:pPr>
        <w:pStyle w:val="1"/>
        <w:jc w:val="both"/>
      </w:pPr>
      <w:r>
        <w:rPr>
          <w:sz w:val="20"/>
        </w:rPr>
        <w:t xml:space="preserve">         ситуации оказания воздействия (давления) на председателя</w:t>
      </w:r>
    </w:p>
    <w:p>
      <w:pPr>
        <w:pStyle w:val="1"/>
        <w:jc w:val="both"/>
      </w:pPr>
      <w:r>
        <w:rPr>
          <w:sz w:val="20"/>
        </w:rPr>
        <w:t xml:space="preserve">        Общественного совета при Департаменте по труду и занятости</w:t>
      </w:r>
    </w:p>
    <w:p>
      <w:pPr>
        <w:pStyle w:val="1"/>
        <w:jc w:val="both"/>
      </w:pPr>
      <w:r>
        <w:rPr>
          <w:sz w:val="20"/>
        </w:rPr>
        <w:t xml:space="preserve">                населения Свердловской области, связанного</w:t>
      </w:r>
    </w:p>
    <w:p>
      <w:pPr>
        <w:pStyle w:val="1"/>
        <w:jc w:val="both"/>
      </w:pPr>
      <w:r>
        <w:rPr>
          <w:sz w:val="20"/>
        </w:rPr>
        <w:t xml:space="preserve">                   с осуществлением им своих полномочий</w:t>
      </w:r>
    </w:p>
    <w:p>
      <w:pPr>
        <w:pStyle w:val="1"/>
        <w:jc w:val="both"/>
      </w:pPr>
      <w:r>
        <w:rPr>
          <w:sz w:val="20"/>
        </w:rPr>
      </w:r>
    </w:p>
    <w:p>
      <w:pPr>
        <w:pStyle w:val="1"/>
        <w:jc w:val="both"/>
      </w:pPr>
      <w:r>
        <w:rPr>
          <w:sz w:val="20"/>
        </w:rPr>
        <w:t xml:space="preserve">    Сообщаю  о  возникновении  у  меня  личной  заинтересованности, которая</w:t>
      </w:r>
    </w:p>
    <w:p>
      <w:pPr>
        <w:pStyle w:val="1"/>
        <w:jc w:val="both"/>
      </w:pPr>
      <w:r>
        <w:rPr>
          <w:sz w:val="20"/>
        </w:rPr>
        <w:t xml:space="preserve">приводит или может привести к конфликту интересов, о возникновении ситуации</w:t>
      </w:r>
    </w:p>
    <w:p>
      <w:pPr>
        <w:pStyle w:val="1"/>
        <w:jc w:val="both"/>
      </w:pPr>
      <w:r>
        <w:rPr>
          <w:sz w:val="20"/>
        </w:rPr>
        <w:t xml:space="preserve">оказания  воздействия  (давления)  на председателя Общественного совета при</w:t>
      </w:r>
    </w:p>
    <w:p>
      <w:pPr>
        <w:pStyle w:val="1"/>
        <w:jc w:val="both"/>
      </w:pPr>
      <w:r>
        <w:rPr>
          <w:sz w:val="20"/>
        </w:rPr>
        <w:t xml:space="preserve">Департаменте   по   труду   и  занятости  населения  Свердловской  области,</w:t>
      </w:r>
    </w:p>
    <w:p>
      <w:pPr>
        <w:pStyle w:val="1"/>
        <w:jc w:val="both"/>
      </w:pPr>
      <w:r>
        <w:rPr>
          <w:sz w:val="20"/>
        </w:rPr>
        <w:t xml:space="preserve">связанного с осуществлением им своих полномочий (ненужное зачеркнуть).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Обстоятельства,  являющиеся  основанием возникновения ситуации оказания</w:t>
      </w:r>
    </w:p>
    <w:p>
      <w:pPr>
        <w:pStyle w:val="1"/>
        <w:jc w:val="both"/>
      </w:pPr>
      <w:r>
        <w:rPr>
          <w:sz w:val="20"/>
        </w:rPr>
        <w:t xml:space="preserve">воздействия   (давления)   на   председателя   Общественного   совета   при</w:t>
      </w:r>
    </w:p>
    <w:p>
      <w:pPr>
        <w:pStyle w:val="1"/>
        <w:jc w:val="both"/>
      </w:pPr>
      <w:r>
        <w:rPr>
          <w:sz w:val="20"/>
        </w:rPr>
        <w:t xml:space="preserve">Департаменте   по   труду   и  занятости  населения  Свердловской  области,</w:t>
      </w:r>
    </w:p>
    <w:p>
      <w:pPr>
        <w:pStyle w:val="1"/>
        <w:jc w:val="both"/>
      </w:pPr>
      <w:r>
        <w:rPr>
          <w:sz w:val="20"/>
        </w:rPr>
        <w:t xml:space="preserve">связанного с осуществлением им своих полномочий: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 _________________ ____ г.</w:t>
      </w:r>
    </w:p>
    <w:p>
      <w:pPr>
        <w:pStyle w:val="1"/>
        <w:jc w:val="both"/>
      </w:pPr>
      <w:r>
        <w:rPr>
          <w:sz w:val="20"/>
        </w:rPr>
        <w:t xml:space="preserve">___________(подпись)/____________________(И.О.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ДТЗН Свердловской области от 06.06.2017 N 147</w:t>
            <w:br/>
            <w:t>(ред. от 25.07.2023)</w:t>
            <w:br/>
            <w:t>"Об утверждении Положения об Общественном сове...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ДТЗН Свердловской области от 06.06.2017 N 147</w:t>
            <w:br/>
            <w:t>(ред. от 25.07.2023)</w:t>
            <w:br/>
            <w:t>"Об утверждении Положения об Общественном сове...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4C08A2D31BD53EC21F5D041870E5108154712378E6F89ADAE46E3C161B07D267DE25C3FA342101723287241D5C94DEC54D05F50ACB3838EDF9644FY8z6J" TargetMode = "External"/>
	<Relationship Id="rId8" Type="http://schemas.openxmlformats.org/officeDocument/2006/relationships/hyperlink" Target="consultantplus://offline/ref=E74C08A2D31BD53EC21F5D041870E5108154712378E6F896D8EA6E3C161B07D267DE25C3FA342101723287241D5C94DEC54D05F50ACB3838EDF9644FY8z6J" TargetMode = "External"/>
	<Relationship Id="rId9" Type="http://schemas.openxmlformats.org/officeDocument/2006/relationships/hyperlink" Target="consultantplus://offline/ref=E74C08A2D31BD53EC21F5D041870E5108154712378E6FD97D6EB6E3C161B07D267DE25C3FA342101723287241D5C94DEC54D05F50ACB3838EDF9644FY8z6J" TargetMode = "External"/>
	<Relationship Id="rId10" Type="http://schemas.openxmlformats.org/officeDocument/2006/relationships/hyperlink" Target="consultantplus://offline/ref=E74C08A2D31BD53EC21F5D041870E5108154712378EAFC97DEE56E3C161B07D267DE25C3FA342101723287241D5C94DEC54D05F50ACB3838EDF9644FY8z6J" TargetMode = "External"/>
	<Relationship Id="rId11" Type="http://schemas.openxmlformats.org/officeDocument/2006/relationships/hyperlink" Target="consultantplus://offline/ref=E74C08A2D31BD53EC21F5D041870E5108154712379E7FD9CD6EE6E3C161B07D267DE25C3FA342101723287241D5C94DEC54D05F50ACB3838EDF9644FY8z6J" TargetMode = "External"/>
	<Relationship Id="rId12" Type="http://schemas.openxmlformats.org/officeDocument/2006/relationships/hyperlink" Target="consultantplus://offline/ref=E74C08A2D31BD53EC21F5D041870E510815471237BEAF29ED9EC6E3C161B07D267DE25C3E834790D703499251949C28F83Y1zBJ" TargetMode = "External"/>
	<Relationship Id="rId13" Type="http://schemas.openxmlformats.org/officeDocument/2006/relationships/hyperlink" Target="consultantplus://offline/ref=E74C08A2D31BD53EC21F5D041870E510815471237BEBF29CDAE46E3C161B07D267DE25C3E834790D703499251949C28F83Y1zBJ" TargetMode = "External"/>
	<Relationship Id="rId14" Type="http://schemas.openxmlformats.org/officeDocument/2006/relationships/hyperlink" Target="consultantplus://offline/ref=E74C08A2D31BD53EC21F5D041870E510815471237BE4FF9DD7EF6E3C161B07D267DE25C3E834790D703499251949C28F83Y1zBJ" TargetMode = "External"/>
	<Relationship Id="rId15" Type="http://schemas.openxmlformats.org/officeDocument/2006/relationships/hyperlink" Target="consultantplus://offline/ref=E74C08A2D31BD53EC21F5D041870E510815471237BE4FF9ED6E86E3C161B07D267DE25C3FA342101723287241D5C94DEC54D05F50ACB3838EDF9644FY8z6J" TargetMode = "External"/>
	<Relationship Id="rId16" Type="http://schemas.openxmlformats.org/officeDocument/2006/relationships/hyperlink" Target="consultantplus://offline/ref=E74C08A2D31BD53EC21F5D041870E5108154712378E2FA9DDFEC6E3C161B07D267DE25C3E834790D703499251949C28F83Y1zBJ" TargetMode = "External"/>
	<Relationship Id="rId17" Type="http://schemas.openxmlformats.org/officeDocument/2006/relationships/hyperlink" Target="consultantplus://offline/ref=E74C08A2D31BD53EC21F5D041870E5108154712378E6F89ADAE46E3C161B07D267DE25C3FA342101723287241D5C94DEC54D05F50ACB3838EDF9644FY8z6J" TargetMode = "External"/>
	<Relationship Id="rId18" Type="http://schemas.openxmlformats.org/officeDocument/2006/relationships/hyperlink" Target="consultantplus://offline/ref=E74C08A2D31BD53EC21F5D041870E5108154712378E6F896D8EA6E3C161B07D267DE25C3FA342101723287241D5C94DEC54D05F50ACB3838EDF9644FY8z6J" TargetMode = "External"/>
	<Relationship Id="rId19" Type="http://schemas.openxmlformats.org/officeDocument/2006/relationships/hyperlink" Target="consultantplus://offline/ref=E74C08A2D31BD53EC21F5D041870E5108154712378E6FD97D6EB6E3C161B07D267DE25C3FA342101723287241D5C94DEC54D05F50ACB3838EDF9644FY8z6J" TargetMode = "External"/>
	<Relationship Id="rId20" Type="http://schemas.openxmlformats.org/officeDocument/2006/relationships/hyperlink" Target="consultantplus://offline/ref=E74C08A2D31BD53EC21F5D041870E5108154712378EAFC97DEE56E3C161B07D267DE25C3FA342101723287241D5C94DEC54D05F50ACB3838EDF9644FY8z6J" TargetMode = "External"/>
	<Relationship Id="rId21" Type="http://schemas.openxmlformats.org/officeDocument/2006/relationships/hyperlink" Target="consultantplus://offline/ref=E74C08A2D31BD53EC21F5D041870E5108154712379E7FD9CD6EE6E3C161B07D267DE25C3FA342101723287241D5C94DEC54D05F50ACB3838EDF9644FY8z6J" TargetMode = "External"/>
	<Relationship Id="rId22" Type="http://schemas.openxmlformats.org/officeDocument/2006/relationships/hyperlink" Target="consultantplus://offline/ref=E74C08A2D31BD53EC21F43090E1CBB1A825F2E2F7EE3F0C983B9686B494B0187359E7B9ABB763201732C85241AY5z4J" TargetMode = "External"/>
	<Relationship Id="rId23" Type="http://schemas.openxmlformats.org/officeDocument/2006/relationships/hyperlink" Target="consultantplus://offline/ref=E74C08A2D31BD53EC21F5D041870E510815471237BEAF29ED9EC6E3C161B07D267DE25C3E834790D703499251949C28F83Y1zBJ" TargetMode = "External"/>
	<Relationship Id="rId24" Type="http://schemas.openxmlformats.org/officeDocument/2006/relationships/hyperlink" Target="consultantplus://offline/ref=E74C08A2D31BD53EC21F5D041870E510815471237BEBF29CDAE46E3C161B07D267DE25C3E834790D703499251949C28F83Y1zBJ" TargetMode = "External"/>
	<Relationship Id="rId25" Type="http://schemas.openxmlformats.org/officeDocument/2006/relationships/hyperlink" Target="consultantplus://offline/ref=E74C08A2D31BD53EC21F43090E1CBB1A825F2E2F7EE3F0C983B9686B494B0187359E7B9ABB763201732C85241AY5z4J" TargetMode = "External"/>
	<Relationship Id="rId26" Type="http://schemas.openxmlformats.org/officeDocument/2006/relationships/hyperlink" Target="consultantplus://offline/ref=E74C08A2D31BD53EC21F5D041870E510815471237BEAF29ED9EC6E3C161B07D267DE25C3E834790D703499251949C28F83Y1zBJ" TargetMode = "External"/>
	<Relationship Id="rId27" Type="http://schemas.openxmlformats.org/officeDocument/2006/relationships/hyperlink" Target="consultantplus://offline/ref=E74C08A2D31BD53EC21F43090E1CBB1A825F2E2F7EE3F0C983B9686B494B0187359E7B9ABB763201732C85241AY5z4J" TargetMode = "External"/>
	<Relationship Id="rId28" Type="http://schemas.openxmlformats.org/officeDocument/2006/relationships/hyperlink" Target="consultantplus://offline/ref=E74C08A2D31BD53EC21F43090E1CBB1A825F2E2F7EE3F0C983B9686B494B0187359E7B9ABB763201732C85241AY5z4J" TargetMode = "External"/>
	<Relationship Id="rId29" Type="http://schemas.openxmlformats.org/officeDocument/2006/relationships/hyperlink" Target="consultantplus://offline/ref=E74C08A2D31BD53EC21F43090E1CBB1A8157262C7DE3F0C983B9686B494B0187359E7B9ABB763201732C85241AY5z4J" TargetMode = "External"/>
	<Relationship Id="rId30" Type="http://schemas.openxmlformats.org/officeDocument/2006/relationships/hyperlink" Target="consultantplus://offline/ref=E74C08A2D31BD53EC21F43090E1CBB1A8157262C7DE3F0C983B9686B494B0187359E7B9ABB763201732C85241AY5z4J" TargetMode = "External"/>
	<Relationship Id="rId31" Type="http://schemas.openxmlformats.org/officeDocument/2006/relationships/hyperlink" Target="consultantplus://offline/ref=E74C08A2D31BD53EC21F5D041870E510815471237BEAF29ED9EC6E3C161B07D267DE25C3FA3421017232872D1B5C94DEC54D05F50ACB3838EDF9644FY8z6J" TargetMode = "External"/>
	<Relationship Id="rId32" Type="http://schemas.openxmlformats.org/officeDocument/2006/relationships/hyperlink" Target="consultantplus://offline/ref=E74C08A2D31BD53EC21F5D041870E5108154712378E6F89ADAE46E3C161B07D267DE25C3FA342101723287241D5C94DEC54D05F50ACB3838EDF9644FY8z6J" TargetMode = "External"/>
	<Relationship Id="rId33" Type="http://schemas.openxmlformats.org/officeDocument/2006/relationships/hyperlink" Target="consultantplus://offline/ref=E74C08A2D31BD53EC21F5D041870E5108154712378E6F896D8EA6E3C161B07D267DE25C3FA342101723287241E5C94DEC54D05F50ACB3838EDF9644FY8z6J" TargetMode = "External"/>
	<Relationship Id="rId34" Type="http://schemas.openxmlformats.org/officeDocument/2006/relationships/hyperlink" Target="consultantplus://offline/ref=E74C08A2D31BD53EC21F5D041870E5108154712378E6F896D8EA6E3C161B07D267DE25C3FA34210172328724105C94DEC54D05F50ACB3838EDF9644FY8z6J" TargetMode = "External"/>
	<Relationship Id="rId35" Type="http://schemas.openxmlformats.org/officeDocument/2006/relationships/hyperlink" Target="consultantplus://offline/ref=E74C08A2D31BD53EC21F5D041870E510815471237BEAF29ED9EC6E3C161B07D267DE25C3FA3421017232872D1D5C94DEC54D05F50ACB3838EDF9644FY8z6J" TargetMode = "External"/>
	<Relationship Id="rId36" Type="http://schemas.openxmlformats.org/officeDocument/2006/relationships/hyperlink" Target="consultantplus://offline/ref=E74C08A2D31BD53EC21F5D041870E510815471237BEAF29ED9EC6E3C161B07D267DE25C3FA3421017232872D1D5C94DEC54D05F50ACB3838EDF9644FY8z6J" TargetMode = "External"/>
	<Relationship Id="rId37" Type="http://schemas.openxmlformats.org/officeDocument/2006/relationships/hyperlink" Target="consultantplus://offline/ref=E74C08A2D31BD53EC21F5D041870E510815471237BEAF29ED9EC6E3C161B07D267DE25C3FA3421017232872D1C5C94DEC54D05F50ACB3838EDF9644FY8z6J" TargetMode = "External"/>
	<Relationship Id="rId38" Type="http://schemas.openxmlformats.org/officeDocument/2006/relationships/hyperlink" Target="consultantplus://offline/ref=E74C08A2D31BD53EC21F5D041870E5108154712378EAFC97DEE56E3C161B07D267DE25C3FA342101723287241D5C94DEC54D05F50ACB3838EDF9644FY8z6J" TargetMode = "External"/>
	<Relationship Id="rId39" Type="http://schemas.openxmlformats.org/officeDocument/2006/relationships/hyperlink" Target="consultantplus://offline/ref=E74C08A2D31BD53EC21F5D041870E5108154712379E7FD9CD6EE6E3C161B07D267DE25C3FA342101723287241E5C94DEC54D05F50ACB3838EDF9644FY8z6J" TargetMode = "External"/>
	<Relationship Id="rId40" Type="http://schemas.openxmlformats.org/officeDocument/2006/relationships/hyperlink" Target="consultantplus://offline/ref=E74C08A2D31BD53EC21F43090E1CBB1A825F262772EAF0C983B9686B494B0187279E2396B9702C047439D3755C02CD8D870609F612D7393BYFz0J" TargetMode = "External"/>
	<Relationship Id="rId41" Type="http://schemas.openxmlformats.org/officeDocument/2006/relationships/hyperlink" Target="consultantplus://offline/ref=E74C08A2D31BD53EC21F5D041870E5108154712378E6FD97D6EB6E3C161B07D267DE25C3FA342101723287241E5C94DEC54D05F50ACB3838EDF9644FY8z6J" TargetMode = "External"/>
	<Relationship Id="rId42" Type="http://schemas.openxmlformats.org/officeDocument/2006/relationships/hyperlink" Target="consultantplus://offline/ref=E74C08A2D31BD53EC21F5D041870E5108154712378E6FD97D6EB6E3C161B07D267DE25C3FA342101723287241F5C94DEC54D05F50ACB3838EDF9644FY8z6J" TargetMode = "External"/>
	<Relationship Id="rId43" Type="http://schemas.openxmlformats.org/officeDocument/2006/relationships/hyperlink" Target="consultantplus://offline/ref=E74C08A2D31BD53EC21F5D041870E5108154712378E6F896D8EA6E3C161B07D267DE25C3FA34210172328724115C94DEC54D05F50ACB3838EDF9644FY8z6J" TargetMode = "External"/>
	<Relationship Id="rId44" Type="http://schemas.openxmlformats.org/officeDocument/2006/relationships/hyperlink" Target="consultantplus://offline/ref=E74C08A2D31BD53EC21F5D041870E5108154712379E7FD9CD6EE6E3C161B07D267DE25C3FA34210172328724105C94DEC54D05F50ACB3838EDF9644FY8z6J" TargetMode = "External"/>
	<Relationship Id="rId45" Type="http://schemas.openxmlformats.org/officeDocument/2006/relationships/hyperlink" Target="consultantplus://offline/ref=E74C08A2D31BD53EC21F5D041870E5108154712379E7FD9CD6EE6E3C161B07D267DE25C3FA34210172328725185C94DEC54D05F50ACB3838EDF9644FY8z6J" TargetMode = "External"/>
	<Relationship Id="rId46" Type="http://schemas.openxmlformats.org/officeDocument/2006/relationships/hyperlink" Target="consultantplus://offline/ref=E74C08A2D31BD53EC21F5D041870E5108154712378E6F896D8EA6E3C161B07D267DE25C3FA342101723287251C5C94DEC54D05F50ACB3838EDF9644FY8z6J" TargetMode = "External"/>
	<Relationship Id="rId47" Type="http://schemas.openxmlformats.org/officeDocument/2006/relationships/hyperlink" Target="consultantplus://offline/ref=E74C08A2D31BD53EC21F5D041870E5108154712378E6F89ADAE46E3C161B07D267DE25C3FA342101723287241D5C94DEC54D05F50ACB3838EDF9644FY8z6J" TargetMode = "External"/>
	<Relationship Id="rId48" Type="http://schemas.openxmlformats.org/officeDocument/2006/relationships/hyperlink" Target="consultantplus://offline/ref=E74C08A2D31BD53EC21F5D041870E5108154712379E7FD9CD6EE6E3C161B07D267DE25C3FA342101723287251A5C94DEC54D05F50ACB3838EDF9644FY8z6J" TargetMode = "External"/>
	<Relationship Id="rId49" Type="http://schemas.openxmlformats.org/officeDocument/2006/relationships/hyperlink" Target="consultantplus://offline/ref=E74C08A2D31BD53EC21F5D041870E5108154712379E7FD9CD6EE6E3C161B07D267DE25C3FA34210172328727185C94DEC54D05F50ACB3838EDF9644FY8z6J" TargetMode = "External"/>
	<Relationship Id="rId50" Type="http://schemas.openxmlformats.org/officeDocument/2006/relationships/header" Target="header2.xml"/>
	<Relationship Id="rId51" Type="http://schemas.openxmlformats.org/officeDocument/2006/relationships/footer" Target="footer2.xml"/>
	<Relationship Id="rId52" Type="http://schemas.openxmlformats.org/officeDocument/2006/relationships/hyperlink" Target="consultantplus://offline/ref=E74C08A2D31BD53EC21F43090E1CBB1A825E2C2F73E2F0C983B9686B494B0187359E7B9ABB763201732C85241AY5z4J" TargetMode = "External"/>
	<Relationship Id="rId53" Type="http://schemas.openxmlformats.org/officeDocument/2006/relationships/hyperlink" Target="consultantplus://offline/ref=E74C08A2D31BD53EC21F5D041870E5108154712378E6F89ADAE46E3C161B07D267DE25C3FA342101723287241E5C94DEC54D05F50ACB3838EDF9644FY8z6J" TargetMode = "External"/>
	<Relationship Id="rId54" Type="http://schemas.openxmlformats.org/officeDocument/2006/relationships/hyperlink" Target="consultantplus://offline/ref=E74C08A2D31BD53EC21F5D041870E5108154712379E7FD9CD6EE6E3C161B07D267DE25C3FA342101723287201E5C94DEC54D05F50ACB3838EDF9644FY8z6J" TargetMode = "External"/>
	<Relationship Id="rId55" Type="http://schemas.openxmlformats.org/officeDocument/2006/relationships/hyperlink" Target="consultantplus://offline/ref=E74C08A2D31BD53EC21F5D041870E5108154712379E7FD9CD6EE6E3C161B07D267DE25C3FA34210172328721115C94DEC54D05F50ACB3838EDF9644FY8z6J" TargetMode = "External"/>
	<Relationship Id="rId56" Type="http://schemas.openxmlformats.org/officeDocument/2006/relationships/hyperlink" Target="consultantplus://offline/ref=E74C08A2D31BD53EC21F5D041870E5108154712379E7FD9CD6EE6E3C161B07D267DE25C3FA34210172328722105C94DEC54D05F50ACB3838EDF9644FY8z6J" TargetMode = "External"/>
	<Relationship Id="rId57" Type="http://schemas.openxmlformats.org/officeDocument/2006/relationships/hyperlink" Target="consultantplus://offline/ref=E74C08A2D31BD53EC21F5D041870E5108154712379E7FD9CD6EE6E3C161B07D267DE25C3FA342101723287231F5C94DEC54D05F50ACB3838EDF9644FY8z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ДТЗН Свердловской области от 06.06.2017 N 147
(ред. от 25.07.2023)
"Об утверждении Положения об Общественном совете при Департаменте по труду и занятости населения Свердловской области"</dc:title>
  <dcterms:created xsi:type="dcterms:W3CDTF">2023-11-26T09:51:24Z</dcterms:created>
</cp:coreProperties>
</file>