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Свердловской области от 05.12.2022 N 2790-п</w:t>
              <w:br/>
              <w:t xml:space="preserve">"О совершенствовании деятельности медицинских организаций по пропаганде здорового образа жизни и санитарно-гигиеническому просвещению населения Свердловской области"</w:t>
              <w:br/>
              <w:t xml:space="preserve">(вместе с "Инструкцией по заполнению отчета о деятельности учреждения по пропаганде здорового образа жизни и санитарно-гигиеническому просвещению населения", "Аналитической справкой по результатам социологических опросов среди населения на тему: "Востребованность со стороны населения санитарно-просветительской работы в медицинских организациях Свердловской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ЗДРАВООХРАНЕНИЯ СВЕРДЛОВСКОЙ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5 декабря 2022 г. N 2790-п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СОВЕРШЕНСТВОВАНИИ ДЕЯТЕЛЬНОСТИ МЕДИЦИНСКИХ ОРГАНИЗАЦИЙ</w:t>
      </w:r>
    </w:p>
    <w:p>
      <w:pPr>
        <w:pStyle w:val="2"/>
        <w:jc w:val="center"/>
      </w:pPr>
      <w:r>
        <w:rPr>
          <w:sz w:val="20"/>
        </w:rPr>
        <w:t xml:space="preserve">ПО ПРОПАГАНДЕ ЗДОРОВОГО ОБРАЗА ЖИЗНИ И</w:t>
      </w:r>
    </w:p>
    <w:p>
      <w:pPr>
        <w:pStyle w:val="2"/>
        <w:jc w:val="center"/>
      </w:pPr>
      <w:r>
        <w:rPr>
          <w:sz w:val="20"/>
        </w:rPr>
        <w:t xml:space="preserve">САНИТАРНО-ГИГИЕНИЧЕСКОМУ ПРОСВЕЩЕНИЮ НАСЕЛЕНИЯ</w:t>
      </w:r>
    </w:p>
    <w:p>
      <w:pPr>
        <w:pStyle w:val="2"/>
        <w:jc w:val="center"/>
      </w:pPr>
      <w:r>
        <w:rPr>
          <w:sz w:val="20"/>
        </w:rPr>
        <w:t xml:space="preserve">СВЕРДЛОВСКОЙ ОБЛАСТИ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1.11.2011 N 323-ФЗ (ред. от 13.06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пунктом 4 части 2 статьи 79</w:t>
        </w:r>
      </w:hyperlink>
      <w:r>
        <w:rPr>
          <w:sz w:val="20"/>
        </w:rPr>
        <w:t xml:space="preserve"> Федерального закона от 21.11.2011 N 323-ФЗ "Об основах охраны здоровья граждан в Российской Федерации" и </w:t>
      </w:r>
      <w:hyperlink w:history="0" r:id="rId8" w:tooltip="Федеральный закон от 30.03.1999 N 52-ФЗ (ред. от 04.11.2022, с изм. от 30.05.2023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пунктом 4 статьи 36</w:t>
        </w:r>
      </w:hyperlink>
      <w:r>
        <w:rPr>
          <w:sz w:val="20"/>
        </w:rPr>
        <w:t xml:space="preserve"> Федерального закона от 30.03.1999 N 52-ФЗ "О санитарно-эпидемиологической благополучии населения", </w:t>
      </w:r>
      <w:hyperlink w:history="0" r:id="rId9" w:tooltip="Приказ Минздравсоцразвития России от 15.05.2012 N 543н (ред. от 21.02.2020) &quot;Об утверждении Положения об организации оказания первичной медико-санитарной помощи взрослому населению&quot; (Зарегистрировано в Минюсте России 27.06.2012 N 2472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здравоохранения и социального развития Российской Федерации от 15.05.2012 N 543н "Об утверждении Положения об организации оказания первичной медико-санитарной помощи взрослому населению", Приказами Министерства здравоохранения Российской Федерации от 07.03.2018 </w:t>
      </w:r>
      <w:hyperlink w:history="0" r:id="rId10" w:tooltip="Приказ Минздрава России от 07.03.2018 N 92н &quot;Об утверждении Положения об организации оказания первичной медико-санитарной помощи детям&quot; (Зарегистрировано в Минюсте России 17.04.2018 N 50801) {КонсультантПлюс}">
        <w:r>
          <w:rPr>
            <w:sz w:val="20"/>
            <w:color w:val="0000ff"/>
          </w:rPr>
          <w:t xml:space="preserve">N 92н</w:t>
        </w:r>
      </w:hyperlink>
      <w:r>
        <w:rPr>
          <w:sz w:val="20"/>
        </w:rPr>
        <w:t xml:space="preserve"> "Об утверждении Положения об организации оказания первичной медико-санитарной помощи детям", от 31.07.2020 </w:t>
      </w:r>
      <w:hyperlink w:history="0" r:id="rId11" w:tooltip="Приказ Минздрава России от 31.07.2020 N 786н (ред. от 18.02.2021) &quot;Об утверждении Порядка оказания медицинской помощи взрослому населению при стоматологических заболеваниях&quot; (Зарегистрировано в Минюсте России 02.10.2020 N 60188) {КонсультантПлюс}">
        <w:r>
          <w:rPr>
            <w:sz w:val="20"/>
            <w:color w:val="0000ff"/>
          </w:rPr>
          <w:t xml:space="preserve">N 786н</w:t>
        </w:r>
      </w:hyperlink>
      <w:r>
        <w:rPr>
          <w:sz w:val="20"/>
        </w:rPr>
        <w:t xml:space="preserve"> "Об утверждении Порядка оказания медицинской помощи взрослому населению при стоматологических заболеваниях", от 13.11.2012 </w:t>
      </w:r>
      <w:hyperlink w:history="0" r:id="rId12" w:tooltip="Приказ Минздрава России от 13.11.2012 N 910н (ред. от 21.02.2020) &quot;Об утверждении Порядка оказания медицинской помощи детям со стоматологическими заболеваниями&quot; (Зарегистрировано в Минюсте России 20.12.2012 N 26214) {КонсультантПлюс}">
        <w:r>
          <w:rPr>
            <w:sz w:val="20"/>
            <w:color w:val="0000ff"/>
          </w:rPr>
          <w:t xml:space="preserve">N 910н</w:t>
        </w:r>
      </w:hyperlink>
      <w:r>
        <w:rPr>
          <w:sz w:val="20"/>
        </w:rPr>
        <w:t xml:space="preserve"> "Об утверждении Порядка оказания медицинской помощи детям со стоматологическими заболеваниями", от 29.10.2020 </w:t>
      </w:r>
      <w:hyperlink w:history="0" r:id="rId13" w:tooltip="Приказ Минздрава России от 29.10.2020 N 1177н &quot;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&quot; (Зарегистрировано в Минюсте России 03.12.2020 N 61245) {КонсультантПлюс}">
        <w:r>
          <w:rPr>
            <w:sz w:val="20"/>
            <w:color w:val="0000ff"/>
          </w:rPr>
          <w:t xml:space="preserve">N 1177н</w:t>
        </w:r>
      </w:hyperlink>
      <w:r>
        <w:rPr>
          <w:sz w:val="20"/>
        </w:rPr>
        <w:t xml:space="preserve"> "Об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организациях", </w:t>
      </w:r>
      <w:hyperlink w:history="0" r:id="rId14" w:tooltip="Постановление Главного государственного санитарного врача РФ от 28.01.2021 N 4 (ред. от 25.05.2022) &quot;Об утверждении санитарных правил и норм СанПиН 3.3686-21 &quot;Санитарно-эпидемиологические требования по профилактике инфекционных болезней&quot; (вместе с &quot;СанПиН 3.3686-21. Санитарные правила и нормы...&quot;) (Зарегистрировано в Минюсте России 15.02.2021 N 62500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28.01.2021 N 4 "Об утверждении санитарных правил и норм СанПиН 3.3686-21 "Санитарно-эпидемиологические требования по профилактике инфекционных болезней" и во исполнение </w:t>
      </w:r>
      <w:hyperlink w:history="0" r:id="rId15" w:tooltip="Постановление Правительства Свердловской области от 21.10.2013 N 1267-ПП (ред. от 18.05.2023) &quot;Об утверждении государственной программы Свердловской области &quot;Развитие здравоохранения Свердловской области до 2027 го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21.10.2013 N 1267-ПП "Об утверждении государственной программы Свердловской области "Развитие здравоохранения Свердловской области до 2024 года", в целях повышения уровня грамотности населения в вопросах здоровья и обобщения информации о деятельности медицинских организаций по пропаганде здорового образа жизни и санитарно-гигиеническому просвещению населения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форму </w:t>
      </w:r>
      <w:hyperlink w:history="0" w:anchor="P59" w:tooltip="Отчет">
        <w:r>
          <w:rPr>
            <w:sz w:val="20"/>
            <w:color w:val="0000ff"/>
          </w:rPr>
          <w:t xml:space="preserve">отчета</w:t>
        </w:r>
      </w:hyperlink>
      <w:r>
        <w:rPr>
          <w:sz w:val="20"/>
        </w:rPr>
        <w:t xml:space="preserve"> о деятельности учреждения по пропаганде здорового образа жизни и санитарно-гигиеническому просвещению населения (приложение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6140" w:tooltip="ИНСТРУКЦИЯ">
        <w:r>
          <w:rPr>
            <w:sz w:val="20"/>
            <w:color w:val="0000ff"/>
          </w:rPr>
          <w:t xml:space="preserve">инструкцию</w:t>
        </w:r>
      </w:hyperlink>
      <w:r>
        <w:rPr>
          <w:sz w:val="20"/>
        </w:rPr>
        <w:t xml:space="preserve"> по заполнению отчета о деятельности учреждения по пропаганде здорового образа жизни и санитарно-гигиеническому просвещению населения (приложение N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форму пояснительной </w:t>
      </w:r>
      <w:hyperlink w:history="0" w:anchor="P6343" w:tooltip="Пояснительная записка">
        <w:r>
          <w:rPr>
            <w:sz w:val="20"/>
            <w:color w:val="0000ff"/>
          </w:rPr>
          <w:t xml:space="preserve">записки</w:t>
        </w:r>
      </w:hyperlink>
      <w:r>
        <w:rPr>
          <w:sz w:val="20"/>
        </w:rPr>
        <w:t xml:space="preserve"> к отчету о деятельности учреждения по пропаганде здорового образа жизни и санитарно-гигиеническому просвещению населения (приложение N 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w:anchor="P7103" w:tooltip="Анкета">
        <w:r>
          <w:rPr>
            <w:sz w:val="20"/>
            <w:color w:val="0000ff"/>
          </w:rPr>
          <w:t xml:space="preserve">анкету</w:t>
        </w:r>
      </w:hyperlink>
      <w:r>
        <w:rPr>
          <w:sz w:val="20"/>
        </w:rPr>
        <w:t xml:space="preserve"> для опроса специалистов, участвующих в проведении санитарно-гигиенического просвещения населения, на тему "Организация санитарного просвещения и гигиенического воспитания населения в медицинской организации" (приложение N 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аналитическую </w:t>
      </w:r>
      <w:hyperlink w:history="0" w:anchor="P7539" w:tooltip="АНАЛИТИЧЕСКАЯ СПРАВКА">
        <w:r>
          <w:rPr>
            <w:sz w:val="20"/>
            <w:color w:val="0000ff"/>
          </w:rPr>
          <w:t xml:space="preserve">справку</w:t>
        </w:r>
      </w:hyperlink>
      <w:r>
        <w:rPr>
          <w:sz w:val="20"/>
        </w:rPr>
        <w:t xml:space="preserve"> по результатам социологических опросов среди населения на тему "Востребованность со стороны населения санитарно-просветительской работы в медицинских организациях Свердловской области" (приложение N 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Руководителям медицинских организаций, подведомственных Министерству здравоохранения Свердловской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обеспечить проведение пропаганды здорового образа жизни и санитарно-гигиеническое просвещение населения, включая вопросы рационального питания, увеличения двигательной активности, предупреждения потребления психоактивных веществ, в том числе алкоголя, табака, наркотических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издать приказ по учреждению и определить специалистов, ответственных за проведение пропаганды здорового образа жизни и санитарно-гигиенического просвещения населения и заполнение отчета о деятельности учреждения по пропаганде здорового образа жизни и санитарно-гигиеническому просвещению населения. Копию приказа в формате pdf направить в Министерство здравоохранения Свердловской области в срок до 13.01.2023 на адрес электронной почты cozmp@mail.ru;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обеспечить предоставление отчета о деятельности учреждения по пропаганде здорового образа жизни и санитарно-гигиеническому просвещению населения с пояснительной запиской за 2022 год в соответствии с </w:t>
      </w:r>
      <w:hyperlink w:history="0" w:anchor="P6140" w:tooltip="ИНСТРУКЦИЯ">
        <w:r>
          <w:rPr>
            <w:sz w:val="20"/>
            <w:color w:val="0000ff"/>
          </w:rPr>
          <w:t xml:space="preserve">инструкцией</w:t>
        </w:r>
      </w:hyperlink>
      <w:r>
        <w:rPr>
          <w:sz w:val="20"/>
        </w:rPr>
        <w:t xml:space="preserve"> по заполнению отчета о деятельности учреждения по пропаганде здорового образа жизни и санитарно-гигиеническому просвещению населения, утвержденной настоящим Приказом, в Министерство здравоохранения Свердловской области на адрес электронной почты cozmp@mail.ru и на бумажном носителе в государственное автономное учреждение здравоохранения Свердловской области "Центр общественного здоровья и медицинской профилактики" (далее - ГАУЗ СО "ЦОЗМП") (620144, Свердловская область, г. Екатеринбург, ул. 8 Марта, 78А/2) в срок до 13.01.2023;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обеспечить предоставление отчета о деятельности учреждения по пропаганде здорового образа жизни и санитарно-гигиеническому просвещению населения с пояснительной запиской с 1 квартала 2023 года ежеквартально (02 апреля, 02 июля, 02 октября, 25 декабря (годовой)), нарастающим итогом в соответствии с </w:t>
      </w:r>
      <w:hyperlink w:history="0" w:anchor="P6140" w:tooltip="ИНСТРУКЦИЯ">
        <w:r>
          <w:rPr>
            <w:sz w:val="20"/>
            <w:color w:val="0000ff"/>
          </w:rPr>
          <w:t xml:space="preserve">инструкцией</w:t>
        </w:r>
      </w:hyperlink>
      <w:r>
        <w:rPr>
          <w:sz w:val="20"/>
        </w:rPr>
        <w:t xml:space="preserve"> по заполнению отчета о деятельности учреждения по пропаганде здорового образа жизни и санитарно-гигиеническому просвещению населения, утвержденной настоящим Приказом, в Министерство здравоохранения Свердловской области на адрес электронной почты cozmp@mail.ru и на бумажном носителе в ГАУЗ СО "ЦОЗМП" (620144, Свердловская область, г. Екатеринбург, ул. 8 Марта, 78А/2);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обеспечить прохождение специалистами, участвующими в проведении санитарно-гигиенического просвещения населения, опроса на тему "Организация санитарного просвещения и гигиенического воспитания населения в медицинской организации" в электронной форме на сайте https://medprofural.ru/ в соответствии с </w:t>
      </w:r>
      <w:hyperlink w:history="0" w:anchor="P7103" w:tooltip="Анкета">
        <w:r>
          <w:rPr>
            <w:sz w:val="20"/>
            <w:color w:val="0000ff"/>
          </w:rPr>
          <w:t xml:space="preserve">анкетой</w:t>
        </w:r>
      </w:hyperlink>
      <w:r>
        <w:rPr>
          <w:sz w:val="20"/>
        </w:rPr>
        <w:t xml:space="preserve"> для опроса специалистов, участвующих в проведении санитарно-гигиенического просвещения населения, на тему "Организация санитарного просвещения и гигиенического воспитания населения в медицинской организации", утвержденной настоящим Приказом, в период с 10.01.2023 по 10.02.2023;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 целью формирования библиотеки лучших практик представить вместе с отчетом за 2022 год, в срок до 13.01.2023 (далее - ежеквартально (02 апреля, 02 июля, 02 октября, 25 декабря (годовой))) в Министерство здравоохранения Свердловской области на адрес электронной почты cozmp@mail.ru разработки (программы, презентации, макеты печатных материалов и прочее) по проведению гигиенического воспитания и санитарно-гигиенического просвещения населения, по вопросам организации и проведения школ здоровья, "Уроков здоровья", интерактивных занятий, лекций, массовых акций и иных материалов, с указанием авторства (Ф.И.О., должность исполнителя, контактный телефон, электронная почта).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Директору ГБПОУ "Свердловский областной медицинский колледж" И.А. Левиной: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обеспечить проведение пропаганды здорового образа жизни и санитарно-гигиеническое просвещение населения, включая вопросы рационального питания, увеличения двигательной активности, предупреждения потребления психоактивных веществ, в том числе алкоголя, табака, наркотических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издать приказ по учреждению и определить специалистов, ответственных за проведение пропаганды здорового образа жизни и санитарно-гигиенического просвещения населения и заполнение отчета о деятельности учреждения по пропаганде здорового образа жизни и санитарно-гигиеническому просвещению населения. Копию приказа в формате pdf направить в Министерство здравоохранения Свердловской области в срок до 13.01.2023 на адрес электронной почты cozmp@mail.ru;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обеспечить предоставление отчета о деятельности учреждения по пропаганде здорового образа жизни и санитарно-гигиеническому просвещению населения с пояснительной запиской за 2022 год в соответствии с </w:t>
      </w:r>
      <w:hyperlink w:history="0" w:anchor="P6140" w:tooltip="ИНСТРУКЦИЯ">
        <w:r>
          <w:rPr>
            <w:sz w:val="20"/>
            <w:color w:val="0000ff"/>
          </w:rPr>
          <w:t xml:space="preserve">инструкцией</w:t>
        </w:r>
      </w:hyperlink>
      <w:r>
        <w:rPr>
          <w:sz w:val="20"/>
        </w:rPr>
        <w:t xml:space="preserve"> по заполнению отчета о деятельности учреждения по пропаганде здорового образа жизни и санитарно-гигиеническому просвещению населения, утвержденной настоящим Приказом, в Министерство здравоохранения Свердловской области на адрес электронной почты cozmp@mail.ru и на бумажном носителе в ГАУЗ СО "ЦОЗМП" (620144, Свердловская область, г. Екатеринбург, ул. 8 Марта, 78А/2) в срок до 13.01.2023;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обеспечить предоставление отчета о деятельности учреждения по пропаганде здорового образа жизни и санитарно-гигиеническому просвещению населения с пояснительной запиской с 1 квартала 2023 года ежеквартально (02 апреля, 02 июля, 02 октября, 25 декабря (годовой)), нарастающим итогом в соответствии с </w:t>
      </w:r>
      <w:hyperlink w:history="0" w:anchor="P6140" w:tooltip="ИНСТРУКЦИЯ">
        <w:r>
          <w:rPr>
            <w:sz w:val="20"/>
            <w:color w:val="0000ff"/>
          </w:rPr>
          <w:t xml:space="preserve">инструкцией</w:t>
        </w:r>
      </w:hyperlink>
      <w:r>
        <w:rPr>
          <w:sz w:val="20"/>
        </w:rPr>
        <w:t xml:space="preserve"> по заполнению отчета о деятельности учреждения по пропаганде здорового образа жизни и санитарно-гигиеническому просвещению населения, утвержденной настоящим Приказом, в Министерство здравоохранения Свердловской области на адрес электронной почты cozmp@mail.ru и на бумажном носителе в ГАУЗ СО "ЦОЗМП" (620144, Свердловская область, г. Екатеринбург, ул. 8 Марта, 78А/2);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обеспечить прохождение специалистами, участвующими в проведении санитарно-гигиенического просвещения населения, опроса на тему "Организация санитарного просвещения и гигиенического воспитания населения в медицинской организации" в электронной форме на сайте https://medprofural.ru/ в соответствии с </w:t>
      </w:r>
      <w:hyperlink w:history="0" w:anchor="P7103" w:tooltip="Анкета">
        <w:r>
          <w:rPr>
            <w:sz w:val="20"/>
            <w:color w:val="0000ff"/>
          </w:rPr>
          <w:t xml:space="preserve">анкетой</w:t>
        </w:r>
      </w:hyperlink>
      <w:r>
        <w:rPr>
          <w:sz w:val="20"/>
        </w:rPr>
        <w:t xml:space="preserve"> для опроса специалистов, участвующих в проведении санитарно-гигиенического просвещения населения, на тему "Организация санитарного просвещения и гигиенического воспитания населения в медицинской организации", утвержденной настоящим Приказом, в период с 10.01.2023 по 10.02.2023;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 целью формирования библиотеки лучших практик представить вместе с отчетом за 2022 год, в срок до 13.01.2023 (далее - ежеквартально (02 апреля, 02 июля, 02 октября, 25 декабря (годовой))) в Министерство здравоохранения Свердловской области на адрес электронной почты cozmp@mail.ru разработки (программы, презентации, макеты печатных материалов и прочее) по проведению гигиенического воспитания и санитарно-гигиенического просвещения населения, по вопросам организации и проведения школ здоровья, "Уроков здоровья", интерактивных занятий, лекций, массовых акций и иных материалов, с указанием авторства (Ф.И.О., должность исполнителя, контактный телефон, электронная почта).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И.о. главного врача ГАУЗ СО "ЦОЗМП" А.Н. Харитонову: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обеспечить методическую помощь учреждениям, подведомственным Министерству здравоохранения Свердловской области, по вопросам проведения пропаганды здорового образа жизни и санитарно-гигиенического просвещения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обеспечить размещение на сайте https://medprofural.ru шаблонов таблиц </w:t>
      </w:r>
      <w:hyperlink w:history="0" w:anchor="P59" w:tooltip="Отчет">
        <w:r>
          <w:rPr>
            <w:sz w:val="20"/>
            <w:color w:val="0000ff"/>
          </w:rPr>
          <w:t xml:space="preserve">отчета</w:t>
        </w:r>
      </w:hyperlink>
      <w:r>
        <w:rPr>
          <w:sz w:val="20"/>
        </w:rPr>
        <w:t xml:space="preserve"> о деятельности учреждения по пропаганде здорового образа жизни и санитарно-гигиеническому просвещению населения, утвержденного настоящим Приказом, и форму пояснительной </w:t>
      </w:r>
      <w:hyperlink w:history="0" w:anchor="P6343" w:tooltip="Пояснительная записка">
        <w:r>
          <w:rPr>
            <w:sz w:val="20"/>
            <w:color w:val="0000ff"/>
          </w:rPr>
          <w:t xml:space="preserve">записки</w:t>
        </w:r>
      </w:hyperlink>
      <w:r>
        <w:rPr>
          <w:sz w:val="20"/>
        </w:rPr>
        <w:t xml:space="preserve"> к отчету о деятельности учреждения по пропаганде здорового образа жизни и санитарно-гигиеническому просвещению населения, утвержденной настоящим Приказом, в срок до 19.12.2022;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организовать прием, свод и анализ отчетов о деятельности учреждений, подведомственных Министерству здравоохранения Свердловской области, по пропаганде здорового образа жизни и санитарно-гигиеническому просвещению населения по итогам работы в 2022 году в срок до 01.02.2023;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 1 квартала 2023 года ежеквартально обеспечить подготовку сводного отчета о деятельности учреждений, подведомственных Министерству здравоохранения Свердловской области, по пропаганде здорового образа жизни и санитарно-гигиеническому просвещению населения с пояснительной запиской к отчету о деятельности учреждения по пропаганде здорового образа жизни и санитарно-гигиеническому просвещению населения и использование содержащихся в нем сведений при подготовке информации о реализации федеральных и региональных программ и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обеспечить размещение на сайте https://medprofural.ru электронной формы </w:t>
      </w:r>
      <w:hyperlink w:history="0" w:anchor="P7103" w:tooltip="Анкета">
        <w:r>
          <w:rPr>
            <w:sz w:val="20"/>
            <w:color w:val="0000ff"/>
          </w:rPr>
          <w:t xml:space="preserve">анкеты</w:t>
        </w:r>
      </w:hyperlink>
      <w:r>
        <w:rPr>
          <w:sz w:val="20"/>
        </w:rPr>
        <w:t xml:space="preserve"> для опроса специалистов, участвующих в проведении санитарно-гигиенического просвещения населения, на тему "Организация санитарного просвещения и гигиенического воспитания населения в медицинской организации", утвержденной настоящим Приказом, в срок до 19.12.2022;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подготовить аналитическую </w:t>
      </w:r>
      <w:hyperlink w:history="0" w:anchor="P7539" w:tooltip="АНАЛИТИЧЕСКАЯ СПРАВКА">
        <w:r>
          <w:rPr>
            <w:sz w:val="20"/>
            <w:color w:val="0000ff"/>
          </w:rPr>
          <w:t xml:space="preserve">справку</w:t>
        </w:r>
      </w:hyperlink>
      <w:r>
        <w:rPr>
          <w:sz w:val="20"/>
        </w:rPr>
        <w:t xml:space="preserve"> по итогам опроса специалистов, участвующих в проведении санитарно-гигиенического просвещения населения, на тему "Организация санитарного просвещения и гигиенического воспитания населения в медицинской организации", утвержденную настоящим Приказом, в срок до 10.03.2023;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 01.04.2023 на сайте https://medprofural.ru/ обеспечить создание раздела с библиотекой лучших практик по проведению гигиенического воспитания и санитарно-гигиенического просвещения населения, в том числе с использованием материалов учреждений, подведомственных Министерству здравоохранения Свердловской области.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возложить на Заместителей Министра здравоохранения Свердловской области Е.В. Ютяеву, Е.А. Чадову.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Министра</w:t>
      </w:r>
    </w:p>
    <w:p>
      <w:pPr>
        <w:pStyle w:val="0"/>
        <w:jc w:val="right"/>
      </w:pPr>
      <w:r>
        <w:rPr>
          <w:sz w:val="20"/>
        </w:rPr>
        <w:t xml:space="preserve">С.Б.ТУРКОВ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5 декабря 2022 г. N 2790-п</w:t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bookmarkStart w:id="59" w:name="P59"/>
    <w:bookmarkEnd w:id="59"/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 деятельности учреждения по пропаганде здорового образа</w:t>
      </w:r>
    </w:p>
    <w:p>
      <w:pPr>
        <w:pStyle w:val="0"/>
        <w:jc w:val="center"/>
      </w:pPr>
      <w:r>
        <w:rPr>
          <w:sz w:val="20"/>
        </w:rPr>
        <w:t xml:space="preserve">жизни и санитарно-гигиеническому просвещению населения</w:t>
      </w:r>
    </w:p>
    <w:p>
      <w:pPr>
        <w:pStyle w:val="0"/>
      </w:pPr>
      <w:r>
        <w:rPr>
          <w:sz w:val="20"/>
        </w:rPr>
      </w:r>
    </w:p>
    <w:bookmarkStart w:id="63" w:name="P63"/>
    <w:bookmarkEnd w:id="63"/>
    <w:p>
      <w:pPr>
        <w:pStyle w:val="0"/>
        <w:outlineLvl w:val="1"/>
        <w:jc w:val="both"/>
      </w:pPr>
      <w:r>
        <w:rPr>
          <w:sz w:val="20"/>
        </w:rPr>
        <w:t xml:space="preserve">Таблица 001 Отчет о выполнении мероприятий по гигиеническому воспитанию и обучению населения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2437"/>
        <w:gridCol w:w="1531"/>
        <w:gridCol w:w="510"/>
        <w:gridCol w:w="623"/>
        <w:gridCol w:w="510"/>
        <w:gridCol w:w="624"/>
        <w:gridCol w:w="510"/>
        <w:gridCol w:w="624"/>
        <w:gridCol w:w="510"/>
        <w:gridCol w:w="624"/>
        <w:gridCol w:w="510"/>
        <w:gridCol w:w="624"/>
        <w:gridCol w:w="510"/>
        <w:gridCol w:w="624"/>
        <w:gridCol w:w="510"/>
        <w:gridCol w:w="624"/>
        <w:gridCol w:w="510"/>
        <w:gridCol w:w="624"/>
        <w:gridCol w:w="510"/>
        <w:gridCol w:w="624"/>
        <w:gridCol w:w="680"/>
        <w:gridCol w:w="510"/>
        <w:gridCol w:w="567"/>
        <w:gridCol w:w="794"/>
        <w:gridCol w:w="510"/>
        <w:gridCol w:w="794"/>
        <w:gridCol w:w="510"/>
        <w:gridCol w:w="510"/>
        <w:gridCol w:w="510"/>
        <w:gridCol w:w="510"/>
        <w:gridCol w:w="624"/>
        <w:gridCol w:w="510"/>
        <w:gridCol w:w="510"/>
        <w:gridCol w:w="567"/>
        <w:gridCol w:w="510"/>
        <w:gridCol w:w="510"/>
        <w:gridCol w:w="624"/>
        <w:gridCol w:w="510"/>
        <w:gridCol w:w="510"/>
        <w:gridCol w:w="510"/>
        <w:gridCol w:w="567"/>
        <w:gridCol w:w="510"/>
        <w:gridCol w:w="510"/>
        <w:gridCol w:w="510"/>
        <w:gridCol w:w="624"/>
        <w:gridCol w:w="510"/>
        <w:gridCol w:w="624"/>
        <w:gridCol w:w="624"/>
      </w:tblGrid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gridSpan w:val="2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Мероприятия, направленные на формирование здорового образа жизни и профилактику:</w:t>
            </w:r>
          </w:p>
        </w:tc>
        <w:tc>
          <w:tcPr>
            <w:gridSpan w:val="4"/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Конференции, семинары, лекции, круглые столы для специалистов</w:t>
            </w:r>
          </w:p>
        </w:tc>
        <w:tc>
          <w:tcPr>
            <w:gridSpan w:val="2"/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мероприятия для специалистов</w:t>
            </w:r>
          </w:p>
        </w:tc>
        <w:tc>
          <w:tcPr>
            <w:gridSpan w:val="4"/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Лекции для населения</w:t>
            </w:r>
          </w:p>
        </w:tc>
        <w:tc>
          <w:tcPr>
            <w:gridSpan w:val="4"/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Беседы с населением</w:t>
            </w:r>
          </w:p>
        </w:tc>
        <w:tc>
          <w:tcPr>
            <w:gridSpan w:val="2"/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"Уроки здоровья"</w:t>
            </w:r>
          </w:p>
        </w:tc>
        <w:tc>
          <w:tcPr>
            <w:gridSpan w:val="2"/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Печатная продукция, изготовленная самостоятельно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Оформлено "Уголков здоровья" (стендов)</w:t>
            </w:r>
          </w:p>
        </w:tc>
        <w:tc>
          <w:tcPr>
            <w:gridSpan w:val="3"/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Видеоролики</w:t>
            </w:r>
          </w:p>
        </w:tc>
        <w:tc>
          <w:tcPr>
            <w:gridSpan w:val="2"/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Аудиоролики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Демонстрации фильмов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Пресс-конференции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Выступления, интервью на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Наружная реклама (щиты, билборды и др.)</w:t>
            </w:r>
          </w:p>
        </w:tc>
        <w:tc>
          <w:tcPr>
            <w:gridSpan w:val="4"/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Публикации</w:t>
            </w:r>
          </w:p>
        </w:tc>
        <w:tc>
          <w:tcPr>
            <w:gridSpan w:val="8"/>
            <w:tcW w:w="4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Массовые акции, организованные силами мед. организации</w:t>
            </w:r>
          </w:p>
        </w:tc>
        <w:tc>
          <w:tcPr>
            <w:gridSpan w:val="2"/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"Горячая" телефонная линия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Участие в проф. мер-ях МЗ СО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социологических обследований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Число лиц, обученных основам ЗОЖ</w:t>
            </w:r>
          </w:p>
        </w:tc>
      </w:tr>
      <w:tr>
        <w:tc>
          <w:tcPr>
            <w:vMerge w:val="continue"/>
          </w:tcPr>
          <w:p/>
        </w:tc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* Вписать наименование организации *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Целевая аудитория</w:t>
            </w:r>
          </w:p>
        </w:tc>
        <w:tc>
          <w:tcPr>
            <w:gridSpan w:val="2"/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мед. работников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немед. работников</w:t>
            </w:r>
          </w:p>
        </w:tc>
        <w:tc>
          <w:tcPr>
            <w:gridSpan w:val="2"/>
            <w:vMerge w:val="continue"/>
          </w:tcPr>
          <w:p/>
        </w:tc>
        <w:tc>
          <w:tcPr>
            <w:gridSpan w:val="2"/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выездные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мед. организации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индивидуальные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групповые</w:t>
            </w:r>
          </w:p>
        </w:tc>
        <w:tc>
          <w:tcPr>
            <w:gridSpan w:val="2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Создано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трансляция в мед. орг.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трансляция на телевидении и другое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Создано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Трансляция на радио, в ТРЦ и другое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телевидении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радио</w:t>
            </w:r>
          </w:p>
        </w:tc>
        <w:tc>
          <w:tcPr>
            <w:vMerge w:val="continue"/>
          </w:tcPr>
          <w:p/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печатные СМИ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электронные СМИ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сайт мед. организации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соц. сетях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мероприятий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человек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Мастер-классы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День открытых дверей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Флеш-моб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Конкурсы, викторины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Выставки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</w:t>
            </w:r>
          </w:p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bookmarkStart w:id="116" w:name="P116"/>
          <w:bookmarkEnd w:id="116"/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3" w:type="dxa"/>
          </w:tcPr>
          <w:bookmarkStart w:id="117" w:name="P117"/>
          <w:bookmarkEnd w:id="117"/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24" w:type="dxa"/>
          </w:tcPr>
          <w:bookmarkStart w:id="119" w:name="P119"/>
          <w:bookmarkEnd w:id="119"/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24" w:type="dxa"/>
          </w:tcPr>
          <w:bookmarkStart w:id="121" w:name="P121"/>
          <w:bookmarkEnd w:id="121"/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bookmarkStart w:id="122" w:name="P122"/>
          <w:bookmarkEnd w:id="122"/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24" w:type="dxa"/>
          </w:tcPr>
          <w:bookmarkStart w:id="123" w:name="P123"/>
          <w:bookmarkEnd w:id="123"/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24" w:type="dxa"/>
          </w:tcPr>
          <w:bookmarkStart w:id="125" w:name="P125"/>
          <w:bookmarkEnd w:id="125"/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bookmarkStart w:id="126" w:name="P126"/>
          <w:bookmarkEnd w:id="126"/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24" w:type="dxa"/>
          </w:tcPr>
          <w:bookmarkStart w:id="127" w:name="P127"/>
          <w:bookmarkEnd w:id="127"/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624" w:type="dxa"/>
          </w:tcPr>
          <w:bookmarkStart w:id="129" w:name="P129"/>
          <w:bookmarkEnd w:id="129"/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bookmarkStart w:id="130" w:name="P130"/>
          <w:bookmarkEnd w:id="130"/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624" w:type="dxa"/>
          </w:tcPr>
          <w:bookmarkStart w:id="131" w:name="P131"/>
          <w:bookmarkEnd w:id="131"/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bookmarkStart w:id="132" w:name="P132"/>
          <w:bookmarkEnd w:id="132"/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24" w:type="dxa"/>
          </w:tcPr>
          <w:bookmarkStart w:id="133" w:name="P133"/>
          <w:bookmarkEnd w:id="133"/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680" w:type="dxa"/>
          </w:tcPr>
          <w:bookmarkStart w:id="134" w:name="P134"/>
          <w:bookmarkEnd w:id="134"/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bookmarkStart w:id="135" w:name="P135"/>
          <w:bookmarkEnd w:id="135"/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67" w:type="dxa"/>
          </w:tcPr>
          <w:bookmarkStart w:id="136" w:name="P136"/>
          <w:bookmarkEnd w:id="136"/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794" w:type="dxa"/>
          </w:tcPr>
          <w:bookmarkStart w:id="137" w:name="P137"/>
          <w:bookmarkEnd w:id="137"/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" w:type="dxa"/>
          </w:tcPr>
          <w:bookmarkStart w:id="138" w:name="P138"/>
          <w:bookmarkEnd w:id="138"/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794" w:type="dxa"/>
          </w:tcPr>
          <w:bookmarkStart w:id="139" w:name="P139"/>
          <w:bookmarkEnd w:id="139"/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bookmarkStart w:id="140" w:name="P140"/>
          <w:bookmarkEnd w:id="140"/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bookmarkStart w:id="141" w:name="P141"/>
          <w:bookmarkEnd w:id="141"/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bookmarkStart w:id="142" w:name="P142"/>
          <w:bookmarkEnd w:id="142"/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10" w:type="dxa"/>
          </w:tcPr>
          <w:bookmarkStart w:id="143" w:name="P143"/>
          <w:bookmarkEnd w:id="143"/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624" w:type="dxa"/>
          </w:tcPr>
          <w:bookmarkStart w:id="144" w:name="P144"/>
          <w:bookmarkEnd w:id="144"/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bookmarkStart w:id="145" w:name="P145"/>
          <w:bookmarkEnd w:id="145"/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bookmarkStart w:id="148" w:name="P148"/>
          <w:bookmarkEnd w:id="148"/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10" w:type="dxa"/>
          </w:tcPr>
          <w:bookmarkStart w:id="149" w:name="P149"/>
          <w:bookmarkEnd w:id="149"/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624" w:type="dxa"/>
          </w:tcPr>
          <w:bookmarkStart w:id="150" w:name="P150"/>
          <w:bookmarkEnd w:id="150"/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bookmarkStart w:id="156" w:name="P156"/>
          <w:bookmarkEnd w:id="156"/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510" w:type="dxa"/>
          </w:tcPr>
          <w:bookmarkStart w:id="157" w:name="P157"/>
          <w:bookmarkEnd w:id="157"/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624" w:type="dxa"/>
          </w:tcPr>
          <w:bookmarkStart w:id="158" w:name="P158"/>
          <w:bookmarkEnd w:id="158"/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510" w:type="dxa"/>
          </w:tcPr>
          <w:bookmarkStart w:id="159" w:name="P159"/>
          <w:bookmarkEnd w:id="159"/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624" w:type="dxa"/>
          </w:tcPr>
          <w:bookmarkStart w:id="160" w:name="P160"/>
          <w:bookmarkEnd w:id="160"/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624" w:type="dxa"/>
          </w:tcPr>
          <w:bookmarkStart w:id="161" w:name="P161"/>
          <w:bookmarkEnd w:id="161"/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Видов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Экз.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Выход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Выход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Выход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из них: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 18 лет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старше 60 лет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инфаркта миокарда и иных БСК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из них: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 18 лет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старше 60 лет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в т.ч. о правилах действия при развитии неотложных состояний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инсульта и иных ЦВБ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из них: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 18 лет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старше 60 лет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в т.ч. о правилах действия при развитии неотложных состояний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онкологических заболеваний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из них: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 18 лет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старше 60 лет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4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болезней органов пищеварения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из них: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 18 лет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старше 60 лет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ожирения (в т.ч. пропаганда правильного питания)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из них: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 18 лет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старше 60 лет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4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сахарного диабета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из них: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 18 лет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старше 60 лет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4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астмы и иных болезней органов дыхания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из них: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 18 лет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старше 60 лет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4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табакокурения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из них: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 18 лет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старше 60 лет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4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алкоголизма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из них: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 18 лет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старше 60 лет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4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наркомании и иных зависимостей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из них: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 18 лет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старше 60 лет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4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травматизма и отравлений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из них: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 18 лет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старше 60 лет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4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заболеваний опорно-двигательного аппарата в т.ч. переломов и падений в пожилом возрасте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из них: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 18 лет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старше 60 лет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4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стоматологических заболеваний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из них: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 18 лет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старше 60 лет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4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заболеваний у детей и подростков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из них: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 18 лет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старше 60 лет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24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психических расстройств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из них: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 18 лет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старше 60 лет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24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стресса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из них: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 18 лет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старше 60 лет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4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Пропаганда физической активности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из них: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 18 лет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старше 60 лет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24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репродуктивное здоровье, половое воспитание, в т.ч.: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из них: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 18 лет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старше 60 лет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19.1.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по профилактике абортов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19.2.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по контрацепции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19.3.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по профилактике ИППП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24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Здоровье женщины. Пропаганда грудного вскармливания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из них: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 18 лет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старше 60 лет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24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Пропаганда ЗОЖ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из них: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 18 лет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старше 60 лет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24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Диспансеризация и проф. осмотры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из них: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 18 лет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старше 60 лет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24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туберкулеза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из них: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 18 лет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старше 60 лет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24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ВИЧ-инфекции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из них: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 18 лет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старше 60 лет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24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гепатита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из них: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 18 лет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старше 60 лет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24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клещевого энцефалита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из них: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 18 лет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старше 60 лет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24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острых кишечных инфекций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из них: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 18 лет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старше 60 лет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24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Пропаганда вакцинопрофилактики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из них: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 18 лет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старше 60 лет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24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ОРВИ и гриппа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из них: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 18 лет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старше 60 лет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24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Новой коронавирусной инфекции COVID-19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из них: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 18 лет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старше 60 лет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24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Особо опасных инфекционных заболеваний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из них: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 18 лет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старше 60 лет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bookmarkStart w:id="4937" w:name="P4937"/>
    <w:bookmarkEnd w:id="4937"/>
    <w:p>
      <w:pPr>
        <w:pStyle w:val="0"/>
        <w:outlineLvl w:val="1"/>
        <w:jc w:val="both"/>
      </w:pPr>
      <w:r>
        <w:rPr>
          <w:sz w:val="20"/>
        </w:rPr>
        <w:t xml:space="preserve">Таблица 002 Проведение Школ пациента (групповое профилактическое консультирование)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3118"/>
        <w:gridCol w:w="1530"/>
        <w:gridCol w:w="1530"/>
        <w:gridCol w:w="850"/>
        <w:gridCol w:w="1020"/>
        <w:gridCol w:w="1700"/>
        <w:gridCol w:w="1700"/>
        <w:gridCol w:w="1247"/>
      </w:tblGrid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* Вписать наименование организации *</w:t>
            </w:r>
          </w:p>
        </w:tc>
        <w:tc>
          <w:tcPr>
            <w:tcW w:w="153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школ в учреждении</w:t>
            </w:r>
          </w:p>
        </w:tc>
        <w:tc>
          <w:tcPr>
            <w:tcW w:w="153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циклов</w:t>
            </w:r>
          </w:p>
        </w:tc>
        <w:tc>
          <w:tcPr>
            <w:gridSpan w:val="2"/>
            <w:tcW w:w="187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Число обученных (закончивших цикл)</w:t>
            </w:r>
          </w:p>
        </w:tc>
        <w:tc>
          <w:tcPr>
            <w:gridSpan w:val="2"/>
            <w:tcW w:w="34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проведения школ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Ссылка на онлайн-школы (при наличии)</w:t>
            </w:r>
          </w:p>
        </w:tc>
      </w:tr>
      <w:tr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1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Тема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старше 60 лет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базе медицинской организации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 медицинской организации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30" w:type="dxa"/>
          </w:tcPr>
          <w:bookmarkStart w:id="4954" w:name="P4954"/>
          <w:bookmarkEnd w:id="4954"/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30" w:type="dxa"/>
          </w:tcPr>
          <w:bookmarkStart w:id="4955" w:name="P4955"/>
          <w:bookmarkEnd w:id="4955"/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bookmarkStart w:id="4956" w:name="P4956"/>
          <w:bookmarkEnd w:id="4956"/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0" w:type="dxa"/>
          </w:tcPr>
          <w:bookmarkStart w:id="4957" w:name="P4957"/>
          <w:bookmarkEnd w:id="4957"/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700" w:type="dxa"/>
          </w:tcPr>
          <w:bookmarkStart w:id="4958" w:name="P4958"/>
          <w:bookmarkEnd w:id="4958"/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700" w:type="dxa"/>
          </w:tcPr>
          <w:bookmarkStart w:id="4959" w:name="P4959"/>
          <w:bookmarkEnd w:id="4959"/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247" w:type="dxa"/>
          </w:tcPr>
          <w:bookmarkStart w:id="4960" w:name="P4960"/>
          <w:bookmarkEnd w:id="4960"/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907" w:type="dxa"/>
          </w:tcPr>
          <w:bookmarkStart w:id="4961" w:name="P4961"/>
          <w:bookmarkEnd w:id="4961"/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Школа для беременных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Школа для пациентов с сердечной недостаточностью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Школа для пациентов на хроническом диализе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Школа для пациентов с артериальной гипертензией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Школа для пациентов с заболеванием суставов и позвоночника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Школа для пациентов с бронхиальной астмой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Школа для пациентов с сахарным диабетом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Школа здорового образа жизни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Школа для пациентов с ишемической болезнью сердца и перенесших острый инфаркт миокарда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Школа для пациентов, перенесших острое нарушение мозгового кровообращения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bookmarkStart w:id="5060" w:name="P5060"/>
          <w:bookmarkEnd w:id="5060"/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школы: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Школа по грудному вскармливанию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12.2.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Школа молодых родителей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12.3.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Школа планирования семьи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12.4.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Школа отцов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12.5.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Школа по подготовке к партнерским родам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12.6.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Школа для желающих бросить курить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12.7.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Школа по профилактике стоматологических заболеваний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12.8.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Школа здоровья и долголетия 50+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12.9.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Школа для ВИЧ-инфицированных пациентов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12.10.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Школа подготовки к поступлению в образовательное учреждение (ДДУ, школа)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12.11.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Школа гигиены сна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12.12.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Школа для больных с хроническим бронхитом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12.13.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Школа для больных с заболеваниями ЖКТ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12.14.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Школа для больных онкологическими заболеваниями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12.15.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Школа психического здоровья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12.16.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Школа для родственников, ухаживающих за близкими с когнитивными расстройствами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12.17.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Школа для пациентов со старческой астенией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12.18.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Школа по профилактике новой коронавирусной инфекции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12.19.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Школа реконвалесцентов COVID-19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12.20.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Школа по сохранению репродуктивного здоровья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12.21.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Школа трезвости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12.22.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Школа для родственников тяжело больных пациентов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12.23.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вписать иные (при наличии)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12.24.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вписать иные (при наличии)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12.25.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вписать иные (при наличии)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11.26.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вписать иные (при наличии)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11.27.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вписать иные (при наличии)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bookmarkStart w:id="5313" w:name="P5313"/>
    <w:bookmarkEnd w:id="5313"/>
    <w:p>
      <w:pPr>
        <w:pStyle w:val="0"/>
        <w:outlineLvl w:val="1"/>
        <w:jc w:val="both"/>
      </w:pPr>
      <w:r>
        <w:rPr>
          <w:sz w:val="20"/>
        </w:rPr>
        <w:t xml:space="preserve">Таблица 003 Информация об обученных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12"/>
        <w:gridCol w:w="963"/>
        <w:gridCol w:w="1077"/>
        <w:gridCol w:w="1417"/>
      </w:tblGrid>
      <w:tr>
        <w:tc>
          <w:tcPr>
            <w:tcW w:w="56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* Вписать наименование организации *</w:t>
            </w:r>
          </w:p>
        </w:tc>
        <w:tc>
          <w:tcPr>
            <w:tcW w:w="96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строки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Число занятий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Число обученных</w:t>
            </w:r>
          </w:p>
        </w:tc>
      </w:tr>
      <w:tr>
        <w:tc>
          <w:tcPr>
            <w:tcW w:w="56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Категории обученных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6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Обучено медицинских работников, всего</w:t>
            </w:r>
          </w:p>
        </w:tc>
        <w:tc>
          <w:tcPr>
            <w:tcW w:w="963" w:type="dxa"/>
          </w:tcPr>
          <w:bookmarkStart w:id="5326" w:name="P5326"/>
          <w:bookmarkEnd w:id="5326"/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в т.ч. врачи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в т.ч. средний медицинский персонал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Обучено специалистов с немедицинским образованием, из них</w:t>
            </w:r>
          </w:p>
        </w:tc>
        <w:tc>
          <w:tcPr>
            <w:tcW w:w="963" w:type="dxa"/>
          </w:tcPr>
          <w:bookmarkStart w:id="5338" w:name="P5338"/>
          <w:bookmarkEnd w:id="5338"/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педагогов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социальных работников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представителей Администрации муниципальных образований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руководителей предприятий/организаций, профсоюзов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представителей некоммерческих организаций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работников иных организаций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волонтеры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2.8.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Обучено студентов вузов и ссузов</w:t>
            </w:r>
          </w:p>
        </w:tc>
        <w:tc>
          <w:tcPr>
            <w:tcW w:w="963" w:type="dxa"/>
          </w:tcPr>
          <w:bookmarkStart w:id="5370" w:name="P5370"/>
          <w:bookmarkEnd w:id="5370"/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Обучено школьников</w:t>
            </w:r>
          </w:p>
        </w:tc>
        <w:tc>
          <w:tcPr>
            <w:tcW w:w="963" w:type="dxa"/>
          </w:tcPr>
          <w:bookmarkStart w:id="5374" w:name="P5374"/>
          <w:bookmarkEnd w:id="5374"/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ВСЕГО обучено (сумма </w:t>
            </w:r>
            <w:hyperlink w:history="0" w:anchor="P5326" w:tooltip="1">
              <w:r>
                <w:rPr>
                  <w:sz w:val="20"/>
                  <w:color w:val="0000ff"/>
                </w:rPr>
                <w:t xml:space="preserve">строк 1</w:t>
              </w:r>
            </w:hyperlink>
            <w:r>
              <w:rPr>
                <w:sz w:val="20"/>
              </w:rPr>
              <w:t xml:space="preserve">, </w:t>
            </w:r>
            <w:hyperlink w:history="0" w:anchor="P5338" w:tooltip="2">
              <w:r>
                <w:rPr>
                  <w:sz w:val="20"/>
                  <w:color w:val="0000ff"/>
                </w:rPr>
                <w:t xml:space="preserve">2</w:t>
              </w:r>
            </w:hyperlink>
            <w:r>
              <w:rPr>
                <w:sz w:val="20"/>
              </w:rPr>
              <w:t xml:space="preserve">, </w:t>
            </w:r>
            <w:hyperlink w:history="0" w:anchor="P5370" w:tooltip="3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, </w:t>
            </w:r>
            <w:hyperlink w:history="0" w:anchor="P5374" w:tooltip="4">
              <w:r>
                <w:rPr>
                  <w:sz w:val="20"/>
                  <w:color w:val="0000ff"/>
                </w:rPr>
                <w:t xml:space="preserve">4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963" w:type="dxa"/>
          </w:tcPr>
          <w:bookmarkStart w:id="5378" w:name="P5378"/>
          <w:bookmarkEnd w:id="5378"/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</w:tbl>
    <w:p>
      <w:pPr>
        <w:pStyle w:val="0"/>
      </w:pPr>
      <w:r>
        <w:rPr>
          <w:sz w:val="20"/>
        </w:rPr>
      </w:r>
    </w:p>
    <w:bookmarkStart w:id="5382" w:name="P5382"/>
    <w:bookmarkEnd w:id="5382"/>
    <w:p>
      <w:pPr>
        <w:pStyle w:val="0"/>
        <w:outlineLvl w:val="1"/>
        <w:jc w:val="both"/>
      </w:pPr>
      <w:r>
        <w:rPr>
          <w:sz w:val="20"/>
        </w:rPr>
        <w:t xml:space="preserve">Таблица 004 Работа в социальных сетях (платформах)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0"/>
        <w:gridCol w:w="1247"/>
        <w:gridCol w:w="1474"/>
        <w:gridCol w:w="1644"/>
        <w:gridCol w:w="1814"/>
        <w:gridCol w:w="1757"/>
        <w:gridCol w:w="1530"/>
        <w:gridCol w:w="1020"/>
        <w:gridCol w:w="1247"/>
      </w:tblGrid>
      <w:tr>
        <w:tc>
          <w:tcPr>
            <w:gridSpan w:val="9"/>
            <w:tcW w:w="136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* Вписать наименование организации *</w:t>
            </w:r>
          </w:p>
        </w:tc>
      </w:tr>
      <w:tr>
        <w:tc>
          <w:tcPr>
            <w:tcW w:w="187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Присутствие учреждения в социальных сетях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Ссылка на группу/страницу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Число участников группы</w:t>
            </w:r>
          </w:p>
        </w:tc>
        <w:tc>
          <w:tcPr>
            <w:gridSpan w:val="3"/>
            <w:tcW w:w="52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Число публикаций</w:t>
            </w:r>
          </w:p>
        </w:tc>
        <w:tc>
          <w:tcPr>
            <w:tcW w:w="153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Число просмотров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Число лайков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Число репостов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Профилактика НИЗ и формирование ЗОЖ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Профилактика ИЗ, вакцинопрофилактика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87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Одноклассники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ВКонтакте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Telegram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Twitter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Яндекс.Дзен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Instagram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Фейсбук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ЯRUS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YouTube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bookmarkStart w:id="5495" w:name="P5495"/>
    <w:bookmarkEnd w:id="5495"/>
    <w:p>
      <w:pPr>
        <w:pStyle w:val="0"/>
        <w:outlineLvl w:val="1"/>
        <w:jc w:val="both"/>
      </w:pPr>
      <w:r>
        <w:rPr>
          <w:sz w:val="20"/>
        </w:rPr>
        <w:t xml:space="preserve">Таблица 005 Отчет для печати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1870"/>
        <w:gridCol w:w="1531"/>
        <w:gridCol w:w="510"/>
        <w:gridCol w:w="680"/>
        <w:gridCol w:w="510"/>
        <w:gridCol w:w="793"/>
        <w:gridCol w:w="623"/>
        <w:gridCol w:w="737"/>
        <w:gridCol w:w="510"/>
        <w:gridCol w:w="793"/>
        <w:gridCol w:w="963"/>
        <w:gridCol w:w="737"/>
        <w:gridCol w:w="737"/>
        <w:gridCol w:w="510"/>
        <w:gridCol w:w="567"/>
        <w:gridCol w:w="510"/>
        <w:gridCol w:w="567"/>
        <w:gridCol w:w="1190"/>
        <w:gridCol w:w="963"/>
        <w:gridCol w:w="623"/>
        <w:gridCol w:w="907"/>
        <w:gridCol w:w="1303"/>
        <w:gridCol w:w="850"/>
        <w:gridCol w:w="737"/>
        <w:gridCol w:w="793"/>
        <w:gridCol w:w="680"/>
        <w:gridCol w:w="793"/>
        <w:gridCol w:w="737"/>
        <w:gridCol w:w="850"/>
        <w:gridCol w:w="1133"/>
        <w:gridCol w:w="1530"/>
        <w:gridCol w:w="1190"/>
        <w:gridCol w:w="1417"/>
      </w:tblGrid>
      <w:tr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Учреждение</w:t>
            </w:r>
          </w:p>
        </w:tc>
        <w:tc>
          <w:tcPr>
            <w:tcW w:w="187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Целевая аудитория</w:t>
            </w:r>
          </w:p>
        </w:tc>
        <w:tc>
          <w:tcPr>
            <w:gridSpan w:val="2"/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 для специалистов</w:t>
            </w:r>
          </w:p>
        </w:tc>
        <w:tc>
          <w:tcPr>
            <w:gridSpan w:val="2"/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Лекции для населения</w:t>
            </w:r>
          </w:p>
        </w:tc>
        <w:tc>
          <w:tcPr>
            <w:gridSpan w:val="2"/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Беседы с населением</w:t>
            </w:r>
          </w:p>
        </w:tc>
        <w:tc>
          <w:tcPr>
            <w:gridSpan w:val="2"/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"Уроки здоровья"</w:t>
            </w:r>
          </w:p>
        </w:tc>
        <w:tc>
          <w:tcPr>
            <w:gridSpan w:val="2"/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Печатная продукция, изготовленная самостоятельно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Сан. Бюллетени</w:t>
            </w:r>
          </w:p>
        </w:tc>
        <w:tc>
          <w:tcPr>
            <w:gridSpan w:val="2"/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Видеоролики</w:t>
            </w:r>
          </w:p>
        </w:tc>
        <w:tc>
          <w:tcPr>
            <w:gridSpan w:val="2"/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Аудиоролики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Демонстрации фильмов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Пресс-конференции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ТВ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радио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Наружная реклама ед. ий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Публикации в СМИ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сайт мед. организации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соц. сетях</w:t>
            </w:r>
          </w:p>
        </w:tc>
        <w:tc>
          <w:tcPr>
            <w:gridSpan w:val="2"/>
            <w:tcW w:w="14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Массовые акции</w:t>
            </w:r>
          </w:p>
        </w:tc>
        <w:tc>
          <w:tcPr>
            <w:gridSpan w:val="2"/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"Горячая" телефонная линия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Участие в проф. мер-ях МЗ СО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социологических обследований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Обучено в школах здоровья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Число лиц, обученных основам ЗОЖ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Видов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Экз.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Выход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Выход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</w:tr>
      <w:tr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* Вписать наименование организации *</w:t>
            </w:r>
          </w:p>
        </w:tc>
        <w:tc>
          <w:tcPr>
            <w:tcW w:w="187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ВСЕГО, из них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из них: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 18 лет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старше 60 лет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профилактика ХНИЗ и формированию ЗОЖ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профилактика ИЗ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1927"/>
        <w:gridCol w:w="1587"/>
        <w:gridCol w:w="1133"/>
        <w:gridCol w:w="1077"/>
        <w:gridCol w:w="1927"/>
        <w:gridCol w:w="1587"/>
        <w:gridCol w:w="1133"/>
        <w:gridCol w:w="1077"/>
      </w:tblGrid>
      <w:tr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Учреждение</w:t>
            </w:r>
          </w:p>
        </w:tc>
        <w:tc>
          <w:tcPr>
            <w:tcW w:w="192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медицинскую профилактику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Ф.И.О. (полностью)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Электр. почта</w:t>
            </w:r>
          </w:p>
        </w:tc>
        <w:tc>
          <w:tcPr>
            <w:tcW w:w="192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составление формы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Ф.И.О. (полностью)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Электр. почта</w:t>
            </w:r>
          </w:p>
        </w:tc>
      </w:tr>
      <w:tr>
        <w:tc>
          <w:tcPr>
            <w:tcW w:w="175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* Вписать наименование организации *</w:t>
            </w:r>
          </w:p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организации __________________________________   _____________</w:t>
      </w:r>
    </w:p>
    <w:p>
      <w:pPr>
        <w:pStyle w:val="1"/>
        <w:jc w:val="both"/>
      </w:pPr>
      <w:r>
        <w:rPr>
          <w:sz w:val="20"/>
        </w:rPr>
        <w:t xml:space="preserve">                          (Ф.И.О.)                     М.П.   (подпись)</w:t>
      </w:r>
    </w:p>
    <w:p>
      <w:pPr>
        <w:pStyle w:val="0"/>
      </w:pPr>
      <w:r>
        <w:rPr>
          <w:sz w:val="20"/>
        </w:rPr>
      </w:r>
    </w:p>
    <w:bookmarkStart w:id="5738" w:name="P5738"/>
    <w:bookmarkEnd w:id="5738"/>
    <w:p>
      <w:pPr>
        <w:pStyle w:val="0"/>
        <w:outlineLvl w:val="1"/>
        <w:jc w:val="both"/>
      </w:pPr>
      <w:r>
        <w:rPr>
          <w:sz w:val="20"/>
        </w:rPr>
        <w:t xml:space="preserve">Таблица 006 Структура службы медицинской профилактики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* Вписать наименование организации *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99"/>
        <w:gridCol w:w="907"/>
        <w:gridCol w:w="1133"/>
        <w:gridCol w:w="1530"/>
      </w:tblGrid>
      <w:tr>
        <w:tc>
          <w:tcPr>
            <w:tcW w:w="549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в учреждении (да - 1; указать количество):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строки</w:t>
            </w:r>
          </w:p>
        </w:tc>
        <w:tc>
          <w:tcPr>
            <w:tcW w:w="11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Отделение медицинской профилактики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Кабинет медицинской профилактики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Кабинет здорового ребенка (количество)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Кабинет помощи при отказе от курения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Врачебно-физкультурный кабинет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Кабинет психосоциального консультирования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Центр здоровья для взрослых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Центр здоровья для детей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Инструктор по гигиеническому воспитанию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Нет отдельного подразделения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bookmarkStart w:id="5787" w:name="P5787"/>
    <w:bookmarkEnd w:id="5787"/>
    <w:p>
      <w:pPr>
        <w:pStyle w:val="0"/>
        <w:outlineLvl w:val="1"/>
        <w:jc w:val="both"/>
      </w:pPr>
      <w:r>
        <w:rPr>
          <w:sz w:val="20"/>
        </w:rPr>
        <w:t xml:space="preserve">Таблица 007 Оснащение службы медицинской профилактики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535"/>
        <w:gridCol w:w="1757"/>
        <w:gridCol w:w="1190"/>
        <w:gridCol w:w="1077"/>
      </w:tblGrid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gridSpan w:val="2"/>
            <w:tcW w:w="29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единиц, в том числе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Кабинет (отделение) медицинской профилактики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Центр здоровья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Множительная техника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Персональный компьютер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Принтер или многофункциональное устройство: принтер - копировальный аппарат - сканер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Телевизор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Диктофон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Видеокамера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Фонд: библиотечный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видеофильмов/видеоклипов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Медиаэкран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Тонометр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Аппаратно-программный комплекс для скрининг-оценки уровня психофизиологического и соматического здоровья, функциональных и адаптивных резервов организма с комплектом оборудования для измерения параметров физического развития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Система скрининга сердца компьютеризированная (экспресс-оценка состояния сердца по ЭКГ-сигналам от конечностей)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Система ангиологического скрининга с автоматическим измерением систолического артериального давления и расчета плече-лодыжечного индекса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для комплексной детальной оценки функций дыхательной системы (спирометр компьютеризированный)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Экспресс-анализатор для определения общего холестерина и глюкозы в крови (с принадлежностями)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Анализатор окиси углерода выдыхаемого воздуха с определением карбоксигемоглобина (смокелайзер)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Пульсоксиметр (оксиметр пульсовой)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Комплект оборудования для зала лечебной физической культуры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Комплект оборудования для наглядной пропаганды здорового образа жизни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Автоматический пневмотонометр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 (портативный с одноразовыми мундштуками)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Весы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Ростомер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Секундомер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Сантиметровая лента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Рабочее место гигиениста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Рабочее место медицинского оптика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</w:tbl>
    <w:p>
      <w:pPr>
        <w:pStyle w:val="0"/>
      </w:pPr>
      <w:r>
        <w:rPr>
          <w:sz w:val="20"/>
        </w:rPr>
      </w:r>
    </w:p>
    <w:bookmarkStart w:id="5931" w:name="P5931"/>
    <w:bookmarkEnd w:id="5931"/>
    <w:p>
      <w:pPr>
        <w:pStyle w:val="0"/>
        <w:outlineLvl w:val="1"/>
        <w:jc w:val="both"/>
      </w:pPr>
      <w:r>
        <w:rPr>
          <w:sz w:val="20"/>
        </w:rPr>
        <w:t xml:space="preserve">Таблица 008 Кадровое обеспечение службы медицинской профилактики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519"/>
        <w:gridCol w:w="963"/>
        <w:gridCol w:w="1587"/>
      </w:tblGrid>
      <w:tr>
        <w:tc>
          <w:tcPr>
            <w:tcW w:w="65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об учреждении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строки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</w:t>
            </w:r>
          </w:p>
        </w:tc>
      </w:tr>
      <w:tr>
        <w:tc>
          <w:tcPr>
            <w:tcW w:w="65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519" w:type="dxa"/>
          </w:tcPr>
          <w:p>
            <w:pPr>
              <w:pStyle w:val="0"/>
            </w:pPr>
            <w:r>
              <w:rPr>
                <w:sz w:val="20"/>
              </w:rPr>
              <w:t xml:space="preserve">Обслуживаемое население (чел.)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519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взрослое население (чел.)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519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детское население (чел.)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519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штатных должностей врачебного и сред. мед. персонала, всего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gridSpan w:val="3"/>
            <w:tcW w:w="90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врачей:</w:t>
            </w:r>
          </w:p>
        </w:tc>
      </w:tr>
      <w:tr>
        <w:tc>
          <w:tcPr>
            <w:tcW w:w="6519" w:type="dxa"/>
          </w:tcPr>
          <w:p>
            <w:pPr>
              <w:pStyle w:val="0"/>
            </w:pPr>
            <w:r>
              <w:rPr>
                <w:sz w:val="20"/>
              </w:rPr>
              <w:t xml:space="preserve">Штатные должности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519" w:type="dxa"/>
          </w:tcPr>
          <w:p>
            <w:pPr>
              <w:pStyle w:val="0"/>
            </w:pPr>
            <w:r>
              <w:rPr>
                <w:sz w:val="20"/>
              </w:rPr>
              <w:t xml:space="preserve">Занятые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519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Физических лиц (без лиц, находящихся в декретном отпуске и отпуске по уходу за детьми с 0 до 3 лет)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69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среднего медицинского персонала:</w:t>
            </w:r>
          </w:p>
        </w:tc>
      </w:tr>
      <w:tr>
        <w:tc>
          <w:tcPr>
            <w:tcW w:w="6519" w:type="dxa"/>
          </w:tcPr>
          <w:p>
            <w:pPr>
              <w:pStyle w:val="0"/>
            </w:pPr>
            <w:r>
              <w:rPr>
                <w:sz w:val="20"/>
              </w:rPr>
              <w:t xml:space="preserve">Штатные должности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519" w:type="dxa"/>
          </w:tcPr>
          <w:p>
            <w:pPr>
              <w:pStyle w:val="0"/>
            </w:pPr>
            <w:r>
              <w:rPr>
                <w:sz w:val="20"/>
              </w:rPr>
              <w:t xml:space="preserve">Занятые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519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Физических лиц (без лиц, находящихся в декретном отпуске и отпуске по уходу за детьми с 0 до 3 лет)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bookmarkStart w:id="5972" w:name="P5972"/>
    <w:bookmarkEnd w:id="5972"/>
    <w:p>
      <w:pPr>
        <w:pStyle w:val="0"/>
        <w:outlineLvl w:val="1"/>
        <w:jc w:val="both"/>
      </w:pPr>
      <w:r>
        <w:rPr>
          <w:sz w:val="20"/>
        </w:rPr>
        <w:t xml:space="preserve">Таблица 009 Информация о структурных подразделениях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5669"/>
        <w:gridCol w:w="1644"/>
        <w:gridCol w:w="2154"/>
        <w:gridCol w:w="1133"/>
        <w:gridCol w:w="1417"/>
        <w:gridCol w:w="1077"/>
      </w:tblGrid>
      <w:tr>
        <w:tc>
          <w:tcPr>
            <w:gridSpan w:val="7"/>
            <w:tcW w:w="13604" w:type="dxa"/>
          </w:tcPr>
          <w:p>
            <w:pPr>
              <w:pStyle w:val="0"/>
            </w:pPr>
            <w:r>
              <w:rPr>
                <w:sz w:val="20"/>
              </w:rPr>
              <w:t xml:space="preserve">* Вписать наименование организации *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66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Структурное подразделение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нахождения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Должность, Ф.И.О. ответственного лица</w:t>
            </w:r>
          </w:p>
        </w:tc>
        <w:tc>
          <w:tcPr>
            <w:gridSpan w:val="2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Контактная информация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вновь создано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Телефон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Эл. почта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Поликлиническое отделение N 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Отделение медицинской профилактики (ОМП)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Кабинет медицинской профилактики (КМП)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Центр здоровья (ЦЗ)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Фельдшерско-акушерский пункт (стационарный)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Врачебная амбулатория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Передвижные медицинские комплексы: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bookmarkStart w:id="6061" w:name="P6061"/>
    <w:bookmarkEnd w:id="6061"/>
    <w:p>
      <w:pPr>
        <w:pStyle w:val="0"/>
        <w:outlineLvl w:val="1"/>
        <w:jc w:val="both"/>
      </w:pPr>
      <w:r>
        <w:rPr>
          <w:sz w:val="20"/>
        </w:rPr>
        <w:t xml:space="preserve">Таблица 4809 "Деятельность отделения (кабинета) медицинской профилактики" формы N 30 "Сведения о медицинской организации за 20__ г."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143"/>
        <w:gridCol w:w="963"/>
        <w:gridCol w:w="963"/>
      </w:tblGrid>
      <w:tr>
        <w:tc>
          <w:tcPr>
            <w:tcW w:w="71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строки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71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лиц, обученных основам здорового образа жизни, чел.</w:t>
            </w:r>
          </w:p>
        </w:tc>
        <w:tc>
          <w:tcPr>
            <w:tcW w:w="963" w:type="dxa"/>
          </w:tcPr>
          <w:bookmarkStart w:id="6070" w:name="P6070"/>
          <w:bookmarkEnd w:id="6070"/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медицинских работников, обученных методике профилактики заболеваний и укрепления здоровья, чел.</w:t>
            </w:r>
          </w:p>
        </w:tc>
        <w:tc>
          <w:tcPr>
            <w:tcW w:w="963" w:type="dxa"/>
          </w:tcPr>
          <w:bookmarkStart w:id="6073" w:name="P6073"/>
          <w:bookmarkEnd w:id="6073"/>
          <w:p>
            <w:pPr>
              <w:pStyle w:val="0"/>
              <w:jc w:val="right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пациентов, обученных в "школах" - всего, чел.</w:t>
            </w:r>
          </w:p>
        </w:tc>
        <w:tc>
          <w:tcPr>
            <w:tcW w:w="963" w:type="dxa"/>
          </w:tcPr>
          <w:bookmarkStart w:id="6076" w:name="P6076"/>
          <w:bookmarkEnd w:id="6076"/>
          <w:p>
            <w:pPr>
              <w:pStyle w:val="0"/>
              <w:jc w:val="right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 школе для беременных</w:t>
            </w:r>
          </w:p>
        </w:tc>
        <w:tc>
          <w:tcPr>
            <w:tcW w:w="96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школе для пациентов с сердечной недостаточностью</w:t>
            </w:r>
          </w:p>
        </w:tc>
        <w:tc>
          <w:tcPr>
            <w:tcW w:w="96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школе для пациентов на хроническом диализе</w:t>
            </w:r>
          </w:p>
        </w:tc>
        <w:tc>
          <w:tcPr>
            <w:tcW w:w="96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школе для пациентов артериальной гипертензией</w:t>
            </w:r>
          </w:p>
        </w:tc>
        <w:tc>
          <w:tcPr>
            <w:tcW w:w="96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школе для пациентов с заболеванием суставов и позвоночника</w:t>
            </w:r>
          </w:p>
        </w:tc>
        <w:tc>
          <w:tcPr>
            <w:tcW w:w="96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школе для пациентов бронхиальной астмой</w:t>
            </w:r>
          </w:p>
        </w:tc>
        <w:tc>
          <w:tcPr>
            <w:tcW w:w="96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школе для пациентов сахарным диабетом</w:t>
            </w:r>
          </w:p>
        </w:tc>
        <w:tc>
          <w:tcPr>
            <w:tcW w:w="96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школе здорового образа жизни</w:t>
            </w:r>
          </w:p>
        </w:tc>
        <w:tc>
          <w:tcPr>
            <w:tcW w:w="96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школе для пациентов с ишемической болезнью сердца и перенесших острый инфаркт миокарда</w:t>
            </w:r>
          </w:p>
        </w:tc>
        <w:tc>
          <w:tcPr>
            <w:tcW w:w="96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школе для пациентов перенесших острое нарушение мозгового кровообращения</w:t>
            </w:r>
          </w:p>
        </w:tc>
        <w:tc>
          <w:tcPr>
            <w:tcW w:w="96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прочих школах</w:t>
            </w:r>
          </w:p>
        </w:tc>
        <w:tc>
          <w:tcPr>
            <w:tcW w:w="96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проведенных массовых мероприятий, ед.</w:t>
            </w:r>
          </w:p>
        </w:tc>
        <w:tc>
          <w:tcPr>
            <w:tcW w:w="963" w:type="dxa"/>
          </w:tcPr>
          <w:bookmarkStart w:id="6112" w:name="P6112"/>
          <w:bookmarkEnd w:id="6112"/>
          <w:p>
            <w:pPr>
              <w:pStyle w:val="0"/>
              <w:jc w:val="right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лиц, участвующих в мероприятиях, чел.</w:t>
            </w:r>
          </w:p>
        </w:tc>
        <w:tc>
          <w:tcPr>
            <w:tcW w:w="963" w:type="dxa"/>
          </w:tcPr>
          <w:bookmarkStart w:id="6115" w:name="P6115"/>
          <w:bookmarkEnd w:id="6115"/>
          <w:p>
            <w:pPr>
              <w:pStyle w:val="0"/>
              <w:jc w:val="right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Число школ для родителей, дети которых больны хроническими заболеваниями</w:t>
            </w:r>
          </w:p>
        </w:tc>
        <w:tc>
          <w:tcPr>
            <w:tcW w:w="963" w:type="dxa"/>
          </w:tcPr>
          <w:bookmarkStart w:id="6118" w:name="P6118"/>
          <w:bookmarkEnd w:id="6118"/>
          <w:p>
            <w:pPr>
              <w:pStyle w:val="0"/>
              <w:jc w:val="right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для родителей детей в возрасте 0 - 2 года включительно</w:t>
            </w:r>
          </w:p>
        </w:tc>
        <w:tc>
          <w:tcPr>
            <w:tcW w:w="96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детей, родители (законные представители) которых прошли обучение в "школах"</w:t>
            </w:r>
          </w:p>
        </w:tc>
        <w:tc>
          <w:tcPr>
            <w:tcW w:w="96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детей в возрасте 0 - 2 года включительно</w:t>
            </w:r>
          </w:p>
        </w:tc>
        <w:tc>
          <w:tcPr>
            <w:tcW w:w="963" w:type="dxa"/>
          </w:tcPr>
          <w:bookmarkStart w:id="6127" w:name="P6127"/>
          <w:bookmarkEnd w:id="6127"/>
          <w:p>
            <w:pPr>
              <w:pStyle w:val="0"/>
              <w:jc w:val="right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5 декабря 2022 г. N 2790-п</w:t>
      </w:r>
    </w:p>
    <w:p>
      <w:pPr>
        <w:pStyle w:val="0"/>
      </w:pPr>
      <w:r>
        <w:rPr>
          <w:sz w:val="20"/>
        </w:rPr>
      </w:r>
    </w:p>
    <w:bookmarkStart w:id="6140" w:name="P6140"/>
    <w:bookmarkEnd w:id="6140"/>
    <w:p>
      <w:pPr>
        <w:pStyle w:val="2"/>
        <w:jc w:val="center"/>
      </w:pPr>
      <w:r>
        <w:rPr>
          <w:sz w:val="20"/>
        </w:rPr>
        <w:t xml:space="preserve">ИНСТРУКЦИЯ</w:t>
      </w:r>
    </w:p>
    <w:p>
      <w:pPr>
        <w:pStyle w:val="2"/>
        <w:jc w:val="center"/>
      </w:pPr>
      <w:r>
        <w:rPr>
          <w:sz w:val="20"/>
        </w:rPr>
        <w:t xml:space="preserve">ПО ЗАПОЛНЕНИЮ ОТЧЕТА О ДЕЯТЕЛЬНОСТИ УЧРЕЖДЕНИЯ</w:t>
      </w:r>
    </w:p>
    <w:p>
      <w:pPr>
        <w:pStyle w:val="2"/>
        <w:jc w:val="center"/>
      </w:pPr>
      <w:r>
        <w:rPr>
          <w:sz w:val="20"/>
        </w:rPr>
        <w:t xml:space="preserve">ПО ПРОПАГАНДЕ ЗДОРОВОГО ОБРАЗА ЖИЗНИ И</w:t>
      </w:r>
    </w:p>
    <w:p>
      <w:pPr>
        <w:pStyle w:val="2"/>
        <w:jc w:val="center"/>
      </w:pPr>
      <w:r>
        <w:rPr>
          <w:sz w:val="20"/>
        </w:rPr>
        <w:t xml:space="preserve">САНИТАРНО-ГИГИЕНИЧЕСКОМУ ПРОСВЕЩЕНИЮ НАСЕЛЕНИЯ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Шаблоны отчетов в формате Excel размещены на сайте ГАУЗ СО "ЦОЗМП" https://medprofural.ru/ в разделе "Специалистам".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Структура отчета:</w:t>
      </w:r>
    </w:p>
    <w:p>
      <w:pPr>
        <w:pStyle w:val="0"/>
        <w:spacing w:before="200" w:line-rule="auto"/>
        <w:ind w:firstLine="540"/>
        <w:jc w:val="both"/>
      </w:pPr>
      <w:hyperlink w:history="0" w:anchor="P63" w:tooltip="Таблица 001 Отчет о выполнении мероприятий по гигиеническому воспитанию и обучению населения">
        <w:r>
          <w:rPr>
            <w:sz w:val="20"/>
            <w:color w:val="0000ff"/>
          </w:rPr>
          <w:t xml:space="preserve">Таблица 001</w:t>
        </w:r>
      </w:hyperlink>
      <w:r>
        <w:rPr>
          <w:sz w:val="20"/>
        </w:rPr>
        <w:t xml:space="preserve"> Отчет о выполнении мероприятий по гигиеническому воспитанию и обучению населения.</w:t>
      </w:r>
    </w:p>
    <w:p>
      <w:pPr>
        <w:pStyle w:val="0"/>
        <w:spacing w:before="200" w:line-rule="auto"/>
        <w:ind w:firstLine="540"/>
        <w:jc w:val="both"/>
      </w:pPr>
      <w:hyperlink w:history="0" w:anchor="P4937" w:tooltip="Таблица 002 Проведение Школ пациента (групповое профилактическое консультирование)">
        <w:r>
          <w:rPr>
            <w:sz w:val="20"/>
            <w:color w:val="0000ff"/>
          </w:rPr>
          <w:t xml:space="preserve">Таблица 002</w:t>
        </w:r>
      </w:hyperlink>
      <w:r>
        <w:rPr>
          <w:sz w:val="20"/>
        </w:rPr>
        <w:t xml:space="preserve"> Проведение Школ пациента (групповое профилактическое консультирование).</w:t>
      </w:r>
    </w:p>
    <w:p>
      <w:pPr>
        <w:pStyle w:val="0"/>
        <w:spacing w:before="200" w:line-rule="auto"/>
        <w:ind w:firstLine="540"/>
        <w:jc w:val="both"/>
      </w:pPr>
      <w:hyperlink w:history="0" w:anchor="P5313" w:tooltip="Таблица 003 Информация об обученных">
        <w:r>
          <w:rPr>
            <w:sz w:val="20"/>
            <w:color w:val="0000ff"/>
          </w:rPr>
          <w:t xml:space="preserve">Таблица 003</w:t>
        </w:r>
      </w:hyperlink>
      <w:r>
        <w:rPr>
          <w:sz w:val="20"/>
        </w:rPr>
        <w:t xml:space="preserve"> Информация об обученных.</w:t>
      </w:r>
    </w:p>
    <w:p>
      <w:pPr>
        <w:pStyle w:val="0"/>
        <w:spacing w:before="200" w:line-rule="auto"/>
        <w:ind w:firstLine="540"/>
        <w:jc w:val="both"/>
      </w:pPr>
      <w:hyperlink w:history="0" w:anchor="P5382" w:tooltip="Таблица 004 Работа в социальных сетях (платформах)">
        <w:r>
          <w:rPr>
            <w:sz w:val="20"/>
            <w:color w:val="0000ff"/>
          </w:rPr>
          <w:t xml:space="preserve">Таблица 004</w:t>
        </w:r>
      </w:hyperlink>
      <w:r>
        <w:rPr>
          <w:sz w:val="20"/>
        </w:rPr>
        <w:t xml:space="preserve"> Работа в социальных сетях (платформах).</w:t>
      </w:r>
    </w:p>
    <w:p>
      <w:pPr>
        <w:pStyle w:val="0"/>
        <w:spacing w:before="200" w:line-rule="auto"/>
        <w:ind w:firstLine="540"/>
        <w:jc w:val="both"/>
      </w:pPr>
      <w:hyperlink w:history="0" w:anchor="P5495" w:tooltip="Таблица 005 Отчет для печати">
        <w:r>
          <w:rPr>
            <w:sz w:val="20"/>
            <w:color w:val="0000ff"/>
          </w:rPr>
          <w:t xml:space="preserve">Таблица 005</w:t>
        </w:r>
      </w:hyperlink>
      <w:r>
        <w:rPr>
          <w:sz w:val="20"/>
        </w:rPr>
        <w:t xml:space="preserve"> Отчет для печати.</w:t>
      </w:r>
    </w:p>
    <w:p>
      <w:pPr>
        <w:pStyle w:val="0"/>
        <w:spacing w:before="200" w:line-rule="auto"/>
        <w:ind w:firstLine="540"/>
        <w:jc w:val="both"/>
      </w:pPr>
      <w:hyperlink w:history="0" w:anchor="P5738" w:tooltip="Таблица 006 Структура службы медицинской профилактики">
        <w:r>
          <w:rPr>
            <w:sz w:val="20"/>
            <w:color w:val="0000ff"/>
          </w:rPr>
          <w:t xml:space="preserve">Таблица 006</w:t>
        </w:r>
      </w:hyperlink>
      <w:r>
        <w:rPr>
          <w:sz w:val="20"/>
        </w:rPr>
        <w:t xml:space="preserve"> Структура службы медицинской профилактики.</w:t>
      </w:r>
    </w:p>
    <w:p>
      <w:pPr>
        <w:pStyle w:val="0"/>
        <w:spacing w:before="200" w:line-rule="auto"/>
        <w:ind w:firstLine="540"/>
        <w:jc w:val="both"/>
      </w:pPr>
      <w:hyperlink w:history="0" w:anchor="P5787" w:tooltip="Таблица 007 Оснащение службы медицинской профилактики">
        <w:r>
          <w:rPr>
            <w:sz w:val="20"/>
            <w:color w:val="0000ff"/>
          </w:rPr>
          <w:t xml:space="preserve">Таблица 007</w:t>
        </w:r>
      </w:hyperlink>
      <w:r>
        <w:rPr>
          <w:sz w:val="20"/>
        </w:rPr>
        <w:t xml:space="preserve"> Оснащение службы медицинской профилактики.</w:t>
      </w:r>
    </w:p>
    <w:p>
      <w:pPr>
        <w:pStyle w:val="0"/>
        <w:spacing w:before="200" w:line-rule="auto"/>
        <w:ind w:firstLine="540"/>
        <w:jc w:val="both"/>
      </w:pPr>
      <w:hyperlink w:history="0" w:anchor="P5931" w:tooltip="Таблица 008 Кадровое обеспечение службы медицинской профилактики">
        <w:r>
          <w:rPr>
            <w:sz w:val="20"/>
            <w:color w:val="0000ff"/>
          </w:rPr>
          <w:t xml:space="preserve">Таблица 008</w:t>
        </w:r>
      </w:hyperlink>
      <w:r>
        <w:rPr>
          <w:sz w:val="20"/>
        </w:rPr>
        <w:t xml:space="preserve"> Кадровое обеспечение службы медицинской профилактики.</w:t>
      </w:r>
    </w:p>
    <w:p>
      <w:pPr>
        <w:pStyle w:val="0"/>
        <w:spacing w:before="200" w:line-rule="auto"/>
        <w:ind w:firstLine="540"/>
        <w:jc w:val="both"/>
      </w:pPr>
      <w:hyperlink w:history="0" w:anchor="P5972" w:tooltip="Таблица 009 Информация о структурных подразделениях">
        <w:r>
          <w:rPr>
            <w:sz w:val="20"/>
            <w:color w:val="0000ff"/>
          </w:rPr>
          <w:t xml:space="preserve">Таблица 009</w:t>
        </w:r>
      </w:hyperlink>
      <w:r>
        <w:rPr>
          <w:sz w:val="20"/>
        </w:rPr>
        <w:t xml:space="preserve"> Информация о структурных подразделениях.</w:t>
      </w:r>
    </w:p>
    <w:p>
      <w:pPr>
        <w:pStyle w:val="0"/>
        <w:spacing w:before="200" w:line-rule="auto"/>
        <w:ind w:firstLine="540"/>
        <w:jc w:val="both"/>
      </w:pPr>
      <w:hyperlink w:history="0" w:anchor="P6061" w:tooltip="Таблица 4809 &quot;Деятельность отделения (кабинета) медицинской профилактики&quot; формы N 30 &quot;Сведения о медицинской организации за 20__ г.&quot;">
        <w:r>
          <w:rPr>
            <w:sz w:val="20"/>
            <w:color w:val="0000ff"/>
          </w:rPr>
          <w:t xml:space="preserve">Таблица 4809</w:t>
        </w:r>
      </w:hyperlink>
      <w:r>
        <w:rPr>
          <w:sz w:val="20"/>
        </w:rPr>
        <w:t xml:space="preserve"> "Деятельность отделения (кабинета) медицинской профилактики" формы N 30 "Сведения о медицинской организации за 20__ г.".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Пояснительная записка.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w:anchor="P63" w:tooltip="Таблица 001 Отчет о выполнении мероприятий по гигиеническому воспитанию и обучению населения">
        <w:r>
          <w:rPr>
            <w:sz w:val="20"/>
            <w:color w:val="0000ff"/>
          </w:rPr>
          <w:t xml:space="preserve">Таблицы 001</w:t>
        </w:r>
      </w:hyperlink>
      <w:r>
        <w:rPr>
          <w:sz w:val="20"/>
        </w:rPr>
        <w:t xml:space="preserve"> - </w:t>
      </w:r>
      <w:hyperlink w:history="0" w:anchor="P5382" w:tooltip="Таблица 004 Работа в социальных сетях (платформах)">
        <w:r>
          <w:rPr>
            <w:sz w:val="20"/>
            <w:color w:val="0000ff"/>
          </w:rPr>
          <w:t xml:space="preserve">004</w:t>
        </w:r>
      </w:hyperlink>
      <w:r>
        <w:rPr>
          <w:sz w:val="20"/>
        </w:rPr>
        <w:t xml:space="preserve">, </w:t>
      </w:r>
      <w:hyperlink w:history="0" w:anchor="P5738" w:tooltip="Таблица 006 Структура службы медицинской профилактики">
        <w:r>
          <w:rPr>
            <w:sz w:val="20"/>
            <w:color w:val="0000ff"/>
          </w:rPr>
          <w:t xml:space="preserve">006</w:t>
        </w:r>
      </w:hyperlink>
      <w:r>
        <w:rPr>
          <w:sz w:val="20"/>
        </w:rPr>
        <w:t xml:space="preserve">, </w:t>
      </w:r>
      <w:hyperlink w:history="0" w:anchor="P5787" w:tooltip="Таблица 007 Оснащение службы медицинской профилактики">
        <w:r>
          <w:rPr>
            <w:sz w:val="20"/>
            <w:color w:val="0000ff"/>
          </w:rPr>
          <w:t xml:space="preserve">007</w:t>
        </w:r>
      </w:hyperlink>
      <w:r>
        <w:rPr>
          <w:sz w:val="20"/>
        </w:rPr>
        <w:t xml:space="preserve">, </w:t>
      </w:r>
      <w:hyperlink w:history="0" w:anchor="P5931" w:tooltip="Таблица 008 Кадровое обеспечение службы медицинской профилактики">
        <w:r>
          <w:rPr>
            <w:sz w:val="20"/>
            <w:color w:val="0000ff"/>
          </w:rPr>
          <w:t xml:space="preserve">008</w:t>
        </w:r>
      </w:hyperlink>
      <w:r>
        <w:rPr>
          <w:sz w:val="20"/>
        </w:rPr>
        <w:t xml:space="preserve">, </w:t>
      </w:r>
      <w:hyperlink w:history="0" w:anchor="P5972" w:tooltip="Таблица 009 Информация о структурных подразделениях">
        <w:r>
          <w:rPr>
            <w:sz w:val="20"/>
            <w:color w:val="0000ff"/>
          </w:rPr>
          <w:t xml:space="preserve">009</w:t>
        </w:r>
      </w:hyperlink>
      <w:r>
        <w:rPr>
          <w:sz w:val="20"/>
        </w:rPr>
        <w:t xml:space="preserve"> заполняются в электронном виде в утвержденном шаблоне, нарастающим итогом в абсолютных числах. Пустые ячейки не заполняются.</w:t>
      </w:r>
    </w:p>
    <w:p>
      <w:pPr>
        <w:pStyle w:val="0"/>
        <w:spacing w:before="200" w:line-rule="auto"/>
        <w:ind w:firstLine="540"/>
        <w:jc w:val="both"/>
      </w:pPr>
      <w:hyperlink w:history="0" w:anchor="P5495" w:tooltip="Таблица 005 Отчет для печати">
        <w:r>
          <w:rPr>
            <w:sz w:val="20"/>
            <w:color w:val="0000ff"/>
          </w:rPr>
          <w:t xml:space="preserve">Таблица 005</w:t>
        </w:r>
      </w:hyperlink>
      <w:r>
        <w:rPr>
          <w:sz w:val="20"/>
        </w:rPr>
        <w:t xml:space="preserve"> Отчет для печати заполняется автоматически из </w:t>
      </w:r>
      <w:hyperlink w:history="0" w:anchor="P63" w:tooltip="Таблица 001 Отчет о выполнении мероприятий по гигиеническому воспитанию и обучению населения">
        <w:r>
          <w:rPr>
            <w:sz w:val="20"/>
            <w:color w:val="0000ff"/>
          </w:rPr>
          <w:t xml:space="preserve">таблиц 001</w:t>
        </w:r>
      </w:hyperlink>
      <w:r>
        <w:rPr>
          <w:sz w:val="20"/>
        </w:rPr>
        <w:t xml:space="preserve"> - </w:t>
      </w:r>
      <w:hyperlink w:history="0" w:anchor="P5382" w:tooltip="Таблица 004 Работа в социальных сетях (платформах)">
        <w:r>
          <w:rPr>
            <w:sz w:val="20"/>
            <w:color w:val="0000ff"/>
          </w:rPr>
          <w:t xml:space="preserve">004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hyperlink w:history="0" w:anchor="P6061" w:tooltip="Таблица 4809 &quot;Деятельность отделения (кабинета) медицинской профилактики&quot; формы N 30 &quot;Сведения о медицинской организации за 20__ г.&quot;">
        <w:r>
          <w:rPr>
            <w:sz w:val="20"/>
            <w:color w:val="0000ff"/>
          </w:rPr>
          <w:t xml:space="preserve">Таблица 4809</w:t>
        </w:r>
      </w:hyperlink>
      <w:r>
        <w:rPr>
          <w:sz w:val="20"/>
        </w:rPr>
        <w:t xml:space="preserve"> "Деятельность отделения (кабинета) медицинской профилактики" формы N 30 "Сведения о медицинской организации за 20__ г." заполняется автоматически, кроме </w:t>
      </w:r>
      <w:hyperlink w:history="0" w:anchor="P6118" w:tooltip="17">
        <w:r>
          <w:rPr>
            <w:sz w:val="20"/>
            <w:color w:val="0000ff"/>
          </w:rPr>
          <w:t xml:space="preserve">строк 17</w:t>
        </w:r>
      </w:hyperlink>
      <w:r>
        <w:rPr>
          <w:sz w:val="20"/>
        </w:rPr>
        <w:t xml:space="preserve"> - </w:t>
      </w:r>
      <w:hyperlink w:history="0" w:anchor="P6127" w:tooltip="20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, из </w:t>
      </w:r>
      <w:hyperlink w:history="0" w:anchor="P63" w:tooltip="Таблица 001 Отчет о выполнении мероприятий по гигиеническому воспитанию и обучению населения">
        <w:r>
          <w:rPr>
            <w:sz w:val="20"/>
            <w:color w:val="0000ff"/>
          </w:rPr>
          <w:t xml:space="preserve">таблиц 001</w:t>
        </w:r>
      </w:hyperlink>
      <w:r>
        <w:rPr>
          <w:sz w:val="20"/>
        </w:rPr>
        <w:t xml:space="preserve"> - </w:t>
      </w:r>
      <w:hyperlink w:history="0" w:anchor="P5972" w:tooltip="Таблица 009 Информация о структурных подразделениях">
        <w:r>
          <w:rPr>
            <w:sz w:val="20"/>
            <w:color w:val="0000ff"/>
          </w:rPr>
          <w:t xml:space="preserve">009</w:t>
        </w:r>
      </w:hyperlink>
      <w:r>
        <w:rPr>
          <w:sz w:val="20"/>
        </w:rPr>
        <w:t xml:space="preserve">.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ГАУЗ СО "ЦОЗМП" предоставляются: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электронном виде на адрес cozmp@mail.ru (отчеты, направленные на иные адреса, учтены не будут):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в формате Excel (</w:t>
      </w:r>
      <w:hyperlink w:history="0" w:anchor="P63" w:tooltip="Таблица 001 Отчет о выполнении мероприятий по гигиеническому воспитанию и обучению населения">
        <w:r>
          <w:rPr>
            <w:sz w:val="20"/>
            <w:color w:val="0000ff"/>
          </w:rPr>
          <w:t xml:space="preserve">таблицы 001</w:t>
        </w:r>
      </w:hyperlink>
      <w:r>
        <w:rPr>
          <w:sz w:val="20"/>
        </w:rPr>
        <w:t xml:space="preserve"> - </w:t>
      </w:r>
      <w:hyperlink w:history="0" w:anchor="P5972" w:tooltip="Таблица 009 Информация о структурных подразделениях">
        <w:r>
          <w:rPr>
            <w:sz w:val="20"/>
            <w:color w:val="0000ff"/>
          </w:rPr>
          <w:t xml:space="preserve">009</w:t>
        </w:r>
      </w:hyperlink>
      <w:r>
        <w:rPr>
          <w:sz w:val="20"/>
        </w:rPr>
        <w:t xml:space="preserve">, </w:t>
      </w:r>
      <w:hyperlink w:history="0" w:anchor="P6061" w:tooltip="Таблица 4809 &quot;Деятельность отделения (кабинета) медицинской профилактики&quot; формы N 30 &quot;Сведения о медицинской организации за 20__ г.&quot;">
        <w:r>
          <w:rPr>
            <w:sz w:val="20"/>
            <w:color w:val="0000ff"/>
          </w:rPr>
          <w:t xml:space="preserve">4809</w:t>
        </w:r>
      </w:hyperlink>
      <w:r>
        <w:rPr>
          <w:sz w:val="20"/>
        </w:rPr>
        <w:t xml:space="preserve">);</w:t>
      </w:r>
    </w:p>
    <w:p>
      <w:pPr>
        <w:pStyle w:val="0"/>
        <w:spacing w:before="200" w:line-rule="auto"/>
        <w:ind w:firstLine="540"/>
        <w:jc w:val="both"/>
      </w:pPr>
      <w:hyperlink w:history="0" w:anchor="P5495" w:tooltip="Таблица 005 Отчет для печати">
        <w:r>
          <w:rPr>
            <w:sz w:val="20"/>
            <w:color w:val="0000ff"/>
          </w:rPr>
          <w:t xml:space="preserve">таблица 005</w:t>
        </w:r>
      </w:hyperlink>
      <w:r>
        <w:rPr>
          <w:sz w:val="20"/>
        </w:rPr>
        <w:t xml:space="preserve"> за подписью главного врача и с печатью организации в формате pdf;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пояснительная записка в формате документа Word;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заверенное отделом кадров штатное расписание (выписка) к </w:t>
      </w:r>
      <w:hyperlink w:history="0" w:anchor="P5972" w:tooltip="Таблица 009 Информация о структурных подразделениях">
        <w:r>
          <w:rPr>
            <w:sz w:val="20"/>
            <w:color w:val="0000ff"/>
          </w:rPr>
          <w:t xml:space="preserve">таблице 009</w:t>
        </w:r>
      </w:hyperlink>
      <w:r>
        <w:rPr>
          <w:sz w:val="20"/>
        </w:rPr>
        <w:t xml:space="preserve"> в формате pdf;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 работы по пропаганде здорового образа жизни и санитарно-гигиеническому просвещению населения на следующий год за подписью главного врача и с печатью организации в формате pdf и в формате документа Word;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разработанные специалистами учреждения профилактические программы и методические разработки (возможно предоставление в виде ссылки на облачное хранилище; на сайт медицинской организации). С ежеквартальным отчетом предоставляются разработки, созданные в отчетном периоде.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Вся переписка по отчетам ведется только по адресу cozmp@mail.ru.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предоставляется полным пакетом одномоментно.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бумажном виде в ГАУЗ СО "ЦОЗМП" г. Екатеринбург, ул. 8 марта, 78А/2, 216 кабинет: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за 4 квартал (годовой) (</w:t>
      </w:r>
      <w:hyperlink w:history="0" w:anchor="P63" w:tooltip="Таблица 001 Отчет о выполнении мероприятий по гигиеническому воспитанию и обучению населения">
        <w:r>
          <w:rPr>
            <w:sz w:val="20"/>
            <w:color w:val="0000ff"/>
          </w:rPr>
          <w:t xml:space="preserve">таблицы 001</w:t>
        </w:r>
      </w:hyperlink>
      <w:r>
        <w:rPr>
          <w:sz w:val="20"/>
        </w:rPr>
        <w:t xml:space="preserve"> - </w:t>
      </w:r>
      <w:hyperlink w:history="0" w:anchor="P5972" w:tooltip="Таблица 009 Информация о структурных подразделениях">
        <w:r>
          <w:rPr>
            <w:sz w:val="20"/>
            <w:color w:val="0000ff"/>
          </w:rPr>
          <w:t xml:space="preserve">009</w:t>
        </w:r>
      </w:hyperlink>
      <w:r>
        <w:rPr>
          <w:sz w:val="20"/>
        </w:rPr>
        <w:t xml:space="preserve">, </w:t>
      </w:r>
      <w:hyperlink w:history="0" w:anchor="P6061" w:tooltip="Таблица 4809 &quot;Деятельность отделения (кабинета) медицинской профилактики&quot; формы N 30 &quot;Сведения о медицинской организации за 20__ г.&quot;">
        <w:r>
          <w:rPr>
            <w:sz w:val="20"/>
            <w:color w:val="0000ff"/>
          </w:rPr>
          <w:t xml:space="preserve">4809</w:t>
        </w:r>
      </w:hyperlink>
      <w:r>
        <w:rPr>
          <w:sz w:val="20"/>
        </w:rPr>
        <w:t xml:space="preserve">) за подписью главного врача, с указанием исполнителя и его контактов;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пояснительная записка за подписью главного врача за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заверенное отделом кадров штатное расписание (выписка) к </w:t>
      </w:r>
      <w:hyperlink w:history="0" w:anchor="P5972" w:tooltip="Таблица 009 Информация о структурных подразделениях">
        <w:r>
          <w:rPr>
            <w:sz w:val="20"/>
            <w:color w:val="0000ff"/>
          </w:rPr>
          <w:t xml:space="preserve">таблице 009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 работы по пропаганде здорового образа жизни и санитарно-гигиеническому просвещению населения на текущий год с отметками о выполнении;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 работы по пропаганде здорового образа жизни и санитарно-гигиеническому просвещению населения на следующий год.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сдачи отчетов: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квартал - до 02 апреля;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квартал - до 02 июля;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квартал - до 02 октября;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 квартал - до 25 декабря (за 2022 год - до 13.01.2023).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Если последний день сдачи отчета выпадает на выходной или праздничный день, то срок переносится на следующий за ними рабочий день.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27"/>
        <w:gridCol w:w="3231"/>
        <w:gridCol w:w="3912"/>
      </w:tblGrid>
      <w:tr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Срок предоставления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В электронном виде по адресу cozmp@mail.ru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В бумажном виде</w:t>
            </w:r>
          </w:p>
        </w:tc>
      </w:tr>
      <w:tr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1, 2, 3 квартал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- </w:t>
            </w:r>
            <w:hyperlink w:history="0" w:anchor="P63" w:tooltip="Таблица 001 Отчет о выполнении мероприятий по гигиеническому воспитанию и обучению населения">
              <w:r>
                <w:rPr>
                  <w:sz w:val="20"/>
                  <w:color w:val="0000ff"/>
                </w:rPr>
                <w:t xml:space="preserve">таблицы 001</w:t>
              </w:r>
            </w:hyperlink>
            <w:r>
              <w:rPr>
                <w:sz w:val="20"/>
              </w:rPr>
              <w:t xml:space="preserve"> - </w:t>
            </w:r>
            <w:hyperlink w:history="0" w:anchor="P5738" w:tooltip="Таблица 006 Структура службы медицинской профилактики">
              <w:r>
                <w:rPr>
                  <w:sz w:val="20"/>
                  <w:color w:val="0000ff"/>
                </w:rPr>
                <w:t xml:space="preserve">006</w:t>
              </w:r>
            </w:hyperlink>
            <w:r>
              <w:rPr>
                <w:sz w:val="20"/>
              </w:rPr>
              <w:t xml:space="preserve"> (в Excel) - пояснительная записка (в Word);</w:t>
            </w:r>
          </w:p>
          <w:p>
            <w:pPr>
              <w:pStyle w:val="0"/>
            </w:pPr>
            <w:r>
              <w:rPr>
                <w:sz w:val="20"/>
              </w:rPr>
              <w:t xml:space="preserve">- </w:t>
            </w:r>
            <w:hyperlink w:history="0" w:anchor="P5495" w:tooltip="Таблица 005 Отчет для печати">
              <w:r>
                <w:rPr>
                  <w:sz w:val="20"/>
                  <w:color w:val="0000ff"/>
                </w:rPr>
                <w:t xml:space="preserve">таблица 005</w:t>
              </w:r>
            </w:hyperlink>
            <w:r>
              <w:rPr>
                <w:sz w:val="20"/>
              </w:rPr>
              <w:t xml:space="preserve"> за подписью главного врача и с печатью организации в формате pdf;</w:t>
            </w:r>
          </w:p>
          <w:p>
            <w:pPr>
              <w:pStyle w:val="0"/>
            </w:pPr>
            <w:r>
              <w:rPr>
                <w:sz w:val="20"/>
              </w:rPr>
              <w:t xml:space="preserve">- разработанные специалистами учреждения профилактические программы и методические разработки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Не предоставляется</w:t>
            </w:r>
          </w:p>
        </w:tc>
      </w:tr>
      <w:tr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4 квартал (год)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- отчет в формате Excel (</w:t>
            </w:r>
            <w:hyperlink w:history="0" w:anchor="P63" w:tooltip="Таблица 001 Отчет о выполнении мероприятий по гигиеническому воспитанию и обучению населения">
              <w:r>
                <w:rPr>
                  <w:sz w:val="20"/>
                  <w:color w:val="0000ff"/>
                </w:rPr>
                <w:t xml:space="preserve">таблицы 001</w:t>
              </w:r>
            </w:hyperlink>
            <w:r>
              <w:rPr>
                <w:sz w:val="20"/>
              </w:rPr>
              <w:t xml:space="preserve"> - </w:t>
            </w:r>
            <w:hyperlink w:history="0" w:anchor="P5972" w:tooltip="Таблица 009 Информация о структурных подразделениях">
              <w:r>
                <w:rPr>
                  <w:sz w:val="20"/>
                  <w:color w:val="0000ff"/>
                </w:rPr>
                <w:t xml:space="preserve">009</w:t>
              </w:r>
            </w:hyperlink>
            <w:r>
              <w:rPr>
                <w:sz w:val="20"/>
              </w:rPr>
              <w:t xml:space="preserve">, </w:t>
            </w:r>
            <w:hyperlink w:history="0" w:anchor="P6061" w:tooltip="Таблица 4809 &quot;Деятельность отделения (кабинета) медицинской профилактики&quot; формы N 30 &quot;Сведения о медицинской организации за 20__ г.&quot;">
              <w:r>
                <w:rPr>
                  <w:sz w:val="20"/>
                  <w:color w:val="0000ff"/>
                </w:rPr>
                <w:t xml:space="preserve">4809</w:t>
              </w:r>
            </w:hyperlink>
            <w:r>
              <w:rPr>
                <w:sz w:val="20"/>
              </w:rPr>
              <w:t xml:space="preserve">);</w:t>
            </w:r>
          </w:p>
          <w:p>
            <w:pPr>
              <w:pStyle w:val="0"/>
            </w:pPr>
            <w:r>
              <w:rPr>
                <w:sz w:val="20"/>
              </w:rPr>
              <w:t xml:space="preserve">- таблица 005 за подписью главного врача и с печатью организации в формате pdf;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пояснительная записка (в Word);</w:t>
            </w:r>
          </w:p>
          <w:p>
            <w:pPr>
              <w:pStyle w:val="0"/>
            </w:pPr>
            <w:r>
              <w:rPr>
                <w:sz w:val="20"/>
              </w:rPr>
              <w:t xml:space="preserve">- заверенное отделом кадров штатное расписание (выписка) к </w:t>
            </w:r>
            <w:hyperlink w:history="0" w:anchor="P5972" w:tooltip="Таблица 009 Информация о структурных подразделениях">
              <w:r>
                <w:rPr>
                  <w:sz w:val="20"/>
                  <w:color w:val="0000ff"/>
                </w:rPr>
                <w:t xml:space="preserve">таблице 009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план работы по пропаганде здорового образа жизни и санитарно-гигиеническому просвещению населения на следующий год за подписью главного врача и с печатью организации в формате pdf и в формате документа Word;</w:t>
            </w:r>
          </w:p>
          <w:p>
            <w:pPr>
              <w:pStyle w:val="0"/>
            </w:pPr>
            <w:r>
              <w:rPr>
                <w:sz w:val="20"/>
              </w:rPr>
              <w:t xml:space="preserve">- разработанные специалистами учреждения профилактические программы и методические разработки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- отчет за 4 квартал (годовой) (</w:t>
            </w:r>
            <w:hyperlink w:history="0" w:anchor="P63" w:tooltip="Таблица 001 Отчет о выполнении мероприятий по гигиеническому воспитанию и обучению населения">
              <w:r>
                <w:rPr>
                  <w:sz w:val="20"/>
                  <w:color w:val="0000ff"/>
                </w:rPr>
                <w:t xml:space="preserve">таблицы 001</w:t>
              </w:r>
            </w:hyperlink>
            <w:r>
              <w:rPr>
                <w:sz w:val="20"/>
              </w:rPr>
              <w:t xml:space="preserve"> - </w:t>
            </w:r>
            <w:hyperlink w:history="0" w:anchor="P5972" w:tooltip="Таблица 009 Информация о структурных подразделениях">
              <w:r>
                <w:rPr>
                  <w:sz w:val="20"/>
                  <w:color w:val="0000ff"/>
                </w:rPr>
                <w:t xml:space="preserve">009</w:t>
              </w:r>
            </w:hyperlink>
            <w:r>
              <w:rPr>
                <w:sz w:val="20"/>
              </w:rPr>
              <w:t xml:space="preserve">, </w:t>
            </w:r>
            <w:hyperlink w:history="0" w:anchor="P6061" w:tooltip="Таблица 4809 &quot;Деятельность отделения (кабинета) медицинской профилактики&quot; формы N 30 &quot;Сведения о медицинской организации за 20__ г.&quot;">
              <w:r>
                <w:rPr>
                  <w:sz w:val="20"/>
                  <w:color w:val="0000ff"/>
                </w:rPr>
                <w:t xml:space="preserve">4809</w:t>
              </w:r>
            </w:hyperlink>
            <w:r>
              <w:rPr>
                <w:sz w:val="20"/>
              </w:rPr>
              <w:t xml:space="preserve">) за подписью главного врача, с указанием исполнителя и его контактов;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пояснительная записка за подписью главного врача;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заверенное отделом кадров штатное расписание (выписка) к </w:t>
            </w:r>
            <w:hyperlink w:history="0" w:anchor="P5972" w:tooltip="Таблица 009 Информация о структурных подразделениях">
              <w:r>
                <w:rPr>
                  <w:sz w:val="20"/>
                  <w:color w:val="0000ff"/>
                </w:rPr>
                <w:t xml:space="preserve">таблице 009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план работы по пропаганде здорового образа жизни и санитарно-гигиеническому просвещению населения на текущий год с отметками о выполнении;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план работы по пропаганде здорового образа жизни и санитарно-гигиеническому просвещению населения на следующий год;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копия приказа о создании Школ здоровья на прошедший год;</w:t>
            </w:r>
          </w:p>
          <w:p>
            <w:pPr>
              <w:pStyle w:val="0"/>
            </w:pPr>
            <w:r>
              <w:rPr>
                <w:sz w:val="20"/>
              </w:rPr>
              <w:t xml:space="preserve">- экземпляры изготовленной печатной продукции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 вопросам заполнения и направления отчетов обращаться в организационно-методическое отделение ГАУЗ СО "ЦОЗМП" тел. (343) 295-19-23, cozmp@mail.ru: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заведующий Энгель Ирина Александровна, врач-методист Гуськова Елена Константиновна, помощник врача-эпидемиолога Мясникова Галина Юрьевна.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Общие рекомендации.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Обязательно указывать название организации в </w:t>
      </w:r>
      <w:hyperlink w:history="0" w:anchor="P63" w:tooltip="Таблица 001 Отчет о выполнении мероприятий по гигиеническому воспитанию и обучению населения">
        <w:r>
          <w:rPr>
            <w:sz w:val="20"/>
            <w:color w:val="0000ff"/>
          </w:rPr>
          <w:t xml:space="preserve">таблице 001</w:t>
        </w:r>
      </w:hyperlink>
      <w:r>
        <w:rPr>
          <w:sz w:val="20"/>
        </w:rPr>
        <w:t xml:space="preserve"> (в остальные таблицы сведения внесутся автоматически), Ф.И.О. и контакты (телефон, электронная почта) ответственного исполнителя для обратной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предоставлении отчетов по электронной почте, указывать в теме письма: Отчет по СПР. Название файла должно быть в виде * сокращенное наименование организации_отчет_СПР_**_кв* (пример: ЦГКБ N 4_отчет СПР_1_кв).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Срок рассмотрения отчета 2 - 3 дня, о получении отчета будет направлено подтверждение.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отчет включаются мероприятия по вопросам профилактики заболеваний и формирования здорового образа жизни. Мероприятия, касающиеся проведения праздничных мероприятий, по работе медицинских организаций (о графиках работы, о получении наград и т.д.), вопросы, касающиеся иных диагностических процедур и т.п., в отчет не включаются!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Отчет (</w:t>
      </w:r>
      <w:hyperlink w:history="0" w:anchor="P63" w:tooltip="Таблица 001 Отчет о выполнении мероприятий по гигиеническому воспитанию и обучению населения">
        <w:r>
          <w:rPr>
            <w:sz w:val="20"/>
            <w:color w:val="0000ff"/>
          </w:rPr>
          <w:t xml:space="preserve">таблицы 001</w:t>
        </w:r>
      </w:hyperlink>
      <w:r>
        <w:rPr>
          <w:sz w:val="20"/>
        </w:rPr>
        <w:t xml:space="preserve"> - </w:t>
      </w:r>
      <w:hyperlink w:history="0" w:anchor="P5972" w:tooltip="Таблица 009 Информация о структурных подразделениях">
        <w:r>
          <w:rPr>
            <w:sz w:val="20"/>
            <w:color w:val="0000ff"/>
          </w:rPr>
          <w:t xml:space="preserve">009</w:t>
        </w:r>
      </w:hyperlink>
      <w:r>
        <w:rPr>
          <w:sz w:val="20"/>
        </w:rPr>
        <w:t xml:space="preserve">) направляются в Excel-файлах, пояснительная предоставляется в Word-файле. В Excel предусмотрена защита ячеек, суммы по графам "всего" проставляются автоматически.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корректной подготовки сводной </w:t>
      </w:r>
      <w:hyperlink w:history="0" w:anchor="P5495" w:tooltip="Таблица 005 Отчет для печати">
        <w:r>
          <w:rPr>
            <w:sz w:val="20"/>
            <w:color w:val="0000ff"/>
          </w:rPr>
          <w:t xml:space="preserve">таблицы 005</w:t>
        </w:r>
      </w:hyperlink>
      <w:r>
        <w:rPr>
          <w:sz w:val="20"/>
        </w:rPr>
        <w:t xml:space="preserve"> и, в дальнейшем, подготовки сводного отчета по Свердловской области специалистами ЦОЗМП таблицы не изменять, строки не добавлять/не удалять (за исключением таблицы 009), не присылать только сканированные варианты, не вносить в пустые ячейки минусы, буквы и иные символы. Отчет заполняется в файлах, полученных с сайта https://medprofural.ru/. В данных файлах проставлены контроли и имеются защищенные данные.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</w:t>
      </w:r>
      <w:hyperlink w:history="0" w:anchor="P5495" w:tooltip="Таблица 005 Отчет для печати">
        <w:r>
          <w:rPr>
            <w:sz w:val="20"/>
            <w:color w:val="0000ff"/>
          </w:rPr>
          <w:t xml:space="preserve">Таблица 005</w:t>
        </w:r>
      </w:hyperlink>
      <w:r>
        <w:rPr>
          <w:sz w:val="20"/>
        </w:rPr>
        <w:t xml:space="preserve"> заполняется автоматически, распечатывается и подписывается лицом, ответственным за составление отчета, и руководителем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Ячейки, помеченные знаком "X" не заполняются.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Ячейки, выделенные желтым цветом, считаются автоматически. Данные не вносить!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Рекомендации по заполнению таблиц.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w:anchor="P63" w:tooltip="Таблица 001 Отчет о выполнении мероприятий по гигиеническому воспитанию и обучению населения">
        <w:r>
          <w:rPr>
            <w:sz w:val="20"/>
            <w:color w:val="0000ff"/>
          </w:rPr>
          <w:t xml:space="preserve">Таблица 001</w:t>
        </w:r>
      </w:hyperlink>
      <w:r>
        <w:rPr>
          <w:sz w:val="20"/>
        </w:rPr>
        <w:t xml:space="preserve"> Отчет о выполнении мероприятий по гигиеническому воспитанию и обучению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понятий дано в глоссарии.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Таблица заполняется нарастающим итогом в абсолютных числах. Пустые строки не удаляются, не заполняются.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Мероприятия, которые по каким-либо причинам не вошли в отчет за текущий квартал, учитываются в отчете за следующий период.</w:t>
      </w:r>
    </w:p>
    <w:p>
      <w:pPr>
        <w:pStyle w:val="0"/>
        <w:spacing w:before="200" w:line-rule="auto"/>
        <w:ind w:firstLine="540"/>
        <w:jc w:val="both"/>
      </w:pPr>
      <w:hyperlink w:history="0" w:anchor="P116" w:tooltip="4">
        <w:r>
          <w:rPr>
            <w:sz w:val="20"/>
            <w:color w:val="0000ff"/>
          </w:rPr>
          <w:t xml:space="preserve">Графы 4</w:t>
        </w:r>
      </w:hyperlink>
      <w:r>
        <w:rPr>
          <w:sz w:val="20"/>
        </w:rPr>
        <w:t xml:space="preserve"> - </w:t>
      </w:r>
      <w:hyperlink w:history="0" w:anchor="P121" w:tooltip="9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: учитываются мероприятия по обучению профессиональных групп по вопросам профилактической направленности с целью дальнейшего использования ими полученных знаний в своей работе.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немедицинским работникам относятся педагоги, социальные работники, представители Администраций муниципальных образований, руководители предприятий/организаций, профсоюзов, представители некоммерческих организаций, работники иных организаций, волонтеры и студенты вузов и ссузов.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Учитываются только мероприятия, организованные медицинским учреждением. В пояснительной записке указать дату, тему мероприятия, категорию и количество слушателей. Данные по строке "всего" по </w:t>
      </w:r>
      <w:hyperlink w:history="0" w:anchor="P116" w:tooltip="4">
        <w:r>
          <w:rPr>
            <w:sz w:val="20"/>
            <w:color w:val="0000ff"/>
          </w:rPr>
          <w:t xml:space="preserve">графам 4</w:t>
        </w:r>
      </w:hyperlink>
      <w:r>
        <w:rPr>
          <w:sz w:val="20"/>
        </w:rPr>
        <w:t xml:space="preserve"> - </w:t>
      </w:r>
      <w:hyperlink w:history="0" w:anchor="P121" w:tooltip="9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должна соответствовать таблице 003 "Информация об обученных".</w:t>
      </w:r>
    </w:p>
    <w:p>
      <w:pPr>
        <w:pStyle w:val="0"/>
        <w:spacing w:before="200" w:line-rule="auto"/>
        <w:ind w:firstLine="540"/>
        <w:jc w:val="both"/>
      </w:pPr>
      <w:hyperlink w:history="0" w:anchor="P122" w:tooltip="10">
        <w:r>
          <w:rPr>
            <w:sz w:val="20"/>
            <w:color w:val="0000ff"/>
          </w:rPr>
          <w:t xml:space="preserve">Графы 10</w:t>
        </w:r>
      </w:hyperlink>
      <w:r>
        <w:rPr>
          <w:sz w:val="20"/>
        </w:rPr>
        <w:t xml:space="preserve"> - </w:t>
      </w:r>
      <w:hyperlink w:history="0" w:anchor="P129" w:tooltip="17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: учитывается работа с населением, в том числе с пациентами. При заполнении ячеек следует обращать внимание на соответствие охвата населения профилактическими мероприятиями за год численности прикрепленного населения. Лекции и беседы, проведенные онлайн, вносятся в данные графы.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122" w:tooltip="10">
        <w:r>
          <w:rPr>
            <w:sz w:val="20"/>
            <w:color w:val="0000ff"/>
          </w:rPr>
          <w:t xml:space="preserve">графах 10</w:t>
        </w:r>
      </w:hyperlink>
      <w:r>
        <w:rPr>
          <w:sz w:val="20"/>
        </w:rPr>
        <w:t xml:space="preserve"> - </w:t>
      </w:r>
      <w:hyperlink w:history="0" w:anchor="P123" w:tooltip="11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"выездные лекции" учитываются лекции, проведенные на ФАПах, в организациях, на предприятиях, на родительских собраниях и т.д. (с выездом лектора вне медицинской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126" w:tooltip="14">
        <w:r>
          <w:rPr>
            <w:sz w:val="20"/>
            <w:color w:val="0000ff"/>
          </w:rPr>
          <w:t xml:space="preserve">графах 14</w:t>
        </w:r>
      </w:hyperlink>
      <w:r>
        <w:rPr>
          <w:sz w:val="20"/>
        </w:rPr>
        <w:t xml:space="preserve"> - </w:t>
      </w:r>
      <w:hyperlink w:history="0" w:anchor="P129" w:tooltip="17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учитываются беседы с населением, длящиеся не менее 20 минут.</w:t>
      </w:r>
    </w:p>
    <w:p>
      <w:pPr>
        <w:pStyle w:val="0"/>
        <w:spacing w:before="200" w:line-rule="auto"/>
        <w:ind w:firstLine="540"/>
        <w:jc w:val="both"/>
      </w:pPr>
      <w:hyperlink w:history="0" w:anchor="P130" w:tooltip="18">
        <w:r>
          <w:rPr>
            <w:sz w:val="20"/>
            <w:color w:val="0000ff"/>
          </w:rPr>
          <w:t xml:space="preserve">Графы 18</w:t>
        </w:r>
      </w:hyperlink>
      <w:r>
        <w:rPr>
          <w:sz w:val="20"/>
        </w:rPr>
        <w:t xml:space="preserve"> - </w:t>
      </w:r>
      <w:hyperlink w:history="0" w:anchor="P131" w:tooltip="19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: "Уроки здоровья" проводятся только с детьми. В пояснительной записке указать учебные заведения и возраст детей.</w:t>
      </w:r>
    </w:p>
    <w:p>
      <w:pPr>
        <w:pStyle w:val="0"/>
        <w:spacing w:before="200" w:line-rule="auto"/>
        <w:ind w:firstLine="540"/>
        <w:jc w:val="both"/>
      </w:pPr>
      <w:hyperlink w:history="0" w:anchor="P132" w:tooltip="20">
        <w:r>
          <w:rPr>
            <w:sz w:val="20"/>
            <w:color w:val="0000ff"/>
          </w:rPr>
          <w:t xml:space="preserve">Графы 20</w:t>
        </w:r>
      </w:hyperlink>
      <w:r>
        <w:rPr>
          <w:sz w:val="20"/>
        </w:rPr>
        <w:t xml:space="preserve"> - </w:t>
      </w:r>
      <w:hyperlink w:history="0" w:anchor="P133" w:tooltip="21">
        <w:r>
          <w:rPr>
            <w:sz w:val="20"/>
            <w:color w:val="0000ff"/>
          </w:rPr>
          <w:t xml:space="preserve">21</w:t>
        </w:r>
      </w:hyperlink>
      <w:r>
        <w:rPr>
          <w:sz w:val="20"/>
        </w:rPr>
        <w:t xml:space="preserve">: учитывается только печатная продукция, разработанная медицинским учреждением самостоятельно. Указывается количество разработанных видов (буклет, памятка, листовка и т.д.) и тираж. В пояснительной записке представляется виды и темы печатной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отчету за 4 квартал (год) прикладываются экземпляры печатной продукции.</w:t>
      </w:r>
    </w:p>
    <w:p>
      <w:pPr>
        <w:pStyle w:val="0"/>
        <w:spacing w:before="200" w:line-rule="auto"/>
        <w:ind w:firstLine="540"/>
        <w:jc w:val="both"/>
      </w:pPr>
      <w:hyperlink w:history="0" w:anchor="P134" w:tooltip="22">
        <w:r>
          <w:rPr>
            <w:sz w:val="20"/>
            <w:color w:val="0000ff"/>
          </w:rPr>
          <w:t xml:space="preserve">Графа 22</w:t>
        </w:r>
      </w:hyperlink>
      <w:r>
        <w:rPr>
          <w:sz w:val="20"/>
        </w:rPr>
        <w:t xml:space="preserve">: Учитываются оформление "Уголков здоровья" (стендов) в медицинской организации и ее обособленных подразделениях, в школах, детских садах, на предприятиях и т.д.</w:t>
      </w:r>
    </w:p>
    <w:p>
      <w:pPr>
        <w:pStyle w:val="0"/>
        <w:spacing w:before="200" w:line-rule="auto"/>
        <w:ind w:firstLine="540"/>
        <w:jc w:val="both"/>
      </w:pPr>
      <w:hyperlink w:history="0" w:anchor="P135" w:tooltip="23">
        <w:r>
          <w:rPr>
            <w:sz w:val="20"/>
            <w:color w:val="0000ff"/>
          </w:rPr>
          <w:t xml:space="preserve">Графа 23</w:t>
        </w:r>
      </w:hyperlink>
      <w:r>
        <w:rPr>
          <w:sz w:val="20"/>
        </w:rPr>
        <w:t xml:space="preserve">, </w:t>
      </w:r>
      <w:hyperlink w:history="0" w:anchor="P138" w:tooltip="26">
        <w:r>
          <w:rPr>
            <w:sz w:val="20"/>
            <w:color w:val="0000ff"/>
          </w:rPr>
          <w:t xml:space="preserve">26</w:t>
        </w:r>
      </w:hyperlink>
      <w:r>
        <w:rPr>
          <w:sz w:val="20"/>
        </w:rPr>
        <w:t xml:space="preserve">: указывается количество видеороликов, созданных медицинской организацией самостоятельно.</w:t>
      </w:r>
    </w:p>
    <w:p>
      <w:pPr>
        <w:pStyle w:val="0"/>
        <w:spacing w:before="200" w:line-rule="auto"/>
        <w:ind w:firstLine="540"/>
        <w:jc w:val="both"/>
      </w:pPr>
      <w:hyperlink w:history="0" w:anchor="P136" w:tooltip="24">
        <w:r>
          <w:rPr>
            <w:sz w:val="20"/>
            <w:color w:val="0000ff"/>
          </w:rPr>
          <w:t xml:space="preserve">Графы 24</w:t>
        </w:r>
      </w:hyperlink>
      <w:r>
        <w:rPr>
          <w:sz w:val="20"/>
        </w:rPr>
        <w:t xml:space="preserve">, </w:t>
      </w:r>
      <w:hyperlink w:history="0" w:anchor="P137" w:tooltip="25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, </w:t>
      </w:r>
      <w:hyperlink w:history="0" w:anchor="P139" w:tooltip="27">
        <w:r>
          <w:rPr>
            <w:sz w:val="20"/>
            <w:color w:val="0000ff"/>
          </w:rPr>
          <w:t xml:space="preserve">27</w:t>
        </w:r>
      </w:hyperlink>
      <w:r>
        <w:rPr>
          <w:sz w:val="20"/>
        </w:rPr>
        <w:t xml:space="preserve">: учитываются все трансляции видео-, аудиороликов (созданных самостоятельно, полученных из иных источников).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Подробная информация указывается в пояснительной записке.</w:t>
      </w:r>
    </w:p>
    <w:p>
      <w:pPr>
        <w:pStyle w:val="0"/>
        <w:spacing w:before="200" w:line-rule="auto"/>
        <w:ind w:firstLine="540"/>
        <w:jc w:val="both"/>
      </w:pPr>
      <w:hyperlink w:history="0" w:anchor="P140" w:tooltip="28">
        <w:r>
          <w:rPr>
            <w:sz w:val="20"/>
            <w:color w:val="0000ff"/>
          </w:rPr>
          <w:t xml:space="preserve">Графа 28</w:t>
        </w:r>
      </w:hyperlink>
      <w:r>
        <w:rPr>
          <w:sz w:val="20"/>
        </w:rPr>
        <w:t xml:space="preserve">: учитывается демонстрация фильмов во время проведения лекций, бесед, "Уроков здоровья", "Школ здоровья", массовых акций и т.п.</w:t>
      </w:r>
    </w:p>
    <w:p>
      <w:pPr>
        <w:pStyle w:val="0"/>
        <w:spacing w:before="200" w:line-rule="auto"/>
        <w:ind w:firstLine="540"/>
        <w:jc w:val="both"/>
      </w:pPr>
      <w:hyperlink w:history="0" w:anchor="P141" w:tooltip="29">
        <w:r>
          <w:rPr>
            <w:sz w:val="20"/>
            <w:color w:val="0000ff"/>
          </w:rPr>
          <w:t xml:space="preserve">Графа 29</w:t>
        </w:r>
      </w:hyperlink>
      <w:r>
        <w:rPr>
          <w:sz w:val="20"/>
        </w:rPr>
        <w:t xml:space="preserve">: указывается количество пресс-конференций по вопросам профилактической направленности, в которых приняли участие специалисты медицинской организации.</w:t>
      </w:r>
    </w:p>
    <w:p>
      <w:pPr>
        <w:pStyle w:val="0"/>
        <w:spacing w:before="200" w:line-rule="auto"/>
        <w:ind w:firstLine="540"/>
        <w:jc w:val="both"/>
      </w:pPr>
      <w:hyperlink w:history="0" w:anchor="P142" w:tooltip="30">
        <w:r>
          <w:rPr>
            <w:sz w:val="20"/>
            <w:color w:val="0000ff"/>
          </w:rPr>
          <w:t xml:space="preserve">Графы 30</w:t>
        </w:r>
      </w:hyperlink>
      <w:r>
        <w:rPr>
          <w:sz w:val="20"/>
        </w:rPr>
        <w:t xml:space="preserve"> - </w:t>
      </w:r>
      <w:hyperlink w:history="0" w:anchor="P143" w:tooltip="31">
        <w:r>
          <w:rPr>
            <w:sz w:val="20"/>
            <w:color w:val="0000ff"/>
          </w:rPr>
          <w:t xml:space="preserve">31</w:t>
        </w:r>
      </w:hyperlink>
      <w:r>
        <w:rPr>
          <w:sz w:val="20"/>
        </w:rPr>
        <w:t xml:space="preserve">: указывать выступления на радио или телевидении (интервью, новостной сюжет), в которых приняли участие специалисты медицинской организации. В пояснительной записке указать подробную информацию.</w:t>
      </w:r>
    </w:p>
    <w:p>
      <w:pPr>
        <w:pStyle w:val="0"/>
        <w:spacing w:before="200" w:line-rule="auto"/>
        <w:ind w:firstLine="540"/>
        <w:jc w:val="both"/>
      </w:pPr>
      <w:hyperlink w:history="0" w:anchor="P144" w:tooltip="32">
        <w:r>
          <w:rPr>
            <w:sz w:val="20"/>
            <w:color w:val="0000ff"/>
          </w:rPr>
          <w:t xml:space="preserve">Графа 32</w:t>
        </w:r>
      </w:hyperlink>
      <w:r>
        <w:rPr>
          <w:sz w:val="20"/>
        </w:rPr>
        <w:t xml:space="preserve">: указывать количество конструкций наружной рекламы (щиты, билборды, пилоны и т.д.), размещенных медицинской организацией. В пояснительной записке указать информацию о месте размещения, тему и количество конструкций.</w:t>
      </w:r>
    </w:p>
    <w:p>
      <w:pPr>
        <w:pStyle w:val="0"/>
        <w:spacing w:before="200" w:line-rule="auto"/>
        <w:ind w:firstLine="540"/>
        <w:jc w:val="both"/>
      </w:pPr>
      <w:hyperlink w:history="0" w:anchor="P145" w:tooltip="33">
        <w:r>
          <w:rPr>
            <w:sz w:val="20"/>
            <w:color w:val="0000ff"/>
          </w:rPr>
          <w:t xml:space="preserve">Графы 33</w:t>
        </w:r>
      </w:hyperlink>
      <w:r>
        <w:rPr>
          <w:sz w:val="20"/>
        </w:rPr>
        <w:t xml:space="preserve"> - </w:t>
      </w:r>
      <w:hyperlink w:history="0" w:anchor="P148" w:tooltip="36">
        <w:r>
          <w:rPr>
            <w:sz w:val="20"/>
            <w:color w:val="0000ff"/>
          </w:rPr>
          <w:t xml:space="preserve">36</w:t>
        </w:r>
      </w:hyperlink>
      <w:r>
        <w:rPr>
          <w:sz w:val="20"/>
        </w:rPr>
        <w:t xml:space="preserve">: указывается количество публикаций профилактической направленности в печатных (газеты, журналы) и электронных (информационные порталы) СМИ, на сайте медицинской организации, в группах в социальных сетях.</w:t>
      </w:r>
    </w:p>
    <w:p>
      <w:pPr>
        <w:pStyle w:val="0"/>
        <w:spacing w:before="200" w:line-rule="auto"/>
        <w:ind w:firstLine="540"/>
        <w:jc w:val="both"/>
      </w:pPr>
      <w:hyperlink w:history="0" w:anchor="P149" w:tooltip="37">
        <w:r>
          <w:rPr>
            <w:sz w:val="20"/>
            <w:color w:val="0000ff"/>
          </w:rPr>
          <w:t xml:space="preserve">Графы 37</w:t>
        </w:r>
      </w:hyperlink>
      <w:r>
        <w:rPr>
          <w:sz w:val="20"/>
        </w:rPr>
        <w:t xml:space="preserve"> - </w:t>
      </w:r>
      <w:hyperlink w:history="0" w:anchor="P156" w:tooltip="44">
        <w:r>
          <w:rPr>
            <w:sz w:val="20"/>
            <w:color w:val="0000ff"/>
          </w:rPr>
          <w:t xml:space="preserve">44</w:t>
        </w:r>
      </w:hyperlink>
      <w:r>
        <w:rPr>
          <w:sz w:val="20"/>
        </w:rPr>
        <w:t xml:space="preserve">: вносятся данные по массовым акциям, организованным силами медицинской организации. </w:t>
      </w:r>
      <w:hyperlink w:history="0" w:anchor="P149" w:tooltip="37">
        <w:r>
          <w:rPr>
            <w:sz w:val="20"/>
            <w:color w:val="0000ff"/>
          </w:rPr>
          <w:t xml:space="preserve">Графа 37</w:t>
        </w:r>
      </w:hyperlink>
      <w:r>
        <w:rPr>
          <w:sz w:val="20"/>
        </w:rPr>
        <w:t xml:space="preserve"> считается автоматически. В </w:t>
      </w:r>
      <w:hyperlink w:history="0" w:anchor="P150" w:tooltip="38">
        <w:r>
          <w:rPr>
            <w:sz w:val="20"/>
            <w:color w:val="0000ff"/>
          </w:rPr>
          <w:t xml:space="preserve">графе 38</w:t>
        </w:r>
      </w:hyperlink>
      <w:r>
        <w:rPr>
          <w:sz w:val="20"/>
        </w:rPr>
        <w:t xml:space="preserve"> указывается общее количество участников массовых акций.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пояснительной записке предоставляется информация в разрезе проведенных мероприятий.</w:t>
      </w:r>
    </w:p>
    <w:p>
      <w:pPr>
        <w:pStyle w:val="0"/>
        <w:spacing w:before="200" w:line-rule="auto"/>
        <w:ind w:firstLine="540"/>
        <w:jc w:val="both"/>
      </w:pPr>
      <w:hyperlink w:history="0" w:anchor="P157" w:tooltip="45">
        <w:r>
          <w:rPr>
            <w:sz w:val="20"/>
            <w:color w:val="0000ff"/>
          </w:rPr>
          <w:t xml:space="preserve">Графы 45</w:t>
        </w:r>
      </w:hyperlink>
      <w:r>
        <w:rPr>
          <w:sz w:val="20"/>
        </w:rPr>
        <w:t xml:space="preserve"> - </w:t>
      </w:r>
      <w:hyperlink w:history="0" w:anchor="P158" w:tooltip="46">
        <w:r>
          <w:rPr>
            <w:sz w:val="20"/>
            <w:color w:val="0000ff"/>
          </w:rPr>
          <w:t xml:space="preserve">46</w:t>
        </w:r>
      </w:hyperlink>
      <w:r>
        <w:rPr>
          <w:sz w:val="20"/>
        </w:rPr>
        <w:t xml:space="preserve">: указывается количество проведенных прямых телефонных линий и число принятых человек. Если "Горячая линия" постоянно действующая, то число мероприятий равно 1.</w:t>
      </w:r>
    </w:p>
    <w:p>
      <w:pPr>
        <w:pStyle w:val="0"/>
        <w:spacing w:before="200" w:line-rule="auto"/>
        <w:ind w:firstLine="540"/>
        <w:jc w:val="both"/>
      </w:pPr>
      <w:hyperlink w:history="0" w:anchor="P159" w:tooltip="47">
        <w:r>
          <w:rPr>
            <w:sz w:val="20"/>
            <w:color w:val="0000ff"/>
          </w:rPr>
          <w:t xml:space="preserve">Графа 47</w:t>
        </w:r>
      </w:hyperlink>
      <w:r>
        <w:rPr>
          <w:sz w:val="20"/>
        </w:rPr>
        <w:t xml:space="preserve">: учитывается число мероприятий профилактической направленности, проведенных по приказу Министерства здравоохранения Свердловской области, в которых принимала участие медицинская организация (выездные формы работы в рамках массовых акций и другое). Расшифровка графы дается в пояснительной записке.</w:t>
      </w:r>
    </w:p>
    <w:p>
      <w:pPr>
        <w:pStyle w:val="0"/>
        <w:spacing w:before="200" w:line-rule="auto"/>
        <w:ind w:firstLine="540"/>
        <w:jc w:val="both"/>
      </w:pPr>
      <w:hyperlink w:history="0" w:anchor="P160" w:tooltip="48">
        <w:r>
          <w:rPr>
            <w:sz w:val="20"/>
            <w:color w:val="0000ff"/>
          </w:rPr>
          <w:t xml:space="preserve">Графа 48</w:t>
        </w:r>
      </w:hyperlink>
      <w:r>
        <w:rPr>
          <w:sz w:val="20"/>
        </w:rPr>
        <w:t xml:space="preserve">: указывается количество проведенных медицинской организацией социологических исследований по вопросам профилактики заболеваний и формированию ЗОЖ. Подробная информация предоставляется в пояснительной записке.</w:t>
      </w:r>
    </w:p>
    <w:p>
      <w:pPr>
        <w:pStyle w:val="0"/>
        <w:spacing w:before="200" w:line-rule="auto"/>
        <w:ind w:firstLine="540"/>
        <w:jc w:val="both"/>
      </w:pPr>
      <w:hyperlink w:history="0" w:anchor="P161" w:tooltip="49">
        <w:r>
          <w:rPr>
            <w:sz w:val="20"/>
            <w:color w:val="0000ff"/>
          </w:rPr>
          <w:t xml:space="preserve">Графа 49</w:t>
        </w:r>
      </w:hyperlink>
      <w:r>
        <w:rPr>
          <w:sz w:val="20"/>
        </w:rPr>
        <w:t xml:space="preserve">: Число лиц, обученных основам ЗОЖ, по строке "Всего" складывается из обучено специалистов (</w:t>
      </w:r>
      <w:hyperlink w:history="0" w:anchor="P117" w:tooltip="5">
        <w:r>
          <w:rPr>
            <w:sz w:val="20"/>
            <w:color w:val="0000ff"/>
          </w:rPr>
          <w:t xml:space="preserve">графы 5</w:t>
        </w:r>
      </w:hyperlink>
      <w:r>
        <w:rPr>
          <w:sz w:val="20"/>
        </w:rPr>
        <w:t xml:space="preserve">, </w:t>
      </w:r>
      <w:hyperlink w:history="0" w:anchor="P119" w:tooltip="7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, </w:t>
      </w:r>
      <w:hyperlink w:history="0" w:anchor="P121" w:tooltip="9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) + обучено населения (</w:t>
      </w:r>
      <w:hyperlink w:history="0" w:anchor="P123" w:tooltip="11">
        <w:r>
          <w:rPr>
            <w:sz w:val="20"/>
            <w:color w:val="0000ff"/>
          </w:rPr>
          <w:t xml:space="preserve">графы 11</w:t>
        </w:r>
      </w:hyperlink>
      <w:r>
        <w:rPr>
          <w:sz w:val="20"/>
        </w:rPr>
        <w:t xml:space="preserve">, </w:t>
      </w:r>
      <w:hyperlink w:history="0" w:anchor="P125" w:tooltip="13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, </w:t>
      </w:r>
      <w:hyperlink w:history="0" w:anchor="P127" w:tooltip="15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, </w:t>
      </w:r>
      <w:hyperlink w:history="0" w:anchor="P129" w:tooltip="17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, </w:t>
      </w:r>
      <w:hyperlink w:history="0" w:anchor="P131" w:tooltip="19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) + участники массовых акций </w:t>
      </w:r>
      <w:hyperlink w:history="0" w:anchor="P150" w:tooltip="38">
        <w:r>
          <w:rPr>
            <w:sz w:val="20"/>
            <w:color w:val="0000ff"/>
          </w:rPr>
          <w:t xml:space="preserve">(графа 38)</w:t>
        </w:r>
      </w:hyperlink>
      <w:r>
        <w:rPr>
          <w:sz w:val="20"/>
        </w:rPr>
        <w:t xml:space="preserve"> + обучено в Школах здоровья (</w:t>
      </w:r>
      <w:hyperlink w:history="0" w:anchor="P4961" w:tooltip="1">
        <w:r>
          <w:rPr>
            <w:sz w:val="20"/>
            <w:color w:val="0000ff"/>
          </w:rPr>
          <w:t xml:space="preserve">строка</w:t>
        </w:r>
      </w:hyperlink>
      <w:r>
        <w:rPr>
          <w:sz w:val="20"/>
        </w:rPr>
        <w:t xml:space="preserve"> "всего", </w:t>
      </w:r>
      <w:hyperlink w:history="0" w:anchor="P4956" w:tooltip="5">
        <w:r>
          <w:rPr>
            <w:sz w:val="20"/>
            <w:color w:val="0000ff"/>
          </w:rPr>
          <w:t xml:space="preserve">графа 5 таблицы 002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строкам "до 18 лет" и "старше 60 лет" считается аналогично.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w:anchor="P4937" w:tooltip="Таблица 002 Проведение Школ пациента (групповое профилактическое консультирование)">
        <w:r>
          <w:rPr>
            <w:sz w:val="20"/>
            <w:color w:val="0000ff"/>
          </w:rPr>
          <w:t xml:space="preserve">Таблица 002</w:t>
        </w:r>
      </w:hyperlink>
      <w:r>
        <w:rPr>
          <w:sz w:val="20"/>
        </w:rPr>
        <w:t xml:space="preserve"> Проведение Школ пациента (групповое профилактическое консультирование).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заполнении таблицы следует руководствоваться требованиями </w:t>
      </w:r>
      <w:hyperlink w:history="0" r:id="rId18" w:tooltip="Приказ Минздрава Свердловской области от 19.03.2012 N 250-п &quot;Об организации Школ здоровья в лечебно-профилактических учреждениях Свердловской области&quot; (вместе с &quot;Положением о Школе здоровья&quot;, &quot;Перечнем учетно-отчетной документации для Школ здоровья&quot;, &quot;Методикой проведения занятий в Школе здоровья для пациентов с артериальной гипертонией&quot;, &quot;Методикой проведения занятий в Школе здоровья для пациентов с бронхиальной астмой&quot;, &quot;Методикой проведения занятий в Школе здоровья для пациентов с сахарным диабетом 2 тип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здравоохранения Свердловской области от 19.03.2012 N 250-п "Об организации Школ здоровья в лечебно-профилактических учреждениях Свердловской области".</w:t>
      </w:r>
    </w:p>
    <w:p>
      <w:pPr>
        <w:pStyle w:val="0"/>
        <w:spacing w:before="200" w:line-rule="auto"/>
        <w:ind w:firstLine="540"/>
        <w:jc w:val="both"/>
      </w:pPr>
      <w:hyperlink w:history="0" w:anchor="P4961" w:tooltip="1">
        <w:r>
          <w:rPr>
            <w:sz w:val="20"/>
            <w:color w:val="0000ff"/>
          </w:rPr>
          <w:t xml:space="preserve">Строки 1</w:t>
        </w:r>
      </w:hyperlink>
      <w:r>
        <w:rPr>
          <w:sz w:val="20"/>
        </w:rPr>
        <w:t xml:space="preserve">, </w:t>
      </w:r>
      <w:hyperlink w:history="0" w:anchor="P5060" w:tooltip="12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считаются автоматически. Данные не вносить!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Строки не добавлять и не удалять. При заполнении рекомендуется не вписывать новые Школы здоровья, а найти схожие названия в перечисленных.</w:t>
      </w:r>
    </w:p>
    <w:p>
      <w:pPr>
        <w:pStyle w:val="0"/>
        <w:spacing w:before="200" w:line-rule="auto"/>
        <w:ind w:firstLine="540"/>
        <w:jc w:val="both"/>
      </w:pPr>
      <w:hyperlink w:history="0" w:anchor="P4954" w:tooltip="3">
        <w:r>
          <w:rPr>
            <w:sz w:val="20"/>
            <w:color w:val="0000ff"/>
          </w:rPr>
          <w:t xml:space="preserve">Графа 3</w:t>
        </w:r>
      </w:hyperlink>
      <w:r>
        <w:rPr>
          <w:sz w:val="20"/>
        </w:rPr>
        <w:t xml:space="preserve"> "Количество школ в учреждении": Школой здоровья считать цикл занятий не менее двух, предназначенный для целевой группы населения по вопросам укрепления и сохранения здоровья. "Школа Здоровья" организуется приказом руководителя учреждения. В приказе утверждается руководитель Школы, порядок и формы направления пациентов на обучение в Школе, график проведения Школы на год. Копия приказа на прошедший год прикладывается к отчету за 4 квартал (год).</w:t>
      </w:r>
    </w:p>
    <w:p>
      <w:pPr>
        <w:pStyle w:val="0"/>
        <w:spacing w:before="200" w:line-rule="auto"/>
        <w:ind w:firstLine="540"/>
        <w:jc w:val="both"/>
      </w:pPr>
      <w:hyperlink w:history="0" w:anchor="P4955" w:tooltip="4">
        <w:r>
          <w:rPr>
            <w:sz w:val="20"/>
            <w:color w:val="0000ff"/>
          </w:rPr>
          <w:t xml:space="preserve">Графа 4</w:t>
        </w:r>
      </w:hyperlink>
      <w:r>
        <w:rPr>
          <w:sz w:val="20"/>
        </w:rPr>
        <w:t xml:space="preserve"> "Количество циклов": цикл обучения, в зависимости от направления, может состоять из нескольких занятий (не менее двух).</w:t>
      </w:r>
    </w:p>
    <w:p>
      <w:pPr>
        <w:pStyle w:val="0"/>
        <w:spacing w:before="200" w:line-rule="auto"/>
        <w:ind w:firstLine="540"/>
        <w:jc w:val="both"/>
      </w:pPr>
      <w:hyperlink w:history="0" w:anchor="P4956" w:tooltip="5">
        <w:r>
          <w:rPr>
            <w:sz w:val="20"/>
            <w:color w:val="0000ff"/>
          </w:rPr>
          <w:t xml:space="preserve">Графы 5</w:t>
        </w:r>
      </w:hyperlink>
      <w:r>
        <w:rPr>
          <w:sz w:val="20"/>
        </w:rPr>
        <w:t xml:space="preserve">, </w:t>
      </w:r>
      <w:hyperlink w:history="0" w:anchor="P4957" w:tooltip="6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"Число обученных (закончивших цикл)": указывается количество человек, прошедших полный цикл обучения. Лица, посетившие не все занятия, учету не подлежат.</w:t>
      </w:r>
    </w:p>
    <w:p>
      <w:pPr>
        <w:pStyle w:val="0"/>
        <w:spacing w:before="200" w:line-rule="auto"/>
        <w:ind w:firstLine="540"/>
        <w:jc w:val="both"/>
      </w:pPr>
      <w:hyperlink w:history="0" w:anchor="P4958" w:tooltip="7">
        <w:r>
          <w:rPr>
            <w:sz w:val="20"/>
            <w:color w:val="0000ff"/>
          </w:rPr>
          <w:t xml:space="preserve">Графы 7</w:t>
        </w:r>
      </w:hyperlink>
      <w:r>
        <w:rPr>
          <w:sz w:val="20"/>
        </w:rPr>
        <w:t xml:space="preserve">, </w:t>
      </w:r>
      <w:hyperlink w:history="0" w:anchor="P4959" w:tooltip="8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"Место проведения школ": указывается количество циклов обучения, проведенных в медицинской организации и вне ее. Сумма </w:t>
      </w:r>
      <w:hyperlink w:history="0" w:anchor="P4958" w:tooltip="7">
        <w:r>
          <w:rPr>
            <w:sz w:val="20"/>
            <w:color w:val="0000ff"/>
          </w:rPr>
          <w:t xml:space="preserve">граф 7</w:t>
        </w:r>
      </w:hyperlink>
      <w:r>
        <w:rPr>
          <w:sz w:val="20"/>
        </w:rPr>
        <w:t xml:space="preserve"> и </w:t>
      </w:r>
      <w:hyperlink w:history="0" w:anchor="P4959" w:tooltip="8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должна быть равна </w:t>
      </w:r>
      <w:hyperlink w:history="0" w:anchor="P4955" w:tooltip="4">
        <w:r>
          <w:rPr>
            <w:sz w:val="20"/>
            <w:color w:val="0000ff"/>
          </w:rPr>
          <w:t xml:space="preserve">графе 4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hyperlink w:history="0" w:anchor="P4960" w:tooltip="9">
        <w:r>
          <w:rPr>
            <w:sz w:val="20"/>
            <w:color w:val="0000ff"/>
          </w:rPr>
          <w:t xml:space="preserve">Графа 9</w:t>
        </w:r>
      </w:hyperlink>
      <w:r>
        <w:rPr>
          <w:sz w:val="20"/>
        </w:rPr>
        <w:t xml:space="preserve"> "Ссылка на онлайн-школы (при наличии)": вносятся ссылки на запись школы здоровья, размещенную на сайте медицинской организации; ссылка на школу в виде вебинара и т.п.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w:anchor="P5313" w:tooltip="Таблица 003 Информация об обученных">
        <w:r>
          <w:rPr>
            <w:sz w:val="20"/>
            <w:color w:val="0000ff"/>
          </w:rPr>
          <w:t xml:space="preserve">Таблица 003</w:t>
        </w:r>
      </w:hyperlink>
      <w:r>
        <w:rPr>
          <w:sz w:val="20"/>
        </w:rPr>
        <w:t xml:space="preserve"> Информация об обученных.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таблицу вносятся данные о количестве лиц, обученных основам здорового образа жизни. Данные по строке должны соответствовать строке "всего" по </w:t>
      </w:r>
      <w:hyperlink w:history="0" w:anchor="P116" w:tooltip="4">
        <w:r>
          <w:rPr>
            <w:sz w:val="20"/>
            <w:color w:val="0000ff"/>
          </w:rPr>
          <w:t xml:space="preserve">графам 4</w:t>
        </w:r>
      </w:hyperlink>
      <w:r>
        <w:rPr>
          <w:sz w:val="20"/>
        </w:rPr>
        <w:t xml:space="preserve"> - </w:t>
      </w:r>
      <w:hyperlink w:history="0" w:anchor="P121" w:tooltip="9">
        <w:r>
          <w:rPr>
            <w:sz w:val="20"/>
            <w:color w:val="0000ff"/>
          </w:rPr>
          <w:t xml:space="preserve">9 таблицы 001</w:t>
        </w:r>
      </w:hyperlink>
      <w:r>
        <w:rPr>
          <w:sz w:val="20"/>
        </w:rPr>
        <w:t xml:space="preserve">.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w:anchor="P5382" w:tooltip="Таблица 004 Работа в социальных сетях (платформах)">
        <w:r>
          <w:rPr>
            <w:sz w:val="20"/>
            <w:color w:val="0000ff"/>
          </w:rPr>
          <w:t xml:space="preserve">Таблица 004</w:t>
        </w:r>
      </w:hyperlink>
      <w:r>
        <w:rPr>
          <w:sz w:val="20"/>
        </w:rPr>
        <w:t xml:space="preserve"> Работа в социальных сетях (платформах).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Учитывается работа медицинской организации в социальных сетях и платформах. Информация по графе "Всего публикаций" должна советовать </w:t>
      </w:r>
      <w:hyperlink w:history="0" w:anchor="P148" w:tooltip="36">
        <w:r>
          <w:rPr>
            <w:sz w:val="20"/>
            <w:color w:val="0000ff"/>
          </w:rPr>
          <w:t xml:space="preserve">графе 36 таблицы 001</w:t>
        </w:r>
      </w:hyperlink>
      <w:r>
        <w:rPr>
          <w:sz w:val="20"/>
        </w:rPr>
        <w:t xml:space="preserve">.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w:anchor="P5495" w:tooltip="Таблица 005 Отчет для печати">
        <w:r>
          <w:rPr>
            <w:sz w:val="20"/>
            <w:color w:val="0000ff"/>
          </w:rPr>
          <w:t xml:space="preserve">Таблица 005</w:t>
        </w:r>
      </w:hyperlink>
      <w:r>
        <w:rPr>
          <w:sz w:val="20"/>
        </w:rPr>
        <w:t xml:space="preserve"> Отчет для печати.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Таблица формируется автоматически по данным из </w:t>
      </w:r>
      <w:hyperlink w:history="0" w:anchor="P63" w:tooltip="Таблица 001 Отчет о выполнении мероприятий по гигиеническому воспитанию и обучению населения">
        <w:r>
          <w:rPr>
            <w:sz w:val="20"/>
            <w:color w:val="0000ff"/>
          </w:rPr>
          <w:t xml:space="preserve">таблиц 001</w:t>
        </w:r>
      </w:hyperlink>
      <w:r>
        <w:rPr>
          <w:sz w:val="20"/>
        </w:rPr>
        <w:t xml:space="preserve"> - </w:t>
      </w:r>
      <w:hyperlink w:history="0" w:anchor="P5382" w:tooltip="Таблица 004 Работа в социальных сетях (платформах)">
        <w:r>
          <w:rPr>
            <w:sz w:val="20"/>
            <w:color w:val="0000ff"/>
          </w:rPr>
          <w:t xml:space="preserve">004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Заполняются сведения о лице, ответственном за медицинскую профилактику, и лице, ответственном за составление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обратной связи обязательно указывать Ф.И.О. полностью и контакты (телефон, электронную почту).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 подписывается главным врачом организации.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w:anchor="P5738" w:tooltip="Таблица 006 Структура службы медицинской профилактики">
        <w:r>
          <w:rPr>
            <w:sz w:val="20"/>
            <w:color w:val="0000ff"/>
          </w:rPr>
          <w:t xml:space="preserve">Таблица 006</w:t>
        </w:r>
      </w:hyperlink>
      <w:r>
        <w:rPr>
          <w:sz w:val="20"/>
        </w:rPr>
        <w:t xml:space="preserve"> Структура службы медицинской профилактики.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таблицу вносятся сведения о подразделениях, осуществляющих деятельность по гигиеническому воспитанию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подразделения ставится 1 (единица), при отсутствии - графа не заполняется. В графе "Количество" проставляется число подразделений в медицинской организации.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w:anchor="P5787" w:tooltip="Таблица 007 Оснащение службы медицинской профилактики">
        <w:r>
          <w:rPr>
            <w:sz w:val="20"/>
            <w:color w:val="0000ff"/>
          </w:rPr>
          <w:t xml:space="preserve">Таблица 007</w:t>
        </w:r>
      </w:hyperlink>
      <w:r>
        <w:rPr>
          <w:sz w:val="20"/>
        </w:rPr>
        <w:t xml:space="preserve"> Оснащение службы медицинской профилактики.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Таблицу заполняют только организации, в структуре которых есть отделение (кабинет) медицинской профилактики и/или центр здоровья.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w:anchor="P5931" w:tooltip="Таблица 008 Кадровое обеспечение службы медицинской профилактики">
        <w:r>
          <w:rPr>
            <w:sz w:val="20"/>
            <w:color w:val="0000ff"/>
          </w:rPr>
          <w:t xml:space="preserve">Таблица 008</w:t>
        </w:r>
      </w:hyperlink>
      <w:r>
        <w:rPr>
          <w:sz w:val="20"/>
        </w:rPr>
        <w:t xml:space="preserve"> Кадровое обеспечение службы медицинской профилактики.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Таблицу заполняют только организации, в структуре которых есть отделение (кабинет) медицинской профилактики и/или центр здоровья.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w:anchor="P5972" w:tooltip="Таблица 009 Информация о структурных подразделениях">
        <w:r>
          <w:rPr>
            <w:sz w:val="20"/>
            <w:color w:val="0000ff"/>
          </w:rPr>
          <w:t xml:space="preserve">Таблица 009</w:t>
        </w:r>
      </w:hyperlink>
      <w:r>
        <w:rPr>
          <w:sz w:val="20"/>
        </w:rPr>
        <w:t xml:space="preserve"> Информация о структурных подразделениях.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Таблицу заполняют медицинские организации, имеющие: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поликлиническое отделение;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отделение (кабинет) медицинской профилактики;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центр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фельдшерско-акушерский пункт;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врачебную амбулаторию;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общую врачебную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передвижные медицинские комплексы.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на каждое подразделение вносятся в отдельную строку.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подразделение в структуре отсутствует, соответствующую строку удалить.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Названия передвижных медицинских комплексов приведены в шаблоне таблицы для примера.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w:anchor="P6061" w:tooltip="Таблица 4809 &quot;Деятельность отделения (кабинета) медицинской профилактики&quot; формы N 30 &quot;Сведения о медицинской организации за 20__ г.&quot;">
        <w:r>
          <w:rPr>
            <w:sz w:val="20"/>
            <w:color w:val="0000ff"/>
          </w:rPr>
          <w:t xml:space="preserve">Таблица 4809</w:t>
        </w:r>
      </w:hyperlink>
      <w:r>
        <w:rPr>
          <w:sz w:val="20"/>
        </w:rPr>
        <w:t xml:space="preserve"> "Деятельность отделения (кабинета) медицинской профилактики" формы N 30 "Сведения о медицинской организации за 20__ г.":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Таблица, кроме </w:t>
      </w:r>
      <w:hyperlink w:history="0" w:anchor="P6118" w:tooltip="17">
        <w:r>
          <w:rPr>
            <w:sz w:val="20"/>
            <w:color w:val="0000ff"/>
          </w:rPr>
          <w:t xml:space="preserve">строк 17</w:t>
        </w:r>
      </w:hyperlink>
      <w:r>
        <w:rPr>
          <w:sz w:val="20"/>
        </w:rPr>
        <w:t xml:space="preserve"> - </w:t>
      </w:r>
      <w:hyperlink w:history="0" w:anchor="P6127" w:tooltip="20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, заполняется автоматически из </w:t>
      </w:r>
      <w:hyperlink w:history="0" w:anchor="P63" w:tooltip="Таблица 001 Отчет о выполнении мероприятий по гигиеническому воспитанию и обучению населения">
        <w:r>
          <w:rPr>
            <w:sz w:val="20"/>
            <w:color w:val="0000ff"/>
          </w:rPr>
          <w:t xml:space="preserve">таблиц 001</w:t>
        </w:r>
      </w:hyperlink>
      <w:r>
        <w:rPr>
          <w:sz w:val="20"/>
        </w:rPr>
        <w:t xml:space="preserve"> - </w:t>
      </w:r>
      <w:hyperlink w:history="0" w:anchor="P5972" w:tooltip="Таблица 009 Информация о структурных подразделениях">
        <w:r>
          <w:rPr>
            <w:sz w:val="20"/>
            <w:color w:val="0000ff"/>
          </w:rPr>
          <w:t xml:space="preserve">009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Алгоритм заполнения:</w:t>
      </w:r>
    </w:p>
    <w:p>
      <w:pPr>
        <w:pStyle w:val="0"/>
        <w:spacing w:before="200" w:line-rule="auto"/>
        <w:ind w:firstLine="540"/>
        <w:jc w:val="both"/>
      </w:pPr>
      <w:hyperlink w:history="0" w:anchor="P6070" w:tooltip="1">
        <w:r>
          <w:rPr>
            <w:sz w:val="20"/>
            <w:color w:val="0000ff"/>
          </w:rPr>
          <w:t xml:space="preserve">строка 1</w:t>
        </w:r>
      </w:hyperlink>
      <w:r>
        <w:rPr>
          <w:sz w:val="20"/>
        </w:rPr>
        <w:t xml:space="preserve"> "число лиц, обученных основам здорового образа жизни" соответствует данным </w:t>
      </w:r>
      <w:hyperlink w:history="0" w:anchor="P5378" w:tooltip="5">
        <w:r>
          <w:rPr>
            <w:sz w:val="20"/>
            <w:color w:val="0000ff"/>
          </w:rPr>
          <w:t xml:space="preserve">строки 5</w:t>
        </w:r>
      </w:hyperlink>
      <w:r>
        <w:rPr>
          <w:sz w:val="20"/>
        </w:rPr>
        <w:t xml:space="preserve"> "Всего обучено" таблицы 003;</w:t>
      </w:r>
    </w:p>
    <w:p>
      <w:pPr>
        <w:pStyle w:val="0"/>
        <w:spacing w:before="200" w:line-rule="auto"/>
        <w:ind w:firstLine="540"/>
        <w:jc w:val="both"/>
      </w:pPr>
      <w:hyperlink w:history="0" w:anchor="P6073" w:tooltip="2">
        <w:r>
          <w:rPr>
            <w:sz w:val="20"/>
            <w:color w:val="0000ff"/>
          </w:rPr>
          <w:t xml:space="preserve">строка 2</w:t>
        </w:r>
      </w:hyperlink>
      <w:r>
        <w:rPr>
          <w:sz w:val="20"/>
        </w:rPr>
        <w:t xml:space="preserve"> "число медицинских работников, обученных методике профилактики заболеваний и укрепления здоровья" соответствует данным </w:t>
      </w:r>
      <w:hyperlink w:history="0" w:anchor="P5326" w:tooltip="1">
        <w:r>
          <w:rPr>
            <w:sz w:val="20"/>
            <w:color w:val="0000ff"/>
          </w:rPr>
          <w:t xml:space="preserve">строки 1</w:t>
        </w:r>
      </w:hyperlink>
      <w:r>
        <w:rPr>
          <w:sz w:val="20"/>
        </w:rPr>
        <w:t xml:space="preserve"> "Обучено медицинских работников, всего" таблицы 003;</w:t>
      </w:r>
    </w:p>
    <w:p>
      <w:pPr>
        <w:pStyle w:val="0"/>
        <w:spacing w:before="200" w:line-rule="auto"/>
        <w:ind w:firstLine="540"/>
        <w:jc w:val="both"/>
      </w:pPr>
      <w:hyperlink w:history="0" w:anchor="P6076" w:tooltip="3">
        <w:r>
          <w:rPr>
            <w:sz w:val="20"/>
            <w:color w:val="0000ff"/>
          </w:rPr>
          <w:t xml:space="preserve">строка 3</w:t>
        </w:r>
      </w:hyperlink>
      <w:r>
        <w:rPr>
          <w:sz w:val="20"/>
        </w:rPr>
        <w:t xml:space="preserve"> "число пациентов, обученных в "школах" - всего" соответствует данным </w:t>
      </w:r>
      <w:hyperlink w:history="0" w:anchor="P4937" w:tooltip="Таблица 002 Проведение Школ пациента (групповое профилактическое консультирование)">
        <w:r>
          <w:rPr>
            <w:sz w:val="20"/>
            <w:color w:val="0000ff"/>
          </w:rPr>
          <w:t xml:space="preserve">таблицы 002</w:t>
        </w:r>
      </w:hyperlink>
      <w:r>
        <w:rPr>
          <w:sz w:val="20"/>
        </w:rPr>
        <w:t xml:space="preserve"> "Проведение Школ пациента (групповое профилактическое консультирование)";</w:t>
      </w:r>
    </w:p>
    <w:p>
      <w:pPr>
        <w:pStyle w:val="0"/>
        <w:spacing w:before="200" w:line-rule="auto"/>
        <w:ind w:firstLine="540"/>
        <w:jc w:val="both"/>
      </w:pPr>
      <w:hyperlink w:history="0" w:anchor="P6112" w:tooltip="15">
        <w:r>
          <w:rPr>
            <w:sz w:val="20"/>
            <w:color w:val="0000ff"/>
          </w:rPr>
          <w:t xml:space="preserve">строка 15</w:t>
        </w:r>
      </w:hyperlink>
      <w:r>
        <w:rPr>
          <w:sz w:val="20"/>
        </w:rPr>
        <w:t xml:space="preserve"> "Число проведенных массовых мероприятий, ед." и </w:t>
      </w:r>
      <w:hyperlink w:history="0" w:anchor="P6115" w:tooltip="16">
        <w:r>
          <w:rPr>
            <w:sz w:val="20"/>
            <w:color w:val="0000ff"/>
          </w:rPr>
          <w:t xml:space="preserve">строка 16</w:t>
        </w:r>
      </w:hyperlink>
      <w:r>
        <w:rPr>
          <w:sz w:val="20"/>
        </w:rPr>
        <w:t xml:space="preserve"> "Число лиц, участвующих в мероприятиях, чел." соответствует данным </w:t>
      </w:r>
      <w:hyperlink w:history="0" w:anchor="P5495" w:tooltip="Таблица 005 Отчет для печати">
        <w:r>
          <w:rPr>
            <w:sz w:val="20"/>
            <w:color w:val="0000ff"/>
          </w:rPr>
          <w:t xml:space="preserve">таблицы 005</w:t>
        </w:r>
      </w:hyperlink>
      <w:r>
        <w:rPr>
          <w:sz w:val="20"/>
        </w:rPr>
        <w:t xml:space="preserve"> "Отчет для печати";</w:t>
      </w:r>
    </w:p>
    <w:p>
      <w:pPr>
        <w:pStyle w:val="0"/>
        <w:spacing w:before="200" w:line-rule="auto"/>
        <w:ind w:firstLine="540"/>
        <w:jc w:val="both"/>
      </w:pPr>
      <w:hyperlink w:history="0" w:anchor="P6118" w:tooltip="17">
        <w:r>
          <w:rPr>
            <w:sz w:val="20"/>
            <w:color w:val="0000ff"/>
          </w:rPr>
          <w:t xml:space="preserve">строки 17</w:t>
        </w:r>
      </w:hyperlink>
      <w:r>
        <w:rPr>
          <w:sz w:val="20"/>
        </w:rPr>
        <w:t xml:space="preserve"> - </w:t>
      </w:r>
      <w:hyperlink w:history="0" w:anchor="P6127" w:tooltip="20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заполняет медицинская организация.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Глоссарий.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Беседа - разговор, дискуссия, диалог; предполагает активное участие слушателей в обсуждении темы. Строится в виде обучения и обмена мнениями по заданной теме.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Задача ведущего беседы заключается в том, чтобы сделать ее интересной путем наводящих вопросов, вовлекать слушателей в общий разговор.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15 - 20-минутное общение. Рекомендуемое количество участников беседы - 10 - 12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Гигиеническое воспитание и обучение населения - комплексная просветительная, обучающая и собственно воспитательная деятельность, направленная на формирование гигиенической культуры, позитивных в отношении здоровья стилей жизни, здорового образа жизни и общества в целом; мероприятия, направленные на повышение санитарной культуры граждан, профилактику заболеваний и распространение знаний о здоровом образе жизни; мероприятия, направленные на информирование граждан о факторах риска для их здоровья, формирование мотивации к ведению здорового образа жизни и создание условий для ведения здорового образа жизни, в том числе для занятий физической культурой и спортом.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Круглый стол - это дискуссия нескольких специалистов на какую-либо актуальную тему. Основное отличие от лекций и бесед - обсуждение вопроса несколькими людьми с разных позиций.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Лекция - устное изложение предмета, а также публичное чтение на какую-либо тему. Продолжительность - академический час (возможно увеличение времени до двух академических часов). Рекомендуемое количество слушателей 25 и более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Массовая акция - мероприятие, в котором принимает участие большое количество социально активного населения для того, чтобы публично выразить свои настроения и цели. Рекомендуемое количество участников массовой акции - не менее 50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Наружная реклама - графическая, текстовая, либо иная информация рекламного характера, которая размещается на специальных временных или стационарных конструкциях, расположенных на открытой местности, а также на внешних поверхностях зданий, сооружений, на элементах уличного оборудования, над проезжей частью улиц и дорог или на них самих, а также на автозаправочных станциях (АЗС).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Передача на радио (радиопередача) - сообщение звуковой информации посредством формирования радиочастотных сигналов радиопередатчиком и их излучения передающей антенной в пространство млн. передачи по проводам абоненту.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Передача на ТВ (телепрограмма, телепередача) - законченное в тематическом отношении зрительно-звуковое сообщение, передаваемое при помощи средств электрической связи широким слоям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Печатная продукция - предназначенные для потребителей издания: книги, брошюры, альбомы, плакаты, буклеты, открытки и иные изделия полиграфического производства независимо от тиража и способа их изготовления, за исключением периодических печатных изданий.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Публикация - выпуск в печать определенным тиражом готового литературного произведения, научного труда, газетной статьи и т.д.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Санитарно-гигиеническое просвещение населения - распространение знаний, необходимых для формирования здорового образа жизни, включая здоровое питание и отказ от вредных привычек, профилактики заболеваний, сохранения и укрепления здоровья, иным вопросам обеспечения санитарно-эпидемиологического благополучия населения, в том числе с использованием средств массовой информации, размещения сведений в информационно-телекоммуникационной сети "Интернет", распространением печатной продукции (памяток, буклетов, плакатов и другой), социальной рекламы, а также при проведении мероприятий в организованных коллективах, индивидуальных консультациях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Санбюллетень - это иллюстрированная санитарно-просветительская газета, посвященная только одной, актуальной, теме. Санбюллетень состоит из 2 частей - текстовой и иллюстрированной.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Семинар - форма проведения обучающих занятий. Основными принципами являются диалог, обсуждение и спор.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Уголок здоровья - форма информационного пространства, направленная на пропаганду здорового образа жизни. Чаще всего так называют информационные стенды, расположенные на одной из стен медицинской, образовательной и иной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Школа здоровья для пациентов - форма обучения пациентов по профилактике и лечении неинфекционных заболеваний для достижения контроля над основными проявлениями заболеваний и предупреждения осложнений. Организационная форма группового консультирования, гигиенического обучения и воспитания населения. Рекомендуемая численность пациентов в группе - 8 - 12 человек.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5 декабря 2022 г. N 2790-п</w:t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bookmarkStart w:id="6343" w:name="P6343"/>
    <w:bookmarkEnd w:id="6343"/>
    <w:p>
      <w:pPr>
        <w:pStyle w:val="0"/>
        <w:jc w:val="center"/>
      </w:pPr>
      <w:r>
        <w:rPr>
          <w:sz w:val="20"/>
        </w:rPr>
        <w:t xml:space="preserve">Пояснительная записка</w:t>
      </w:r>
    </w:p>
    <w:p>
      <w:pPr>
        <w:pStyle w:val="0"/>
        <w:jc w:val="center"/>
      </w:pPr>
      <w:r>
        <w:rPr>
          <w:sz w:val="20"/>
        </w:rPr>
        <w:t xml:space="preserve">к Отчету о деятельности учреждения</w:t>
      </w:r>
    </w:p>
    <w:p>
      <w:pPr>
        <w:pStyle w:val="0"/>
        <w:jc w:val="center"/>
      </w:pPr>
      <w:r>
        <w:rPr>
          <w:sz w:val="20"/>
        </w:rPr>
        <w:t xml:space="preserve">по пропаганде здорового образа жизни и</w:t>
      </w:r>
    </w:p>
    <w:p>
      <w:pPr>
        <w:pStyle w:val="0"/>
        <w:jc w:val="center"/>
      </w:pPr>
      <w:r>
        <w:rPr>
          <w:sz w:val="20"/>
        </w:rPr>
        <w:t xml:space="preserve">санитарно-гигиеническому просвещению</w:t>
      </w:r>
    </w:p>
    <w:p>
      <w:pPr>
        <w:pStyle w:val="0"/>
        <w:jc w:val="center"/>
      </w:pPr>
      <w:r>
        <w:rPr>
          <w:sz w:val="20"/>
        </w:rPr>
        <w:t xml:space="preserve">населения (наименование учреждения) за ____ год</w:t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Пояснительная записка обязательна для всех медицинских организаций!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Пустые (незаполненные) таблицы убрать.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Дополнительные таблицы не вводить. Информацию, не вошедшую в таблицы, указывать в </w:t>
      </w:r>
      <w:hyperlink w:history="0" w:anchor="P6811" w:tooltip="21. Прочая деятельность по пропаганде здорового образа жизни и санитарно-гигиеническому просвещению населения (краткое описание).">
        <w:r>
          <w:rPr>
            <w:sz w:val="20"/>
            <w:color w:val="0000ff"/>
          </w:rPr>
          <w:t xml:space="preserve">пункте 21</w:t>
        </w:r>
      </w:hyperlink>
      <w:r>
        <w:rPr>
          <w:sz w:val="20"/>
        </w:rPr>
        <w:t xml:space="preserve"> "Прочая деятельность по пропаганде здорового образа жизни и санитарно-гигиеническому просвещению населения".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В отчете отдельно указать вновь открытые или закрытые подразделения и приложить подтверждающий документ.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Сведения о медицинской организации: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2"/>
        <w:gridCol w:w="3968"/>
      </w:tblGrid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организация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Адрес (с указанием индекса)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Ф.И.О. руководителя (полностью)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 и электронная почта приемной руководителя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главного врача по АПС:</w:t>
            </w:r>
          </w:p>
          <w:p>
            <w:pPr>
              <w:pStyle w:val="0"/>
            </w:pPr>
            <w:r>
              <w:rPr>
                <w:sz w:val="20"/>
              </w:rPr>
              <w:t xml:space="preserve">- Ф.И.О. (полностью)</w:t>
            </w:r>
          </w:p>
          <w:p>
            <w:pPr>
              <w:pStyle w:val="0"/>
            </w:pPr>
            <w:r>
              <w:rPr>
                <w:sz w:val="20"/>
              </w:rPr>
              <w:t xml:space="preserve">- телефон</w:t>
            </w:r>
          </w:p>
          <w:p>
            <w:pPr>
              <w:pStyle w:val="0"/>
            </w:pPr>
            <w:r>
              <w:rPr>
                <w:sz w:val="20"/>
              </w:rPr>
              <w:t xml:space="preserve">- электронная почта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Официальный сайт учреждения (ссылка)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Лицо, ответственное за размещение информации на официальном сайте</w:t>
            </w:r>
          </w:p>
          <w:p>
            <w:pPr>
              <w:pStyle w:val="0"/>
            </w:pPr>
            <w:r>
              <w:rPr>
                <w:sz w:val="20"/>
              </w:rPr>
              <w:t xml:space="preserve">- Ф.И.О. (полностью)</w:t>
            </w:r>
          </w:p>
          <w:p>
            <w:pPr>
              <w:pStyle w:val="0"/>
            </w:pPr>
            <w:r>
              <w:rPr>
                <w:sz w:val="20"/>
              </w:rPr>
              <w:t xml:space="preserve">- должность</w:t>
            </w:r>
          </w:p>
          <w:p>
            <w:pPr>
              <w:pStyle w:val="0"/>
            </w:pPr>
            <w:r>
              <w:rPr>
                <w:sz w:val="20"/>
              </w:rPr>
              <w:t xml:space="preserve">- телефон</w:t>
            </w:r>
          </w:p>
          <w:p>
            <w:pPr>
              <w:pStyle w:val="0"/>
            </w:pPr>
            <w:r>
              <w:rPr>
                <w:sz w:val="20"/>
              </w:rPr>
              <w:t xml:space="preserve">- электронная почта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Данные о сотруднике, ответственном за организацию работы по пропаганде здорового образа жизни и санитарно-гигиеническому просвещению населения (далее - СПР) в учреждении.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2"/>
        <w:gridCol w:w="3968"/>
      </w:tblGrid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организация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Ф.И.О. (полностью)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Должность (с указанием структурного подразделения)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Образование (учебное заведение, специальность, год окончания)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Стаж (общий/по специальности)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квалификационной категории (категория, специальность, год получения)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квалификации: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 основной специальности (наименование цикла, дата)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 вопросам профилактики ЗОЖ, организации санпросветработы и иное (наименование цикла, дата)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Основной работник или совместитель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Документ, которым на сотрудника возложена обязанность по организации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Электронная почта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Сотовый телефон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Согласие на добавление в чат по СПР (телеграм)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да/нет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Сведения о работе ОМП/КМП: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создан на основании приказа главного врача (дата, N, название):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адрес нахождения ОМП/КМП: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руководитель (Ф.И.О. полностью, контактная информация):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телефон для записи на диспансеризацию: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ссылка на информацию о диспансеризации на официальном сайте учреждения:</w:t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Сведения о работе Центра здоровья: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создан на основании приказа главного врача (дата, N, название):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адрес нахождения Центра здоровья: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руководитель (Ф.И.О. полностью, контактная информация):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телефон для записи на обследование: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ссылка на информацию о работе Центра здоровья на официальном сайте учреждения:</w:t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Наличие Кабинета здорового ребенка: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создан на основании приказа главного врача (дата, N, название):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адрес нахождения кабинета: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ответственное лицо (Ф.И.О. полностью, контактная информация):</w:t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Наличие Кабинета по отказу от курения: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создан на основании приказа главного врача (дата, N, название):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адрес нахождения кабинета: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телефон для записи: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ответственное лицо (Ф.И.О. полностью, контактная информация):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лицо, осуществляющее консультирование: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Количество посещений: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Количество проведенных Школ по отказу от курения, число обученных, эффективность проведенной работы: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Информация о кадровом составе: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587"/>
        <w:gridCol w:w="1530"/>
        <w:gridCol w:w="3061"/>
        <w:gridCol w:w="1020"/>
        <w:gridCol w:w="1360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специалиста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Должность, указать: основная или совмещение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обучения по профилактике НИЗ и формированию ЗОЖ (год, краткое наименование учеб. заведения)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Стаж работы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ОМП: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КМП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ЦЗ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Информация о мероприятиях, проведенных для специалистов: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133"/>
        <w:gridCol w:w="4138"/>
        <w:gridCol w:w="1644"/>
        <w:gridCol w:w="164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4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мероприятия, тема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слушателей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медицинских работников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немедицинских работников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Информация о проведенных "Уроках здоровья":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793"/>
        <w:gridCol w:w="2551"/>
        <w:gridCol w:w="2551"/>
        <w:gridCol w:w="1134"/>
        <w:gridCol w:w="1530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Тема урока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Учебное заведение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 детей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детей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Информация об участии специалистов медицинских организаций в радио- и телепередачах (интервью, новостной сюжет и т.п.)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793"/>
        <w:gridCol w:w="4478"/>
        <w:gridCol w:w="1757"/>
        <w:gridCol w:w="1530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44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Тема, Ф.И.О., должность спикера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Телекомпания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выходов сюжета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Пресс-конференции (мероприятия для представителей прессы)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133"/>
        <w:gridCol w:w="7426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74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Тема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Печатная продукция, изготовленная самостоятельно: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834"/>
        <w:gridCol w:w="4762"/>
        <w:gridCol w:w="963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(буклет, памятка, листовка и т.п.)</w:t>
            </w:r>
          </w:p>
        </w:tc>
        <w:tc>
          <w:tcPr>
            <w:tcW w:w="47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Тема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Тираж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отчету за 4 квартал (год) прикладываются экземпляры печатной продукции.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Информация о трансляции аудиороликов: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3174"/>
        <w:gridCol w:w="1870"/>
        <w:gridCol w:w="1984"/>
        <w:gridCol w:w="1530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Тема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Автор *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размещения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выходов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ЦОЗМП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МЗ РФ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самостоятельно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иное (указать)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* пример заполнения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Информация о трансляции видеороликов, фильмов: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3174"/>
        <w:gridCol w:w="1870"/>
        <w:gridCol w:w="1984"/>
        <w:gridCol w:w="1530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Тема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Автор *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размещения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выходов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ЦОЗМП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МЗ РФ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самостоятельно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иное (указать)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Информация о наличии экранов для трансляции видеороликов и фильмов в медицинской организации: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757"/>
        <w:gridCol w:w="6803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Кол-во экранов</w:t>
            </w:r>
          </w:p>
        </w:tc>
        <w:tc>
          <w:tcPr>
            <w:tcW w:w="68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размещения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Наружная реклама (щиты, билборды и др.), изготовленная медицинской организацией: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700"/>
        <w:gridCol w:w="5272"/>
        <w:gridCol w:w="1587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Тема</w:t>
            </w:r>
          </w:p>
        </w:tc>
        <w:tc>
          <w:tcPr>
            <w:tcW w:w="5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размещения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конструкций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Публикации в печатных СМИ (газеты, журналы):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530"/>
        <w:gridCol w:w="3231"/>
        <w:gridCol w:w="2834"/>
        <w:gridCol w:w="963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публикации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Тема</w:t>
            </w:r>
          </w:p>
        </w:tc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СМИ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Тираж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Информация о СМИ в районе обслуживания медицинской организации: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4"/>
        <w:gridCol w:w="3004"/>
        <w:gridCol w:w="3006"/>
      </w:tblGrid>
      <w:tr>
        <w:tc>
          <w:tcPr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Название газеты</w:t>
            </w:r>
          </w:p>
        </w:tc>
        <w:tc>
          <w:tcPr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Радио (перечень станций)</w:t>
            </w:r>
          </w:p>
        </w:tc>
        <w:tc>
          <w:tcPr>
            <w:tcW w:w="30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ТВ (перечень каналов)</w:t>
            </w:r>
          </w:p>
        </w:tc>
      </w:tr>
      <w:tr>
        <w:tc>
          <w:tcPr>
            <w:tcW w:w="30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Массовые акции, организованные силами медицинской организации: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474"/>
        <w:gridCol w:w="2665"/>
        <w:gridCol w:w="2948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проведения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Название, тема мероприятия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проведения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человек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конкурс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выставка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мастер-класс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День открытых дверей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Флешмоб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Участие в массовых акциях, организованных МЗ СО: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474"/>
        <w:gridCol w:w="1644"/>
        <w:gridCol w:w="1474"/>
        <w:gridCol w:w="1530"/>
        <w:gridCol w:w="2438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проведения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Название мероприятия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проведения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человек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Краткое описание (цель, что проводилось, результаты)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Проведение социологических обследований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474"/>
        <w:gridCol w:w="5385"/>
        <w:gridCol w:w="1700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проведения</w:t>
            </w:r>
          </w:p>
        </w:tc>
        <w:tc>
          <w:tcPr>
            <w:tcW w:w="53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Тема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респондентов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 Участие специалистов в конференциях и семинарах, касающихся вопросов профилактики заболеваний и формирования здорового образа жизни: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474"/>
        <w:gridCol w:w="7086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проведения</w:t>
            </w:r>
          </w:p>
        </w:tc>
        <w:tc>
          <w:tcPr>
            <w:tcW w:w="70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Название мероприятия, тема доклада, Ф.И.О., должность докладчика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докладам не относятся короткие сообщения на планерке по текущей работе.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Сведения о проведении Школ пациента (групповое профилактическое консультирование)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4"/>
        <w:gridCol w:w="1814"/>
        <w:gridCol w:w="3118"/>
        <w:gridCol w:w="2324"/>
      </w:tblGrid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Школы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Приказ главного врача об организации Школы (дата, N, название)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организацию Школы (согласно приказу главного врача) Ф.И.О., должность, контактный телефон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График проведения занятий Школы (место проведения, дата, время, телефон для записи)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годовому отчету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скан-копии приказа об организации Школы;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занятий Школы;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входного/выходного контроля (приложить анкету);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справка об организации проведения Школы (порядок формирования группы, краткое описание проведения занятий (количество занятий в цикле, длительность занятия, количество человек в группе, использование для занятий дополнительного оборудования (проектор, телевизор и др.)); наличие наглядного материала для проведения занятий (тонометры, глюкометры, плакаты, муляжи и др.), перечислить; наличие раздаточного информационного материала (памятки, листовки), перечислить; наличие подготовленной презентации, доклада; учет пациентов, обученных в Школе; наличие критериев для оценки эффективности 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Межведомственная работа: за отчетный период (совещания, рабочие встречи, семинары, круглые столы и другие формы работы с представителями различных министерств, служб, общественных организаций, Администраций МО, работодателей, посвященные вопросам формирования здорового образа жизни).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474"/>
        <w:gridCol w:w="4818"/>
        <w:gridCol w:w="2267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проведения</w:t>
            </w:r>
          </w:p>
        </w:tc>
        <w:tc>
          <w:tcPr>
            <w:tcW w:w="4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Название мероприятия, тема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Привлечение к совместной работе по профилактике ХНИЗ и формированию ЗОЖ социально ориентированных НКО и волонтеров: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474"/>
        <w:gridCol w:w="4818"/>
        <w:gridCol w:w="2267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проведения</w:t>
            </w:r>
          </w:p>
        </w:tc>
        <w:tc>
          <w:tcPr>
            <w:tcW w:w="4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Название мероприятия, тема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Участники (название СОНКО, волонтерской организации)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17. Участие во внедрении, реализации корпоративных программ укрепления здоровья: корпоративные программы укрепления здоровья внедрены в следующих организациях (предприятиях):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18. Характеристика выездных форм работы: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519"/>
        <w:gridCol w:w="2551"/>
      </w:tblGrid>
      <w:tr>
        <w:tc>
          <w:tcPr>
            <w:tcW w:w="6519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мобильных медицинских комплексов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519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выездов мобильных медицинских комплексов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519" w:type="dxa"/>
          </w:tcPr>
          <w:p>
            <w:pPr>
              <w:pStyle w:val="0"/>
            </w:pPr>
            <w:r>
              <w:rPr>
                <w:sz w:val="20"/>
              </w:rPr>
              <w:t xml:space="preserve">Числов обследованных лиц, взрослых (18 лет и старше)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519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сельских жителей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519" w:type="dxa"/>
          </w:tcPr>
          <w:p>
            <w:pPr>
              <w:pStyle w:val="0"/>
            </w:pPr>
            <w:r>
              <w:rPr>
                <w:sz w:val="20"/>
              </w:rPr>
              <w:t xml:space="preserve">Числов обследованных лиц, детей (0 - 17 лет)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519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сельских жителей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19. Разработанные медицинским учреждением новые технологии, документы, презентации, касающиеся вопросов профилактики заболеваний и формирования здорового образа жизни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757"/>
        <w:gridCol w:w="6803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Название</w:t>
            </w:r>
          </w:p>
        </w:tc>
        <w:tc>
          <w:tcPr>
            <w:tcW w:w="68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Краткое описание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Проведение социологических исследований (анкетирования населения):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437"/>
        <w:gridCol w:w="1870"/>
        <w:gridCol w:w="1700"/>
        <w:gridCol w:w="2551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Разработаны анкеты (название анкеты)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Проведено анкетирований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Число респондентов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Характеристика результата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Разработанные анкеты приложить в электронном виде к отчету за 4 квартал (год).</w:t>
      </w:r>
    </w:p>
    <w:bookmarkStart w:id="6811" w:name="P6811"/>
    <w:bookmarkEnd w:id="68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Прочая деятельность по пропаганде здорового образа жизни и санитарно-гигиеническому просвещению населения (краткое описание).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Выводы: отметить достижения в работе за год. Запланировать мероприятия по совершенствованию работы на следующий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Предложения по совершенствованию деятельности службы медицинской профилактики в Свердловской области.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Ф.И.О. главного врача ______________________________________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Ф.И.О. исполнителя 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контактный телефон ___________________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отчету за IV квартал (годовой) прикладывается План работы учреждения по пропаганде здорового образа жизни и санитарно-гигиеническому просвещению населения по форме: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План работы (название учреждения)</w:t>
      </w:r>
    </w:p>
    <w:p>
      <w:pPr>
        <w:pStyle w:val="0"/>
        <w:jc w:val="center"/>
      </w:pPr>
      <w:r>
        <w:rPr>
          <w:sz w:val="20"/>
        </w:rPr>
        <w:t xml:space="preserve">по пропаганде здорового образа жизни и</w:t>
      </w:r>
    </w:p>
    <w:p>
      <w:pPr>
        <w:pStyle w:val="0"/>
        <w:jc w:val="center"/>
      </w:pPr>
      <w:r>
        <w:rPr>
          <w:sz w:val="20"/>
        </w:rPr>
        <w:t xml:space="preserve">санитарно-гигиеническому просвещению населения</w:t>
      </w:r>
    </w:p>
    <w:p>
      <w:pPr>
        <w:pStyle w:val="0"/>
        <w:jc w:val="center"/>
      </w:pPr>
      <w:r>
        <w:rPr>
          <w:sz w:val="20"/>
        </w:rPr>
        <w:t xml:space="preserve">на ____ год</w:t>
      </w:r>
    </w:p>
    <w:p>
      <w:pPr>
        <w:pStyle w:val="0"/>
        <w:jc w:val="center"/>
      </w:pPr>
      <w:r>
        <w:rPr>
          <w:sz w:val="20"/>
        </w:rPr>
        <w:t xml:space="preserve">(пример)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5159"/>
        <w:gridCol w:w="1474"/>
        <w:gridCol w:w="1927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5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проведения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Организационно-методические мероприятия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совещаниях, координационных советах, круглых столах в Администрации муниципального образования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конференциях, совещаниях по работе службы медицинской профилактики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конференций, семинаров, лекций, круглых столов для специалистов по теме:</w:t>
            </w:r>
          </w:p>
          <w:p>
            <w:pPr>
              <w:pStyle w:val="0"/>
            </w:pPr>
            <w:r>
              <w:rPr>
                <w:sz w:val="20"/>
              </w:rPr>
              <w:t xml:space="preserve">- для медицинских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для социальных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для педагогов;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для представителей Администрации муниципального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для руководителей предприятий и организаций; профсоюзов;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для представителей некоммерческих организаций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мастер-класса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методических материалов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докладов, презентаций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сайта медицинской организации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публикация в группах медицинской службы медицинской профилактики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организации в социальных сетях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собственной печатной продукции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печатной продукции: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медицинской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образовательных организациях (вузы, школы, ссузы);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социальных организациях;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- на предприятиях и в организациях с целью информирования работников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Оформление "Уголков здоровья" (стендов)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видео- и аудиороликов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Трансляция видео- и аудиороликов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Демонстрация фильмов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и размещение наружной социальной рекламы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социологических исследований (анкетирование)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Работа с волонтерами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Работа с населением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профилактических осмотров и</w:t>
            </w:r>
          </w:p>
          <w:p>
            <w:pPr>
              <w:pStyle w:val="0"/>
            </w:pPr>
            <w:r>
              <w:rPr>
                <w:sz w:val="20"/>
              </w:rPr>
              <w:t xml:space="preserve">диспансеризации определенных групп взрослого населения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семинаров, лекций для населения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семинаров, лекций в образовательных организациях (вузы, школы, ссузы)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индивидуальных бесед с населением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встреч граждан с известными медицинскими работниками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"Уроков здоровья" в образовательных организациях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Школ здоровья (Школы пациента)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массовых акций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Работа со СМИ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Опубликование интервью или выступлений главных внештатных специалистов, спикеров из числа ведущих медицинских специалистов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Опубликование новостей по теме в газетах, на информационных порталах, в соцсетях СМИ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План формируется с учетом Календаря всемирных, международных, всероссийских, областных дней здоровья: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5896"/>
        <w:gridCol w:w="2551"/>
      </w:tblGrid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89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дня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Всемирный день борьбы с онкологическими заболеваниями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февраля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Международный День редких (орфанных) заболеваний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28 - 29 февраля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День иммунитета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марта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Всемирный День борьбы с глаукомой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марта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Всемирный день борьбы с туберкулезом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марта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Всемирный день здоровья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апреля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Всемирный день борьбы с малярией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апреля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Всемирная неделя иммунизации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24 - 30 апреля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Всемирный день борьбы с артериальной гипертонией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мая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Всемирный день без табака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мая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Международный День защиты детей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июня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Всемирный день донора крови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июня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Международный День борьбы с наркоманией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июня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Всемирный день борьбы с аллергией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июля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Всемирный день борьбы с гепатитом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июля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Всемирная неделя грудного вскармливания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1 - 7 августа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День пенсионера в Свердловской области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августа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День здоровья в Свердловской области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сентября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Всемирный день сердца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сентября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День пожилого человека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октября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Всемирный День психического здоровья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октября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Всемирный День зрения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октября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Всемирный день борьбы с остеопорозом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октября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Всемирный день борьбы с инсультом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октября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Международный День слепых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ноября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День больного сахарным диабетом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ноября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Всемирный день борьбы против ХОБЛ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ноября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Международный День отказа от курения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ноября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Всемирный день борьбы против СПИДа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декабря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Всемирный день инвалидов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декабря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подготовке Плана медицинской организации учитывать мероприятия Плана проведения региональных тематических мероприятий по профилактике заболеваний и поддержке здорового образа жизни (поручение Министра здравоохранения Российской Федерации М.А. Мурашко от 12.09.2022 N 21-5/И/2-15142).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 утверждается руководителем медицинской организации. Ставится печать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реализации мероприятий Плана работы медицинской организации по пропаганде здорового образа жизни и санитарно-гигиеническому просвещению населения, для подготовки информации для населения рекомендуется использовать сведения информационных порталов: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</w:t>
      </w:r>
      <w:r>
        <w:rPr>
          <w:sz w:val="20"/>
        </w:rPr>
        <w:t xml:space="preserve">https://minzdrav.gov.ru/</w:t>
      </w:r>
      <w:r>
        <w:rPr>
          <w:sz w:val="20"/>
        </w:rPr>
        <w:t xml:space="preserve"> Министерство здравоохранения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r>
        <w:rPr>
          <w:sz w:val="20"/>
        </w:rPr>
        <w:t xml:space="preserve">https://www.rospotrebnadzor.ru/</w:t>
      </w:r>
      <w:r>
        <w:rPr>
          <w:sz w:val="20"/>
        </w:rPr>
        <w:t xml:space="preserve"> Федеральная служба по надзору в сфере защиты прав потребителей и благополучия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r>
        <w:rPr>
          <w:sz w:val="20"/>
        </w:rPr>
        <w:t xml:space="preserve">https://minzdrav.midural.ru/</w:t>
      </w:r>
      <w:r>
        <w:rPr>
          <w:sz w:val="20"/>
        </w:rPr>
        <w:t xml:space="preserve"> Министерство здравоохранения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https://здоровое-питание.рф/ Федеральная служба по надзору в сфере защиты прав потребителей и благополучия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r>
        <w:rPr>
          <w:sz w:val="20"/>
        </w:rPr>
        <w:t xml:space="preserve">https://gnicpm.ru/</w:t>
      </w:r>
      <w:r>
        <w:rPr>
          <w:sz w:val="20"/>
        </w:rPr>
        <w:t xml:space="preserve"> ФГБУ "НМИЦ ТПМ" Минздрава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https://profilaktica.ru/ ГАУЗ СО "Центр общественного здоровья и медицинской профилактики".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https://medprofural.ru/ ГАУЗ СО "Центр общественного здоровья и медицинской профилактики".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https://onco-life.ru/ Официальный портал Минздрава России об онкологических заболеваниях.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</w:t>
      </w:r>
      <w:r>
        <w:rPr>
          <w:sz w:val="20"/>
        </w:rPr>
        <w:t xml:space="preserve">https://oms66.ru/</w:t>
      </w:r>
      <w:r>
        <w:rPr>
          <w:sz w:val="20"/>
        </w:rPr>
        <w:t xml:space="preserve"> Территориальный фонд обязательного медицинского страхования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</w:t>
      </w:r>
      <w:r>
        <w:rPr>
          <w:sz w:val="20"/>
        </w:rPr>
        <w:t xml:space="preserve">https://www.66.rospotrebnadzor.ru/</w:t>
      </w:r>
      <w:r>
        <w:rPr>
          <w:sz w:val="20"/>
        </w:rPr>
        <w:t xml:space="preserve"> Управление Федеральной службы по надзору в сфере защиты прав потребителей и благополучия человека по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http://www.uralonco.ru/ Государственное автономное учреждение здравоохранения Свердловской области "Свердловский областной онкологический диспансер".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https://www.mzso.info/ Информационный сетевой ресурс МЗ СО.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https://vseorake.ru/ Информационный портал "ВСЕ О РАКЕ" (Сайт создан при поддержке Министерства здравоохранения Свердловской области, ГАУЗ СО "СООД", ГАУЗ СО "ЦОЗМП").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</w:t>
      </w:r>
      <w:r>
        <w:rPr>
          <w:sz w:val="20"/>
        </w:rPr>
        <w:t xml:space="preserve">http://cgon.rospotrebnadzor.ru/</w:t>
      </w:r>
      <w:r>
        <w:rPr>
          <w:sz w:val="20"/>
        </w:rPr>
        <w:t xml:space="preserve"> ФБУЗ "Центр гигиенического образования населения" Роспотребнадзора.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https://www.takzdorovo.ru/ Портал о здоровом образе жизни Официальный ресурс Министерства здравоохранения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</w:t>
      </w:r>
      <w:r>
        <w:rPr>
          <w:sz w:val="20"/>
        </w:rPr>
        <w:t xml:space="preserve">https://стопкоронавирус.рф/</w:t>
      </w:r>
      <w:r>
        <w:rPr>
          <w:sz w:val="20"/>
        </w:rPr>
        <w:t xml:space="preserve"> Официальный интернет-ресурс для информирования населения по вопросам коронавируса (COVID-19).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https://nii-onco.ru/ Информационный блог НМИЦ онкологии им. Н.Н. Петрова.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https://internist.ru/ Всероссийская Образовательная Интернет-Сессия.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https://www.who.int/ru/home Всемирная организация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https://mednet.ru/ ФГБУ "ЦНИИОИЗ" Минздрава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https://niigd.nczd.ru/ НИИ гигиены и охраны здоровья детей и подростков ФГАУ "НМИЦ здоровья детей" Минздрава России.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5 декабря 2022 г. N 2790-п</w:t>
      </w:r>
    </w:p>
    <w:p>
      <w:pPr>
        <w:pStyle w:val="0"/>
      </w:pPr>
      <w:r>
        <w:rPr>
          <w:sz w:val="20"/>
        </w:rPr>
      </w:r>
    </w:p>
    <w:bookmarkStart w:id="7103" w:name="P7103"/>
    <w:bookmarkEnd w:id="7103"/>
    <w:p>
      <w:pPr>
        <w:pStyle w:val="0"/>
        <w:jc w:val="center"/>
      </w:pPr>
      <w:r>
        <w:rPr>
          <w:sz w:val="20"/>
        </w:rPr>
        <w:t xml:space="preserve">Анкета</w:t>
      </w:r>
    </w:p>
    <w:p>
      <w:pPr>
        <w:pStyle w:val="0"/>
        <w:jc w:val="center"/>
      </w:pPr>
      <w:r>
        <w:rPr>
          <w:sz w:val="20"/>
        </w:rPr>
        <w:t xml:space="preserve">для опроса специалистов, участвующих в проведении</w:t>
      </w:r>
    </w:p>
    <w:p>
      <w:pPr>
        <w:pStyle w:val="0"/>
        <w:jc w:val="center"/>
      </w:pPr>
      <w:r>
        <w:rPr>
          <w:sz w:val="20"/>
        </w:rPr>
        <w:t xml:space="preserve">санитарно-гигиенического просвещения населения,</w:t>
      </w:r>
    </w:p>
    <w:p>
      <w:pPr>
        <w:pStyle w:val="0"/>
        <w:jc w:val="center"/>
      </w:pPr>
      <w:r>
        <w:rPr>
          <w:sz w:val="20"/>
        </w:rPr>
        <w:t xml:space="preserve">на тему "Организация санитарного просвещения и</w:t>
      </w:r>
    </w:p>
    <w:p>
      <w:pPr>
        <w:pStyle w:val="0"/>
        <w:jc w:val="center"/>
      </w:pPr>
      <w:r>
        <w:rPr>
          <w:sz w:val="20"/>
        </w:rPr>
        <w:t xml:space="preserve">гигиенического воспитания населения</w:t>
      </w:r>
    </w:p>
    <w:p>
      <w:pPr>
        <w:pStyle w:val="0"/>
        <w:jc w:val="center"/>
      </w:pPr>
      <w:r>
        <w:rPr>
          <w:sz w:val="20"/>
        </w:rPr>
        <w:t xml:space="preserve">в медицинской организации"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Опрос проводится в электронной форме на сайте https://medprofural.ru/ в период с 10.01.2023 по 10.02.2023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510"/>
        <w:gridCol w:w="1020"/>
        <w:gridCol w:w="1012"/>
        <w:gridCol w:w="689"/>
        <w:gridCol w:w="1020"/>
        <w:gridCol w:w="4479"/>
      </w:tblGrid>
      <w:tr>
        <w:tc>
          <w:tcPr>
            <w:gridSpan w:val="7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Тип медицинской организации *</w:t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 оказывает помощь взрослому населению</w:t>
            </w:r>
          </w:p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 оказывает помощь детскому населению</w:t>
            </w:r>
          </w:p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 стоматологического профиля</w:t>
            </w:r>
          </w:p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Специализированная МО</w:t>
            </w:r>
          </w:p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 оказывает помощь и взрослому и детскому населению</w:t>
            </w:r>
          </w:p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Другое:</w:t>
            </w:r>
          </w:p>
        </w:tc>
        <w:tc>
          <w:tcPr>
            <w:gridSpan w:val="2"/>
            <w:tcW w:w="170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5499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Численность прикрепленного к МО населения *</w:t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20000 человек</w:t>
            </w:r>
          </w:p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21000 - 50000 человек</w:t>
            </w:r>
          </w:p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более 50000 человек</w:t>
            </w:r>
          </w:p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Другое:</w:t>
            </w:r>
          </w:p>
        </w:tc>
        <w:tc>
          <w:tcPr>
            <w:gridSpan w:val="2"/>
            <w:tcW w:w="170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5499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Ваша должность *</w:t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организации (главный врач, заместитель главного врача)</w:t>
            </w:r>
          </w:p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отделения</w:t>
            </w:r>
          </w:p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Врач</w:t>
            </w:r>
          </w:p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Фельдшер</w:t>
            </w:r>
          </w:p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</w:t>
            </w:r>
          </w:p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Другое:</w:t>
            </w:r>
          </w:p>
        </w:tc>
        <w:tc>
          <w:tcPr>
            <w:gridSpan w:val="2"/>
            <w:tcW w:w="170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5499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288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Ваша специальность *</w:t>
            </w:r>
          </w:p>
        </w:tc>
        <w:tc>
          <w:tcPr>
            <w:gridSpan w:val="2"/>
            <w:tcW w:w="1709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Стаж работы по специальности *</w:t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5 лет (включительно)</w:t>
            </w:r>
          </w:p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5 до 10 лет</w:t>
            </w:r>
          </w:p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10 до 15 лет</w:t>
            </w:r>
          </w:p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15 до 20 лет</w:t>
            </w:r>
          </w:p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свыше 20 лет</w:t>
            </w:r>
          </w:p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Оцените значение санитарно-просветительской работы с населением в профилактике заболеваний и формировании ЗОЖ *</w:t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 не имеет значения и не оказывает никакого влияния</w:t>
            </w:r>
          </w:p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 имеет важное значение и вносит существенный вклад</w:t>
            </w:r>
          </w:p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Как вы оцениваете проведение санпросветработы в вашей МО *</w:t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 Не проводится</w:t>
            </w:r>
          </w:p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 Проводится на высоком уровне, в достаточном объеме</w:t>
            </w:r>
          </w:p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Как вы оцениваете уровень Ваших знаний по вопросам профилактики заболеваний (НИЗ, ИЗ) и формированию ЗОЖ</w:t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 Низкий</w:t>
            </w:r>
          </w:p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 Высокий</w:t>
            </w:r>
          </w:p>
        </w:tc>
      </w:tr>
      <w:tr>
        <w:tc>
          <w:tcPr>
            <w:gridSpan w:val="7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Оцените удовлетворенность населения проводимой вашей МО санпросветработой *</w:t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 Неудовлетворенность</w:t>
            </w:r>
          </w:p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 Высокая удовлетворенность</w:t>
            </w:r>
          </w:p>
        </w:tc>
      </w:tr>
      <w:tr>
        <w:tc>
          <w:tcPr>
            <w:gridSpan w:val="7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Выберите методы санитарно-гигиенического просвещения и гигиенического воспитания, которые используются в вашей МО *</w:t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Устный (лекции, беседы, семинары, аудиоролики, выступления на радио и прочее)</w:t>
            </w:r>
          </w:p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Печатный (памятки, брошюры, листовки, статьи в газетах и прочее)</w:t>
            </w:r>
          </w:p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Наглядный (плакаты, слайды, муляжи, видеоролики, передачи по ТВ, санбюллетени)</w:t>
            </w:r>
          </w:p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Комбинированный (выставки, уголки здоровья, школы здоровья, тренинги, акции)</w:t>
            </w:r>
          </w:p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gridSpan w:val="7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вашей МО используются следующие формы санитарно-гигиенического просвещения и гигиенического воспитания населения *</w:t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Индивидуальные (беседы, консультирование (в т.ч. по телефону), инструктажи, переписка)</w:t>
            </w:r>
          </w:p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Групповые (групповые беседы, Уроки здоровья, круглые столы, школы здоровья для пациентов и другое)</w:t>
            </w:r>
          </w:p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Массовые (лекции, вебинары, семинары, тренинги и другое)</w:t>
            </w:r>
          </w:p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вашему мнению, какие формы санитарно-гигиенического просвещения и гигиенического воспитания населения наиболее востребованы у населения *</w:t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Индивидуальные (беседы, консультирование (в т.ч. по телефону), инструктажи, переписка)</w:t>
            </w:r>
          </w:p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Групповые (групповые беседы, Уроки здоровья, круглые столы, школы здоровья для пациентов и другое)</w:t>
            </w:r>
          </w:p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Массовые (лекции, вебинары, семинары, тренинги и другое)</w:t>
            </w:r>
          </w:p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gridSpan w:val="7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Чего не хватает для более качественного проведения санитарно-гигиенического просвещения и гигиенического воспитания в вашей МО *</w:t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Заинтересованности персонала</w:t>
            </w:r>
          </w:p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Подготовки персонала по вопросам проведения санитарно-гигиенического просвещения и гигиенического воспитания</w:t>
            </w:r>
          </w:p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Финансирования</w:t>
            </w:r>
          </w:p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Методической поддержки от ЦОЗМП, диспансеров, Минздрава</w:t>
            </w:r>
          </w:p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Обратной связи от пациентов</w:t>
            </w:r>
          </w:p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Современного оборудования</w:t>
            </w:r>
          </w:p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Всего достаточно</w:t>
            </w:r>
          </w:p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Другое:</w:t>
            </w:r>
          </w:p>
        </w:tc>
        <w:tc>
          <w:tcPr>
            <w:gridSpan w:val="2"/>
            <w:tcW w:w="170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5499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Опишите сложности при проведении санитарно-гигиенического просвещения и гигиенического воспитания населения: * ______________________</w:t>
            </w:r>
          </w:p>
        </w:tc>
      </w:tr>
      <w:tr>
        <w:tc>
          <w:tcPr>
            <w:gridSpan w:val="7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Предложения по организации санитарно-гигиенического просвещения и гигиенического воспитания *</w:t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Обучение по вопросам организации санитарно-гигиенического просвещения и гигиенического воспитания</w:t>
            </w:r>
          </w:p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Обучение по вопросам профилактики инфекционных заболеваний</w:t>
            </w:r>
          </w:p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Обучение по вопросам профилактики неинфекционных заболеваний</w:t>
            </w:r>
          </w:p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Обучение навыкам подготовки презентаций</w:t>
            </w:r>
          </w:p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Обучение навыкам подготовки информационных материалов</w:t>
            </w:r>
          </w:p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Обучение навыкам профилактического консультирования (в т.ч. школ здоровья)</w:t>
            </w:r>
          </w:p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макетов печатной продукции для населения из ЦОЗМП, СООД, КВД, ОЦ СПИД</w:t>
            </w:r>
          </w:p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аудио-, видеороликов из ЦОЗМП, СООД, КВД, ОЦ СПИД</w:t>
            </w:r>
          </w:p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современной аппаратуры (экраны, компьютеры, принтеры и прочее)</w:t>
            </w:r>
          </w:p>
        </w:tc>
      </w:tr>
      <w:tr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Другое:</w:t>
            </w:r>
          </w:p>
        </w:tc>
        <w:tc>
          <w:tcPr>
            <w:gridSpan w:val="2"/>
            <w:tcW w:w="170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5499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5 декабря 2022 г. N 2790-п</w:t>
      </w:r>
    </w:p>
    <w:p>
      <w:pPr>
        <w:pStyle w:val="0"/>
      </w:pPr>
      <w:r>
        <w:rPr>
          <w:sz w:val="20"/>
        </w:rPr>
      </w:r>
    </w:p>
    <w:bookmarkStart w:id="7539" w:name="P7539"/>
    <w:bookmarkEnd w:id="7539"/>
    <w:p>
      <w:pPr>
        <w:pStyle w:val="2"/>
        <w:jc w:val="center"/>
      </w:pPr>
      <w:r>
        <w:rPr>
          <w:sz w:val="20"/>
        </w:rPr>
        <w:t xml:space="preserve">АНАЛИТИЧЕСКАЯ СПРАВКА</w:t>
      </w:r>
    </w:p>
    <w:p>
      <w:pPr>
        <w:pStyle w:val="2"/>
        <w:jc w:val="center"/>
      </w:pPr>
      <w:r>
        <w:rPr>
          <w:sz w:val="20"/>
        </w:rPr>
        <w:t xml:space="preserve">ПО РЕЗУЛЬТАТАМ СОЦИОЛОГИЧЕСКИХ ОПРОСОВ СРЕДИ НАСЕЛЕНИЯ</w:t>
      </w:r>
    </w:p>
    <w:p>
      <w:pPr>
        <w:pStyle w:val="2"/>
        <w:jc w:val="center"/>
      </w:pPr>
      <w:r>
        <w:rPr>
          <w:sz w:val="20"/>
        </w:rPr>
        <w:t xml:space="preserve">НА ТЕМУ: "ВОСТРЕБОВАННОСТЬ СО СТОРОНЫ НАСЕЛЕНИЯ</w:t>
      </w:r>
    </w:p>
    <w:p>
      <w:pPr>
        <w:pStyle w:val="2"/>
        <w:jc w:val="center"/>
      </w:pPr>
      <w:r>
        <w:rPr>
          <w:sz w:val="20"/>
        </w:rPr>
        <w:t xml:space="preserve">САНИТАРНО-ПРОСВЕТИТЕЛЬСКОЙ РАБОТЫ</w:t>
      </w:r>
    </w:p>
    <w:p>
      <w:pPr>
        <w:pStyle w:val="2"/>
        <w:jc w:val="center"/>
      </w:pPr>
      <w:r>
        <w:rPr>
          <w:sz w:val="20"/>
        </w:rPr>
        <w:t xml:space="preserve">В МЕДИЦИНСКИХ ОРГАНИЗАЦИЯХ СВЕРДЛОВСКОЙ ОБЛАСТИ"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Повышение ответственности гражданина за сохранение своего здоровья, информирование пациентов и профилактическое консультирование являются основой современных подходов к профилактике заболеваний. Большой вклад в профилактику заболеваний вносит работа медицинских организаций, направленная на пропаганду и формирование навыков здорового образа жизни, повышение грамотности населения в вопросах здоровья и обучение населения методам предупреждения тех или иных заболеваний. Приверженность к здоровому образу жизни формируется с детского возраста и обеспечивается путем проведения мероприятий, направленных на информирование граждан о факторах риска для их здоровья, мотивацию к ведению здорового образа жизни, выработку здоровых привычек.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социологических опросов населения, проводимых ГАУЗ СО "ЦОЗМП" показывают, что более трети опрошенных предпочитают получать информацию о профилактике заболеваний и ведению здорового образа жизни из медицинской организации (от медицинских работников, из размещенных брошюр, плакатов, с сайтов и иных источников):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I. Популяционное исследования распространенности факторов риска неинфекционных заболеваний среди населения г. Екатеринбурга. Интернет-опрос 1610 респондентов жителей г. Екатеринбурга, май 2020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Из каких источников, в основном, Вы получаете информацию о вреде нижеперечисленных факторов риска?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0"/>
        <w:gridCol w:w="1190"/>
        <w:gridCol w:w="1417"/>
        <w:gridCol w:w="1247"/>
        <w:gridCol w:w="1530"/>
        <w:gridCol w:w="1984"/>
      </w:tblGrid>
      <w:tr>
        <w:tc>
          <w:tcPr>
            <w:tcW w:w="17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информации</w:t>
            </w:r>
          </w:p>
        </w:tc>
        <w:tc>
          <w:tcPr>
            <w:gridSpan w:val="5"/>
            <w:tcW w:w="73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Факторы риска</w:t>
            </w:r>
          </w:p>
        </w:tc>
      </w:tr>
      <w:tr>
        <w:tc>
          <w:tcPr>
            <w:vMerge w:val="continue"/>
          </w:tcPr>
          <w:p/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Курение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Низкая физическая активность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Алкоголь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Избыточная масса тела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Нерациональное питание</w:t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 работники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34,2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33,2</w:t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  <w:t xml:space="preserve">Брошюры, плакаты в медицинских учреждениях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28,6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19,9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18,3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Из каких источников Вы хотели бы получать информацию о нижеперечисленных факторах риска?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0"/>
        <w:gridCol w:w="1190"/>
        <w:gridCol w:w="1417"/>
        <w:gridCol w:w="1247"/>
        <w:gridCol w:w="1530"/>
        <w:gridCol w:w="1984"/>
      </w:tblGrid>
      <w:tr>
        <w:tc>
          <w:tcPr>
            <w:tcW w:w="17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информации</w:t>
            </w:r>
          </w:p>
        </w:tc>
        <w:tc>
          <w:tcPr>
            <w:gridSpan w:val="5"/>
            <w:tcW w:w="73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Факторы риска</w:t>
            </w:r>
          </w:p>
        </w:tc>
      </w:tr>
      <w:tr>
        <w:tc>
          <w:tcPr>
            <w:vMerge w:val="continue"/>
          </w:tcPr>
          <w:p/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Курение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Низкая физическая активность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Алкоголь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Избыточная масса тела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Нерациональное питание</w:t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 работники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31,3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32,5</w:t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  <w:t xml:space="preserve">Брошюры, плакаты в медицинских учреждениях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15,2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15,5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II. Популяционное исследование распространенности факторов риска неинфекционных заболеваний среди населения Свердловской области (за исключением г. Екатеринбурга). Интернет-опрос 1320 респондентов-жителей Свердловской области, май 2021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Из каких источников, в основном, Вы получаете информацию о вреде нижеперечисленных факторов риска?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0"/>
        <w:gridCol w:w="1190"/>
        <w:gridCol w:w="1417"/>
        <w:gridCol w:w="1247"/>
        <w:gridCol w:w="1530"/>
        <w:gridCol w:w="1984"/>
      </w:tblGrid>
      <w:tr>
        <w:tc>
          <w:tcPr>
            <w:tcW w:w="17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информации</w:t>
            </w:r>
          </w:p>
        </w:tc>
        <w:tc>
          <w:tcPr>
            <w:gridSpan w:val="5"/>
            <w:tcW w:w="73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Факторы риска</w:t>
            </w:r>
          </w:p>
        </w:tc>
      </w:tr>
      <w:tr>
        <w:tc>
          <w:tcPr>
            <w:vMerge w:val="continue"/>
          </w:tcPr>
          <w:p/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Курение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Низкая физическая активность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Алкоголь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Избыточная масса тела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Нерациональное питание</w:t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 работники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33,9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33,5</w:t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  <w:t xml:space="preserve">Брошюры, плакаты в медицинских учреждениях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28,7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23,8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23,1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Из каких источников Вы хотели бы получать информацию о нижеперечисленных факторах риска?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0"/>
        <w:gridCol w:w="1190"/>
        <w:gridCol w:w="1417"/>
        <w:gridCol w:w="1247"/>
        <w:gridCol w:w="1530"/>
        <w:gridCol w:w="1984"/>
      </w:tblGrid>
      <w:tr>
        <w:tc>
          <w:tcPr>
            <w:tcW w:w="17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информации</w:t>
            </w:r>
          </w:p>
        </w:tc>
        <w:tc>
          <w:tcPr>
            <w:gridSpan w:val="5"/>
            <w:tcW w:w="73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Факторы риска</w:t>
            </w:r>
          </w:p>
        </w:tc>
      </w:tr>
      <w:tr>
        <w:tc>
          <w:tcPr>
            <w:vMerge w:val="continue"/>
          </w:tcPr>
          <w:p/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Курение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Низкая физическая активность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Алкоголь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Избыточная масса тела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Нерациональное питание</w:t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 работники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36,1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38,9</w:t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  <w:t xml:space="preserve">Брошюры, плакаты в медицинских учреждениях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25,2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целом, результаты опросов показывают, что только треть респондентов получает от медицинских работников консультации по факторам риска неинфекционных заболеваний. Но в то же время, именно консультации от медицинских работников более приоритетны для респондентов, в сравнении с печатной информацией, размещенной на информационных стендах в медицинских учреждениях.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III. Опрос населения Свердловской области на тему: "Отношение населения к диспансеризации". Онлайн-опрос жителей Свердловской области старше 18 лет. 800 респондентов.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53,5% не знают, когда им нужно проходить диспансеризацию.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62,8% не знают об углубленной диспансеризации для лиц, переболевших COVID-19. 74,7% хотели бы регулярно проходить диспансеризацию.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77% положительно отреагировали бы на предложение врача пройти диспансеризацию. Таким образом, результаты опроса показывают, что население нуждается именно в личных рекомендациях пройти диспансеризацию, полученных от медицинского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IV. Опрос населения на тему: "Отношение жителей Свердловской области к мероприятиям по укреплению общественного здоровья", онлайн опрос жителей муниципалитетов Свердловской области, 2436 респондентов, 2022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48,5% встречали информацию о ЗОЖ в местных поликлиниках и больницах (плакаты, брошюры, листовки).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Актуальные, по мнению респондентов темы ЗОЖ: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АКТУАЛЬНЫЕ ТЕМЫ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p>
      <w:pPr>
        <w:pStyle w:val="1"/>
        <w:jc w:val="both"/>
      </w:pPr>
      <w:r>
        <w:rPr>
          <w:sz w:val="12"/>
        </w:rPr>
        <w:t xml:space="preserve">    46,3</w:t>
      </w:r>
    </w:p>
    <w:p>
      <w:pPr>
        <w:pStyle w:val="1"/>
        <w:jc w:val="both"/>
      </w:pPr>
      <w:r>
        <w:rPr>
          <w:sz w:val="12"/>
        </w:rPr>
        <w:t xml:space="preserve">  ┌──────┐</w:t>
      </w:r>
    </w:p>
    <w:p>
      <w:pPr>
        <w:pStyle w:val="1"/>
        <w:jc w:val="both"/>
      </w:pPr>
      <w:r>
        <w:rPr>
          <w:sz w:val="12"/>
        </w:rPr>
        <w:t xml:space="preserve">  │      │</w:t>
      </w:r>
    </w:p>
    <w:p>
      <w:pPr>
        <w:pStyle w:val="1"/>
        <w:jc w:val="both"/>
      </w:pPr>
      <w:r>
        <w:rPr>
          <w:sz w:val="12"/>
        </w:rPr>
        <w:t xml:space="preserve">  │      │</w:t>
      </w:r>
    </w:p>
    <w:p>
      <w:pPr>
        <w:pStyle w:val="1"/>
        <w:jc w:val="both"/>
      </w:pPr>
      <w:r>
        <w:rPr>
          <w:sz w:val="12"/>
        </w:rPr>
        <w:t xml:space="preserve">  │      │</w:t>
      </w:r>
    </w:p>
    <w:p>
      <w:pPr>
        <w:pStyle w:val="1"/>
        <w:jc w:val="both"/>
      </w:pPr>
      <w:r>
        <w:rPr>
          <w:sz w:val="12"/>
        </w:rPr>
        <w:t xml:space="preserve">  │      │       25,1          22,7</w:t>
      </w:r>
    </w:p>
    <w:p>
      <w:pPr>
        <w:pStyle w:val="1"/>
        <w:jc w:val="both"/>
      </w:pPr>
      <w:r>
        <w:rPr>
          <w:sz w:val="12"/>
        </w:rPr>
        <w:t xml:space="preserve">  │      │     ┌──────┐      ┌──────┐        21,1         21,1           19,9               19             18,8           17,7          17,7</w:t>
      </w:r>
    </w:p>
    <w:p>
      <w:pPr>
        <w:pStyle w:val="1"/>
        <w:jc w:val="both"/>
      </w:pPr>
      <w:r>
        <w:rPr>
          <w:sz w:val="12"/>
        </w:rPr>
        <w:t xml:space="preserve">  │      │     │      │      │      │      ┌──────┐     ┌──────┐       ┌──────┐          ┌──────┐        ┌──────┐       ┌──────┐      ┌──────┐        12,2          8                                  6,1</w:t>
      </w:r>
    </w:p>
    <w:p>
      <w:pPr>
        <w:pStyle w:val="1"/>
        <w:jc w:val="both"/>
      </w:pPr>
      <w:r>
        <w:rPr>
          <w:sz w:val="12"/>
        </w:rPr>
        <w:t xml:space="preserve">  │      │     │      │      │      │      │      │     │      │       │      │          │      │        │      │       │      │      │      │      ┌──────┐     ┌──────┐      4,1         0,5       ┌──────┐</w:t>
      </w:r>
    </w:p>
    <w:p>
      <w:pPr>
        <w:pStyle w:val="1"/>
        <w:jc w:val="both"/>
      </w:pPr>
      <w:r>
        <w:rPr>
          <w:sz w:val="12"/>
        </w:rPr>
        <w:t xml:space="preserve">  │      │     │      │      │      │      │      │     │      │       │      │          │      │        │      │       │      │      │      │      │      │     │      │    ┌──────┐    ┌──────┐    │      │</w:t>
      </w:r>
    </w:p>
    <w:p>
      <w:pPr>
        <w:pStyle w:val="1"/>
        <w:jc w:val="both"/>
      </w:pPr>
      <w:r>
        <w:rPr>
          <w:sz w:val="12"/>
        </w:rPr>
        <w:t xml:space="preserve">┌─┴──────┴─────┴──────┴──────┴──────┴──────┴──────┴─────┴──────┴───────┴──────┴──────────┴──────┴────────┴──────┴───────┴──────┴──────┴──────┴──────┴──────┴─────┴──────┴────┴──────┴────┴──────┴────┴──────┴─┐</w:t>
      </w:r>
    </w:p>
    <w:p>
      <w:pPr>
        <w:pStyle w:val="1"/>
        <w:jc w:val="both"/>
      </w:pPr>
      <w:r>
        <w:rPr>
          <w:sz w:val="12"/>
        </w:rPr>
        <w:t xml:space="preserve"> физическая    отказ от        ЗОЖ         вопросы    профилактика   профилактика  вакцинопрофилактика профилактика   профилактика  профилактика  профилактика  ЗОЖ у лиц  профилактика   другое   затрудняюсь</w:t>
      </w:r>
    </w:p>
    <w:p>
      <w:pPr>
        <w:pStyle w:val="1"/>
        <w:jc w:val="both"/>
      </w:pPr>
      <w:r>
        <w:rPr>
          <w:sz w:val="12"/>
        </w:rPr>
        <w:t xml:space="preserve">активность,  употребления  среди детей   правильного   наркомании   онкологических                       стресса     табакокурения      ССЗ           ВИЧ         старше   туберкулеза               ответить</w:t>
      </w:r>
    </w:p>
    <w:p>
      <w:pPr>
        <w:pStyle w:val="1"/>
        <w:jc w:val="both"/>
      </w:pPr>
      <w:r>
        <w:rPr>
          <w:sz w:val="12"/>
        </w:rPr>
        <w:t xml:space="preserve">   спорт       алкоголя    и подростков    питания                   заболеваний                                                                                  60 лет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  <w:t xml:space="preserve">V. Опрос родителей детей младшего возраста г. Екатеринбурга на тему: "Отношение родителей детей младшего возраста к иммунизации". Онлайн-опрос среди родителей детей до 3 лет, проживающих в г. Екатеринбурге. Общее количество опрошенных 404 респондента, сентябрь 2020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73,4% опрошенных выбрали медицинского работника как основной источник получения информации о вакцинации своего ребенка: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ИСТОЧНИКИ ПОЛУЧЕНИЯ ИНФОРМАЦИИ О ВАКЦИНАЦИИ</w:t>
      </w:r>
    </w:p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73,4%</w:t>
      </w:r>
    </w:p>
    <w:p>
      <w:pPr>
        <w:pStyle w:val="1"/>
        <w:jc w:val="both"/>
      </w:pPr>
      <w:r>
        <w:rPr>
          <w:sz w:val="20"/>
        </w:rPr>
        <w:t xml:space="preserve">                               ┌──────┐</w:t>
      </w:r>
    </w:p>
    <w:p>
      <w:pPr>
        <w:pStyle w:val="1"/>
        <w:jc w:val="both"/>
      </w:pPr>
      <w:r>
        <w:rPr>
          <w:sz w:val="20"/>
        </w:rPr>
        <w:t xml:space="preserve">                               │      │</w:t>
      </w:r>
    </w:p>
    <w:p>
      <w:pPr>
        <w:pStyle w:val="1"/>
        <w:jc w:val="both"/>
      </w:pPr>
      <w:r>
        <w:rPr>
          <w:sz w:val="20"/>
        </w:rPr>
        <w:t xml:space="preserve">    42,6%                      │      │</w:t>
      </w:r>
    </w:p>
    <w:p>
      <w:pPr>
        <w:pStyle w:val="1"/>
        <w:jc w:val="both"/>
      </w:pPr>
      <w:r>
        <w:rPr>
          <w:sz w:val="20"/>
        </w:rPr>
        <w:t xml:space="preserve">   ┌──────┐        34,9%       │      │</w:t>
      </w:r>
    </w:p>
    <w:p>
      <w:pPr>
        <w:pStyle w:val="1"/>
        <w:jc w:val="both"/>
      </w:pPr>
      <w:r>
        <w:rPr>
          <w:sz w:val="20"/>
        </w:rPr>
        <w:t xml:space="preserve">   │      │      ┌──────┐      │      │        23,2%         34,9%</w:t>
      </w:r>
    </w:p>
    <w:p>
      <w:pPr>
        <w:pStyle w:val="1"/>
        <w:jc w:val="both"/>
      </w:pPr>
      <w:r>
        <w:rPr>
          <w:sz w:val="20"/>
        </w:rPr>
        <w:t xml:space="preserve">   │      │      │      │      │      │      ┌──────┐      ┌──────┐</w:t>
      </w:r>
    </w:p>
    <w:p>
      <w:pPr>
        <w:pStyle w:val="1"/>
        <w:jc w:val="both"/>
      </w:pPr>
      <w:r>
        <w:rPr>
          <w:sz w:val="20"/>
        </w:rPr>
        <w:t xml:space="preserve">   │      │      │      │      │      │      │      │      │      │</w:t>
      </w:r>
    </w:p>
    <w:p>
      <w:pPr>
        <w:pStyle w:val="1"/>
        <w:jc w:val="both"/>
      </w:pPr>
      <w:r>
        <w:rPr>
          <w:sz w:val="20"/>
        </w:rPr>
        <w:t xml:space="preserve">   │      │      │      │      │      │      │      │      │      │</w:t>
      </w:r>
    </w:p>
    <w:p>
      <w:pPr>
        <w:pStyle w:val="1"/>
        <w:jc w:val="both"/>
      </w:pPr>
      <w:r>
        <w:rPr>
          <w:sz w:val="20"/>
        </w:rPr>
        <w:t xml:space="preserve">┌──┴──────┴──────┴──────┴──────┴──────┴──────┴──────┴──────┴──────┴──┐</w:t>
      </w:r>
    </w:p>
    <w:p>
      <w:pPr>
        <w:pStyle w:val="1"/>
        <w:jc w:val="both"/>
      </w:pPr>
      <w:r>
        <w:rPr>
          <w:sz w:val="20"/>
        </w:rPr>
        <w:t xml:space="preserve"> Личный опыт  Родственники,     Врачи          СМИ         Интернет</w:t>
      </w:r>
    </w:p>
    <w:p>
      <w:pPr>
        <w:pStyle w:val="1"/>
        <w:jc w:val="both"/>
      </w:pPr>
      <w:r>
        <w:rPr>
          <w:sz w:val="20"/>
        </w:rPr>
        <w:t xml:space="preserve">                 друзья,                  (телевидение,</w:t>
      </w:r>
    </w:p>
    <w:p>
      <w:pPr>
        <w:pStyle w:val="1"/>
        <w:jc w:val="both"/>
      </w:pPr>
      <w:r>
        <w:rPr>
          <w:sz w:val="20"/>
        </w:rPr>
        <w:t xml:space="preserve">                 знакомые                 радио, газеты,</w:t>
      </w:r>
    </w:p>
    <w:p>
      <w:pPr>
        <w:pStyle w:val="1"/>
        <w:jc w:val="both"/>
      </w:pPr>
      <w:r>
        <w:rPr>
          <w:sz w:val="20"/>
        </w:rPr>
        <w:t xml:space="preserve">                                         журналы и т.д.)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Сумма ответов по всем показателям может превышать 100%, поскольку респондент мог выбрать несколько вариантов ответов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Результаты, полученные ГАУЗ СО "ЦОЗМП" в ходе проведения опроса по вакцинации детей младшего возраста, соотносятся с результатами аналогичных исследований приверженности вакцинации, проведенных сторонними исследовательскими коллективами.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Выводы.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Медицинский работник является наиболее приоритетным для населения источником получения информации о здоровье и способах его сохранения. Высокий уровень доверия и ожиданий подтверждают необходимость проведения медицинскими специалистами санитарно-просветительской работы среди населения.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Свердловской области от 05.12.2022 N 2790-п</w:t>
            <w:br/>
            <w:t>"О совершенствовании деятельности медицинских организаций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Свердловской области от 05.12.2022 N 2790-п</w:t>
            <w:br/>
            <w:t>"О совершенствовании деятельности медицинских организаций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775A932A471A2DD93EED03944176EE609A528B359D50EE6E1D32CC45F3CAC1BD965366FA54202FD4F33C87DF9ADFD994137932786F630F0x4z5F" TargetMode = "External"/>
	<Relationship Id="rId8" Type="http://schemas.openxmlformats.org/officeDocument/2006/relationships/hyperlink" Target="consultantplus://offline/ref=8775A932A471A2DD93EED03944176EE609A221B05DD90EE6E1D32CC45F3CAC1BD965366DA64101A91E7CC921BEF8EE9A473791219AxFz7F" TargetMode = "External"/>
	<Relationship Id="rId9" Type="http://schemas.openxmlformats.org/officeDocument/2006/relationships/hyperlink" Target="consultantplus://offline/ref=8775A932A471A2DD93EED03944176EE60EA429B057DE0EE6E1D32CC45F3CAC1BCB656E63A64214FD49269E2CBFxFzBF" TargetMode = "External"/>
	<Relationship Id="rId10" Type="http://schemas.openxmlformats.org/officeDocument/2006/relationships/hyperlink" Target="consultantplus://offline/ref=8775A932A471A2DD93EED03944176EE60FA827B75ED50EE6E1D32CC45F3CAC1BCB656E63A64214FD49269E2CBFxFzBF" TargetMode = "External"/>
	<Relationship Id="rId11" Type="http://schemas.openxmlformats.org/officeDocument/2006/relationships/hyperlink" Target="consultantplus://offline/ref=8775A932A471A2DD93EED03944176EE60EA628B059D90EE6E1D32CC45F3CAC1BCB656E63A64214FD49269E2CBFxFzBF" TargetMode = "External"/>
	<Relationship Id="rId12" Type="http://schemas.openxmlformats.org/officeDocument/2006/relationships/hyperlink" Target="consultantplus://offline/ref=8775A932A471A2DD93EED03944176EE60EA429B15ED90EE6E1D32CC45F3CAC1BCB656E63A64214FD49269E2CBFxFzBF" TargetMode = "External"/>
	<Relationship Id="rId13" Type="http://schemas.openxmlformats.org/officeDocument/2006/relationships/hyperlink" Target="consultantplus://offline/ref=8775A932A471A2DD93EED03944176EE60EA728BE56DA0EE6E1D32CC45F3CAC1BCB656E63A64214FD49269E2CBFxFzBF" TargetMode = "External"/>
	<Relationship Id="rId14" Type="http://schemas.openxmlformats.org/officeDocument/2006/relationships/hyperlink" Target="consultantplus://offline/ref=8775A932A471A2DD93EED03944176EE609A028BE57DA0EE6E1D32CC45F3CAC1BCB656E63A64214FD49269E2CBFxFzBF" TargetMode = "External"/>
	<Relationship Id="rId15" Type="http://schemas.openxmlformats.org/officeDocument/2006/relationships/hyperlink" Target="consultantplus://offline/ref=8775A932A471A2DD93EECE34527B30EC0CAA7FBB5CD804B6B4822A93006CAA4E9925303AF4065FF04C38822CBBE6F29A43x2zAF" TargetMode = "External"/>
	<Relationship Id="rId16" Type="http://schemas.openxmlformats.org/officeDocument/2006/relationships/header" Target="header2.xml"/>
	<Relationship Id="rId17" Type="http://schemas.openxmlformats.org/officeDocument/2006/relationships/footer" Target="footer2.xml"/>
	<Relationship Id="rId18" Type="http://schemas.openxmlformats.org/officeDocument/2006/relationships/hyperlink" Target="consultantplus://offline/ref=F8AA45C34536BDC3027F5F20CFE2999AB74C80F4C023C9B835AC9A7960BDC817DC439925FA7398D63725F56EC753101AB6yCz2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Свердловской области от 05.12.2022 N 2790-п
"О совершенствовании деятельности медицинских организаций по пропаганде здорового образа жизни и санитарно-гигиеническому просвещению населения Свердловской области"
(вместе с "Инструкцией по заполнению отчета о деятельности учреждения по пропаганде здорового образа жизни и санитарно-гигиеническому просвещению населения", "Аналитической справкой по результатам социологических опросов среди населения на тему: "Востребованность со стороны населения </dc:title>
  <dcterms:created xsi:type="dcterms:W3CDTF">2023-06-30T05:51:49Z</dcterms:created>
</cp:coreProperties>
</file>