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Тамбовской области от 29.05.2020 N 450</w:t>
              <w:br/>
              <w:t xml:space="preserve">(ред. от 30.01.2023)</w:t>
              <w:br/>
              <w:t xml:space="preserve">"Об утверждении административного регламента предоставления государственной услуги "оценка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ТАМБОВСКОЙ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мая 2020 г. N 450</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(ПО СОДЕЙСТВИЮ В ПРЕДОСТАВЛЕНИИ БЕСПЛАТНОЙ</w:t>
      </w:r>
    </w:p>
    <w:p>
      <w:pPr>
        <w:pStyle w:val="2"/>
        <w:jc w:val="center"/>
      </w:pPr>
      <w:r>
        <w:rPr>
          <w:sz w:val="20"/>
        </w:rPr>
        <w:t xml:space="preserve">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Тамбовской области от 24.12.2020 </w:t>
            </w:r>
            <w:hyperlink w:history="0" r:id="rId7"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1106</w:t>
              </w:r>
            </w:hyperlink>
            <w:r>
              <w:rPr>
                <w:sz w:val="20"/>
                <w:color w:val="392c69"/>
              </w:rPr>
              <w:t xml:space="preserve">,</w:t>
            </w:r>
          </w:p>
          <w:p>
            <w:pPr>
              <w:pStyle w:val="0"/>
              <w:jc w:val="center"/>
            </w:pPr>
            <w:r>
              <w:rPr>
                <w:sz w:val="20"/>
                <w:color w:val="392c69"/>
              </w:rPr>
              <w:t xml:space="preserve">от 10.12.2021 </w:t>
            </w:r>
            <w:hyperlink w:history="0" r:id="rId8"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910</w:t>
              </w:r>
            </w:hyperlink>
            <w:r>
              <w:rPr>
                <w:sz w:val="20"/>
                <w:color w:val="392c69"/>
              </w:rPr>
              <w:t xml:space="preserve">,</w:t>
            </w:r>
          </w:p>
          <w:p>
            <w:pPr>
              <w:pStyle w:val="0"/>
              <w:jc w:val="center"/>
            </w:pPr>
            <w:r>
              <w:rPr>
                <w:sz w:val="20"/>
                <w:color w:val="392c69"/>
              </w:rPr>
              <w:t xml:space="preserve">Постановлений Правительства Тамбовской области от 23.12.2022 </w:t>
            </w:r>
            <w:hyperlink w:history="0" r:id="rId9"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30.01.2023 </w:t>
            </w:r>
            <w:hyperlink w:history="0" r:id="rId10"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постановлениями администрации области от 24.10.2018 </w:t>
      </w:r>
      <w:hyperlink w:history="0" r:id="rId13" w:tooltip="Постановление администрации Тамбовской области от 24.10.2018 N 1085 (ред. от 18.11.2020) &quot;Об утверждении перечня органов исполнительной власти области, структурных подразделений администрации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1085</w:t>
        </w:r>
      </w:hyperlink>
      <w:r>
        <w:rPr>
          <w:sz w:val="20"/>
        </w:rPr>
        <w:t xml:space="preserve"> "Об утверждении перечня органов исполнительной власти области, структурных подразделений администрации области, осуществляющих оценку качества оказания общественно полезных услуг социально ориентированными некоммерческими организациями", от 13.06.2019 </w:t>
      </w:r>
      <w:hyperlink w:history="0" r:id="rId14" w:tooltip="Постановление администрации Тамбовской области от 13.06.2019 N 669 (ред. от 01.07.2021) &quot;Об утверждении Порядка разработки и утверждения административных регламентов предоставления государственных услуг&quot; {КонсультантПлюс}">
        <w:r>
          <w:rPr>
            <w:sz w:val="20"/>
            <w:color w:val="0000ff"/>
          </w:rPr>
          <w:t xml:space="preserve">N 669</w:t>
        </w:r>
      </w:hyperlink>
      <w:r>
        <w:rPr>
          <w:sz w:val="20"/>
        </w:rPr>
        <w:t xml:space="preserve"> "Об утверждении Порядка разработки и утверждения административных регламентов предоставления государственных услуг" администрация области постановляет:</w:t>
      </w:r>
    </w:p>
    <w:p>
      <w:pPr>
        <w:pStyle w:val="0"/>
        <w:spacing w:before="200" w:line-rule="auto"/>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 согласно приложению.</w:t>
      </w:r>
    </w:p>
    <w:p>
      <w:pPr>
        <w:pStyle w:val="0"/>
        <w:spacing w:before="200" w:line-rule="auto"/>
        <w:ind w:firstLine="540"/>
        <w:jc w:val="both"/>
      </w:pPr>
      <w:r>
        <w:rPr>
          <w:sz w:val="20"/>
        </w:rPr>
        <w:t xml:space="preserve">2. Разместить настоящее постановление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официальном сайте Правительства Тамбовской области.</w:t>
      </w:r>
    </w:p>
    <w:p>
      <w:pPr>
        <w:pStyle w:val="0"/>
        <w:jc w:val="both"/>
      </w:pPr>
      <w:r>
        <w:rPr>
          <w:sz w:val="20"/>
        </w:rPr>
        <w:t xml:space="preserve">(в ред. </w:t>
      </w:r>
      <w:hyperlink w:history="0" r:id="rId15"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 Опубликовать настоящее постановление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4. Контроль за исполнением настоящего постановления возложить на директора правового департамента Правительства Тамбовской области А.В.Турецких.</w:t>
      </w:r>
    </w:p>
    <w:p>
      <w:pPr>
        <w:pStyle w:val="0"/>
        <w:jc w:val="both"/>
      </w:pPr>
      <w:r>
        <w:rPr>
          <w:sz w:val="20"/>
        </w:rPr>
        <w:t xml:space="preserve">(п. 4 в ред. </w:t>
      </w:r>
      <w:hyperlink w:history="0" r:id="rId16"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А.В.Никитин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Тамбовской области</w:t>
      </w:r>
    </w:p>
    <w:p>
      <w:pPr>
        <w:pStyle w:val="0"/>
        <w:jc w:val="right"/>
      </w:pPr>
      <w:r>
        <w:rPr>
          <w:sz w:val="20"/>
        </w:rPr>
        <w:t xml:space="preserve">от 29.05.2020 N 450</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 (ПО СОДЕЙСТВИЮ</w:t>
      </w:r>
    </w:p>
    <w:p>
      <w:pPr>
        <w:pStyle w:val="2"/>
        <w:jc w:val="center"/>
      </w:pPr>
      <w:r>
        <w:rPr>
          <w:sz w:val="20"/>
        </w:rPr>
        <w:t xml:space="preserve">В ПРЕДОСТАВЛЕНИИ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Тамбовской области от 24.12.2020 </w:t>
            </w:r>
            <w:hyperlink w:history="0" r:id="rId17"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1106</w:t>
              </w:r>
            </w:hyperlink>
            <w:r>
              <w:rPr>
                <w:sz w:val="20"/>
                <w:color w:val="392c69"/>
              </w:rPr>
              <w:t xml:space="preserve">,</w:t>
            </w:r>
          </w:p>
          <w:p>
            <w:pPr>
              <w:pStyle w:val="0"/>
              <w:jc w:val="center"/>
            </w:pPr>
            <w:r>
              <w:rPr>
                <w:sz w:val="20"/>
                <w:color w:val="392c69"/>
              </w:rPr>
              <w:t xml:space="preserve">от 10.12.2021 </w:t>
            </w:r>
            <w:hyperlink w:history="0" r:id="rId18"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910</w:t>
              </w:r>
            </w:hyperlink>
            <w:r>
              <w:rPr>
                <w:sz w:val="20"/>
                <w:color w:val="392c69"/>
              </w:rPr>
              <w:t xml:space="preserve">,</w:t>
            </w:r>
          </w:p>
          <w:p>
            <w:pPr>
              <w:pStyle w:val="0"/>
              <w:jc w:val="center"/>
            </w:pPr>
            <w:r>
              <w:rPr>
                <w:sz w:val="20"/>
                <w:color w:val="392c69"/>
              </w:rPr>
              <w:t xml:space="preserve">Постановлений Правительства Тамбовской области от 23.12.2022 </w:t>
            </w:r>
            <w:hyperlink w:history="0" r:id="rId19"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30.01.2023 </w:t>
            </w:r>
            <w:hyperlink w:history="0" r:id="rId20"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государственной услуги "оценка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 (далее - государственная услуга) регулирует процесс предоставления государственной услуги и повышения качества и доступности предоставления указанной государственной услуги и определяет порядок и стандарт ее предоставления (далее - административный регламент).</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в соответствии с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12.01.1996 N 7-ФЗ "О некоммерческих организациях", оказывающие общественно полезные услуги, </w:t>
      </w:r>
      <w:hyperlink w:history="0" w:anchor="P504" w:tooltip="ПЕРЕЧЕНЬ">
        <w:r>
          <w:rPr>
            <w:sz w:val="20"/>
            <w:color w:val="0000ff"/>
          </w:rPr>
          <w:t xml:space="preserve">перечень</w:t>
        </w:r>
      </w:hyperlink>
      <w:r>
        <w:rPr>
          <w:sz w:val="20"/>
        </w:rPr>
        <w:t xml:space="preserve"> которых приведен в приложении N 1 к настоящему административному регламенту (далее - заявитель), либо их уполномоченные представители, обратившиеся в Правительство Тамбовской области с запросом о предоставлении государственной услуги.</w:t>
      </w:r>
    </w:p>
    <w:p>
      <w:pPr>
        <w:pStyle w:val="0"/>
        <w:jc w:val="both"/>
      </w:pPr>
      <w:r>
        <w:rPr>
          <w:sz w:val="20"/>
        </w:rPr>
        <w:t xml:space="preserve">(п. 1.2.1 в ред. </w:t>
      </w:r>
      <w:hyperlink w:history="0" r:id="rId22"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Информацию по вопросам предоставления государственной услуги заявитель получает обратившись в правовой департамент Правительства Тамбовской области лично в устной или письменной форме, на информационных стендах (информационных уголках), по телефону, по электронной почте, посредством почтовой связи, на официальном сайте правового департамента Правительства Тамбовской области в информационно-телекоммуникационной сети "Интернет" (</w:t>
      </w:r>
      <w:r>
        <w:rPr>
          <w:sz w:val="20"/>
        </w:rPr>
        <w:t xml:space="preserve">https://www.tambov.gov.ru</w:t>
      </w:r>
      <w:r>
        <w:rPr>
          <w:sz w:val="20"/>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Единый портал), на Портале государственных и муниципальных услуг (функций) Тамбовской области </w:t>
      </w:r>
      <w:r>
        <w:rPr>
          <w:sz w:val="20"/>
        </w:rPr>
        <w:t xml:space="preserve">https://www.gosuslugi68.ru</w:t>
      </w:r>
      <w:r>
        <w:rPr>
          <w:sz w:val="20"/>
        </w:rPr>
        <w:t xml:space="preserve"> (далее - Порталы).</w:t>
      </w:r>
    </w:p>
    <w:p>
      <w:pPr>
        <w:pStyle w:val="0"/>
        <w:jc w:val="both"/>
      </w:pPr>
      <w:r>
        <w:rPr>
          <w:sz w:val="20"/>
        </w:rPr>
        <w:t xml:space="preserve">(в ред. </w:t>
      </w:r>
      <w:hyperlink w:history="0" r:id="rId23"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30.01.2023 N 52)</w:t>
      </w:r>
    </w:p>
    <w:p>
      <w:pPr>
        <w:pStyle w:val="0"/>
        <w:spacing w:before="200" w:line-rule="auto"/>
        <w:ind w:firstLine="540"/>
        <w:jc w:val="both"/>
      </w:pPr>
      <w:r>
        <w:rPr>
          <w:sz w:val="20"/>
        </w:rPr>
        <w:t xml:space="preserve">Сведения о ходе предоставления государственной услуги заявитель получает обратившись в правовой департамент Правительства Тамбовской области лично, по телефону, по электронной почте, в личном кабинете на Портале государственных и муниципальных услуг (функций) Тамбовской области.</w:t>
      </w:r>
    </w:p>
    <w:p>
      <w:pPr>
        <w:pStyle w:val="0"/>
        <w:jc w:val="both"/>
      </w:pPr>
      <w:r>
        <w:rPr>
          <w:sz w:val="20"/>
        </w:rPr>
        <w:t xml:space="preserve">(в ред. </w:t>
      </w:r>
      <w:hyperlink w:history="0" r:id="rId24"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30.01.2023 N 52)</w:t>
      </w:r>
    </w:p>
    <w:p>
      <w:pPr>
        <w:pStyle w:val="0"/>
        <w:spacing w:before="200" w:line-rule="auto"/>
        <w:ind w:firstLine="540"/>
        <w:jc w:val="both"/>
      </w:pPr>
      <w:r>
        <w:rPr>
          <w:sz w:val="20"/>
        </w:rPr>
        <w:t xml:space="preserve">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pPr>
        <w:pStyle w:val="0"/>
        <w:spacing w:before="200" w:line-rule="auto"/>
        <w:ind w:firstLine="540"/>
        <w:jc w:val="both"/>
      </w:pPr>
      <w:r>
        <w:rPr>
          <w:sz w:val="20"/>
        </w:rPr>
        <w:t xml:space="preserve">Устное информирование и консультирование осуществляется в момент обращения заявителя.</w:t>
      </w:r>
    </w:p>
    <w:p>
      <w:pPr>
        <w:pStyle w:val="0"/>
        <w:spacing w:before="200" w:line-rule="auto"/>
        <w:ind w:firstLine="540"/>
        <w:jc w:val="both"/>
      </w:pPr>
      <w:r>
        <w:rPr>
          <w:sz w:val="20"/>
        </w:rPr>
        <w:t xml:space="preserve">Письменное информирование осуществляются при наличии письменного обращения.</w:t>
      </w:r>
    </w:p>
    <w:p>
      <w:pPr>
        <w:pStyle w:val="0"/>
        <w:spacing w:before="200" w:line-rule="auto"/>
        <w:ind w:firstLine="540"/>
        <w:jc w:val="both"/>
      </w:pPr>
      <w:r>
        <w:rPr>
          <w:sz w:val="20"/>
        </w:rPr>
        <w:t xml:space="preserve">При индивидуальном письменном информировании (консультировании) ответ направляется заявителю в течение 30 дней со дня регистрации письменного обращения. В исключительных случаях, а также в случае, если для подготовки ответа необходимо запросить документы и материалы в иных государственных органах, органах местного самоуправления директор правового департамента Правительства Тамбовской области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pStyle w:val="0"/>
        <w:jc w:val="both"/>
      </w:pPr>
      <w:r>
        <w:rPr>
          <w:sz w:val="20"/>
        </w:rPr>
        <w:t xml:space="preserve">(в ред. </w:t>
      </w:r>
      <w:hyperlink w:history="0" r:id="rId25"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30.01.2023 N 52)</w:t>
      </w:r>
    </w:p>
    <w:p>
      <w:pPr>
        <w:pStyle w:val="0"/>
        <w:spacing w:before="200" w:line-rule="auto"/>
        <w:ind w:firstLine="540"/>
        <w:jc w:val="both"/>
      </w:pPr>
      <w:r>
        <w:rPr>
          <w:sz w:val="20"/>
        </w:rPr>
        <w:t xml:space="preserve">Информация по запросу на Интернет-сайте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30 дней, за исключением случаев, установленных нормативными правовыми актами.</w:t>
      </w:r>
    </w:p>
    <w:p>
      <w:pPr>
        <w:pStyle w:val="0"/>
        <w:spacing w:before="200" w:line-rule="auto"/>
        <w:ind w:firstLine="540"/>
        <w:jc w:val="both"/>
      </w:pPr>
      <w:r>
        <w:rPr>
          <w:sz w:val="20"/>
        </w:rPr>
        <w:t xml:space="preserve">Ответ заявителю на письменное обращение направляется посредством почтового отправления.</w:t>
      </w:r>
    </w:p>
    <w:p>
      <w:pPr>
        <w:pStyle w:val="0"/>
        <w:spacing w:before="200" w:line-rule="auto"/>
        <w:ind w:firstLine="540"/>
        <w:jc w:val="both"/>
      </w:pPr>
      <w:r>
        <w:rPr>
          <w:sz w:val="20"/>
        </w:rPr>
        <w:t xml:space="preserve">Информация о предоставлении государственной услуги, в том числе сведения о ходе предоставления государственной услуги, предоставляются бесплатно.</w:t>
      </w:r>
    </w:p>
    <w:p>
      <w:pPr>
        <w:pStyle w:val="0"/>
        <w:spacing w:before="200" w:line-rule="auto"/>
        <w:ind w:firstLine="540"/>
        <w:jc w:val="both"/>
      </w:pPr>
      <w:r>
        <w:rPr>
          <w:sz w:val="20"/>
        </w:rPr>
        <w:t xml:space="preserve">Справочная информация размещается непосредственно в помещении Правительства Тамбовской области в форме средств наглядной информации, в том числе на информационных стендах, в электронной форме - на официальном сайте, Портале государственных и муниципальных услуг (функций) Тамбовской области, в федеральной государственной информационной системе "Федеральный реестр государственных и муниципальных услуг (функций)" (далее - Реестр).</w:t>
      </w:r>
    </w:p>
    <w:p>
      <w:pPr>
        <w:pStyle w:val="0"/>
        <w:jc w:val="both"/>
      </w:pPr>
      <w:r>
        <w:rPr>
          <w:sz w:val="20"/>
        </w:rPr>
        <w:t xml:space="preserve">(в ред. </w:t>
      </w:r>
      <w:hyperlink w:history="0" r:id="rId26"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Способы получения справочной информации: непосредственно в правовом департаменте Правительства Тамбовской области, по телефону, по электронной почте, посредством почтовой связи, на официальном сайте, на Портале государственных и муниципальных услуг (функций) Тамбовской области.</w:t>
      </w:r>
    </w:p>
    <w:p>
      <w:pPr>
        <w:pStyle w:val="0"/>
        <w:jc w:val="both"/>
      </w:pPr>
      <w:r>
        <w:rPr>
          <w:sz w:val="20"/>
        </w:rPr>
        <w:t xml:space="preserve">(в ред. Постановлений Правительства Тамбовской области от 23.12.2022 </w:t>
      </w:r>
      <w:hyperlink w:history="0" r:id="rId27"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260</w:t>
        </w:r>
      </w:hyperlink>
      <w:r>
        <w:rPr>
          <w:sz w:val="20"/>
        </w:rPr>
        <w:t xml:space="preserve">, от 30.01.2023 </w:t>
      </w:r>
      <w:hyperlink w:history="0" r:id="rId28"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Правовой департамент Правительства Тамбовской области обеспечивает актуализацию информации о предоставлении государственной услуги, в том числе справочной информации, в соответствующем разделе Реестра, на официальном сайте и информационных стендах (информационных уголках) в течение десяти рабочих дней с момента возникновения необходимости данной актуализации.</w:t>
      </w:r>
    </w:p>
    <w:p>
      <w:pPr>
        <w:pStyle w:val="0"/>
        <w:jc w:val="both"/>
      </w:pPr>
      <w:r>
        <w:rPr>
          <w:sz w:val="20"/>
        </w:rPr>
        <w:t xml:space="preserve">(в ред. Постановлений Правительства Тамбовской области от 23.12.2022 </w:t>
      </w:r>
      <w:hyperlink w:history="0" r:id="rId29"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260</w:t>
        </w:r>
      </w:hyperlink>
      <w:r>
        <w:rPr>
          <w:sz w:val="20"/>
        </w:rPr>
        <w:t xml:space="preserve">, от 30.01.2023 </w:t>
      </w:r>
      <w:hyperlink w:history="0" r:id="rId30" w:tooltip="Постановление Правительства Тамбовской области от 30.01.2023 N 52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N 52</w:t>
        </w:r>
      </w:hyperlink>
      <w:r>
        <w:rPr>
          <w:sz w:val="20"/>
        </w:rPr>
        <w:t xml:space="preserve">)</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Наименование государственной услуги: "оценка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w:t>
      </w:r>
    </w:p>
    <w:p>
      <w:pPr>
        <w:pStyle w:val="0"/>
        <w:jc w:val="both"/>
      </w:pPr>
      <w:r>
        <w:rPr>
          <w:sz w:val="20"/>
        </w:rPr>
      </w:r>
    </w:p>
    <w:p>
      <w:pPr>
        <w:pStyle w:val="2"/>
        <w:outlineLvl w:val="2"/>
        <w:jc w:val="center"/>
      </w:pPr>
      <w:r>
        <w:rPr>
          <w:sz w:val="20"/>
        </w:rPr>
        <w:t xml:space="preserve">2.2. Наименование органа, предоставляющего государственную</w:t>
      </w:r>
    </w:p>
    <w:p>
      <w:pPr>
        <w:pStyle w:val="2"/>
        <w:jc w:val="center"/>
      </w:pPr>
      <w:r>
        <w:rPr>
          <w:sz w:val="20"/>
        </w:rPr>
        <w:t xml:space="preserve">услугу</w:t>
      </w:r>
    </w:p>
    <w:p>
      <w:pPr>
        <w:pStyle w:val="0"/>
        <w:jc w:val="both"/>
      </w:pPr>
      <w:r>
        <w:rPr>
          <w:sz w:val="20"/>
        </w:rPr>
      </w:r>
    </w:p>
    <w:p>
      <w:pPr>
        <w:pStyle w:val="0"/>
        <w:ind w:firstLine="540"/>
        <w:jc w:val="both"/>
      </w:pPr>
      <w:r>
        <w:rPr>
          <w:sz w:val="20"/>
        </w:rPr>
        <w:t xml:space="preserve">2.2.1. Предоставление государственной услуги осуществляется Правительством Тамбовской области (далее - заинтересованный орган).</w:t>
      </w:r>
    </w:p>
    <w:p>
      <w:pPr>
        <w:pStyle w:val="0"/>
        <w:jc w:val="both"/>
      </w:pPr>
      <w:r>
        <w:rPr>
          <w:sz w:val="20"/>
        </w:rPr>
        <w:t xml:space="preserve">(в ред. </w:t>
      </w:r>
      <w:hyperlink w:history="0" r:id="rId31"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Структурным подразделением Правительства Тамбовской области, к компетенции которого в соответствии с </w:t>
      </w:r>
      <w:hyperlink w:history="0" r:id="rId32" w:tooltip="Постановление администрации Тамбовской области от 24.10.2018 N 1085 (ред. от 18.11.2020) &quot;Об утверждении перечня органов исполнительной власти области, структурных подразделений администрации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администрации области от 24.10.2018 N 1085 "Об утверждении перечня органов исполнительной власти области, структурных подразделений администрации области, осуществляющих оценку качества оказания общественно полезных услуг социально ориентированными некоммерческими организациями" отнесено осуществление оценки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 является правовой департамент Правительства Тамбовской области (далее - соответствующее структурное подразделение).</w:t>
      </w:r>
    </w:p>
    <w:p>
      <w:pPr>
        <w:pStyle w:val="0"/>
        <w:jc w:val="both"/>
      </w:pPr>
      <w:r>
        <w:rPr>
          <w:sz w:val="20"/>
        </w:rPr>
        <w:t xml:space="preserve">(в ред. </w:t>
      </w:r>
      <w:hyperlink w:history="0" r:id="rId33"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2.2.2. Непосредственное проведение оценки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 осуществляется государственным гражданским служащим соответствующего структурного подразделения на основании решения в форме резолюции его руководителя.</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заявителем общественно полезных услуг установленным критериям (далее - заключение) по форме, утвержденной постановлением Правительства Российской Федерации от 26.01.2017 N 89 "О реестре некоммерческих организаций-исполнителей общественно полезных услуг", по форме согласно </w:t>
      </w:r>
      <w:hyperlink w:history="0" w:anchor="P525" w:tooltip="                                Заключение">
        <w:r>
          <w:rPr>
            <w:sz w:val="20"/>
            <w:color w:val="0000ff"/>
          </w:rPr>
          <w:t xml:space="preserve">приложению N 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выдача (направление) заявителю мотивированного </w:t>
      </w:r>
      <w:hyperlink w:history="0" w:anchor="P566" w:tooltip="                                Уведомление">
        <w:r>
          <w:rPr>
            <w:sz w:val="20"/>
            <w:color w:val="0000ff"/>
          </w:rPr>
          <w:t xml:space="preserve">уведомления</w:t>
        </w:r>
      </w:hyperlink>
      <w:r>
        <w:rPr>
          <w:sz w:val="20"/>
        </w:rPr>
        <w:t xml:space="preserve"> об отказе в выдаче заключения по форме согласно приложению N 3 к настоящему административному регламенту.</w:t>
      </w:r>
    </w:p>
    <w:p>
      <w:pPr>
        <w:pStyle w:val="0"/>
        <w:jc w:val="both"/>
      </w:pPr>
      <w:r>
        <w:rPr>
          <w:sz w:val="20"/>
        </w:rPr>
      </w:r>
    </w:p>
    <w:p>
      <w:pPr>
        <w:pStyle w:val="2"/>
        <w:outlineLvl w:val="2"/>
        <w:jc w:val="center"/>
      </w:pPr>
      <w:r>
        <w:rPr>
          <w:sz w:val="20"/>
        </w:rPr>
        <w:t xml:space="preserve">2.4. 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и Тамбовской области, срок выдачи (направления) документов,</w:t>
      </w:r>
    </w:p>
    <w:p>
      <w:pPr>
        <w:pStyle w:val="2"/>
        <w:jc w:val="center"/>
      </w:pPr>
      <w:r>
        <w:rPr>
          <w:sz w:val="20"/>
        </w:rPr>
        <w:t xml:space="preserve">являющихся результатом предоставления государственной услуги</w:t>
      </w:r>
    </w:p>
    <w:p>
      <w:pPr>
        <w:pStyle w:val="0"/>
        <w:jc w:val="both"/>
      </w:pPr>
      <w:r>
        <w:rPr>
          <w:sz w:val="20"/>
        </w:rPr>
      </w:r>
    </w:p>
    <w:p>
      <w:pPr>
        <w:pStyle w:val="0"/>
        <w:ind w:firstLine="540"/>
        <w:jc w:val="both"/>
      </w:pPr>
      <w:r>
        <w:rPr>
          <w:sz w:val="20"/>
        </w:rPr>
        <w:t xml:space="preserve">2.4.1.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не должен превышать 30 календарных дней на принятие решения о выдаче заключения либо об отказе в выдаче заключения со дня поступления в заинтересованный орган заявления о выдаче заключения и 3 рабочих дней на выдачу (направление)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Срок предоставления государственной услуги в случае направления заинтересованным органом запросов в иные заинтересованные органы, а также в другие органы государственной власти в соответствии с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не должен превышать 60 календарных дней на принятие решения о выдаче заключения либо об отказе в выдаче заключения со дня поступления в заинтересованный орган заявления о выдаче заключения и 3 рабочих дней на выдачу (направление) документа, являющегося результатом предоставления государственной услуги.</w:t>
      </w:r>
    </w:p>
    <w:p>
      <w:pPr>
        <w:pStyle w:val="0"/>
        <w:jc w:val="both"/>
      </w:pPr>
      <w:r>
        <w:rPr>
          <w:sz w:val="20"/>
        </w:rPr>
        <w:t xml:space="preserve">(п. 2.4.1 в ред. </w:t>
      </w:r>
      <w:hyperlink w:history="0" r:id="rId36"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2.4.2. Срок выдачи (направления) документов, являющихся результатом предоставления государственной услуги, не должен превышать 3 рабочих дней со дня принятия заинтересованным органом соответствующего решения.</w:t>
      </w:r>
    </w:p>
    <w:p>
      <w:pPr>
        <w:pStyle w:val="0"/>
        <w:spacing w:before="200" w:line-rule="auto"/>
        <w:ind w:firstLine="540"/>
        <w:jc w:val="both"/>
      </w:pPr>
      <w:r>
        <w:rPr>
          <w:sz w:val="20"/>
        </w:rPr>
        <w:t xml:space="preserve">2.4.3. Приостановление предоставления услуги не предусмотрено.</w:t>
      </w:r>
    </w:p>
    <w:p>
      <w:pPr>
        <w:pStyle w:val="0"/>
        <w:jc w:val="both"/>
      </w:pPr>
      <w:r>
        <w:rPr>
          <w:sz w:val="20"/>
        </w:rPr>
      </w:r>
    </w:p>
    <w:p>
      <w:pPr>
        <w:pStyle w:val="2"/>
        <w:outlineLvl w:val="2"/>
        <w:jc w:val="center"/>
      </w:pPr>
      <w:r>
        <w:rPr>
          <w:sz w:val="20"/>
        </w:rPr>
        <w:t xml:space="preserve">2.5. Правовые основания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размещен на официальном сайте в соответствующем разделе Реестра, на Портале государственных и муниципальных услуг (функций) Тамбовской области.</w:t>
      </w:r>
    </w:p>
    <w:p>
      <w:pPr>
        <w:pStyle w:val="0"/>
        <w:spacing w:before="200" w:line-rule="auto"/>
        <w:ind w:firstLine="540"/>
        <w:jc w:val="both"/>
      </w:pPr>
      <w:r>
        <w:rPr>
          <w:sz w:val="20"/>
        </w:rPr>
        <w:t xml:space="preserve">Актуализация перечня нормативных правовых актов, регулирующих предоставление государственной услуги, обеспечивается соответствующим структурным подразделением Правительства Тамбовской области в течение 10 рабочих дней с момента возникновения необходимости актуализации.</w:t>
      </w:r>
    </w:p>
    <w:p>
      <w:pPr>
        <w:pStyle w:val="0"/>
        <w:jc w:val="both"/>
      </w:pPr>
      <w:r>
        <w:rPr>
          <w:sz w:val="20"/>
        </w:rPr>
        <w:t xml:space="preserve">(в ред. </w:t>
      </w:r>
      <w:hyperlink w:history="0" r:id="rId37"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jc w:val="both"/>
      </w:pPr>
      <w:r>
        <w:rPr>
          <w:sz w:val="20"/>
        </w:rPr>
      </w:r>
    </w:p>
    <w:p>
      <w:pPr>
        <w:pStyle w:val="2"/>
        <w:outlineLvl w:val="2"/>
        <w:jc w:val="center"/>
      </w:pPr>
      <w:r>
        <w:rPr>
          <w:sz w:val="20"/>
        </w:rPr>
        <w:t xml:space="preserve">2.6. Исчерпывающий перечень документов, необходимых в</w:t>
      </w:r>
    </w:p>
    <w:p>
      <w:pPr>
        <w:pStyle w:val="2"/>
        <w:jc w:val="center"/>
      </w:pPr>
      <w:r>
        <w:rPr>
          <w:sz w:val="20"/>
        </w:rPr>
        <w:t xml:space="preserve">соответствии с нормативными правовыми актами для</w:t>
      </w:r>
    </w:p>
    <w:p>
      <w:pPr>
        <w:pStyle w:val="2"/>
        <w:jc w:val="center"/>
      </w:pPr>
      <w:r>
        <w:rPr>
          <w:sz w:val="20"/>
        </w:rPr>
        <w:t xml:space="preserve">предоставления государственной услуги, подлежащих</w:t>
      </w:r>
    </w:p>
    <w:p>
      <w:pPr>
        <w:pStyle w:val="2"/>
        <w:jc w:val="center"/>
      </w:pPr>
      <w:r>
        <w:rPr>
          <w:sz w:val="20"/>
        </w:rPr>
        <w:t xml:space="preserve">представлению заявителем, порядок их представления</w:t>
      </w:r>
    </w:p>
    <w:p>
      <w:pPr>
        <w:pStyle w:val="0"/>
        <w:jc w:val="center"/>
      </w:pPr>
      <w:r>
        <w:rPr>
          <w:sz w:val="20"/>
        </w:rPr>
        <w:t xml:space="preserve">(в ред. </w:t>
      </w:r>
      <w:hyperlink w:history="0" r:id="rId38"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w:t>
      </w:r>
    </w:p>
    <w:p>
      <w:pPr>
        <w:pStyle w:val="0"/>
        <w:jc w:val="center"/>
      </w:pPr>
      <w:r>
        <w:rPr>
          <w:sz w:val="20"/>
        </w:rPr>
        <w:t xml:space="preserve">от 10.12.2021 N 910)</w:t>
      </w:r>
    </w:p>
    <w:p>
      <w:pPr>
        <w:pStyle w:val="0"/>
        <w:jc w:val="both"/>
      </w:pPr>
      <w:r>
        <w:rPr>
          <w:sz w:val="20"/>
        </w:rPr>
      </w:r>
    </w:p>
    <w:p>
      <w:pPr>
        <w:pStyle w:val="0"/>
        <w:ind w:firstLine="540"/>
        <w:jc w:val="both"/>
      </w:pPr>
      <w:r>
        <w:rPr>
          <w:sz w:val="20"/>
        </w:rPr>
        <w:t xml:space="preserve">2.6.1. Для предоставления государственной услуги заявитель подает письменное заявление о выдаче заключения (далее - </w:t>
      </w:r>
      <w:hyperlink w:history="0" w:anchor="P656" w:tooltip="                                 Заявление">
        <w:r>
          <w:rPr>
            <w:sz w:val="20"/>
            <w:color w:val="0000ff"/>
          </w:rPr>
          <w:t xml:space="preserve">заявление</w:t>
        </w:r>
      </w:hyperlink>
      <w:r>
        <w:rPr>
          <w:sz w:val="20"/>
        </w:rPr>
        <w:t xml:space="preserve">), примерный образец которого приводится в приложении N 4 к настоящему административному регламенту.</w:t>
      </w:r>
    </w:p>
    <w:p>
      <w:pPr>
        <w:pStyle w:val="0"/>
        <w:jc w:val="both"/>
      </w:pPr>
      <w:r>
        <w:rPr>
          <w:sz w:val="20"/>
        </w:rPr>
        <w:t xml:space="preserve">(в ред. </w:t>
      </w:r>
      <w:hyperlink w:history="0" r:id="rId39"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Наименование общественно полезной услуги указывается в заявлении в соответствии с </w:t>
      </w:r>
      <w:hyperlink w:history="0" r:id="rId4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В заявлении обосновывается соответствие оказываемых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Перечень сведений, подлежащих включению в заявление:</w:t>
      </w:r>
    </w:p>
    <w:p>
      <w:pPr>
        <w:pStyle w:val="0"/>
        <w:spacing w:before="200" w:line-rule="auto"/>
        <w:ind w:firstLine="540"/>
        <w:jc w:val="both"/>
      </w:pPr>
      <w:r>
        <w:rPr>
          <w:sz w:val="20"/>
        </w:rPr>
        <w:t xml:space="preserve">сведения о заявителе (полное наименование заявителя; его основной государственный регистрационный номер);</w:t>
      </w:r>
    </w:p>
    <w:p>
      <w:pPr>
        <w:pStyle w:val="0"/>
        <w:spacing w:before="200" w:line-rule="auto"/>
        <w:ind w:firstLine="540"/>
        <w:jc w:val="both"/>
      </w:pPr>
      <w:r>
        <w:rPr>
          <w:sz w:val="20"/>
        </w:rPr>
        <w:t xml:space="preserve">сведения, позволяющие осуществлять взаимодействие с заявителем (адрес (место нахождения), контактный телефон (факс), адрес электронной почты);</w:t>
      </w:r>
    </w:p>
    <w:p>
      <w:pPr>
        <w:pStyle w:val="0"/>
        <w:spacing w:before="200" w:line-rule="auto"/>
        <w:ind w:firstLine="540"/>
        <w:jc w:val="both"/>
      </w:pPr>
      <w:r>
        <w:rPr>
          <w:sz w:val="20"/>
        </w:rPr>
        <w:t xml:space="preserve">сведения об открытости и доступности информации о некоммерческой организации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сведения в отношении заявленной общественно полезной услуги (общественно полезная услуга оказывается на территории Тамбовской области; наименование общественно полезной услуги в соответствии с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сведения 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сведения о достаточности количества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об их необходимой квалификации (в том числе их профессиональное образование, опыт работы в соответствующей сфере);</w:t>
      </w:r>
    </w:p>
    <w:p>
      <w:pPr>
        <w:pStyle w:val="0"/>
        <w:spacing w:before="200" w:line-rule="auto"/>
        <w:ind w:firstLine="540"/>
        <w:jc w:val="both"/>
      </w:pPr>
      <w:r>
        <w:rPr>
          <w:sz w:val="20"/>
        </w:rPr>
        <w:t xml:space="preserve">сведения об отсутствии в отношении заявителя в течение двух лет, предшествующих выдаче заключения, жалоб на решения, действия (бездействия) организации, связанных с оказанием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сведения об отсутствии в отношении заявителя в течение двух лет, предшествующих выдаче заключения, сведений в Реестре недобросовестных поставщиков по результатам оказания услуги в рамках исполнения государственных и (или) муниципальных контрактов, заключенных в соответствии с Федеральным </w:t>
      </w:r>
      <w:hyperlink w:history="0" r:id="rId4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сведения о наличии (отсутствии) финансовой поддержки за счет средств федерального бюджета в связи с оказанием общественно полезных услуг;</w:t>
      </w:r>
    </w:p>
    <w:p>
      <w:pPr>
        <w:pStyle w:val="0"/>
        <w:spacing w:before="200" w:line-rule="auto"/>
        <w:ind w:firstLine="540"/>
        <w:jc w:val="both"/>
      </w:pPr>
      <w:r>
        <w:rPr>
          <w:sz w:val="20"/>
        </w:rPr>
        <w:t xml:space="preserve">сведения о документах, обосновывающих соответствие оказываемых заявителем услуг установленным критериям оценки качества оказания общественно полезных услуг, находящихся в распоряжении государственных и муниципальных органов и подведомственных им учреждений.</w:t>
      </w:r>
    </w:p>
    <w:p>
      <w:pPr>
        <w:pStyle w:val="0"/>
        <w:jc w:val="both"/>
      </w:pPr>
      <w:r>
        <w:rPr>
          <w:sz w:val="20"/>
        </w:rPr>
        <w:t xml:space="preserve">(абзац введен </w:t>
      </w:r>
      <w:hyperlink w:history="0" r:id="rId43"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Постановлением</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Заявитель своей подписью подтверждает достоверность указанных в заявлении сведений с проставлением даты подписания заявления.</w:t>
      </w:r>
    </w:p>
    <w:p>
      <w:pPr>
        <w:pStyle w:val="0"/>
        <w:spacing w:before="200" w:line-rule="auto"/>
        <w:ind w:firstLine="540"/>
        <w:jc w:val="both"/>
      </w:pPr>
      <w:r>
        <w:rPr>
          <w:sz w:val="20"/>
        </w:rPr>
        <w:t xml:space="preserve">Заявление и документы представляются заявителем в заинтересованный орган.</w:t>
      </w:r>
    </w:p>
    <w:p>
      <w:pPr>
        <w:pStyle w:val="0"/>
        <w:spacing w:before="200" w:line-rule="auto"/>
        <w:ind w:firstLine="540"/>
        <w:jc w:val="both"/>
      </w:pPr>
      <w:r>
        <w:rPr>
          <w:sz w:val="20"/>
        </w:rPr>
        <w:t xml:space="preserve">Заявление подписывается заявителем либо представителем заявителя.</w:t>
      </w:r>
    </w:p>
    <w:p>
      <w:pPr>
        <w:pStyle w:val="0"/>
        <w:spacing w:before="200" w:line-rule="auto"/>
        <w:ind w:firstLine="540"/>
        <w:jc w:val="both"/>
      </w:pPr>
      <w:r>
        <w:rPr>
          <w:sz w:val="20"/>
        </w:rPr>
        <w:t xml:space="preserve">К указанному заявлению могут прилагаться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Заявителем предъявляется документ, удостоверяющий личность соответственно заявителя или представителя заявителя.</w:t>
      </w:r>
    </w:p>
    <w:p>
      <w:pPr>
        <w:pStyle w:val="0"/>
        <w:spacing w:before="200" w:line-rule="auto"/>
        <w:ind w:firstLine="540"/>
        <w:jc w:val="both"/>
      </w:pPr>
      <w:r>
        <w:rPr>
          <w:sz w:val="20"/>
        </w:rPr>
        <w:t xml:space="preserve">Лицом, имеющим право действовать без доверенности от имени заявителя, предъявляется документ, удостоверяющий его личность, и документ, подтверждающий полномочия действовать от имени заявителя, а представителем заявителя предъявляется документ, подтверждающий полномочия представителя действовать от имени заявителя.</w:t>
      </w:r>
    </w:p>
    <w:p>
      <w:pPr>
        <w:pStyle w:val="0"/>
        <w:spacing w:before="200" w:line-rule="auto"/>
        <w:ind w:firstLine="540"/>
        <w:jc w:val="both"/>
      </w:pPr>
      <w:r>
        <w:rPr>
          <w:sz w:val="20"/>
        </w:rPr>
        <w:t xml:space="preserve">2.6.2. Заявитель несет ответственность за достоверность и полноту представленных сведений.</w:t>
      </w:r>
    </w:p>
    <w:p>
      <w:pPr>
        <w:pStyle w:val="0"/>
        <w:spacing w:before="200" w:line-rule="auto"/>
        <w:ind w:firstLine="540"/>
        <w:jc w:val="both"/>
      </w:pPr>
      <w:r>
        <w:rPr>
          <w:sz w:val="20"/>
        </w:rPr>
        <w:t xml:space="preserve">2.6.3. Заявление и документы могут быть представлены непосредственно в Правительство Тамбовской области или направлены почтовым отправлением с описью вложения,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Иные способы предоставления заявления и документов не предусмотрены.</w:t>
      </w:r>
    </w:p>
    <w:p>
      <w:pPr>
        <w:pStyle w:val="0"/>
        <w:jc w:val="both"/>
      </w:pPr>
      <w:r>
        <w:rPr>
          <w:sz w:val="20"/>
        </w:rPr>
        <w:t xml:space="preserve">(в ред. </w:t>
      </w:r>
      <w:hyperlink w:history="0" r:id="rId44"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 </w:t>
      </w:r>
      <w:hyperlink w:history="0" r:id="rId45"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которые заявитель</w:t>
      </w:r>
    </w:p>
    <w:p>
      <w:pPr>
        <w:pStyle w:val="2"/>
        <w:jc w:val="center"/>
      </w:pPr>
      <w:r>
        <w:rPr>
          <w:sz w:val="20"/>
        </w:rPr>
        <w:t xml:space="preserve">вправе представить по собственной инициативе,</w:t>
      </w:r>
    </w:p>
    <w:p>
      <w:pPr>
        <w:pStyle w:val="2"/>
        <w:jc w:val="center"/>
      </w:pPr>
      <w:r>
        <w:rPr>
          <w:sz w:val="20"/>
        </w:rPr>
        <w:t xml:space="preserve">так как они подлежат представлению в рамках</w:t>
      </w:r>
    </w:p>
    <w:p>
      <w:pPr>
        <w:pStyle w:val="2"/>
        <w:jc w:val="center"/>
      </w:pPr>
      <w:r>
        <w:rPr>
          <w:sz w:val="20"/>
        </w:rPr>
        <w:t xml:space="preserve">межведомственного информационного взаимодействия</w:t>
      </w:r>
    </w:p>
    <w:p>
      <w:pPr>
        <w:pStyle w:val="0"/>
        <w:jc w:val="center"/>
      </w:pPr>
      <w:r>
        <w:rPr>
          <w:sz w:val="20"/>
        </w:rPr>
        <w:t xml:space="preserve">(в ред. </w:t>
      </w:r>
      <w:hyperlink w:history="0" r:id="rId46"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w:t>
      </w:r>
    </w:p>
    <w:p>
      <w:pPr>
        <w:pStyle w:val="0"/>
        <w:jc w:val="center"/>
      </w:pPr>
      <w:r>
        <w:rPr>
          <w:sz w:val="20"/>
        </w:rPr>
        <w:t xml:space="preserve">от 10.12.2021 N 910)</w:t>
      </w:r>
    </w:p>
    <w:p>
      <w:pPr>
        <w:pStyle w:val="0"/>
        <w:jc w:val="both"/>
      </w:pPr>
      <w:r>
        <w:rPr>
          <w:sz w:val="20"/>
        </w:rPr>
      </w:r>
    </w:p>
    <w:bookmarkStart w:id="167" w:name="P167"/>
    <w:bookmarkEnd w:id="167"/>
    <w:p>
      <w:pPr>
        <w:pStyle w:val="0"/>
        <w:ind w:firstLine="540"/>
        <w:jc w:val="both"/>
      </w:pPr>
      <w:r>
        <w:rPr>
          <w:sz w:val="20"/>
        </w:rPr>
        <w:t xml:space="preserve">2.7.1. Документы, находящиеся в распоряжении государственных органов, органов местного самоуправления и иных органов и которые заявитель вправе представить по собственной инициативе:</w:t>
      </w:r>
    </w:p>
    <w:p>
      <w:pPr>
        <w:pStyle w:val="0"/>
        <w:jc w:val="both"/>
      </w:pPr>
      <w:r>
        <w:rPr>
          <w:sz w:val="20"/>
        </w:rPr>
        <w:t xml:space="preserve">(в ред. </w:t>
      </w:r>
      <w:hyperlink w:history="0" r:id="rId47"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10.12.2021 N 910)</w:t>
      </w:r>
    </w:p>
    <w:p>
      <w:pPr>
        <w:pStyle w:val="0"/>
        <w:spacing w:before="200" w:line-rule="auto"/>
        <w:ind w:firstLine="540"/>
        <w:jc w:val="both"/>
      </w:pPr>
      <w:r>
        <w:rPr>
          <w:sz w:val="20"/>
        </w:rPr>
        <w:t xml:space="preserve">сведения о юридическом лице, содержащиеся в Едином государственном реестре юридических лиц, выданные не позднее чем за один месяц до даты подачи заявителем заявления - в распоряжении территориальных органов Федеральной налоговой службы;</w:t>
      </w:r>
    </w:p>
    <w:p>
      <w:pPr>
        <w:pStyle w:val="0"/>
        <w:spacing w:before="200" w:line-rule="auto"/>
        <w:ind w:firstLine="540"/>
        <w:jc w:val="both"/>
      </w:pPr>
      <w:r>
        <w:rPr>
          <w:sz w:val="20"/>
        </w:rPr>
        <w:t xml:space="preserve">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 в распоряжении указанных в заявлении государственных и муниципальных органов и подведомственных им учреждений;</w:t>
      </w:r>
    </w:p>
    <w:p>
      <w:pPr>
        <w:pStyle w:val="0"/>
        <w:jc w:val="both"/>
      </w:pPr>
      <w:r>
        <w:rPr>
          <w:sz w:val="20"/>
        </w:rPr>
        <w:t xml:space="preserve">(в ред. </w:t>
      </w:r>
      <w:hyperlink w:history="0" r:id="rId48"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сведения об отсутствии (нахождении)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 в распоряжении Федеральной антимонопольной службы России;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дополнительные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не требуются.</w:t>
      </w:r>
    </w:p>
    <w:p>
      <w:pPr>
        <w:pStyle w:val="0"/>
        <w:spacing w:before="200" w:line-rule="auto"/>
        <w:ind w:firstLine="540"/>
        <w:jc w:val="both"/>
      </w:pPr>
      <w:r>
        <w:rPr>
          <w:sz w:val="20"/>
        </w:rPr>
        <w:t xml:space="preserve">Заинтересованный орган в соответствии с Федеральным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2.7.2.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и Тамбовской области находятся в распоряжении государственных органов, органов местного самоуправления, организаций, участвующих в предоставлении государственной услуги, за исключением документов, указанных в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Тамбовской области, и получения документов и информации, предоставляемых в результате предоставления таких услуг;</w:t>
      </w:r>
    </w:p>
    <w:p>
      <w:pPr>
        <w:pStyle w:val="0"/>
        <w:jc w:val="both"/>
      </w:pPr>
      <w:r>
        <w:rPr>
          <w:sz w:val="20"/>
        </w:rPr>
        <w:t xml:space="preserve">(в ред. </w:t>
      </w:r>
      <w:hyperlink w:history="0" r:id="rId52"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указанных в </w:t>
      </w:r>
      <w:hyperlink w:history="0" r:id="rId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подпунктах "а</w:t>
        </w:r>
      </w:hyperlink>
      <w:r>
        <w:rPr>
          <w:sz w:val="20"/>
        </w:rPr>
        <w:t xml:space="preserve"> -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56"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Постановлением</w:t>
        </w:r>
      </w:hyperlink>
      <w:r>
        <w:rPr>
          <w:sz w:val="20"/>
        </w:rPr>
        <w:t xml:space="preserve"> администрации Тамбовской области от 10.12.2021 N 910)</w:t>
      </w:r>
    </w:p>
    <w:p>
      <w:pPr>
        <w:pStyle w:val="0"/>
        <w:jc w:val="both"/>
      </w:pPr>
      <w:r>
        <w:rPr>
          <w:sz w:val="20"/>
        </w:rPr>
      </w:r>
    </w:p>
    <w:p>
      <w:pPr>
        <w:pStyle w:val="2"/>
        <w:outlineLvl w:val="2"/>
        <w:jc w:val="center"/>
      </w:pPr>
      <w:r>
        <w:rPr>
          <w:sz w:val="20"/>
        </w:rPr>
        <w:t xml:space="preserve">2.8.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2.8.1. Перечень оснований для отказа в приеме документов, необходимых для предоставления государственной услуги, отсутствует.</w:t>
      </w:r>
    </w:p>
    <w:p>
      <w:pPr>
        <w:pStyle w:val="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 предусмотренных</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и Тамбовской области</w:t>
      </w:r>
    </w:p>
    <w:p>
      <w:pPr>
        <w:pStyle w:val="0"/>
        <w:jc w:val="both"/>
      </w:pPr>
      <w:r>
        <w:rPr>
          <w:sz w:val="20"/>
        </w:rPr>
      </w:r>
    </w:p>
    <w:p>
      <w:pPr>
        <w:pStyle w:val="0"/>
        <w:ind w:firstLine="540"/>
        <w:jc w:val="both"/>
      </w:pPr>
      <w:r>
        <w:rPr>
          <w:sz w:val="20"/>
        </w:rPr>
        <w:t xml:space="preserve">2.9.1. Основания для приостановления предоставления государственной услуги не предусмотрены.</w:t>
      </w:r>
    </w:p>
    <w:p>
      <w:pPr>
        <w:pStyle w:val="0"/>
        <w:spacing w:before="200" w:line-rule="auto"/>
        <w:ind w:firstLine="540"/>
        <w:jc w:val="both"/>
      </w:pPr>
      <w:r>
        <w:rPr>
          <w:sz w:val="20"/>
        </w:rPr>
        <w:t xml:space="preserve">2.9.2.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58"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Постановление</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2.9.3.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2.10.1. При предоставлении государственной услуги получение иных услуг, необходимых и обязательных для предоставления государственной услуги, не требуется.</w:t>
      </w:r>
    </w:p>
    <w:p>
      <w:pPr>
        <w:pStyle w:val="0"/>
        <w:jc w:val="both"/>
      </w:pPr>
      <w:r>
        <w:rPr>
          <w:sz w:val="20"/>
        </w:rPr>
      </w:r>
    </w:p>
    <w:p>
      <w:pPr>
        <w:pStyle w:val="2"/>
        <w:outlineLvl w:val="2"/>
        <w:jc w:val="center"/>
      </w:pPr>
      <w:r>
        <w:rPr>
          <w:sz w:val="20"/>
        </w:rPr>
        <w:t xml:space="preserve">2.11. Размер и основания взимания государственной пошлины</w:t>
      </w:r>
    </w:p>
    <w:p>
      <w:pPr>
        <w:pStyle w:val="2"/>
        <w:jc w:val="center"/>
      </w:pPr>
      <w:r>
        <w:rPr>
          <w:sz w:val="20"/>
        </w:rPr>
        <w:t xml:space="preserve">или иной 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2.11.1. 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2.12.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2.12.1. Плата за предоставление услуг, которые являются необходимыми и обязательными для предоставления государственной услуги, не предусмотрена в связи с отсутствием таких услуг.</w:t>
      </w:r>
    </w:p>
    <w:p>
      <w:pPr>
        <w:pStyle w:val="0"/>
        <w:jc w:val="both"/>
      </w:pPr>
      <w:r>
        <w:rPr>
          <w:sz w:val="20"/>
        </w:rPr>
      </w:r>
    </w:p>
    <w:p>
      <w:pPr>
        <w:pStyle w:val="2"/>
        <w:outlineLvl w:val="2"/>
        <w:jc w:val="center"/>
      </w:pPr>
      <w:r>
        <w:rPr>
          <w:sz w:val="20"/>
        </w:rPr>
        <w:t xml:space="preserve">2.13.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2.13.1. 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превышает 15 минут.</w:t>
      </w:r>
    </w:p>
    <w:p>
      <w:pPr>
        <w:pStyle w:val="0"/>
        <w:jc w:val="both"/>
      </w:pPr>
      <w:r>
        <w:rPr>
          <w:sz w:val="20"/>
        </w:rPr>
      </w:r>
    </w:p>
    <w:p>
      <w:pPr>
        <w:pStyle w:val="2"/>
        <w:outlineLvl w:val="2"/>
        <w:jc w:val="center"/>
      </w:pPr>
      <w:r>
        <w:rPr>
          <w:sz w:val="20"/>
        </w:rPr>
        <w:t xml:space="preserve">2.14. Срок регистрации запроса заявителя о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2.14.1. Срок регистрации заявления о предоставлении государственной услуги составляет один день со дня его получения, а в случае поступления заявления в электронной форме - 1 рабочий день, следующий за днем поступления заявления в электронной форме.</w:t>
      </w:r>
    </w:p>
    <w:p>
      <w:pPr>
        <w:pStyle w:val="0"/>
        <w:spacing w:before="200" w:line-rule="auto"/>
        <w:ind w:firstLine="540"/>
        <w:jc w:val="both"/>
      </w:pPr>
      <w:r>
        <w:rPr>
          <w:sz w:val="20"/>
        </w:rPr>
        <w:t xml:space="preserve">2.14.2. Заявление о предоставлении государственной услуги регистрируется в установленной системе документооборота с присвоением заявлению входящего номера и указанием даты его получения.</w:t>
      </w:r>
    </w:p>
    <w:p>
      <w:pPr>
        <w:pStyle w:val="0"/>
        <w:jc w:val="both"/>
      </w:pPr>
      <w:r>
        <w:rPr>
          <w:sz w:val="20"/>
        </w:rPr>
      </w:r>
    </w:p>
    <w:p>
      <w:pPr>
        <w:pStyle w:val="2"/>
        <w:outlineLvl w:val="2"/>
        <w:jc w:val="center"/>
      </w:pPr>
      <w:r>
        <w:rPr>
          <w:sz w:val="20"/>
        </w:rPr>
        <w:t xml:space="preserve">2.15.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(информационным уголкам)</w:t>
      </w:r>
    </w:p>
    <w:p>
      <w:pPr>
        <w:pStyle w:val="2"/>
        <w:jc w:val="center"/>
      </w:pPr>
      <w:r>
        <w:rPr>
          <w:sz w:val="20"/>
        </w:rPr>
        <w:t xml:space="preserve">с образцами их заполнения и перечнем документов, необходимых</w:t>
      </w:r>
    </w:p>
    <w:p>
      <w:pPr>
        <w:pStyle w:val="2"/>
        <w:jc w:val="center"/>
      </w:pPr>
      <w:r>
        <w:rPr>
          <w:sz w:val="20"/>
        </w:rPr>
        <w:t xml:space="preserve">для предоставления государственной услуги, размещению</w:t>
      </w:r>
    </w:p>
    <w:p>
      <w:pPr>
        <w:pStyle w:val="2"/>
        <w:jc w:val="center"/>
      </w:pPr>
      <w:r>
        <w:rPr>
          <w:sz w:val="20"/>
        </w:rPr>
        <w:t xml:space="preserve">и оформлению визуальной, текстовой и мультимедийной</w:t>
      </w:r>
    </w:p>
    <w:p>
      <w:pPr>
        <w:pStyle w:val="2"/>
        <w:jc w:val="center"/>
      </w:pPr>
      <w:r>
        <w:rPr>
          <w:sz w:val="20"/>
        </w:rPr>
        <w:t xml:space="preserve">информации о порядке предоставления такой услуги, в том</w:t>
      </w:r>
    </w:p>
    <w:p>
      <w:pPr>
        <w:pStyle w:val="2"/>
        <w:jc w:val="center"/>
      </w:pPr>
      <w:r>
        <w:rPr>
          <w:sz w:val="20"/>
        </w:rPr>
        <w:t xml:space="preserve">числе к обеспечению доступности для инвалидов указанных</w:t>
      </w:r>
    </w:p>
    <w:p>
      <w:pPr>
        <w:pStyle w:val="2"/>
        <w:jc w:val="center"/>
      </w:pPr>
      <w:r>
        <w:rPr>
          <w:sz w:val="20"/>
        </w:rPr>
        <w:t xml:space="preserve">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2.15.1.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pPr>
        <w:pStyle w:val="0"/>
        <w:spacing w:before="200" w:line-rule="auto"/>
        <w:ind w:firstLine="540"/>
        <w:jc w:val="both"/>
      </w:pPr>
      <w:r>
        <w:rPr>
          <w:sz w:val="20"/>
        </w:rPr>
        <w:t xml:space="preserve">В указанных помещениях размещаются информационные стенды (информационные уголки), обеспечивающие получение заявителями информации о предоставлении государственной услуги.</w:t>
      </w:r>
    </w:p>
    <w:p>
      <w:pPr>
        <w:pStyle w:val="0"/>
        <w:spacing w:before="200" w:line-rule="auto"/>
        <w:ind w:firstLine="540"/>
        <w:jc w:val="both"/>
      </w:pPr>
      <w:r>
        <w:rPr>
          <w:sz w:val="20"/>
        </w:rPr>
        <w:t xml:space="preserve">Информационные стенды (информационные уголки),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pPr>
        <w:pStyle w:val="0"/>
        <w:spacing w:before="200" w:line-rule="auto"/>
        <w:ind w:firstLine="540"/>
        <w:jc w:val="both"/>
      </w:pPr>
      <w:r>
        <w:rPr>
          <w:sz w:val="20"/>
        </w:rPr>
        <w:t xml:space="preserve">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в том числе инвалидов, использующих кресла-коляски, и оптимальным условиям работы специалистов.</w:t>
      </w:r>
    </w:p>
    <w:p>
      <w:pPr>
        <w:pStyle w:val="0"/>
        <w:spacing w:before="200" w:line-rule="auto"/>
        <w:ind w:firstLine="540"/>
        <w:jc w:val="both"/>
      </w:pPr>
      <w:r>
        <w:rPr>
          <w:sz w:val="20"/>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pPr>
        <w:pStyle w:val="0"/>
        <w:spacing w:before="200" w:line-rule="auto"/>
        <w:ind w:firstLine="540"/>
        <w:jc w:val="both"/>
      </w:pPr>
      <w:r>
        <w:rPr>
          <w:sz w:val="20"/>
        </w:rPr>
        <w:t xml:space="preserve">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pPr>
        <w:pStyle w:val="0"/>
        <w:spacing w:before="200" w:line-rule="auto"/>
        <w:ind w:firstLine="540"/>
        <w:jc w:val="both"/>
      </w:pPr>
      <w:r>
        <w:rPr>
          <w:sz w:val="20"/>
        </w:rPr>
        <w:t xml:space="preserve">2.15.2. Визуальная, текстовая и мультимедийная информация о порядке предоставления государственной услуги размещается на информационном стенде (информационном уголке) или в информационном терминале в помещении для ожидания и приема заявителей, а также на официальном сайте уполномоченного органа, на Порталах и включает в себя следующие информационные материалы:</w:t>
      </w:r>
    </w:p>
    <w:p>
      <w:pPr>
        <w:pStyle w:val="0"/>
        <w:spacing w:before="200" w:line-rule="auto"/>
        <w:ind w:firstLine="540"/>
        <w:jc w:val="both"/>
      </w:pPr>
      <w:r>
        <w:rPr>
          <w:sz w:val="20"/>
        </w:rPr>
        <w:t xml:space="preserve">информацию о порядке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регламентирующих предоставление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 а также требования, предъявляемые к этим документам;</w:t>
      </w:r>
    </w:p>
    <w:p>
      <w:pPr>
        <w:pStyle w:val="0"/>
        <w:spacing w:before="200" w:line-rule="auto"/>
        <w:ind w:firstLine="540"/>
        <w:jc w:val="both"/>
      </w:pPr>
      <w:r>
        <w:rPr>
          <w:sz w:val="20"/>
        </w:rPr>
        <w:t xml:space="preserve">сроки предоставления государственной услуги и основания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примерный образец заявления о предоставлении государственной услуги;</w:t>
      </w:r>
    </w:p>
    <w:p>
      <w:pPr>
        <w:pStyle w:val="0"/>
        <w:spacing w:before="200" w:line-rule="auto"/>
        <w:ind w:firstLine="540"/>
        <w:jc w:val="both"/>
      </w:pPr>
      <w:r>
        <w:rPr>
          <w:sz w:val="20"/>
        </w:rPr>
        <w:t xml:space="preserve">порядок информирования о ходе предоставления государственной услуги, порядок обжалования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При изменении информации по предоставлению государственной услуги осуществляется ее обновление.</w:t>
      </w:r>
    </w:p>
    <w:p>
      <w:pPr>
        <w:pStyle w:val="0"/>
        <w:spacing w:before="200" w:line-rule="auto"/>
        <w:ind w:firstLine="540"/>
        <w:jc w:val="both"/>
      </w:pPr>
      <w:r>
        <w:rPr>
          <w:sz w:val="20"/>
        </w:rPr>
        <w:t xml:space="preserve">2.15.3. Прием заявителей без предварительной записи осуществляется в порядке очередности.</w:t>
      </w:r>
    </w:p>
    <w:p>
      <w:pPr>
        <w:pStyle w:val="0"/>
        <w:spacing w:before="200" w:line-rule="auto"/>
        <w:ind w:firstLine="540"/>
        <w:jc w:val="both"/>
      </w:pPr>
      <w:r>
        <w:rPr>
          <w:sz w:val="20"/>
        </w:rPr>
        <w:t xml:space="preserve">В целях обеспечения доступности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государственной услуги.</w:t>
      </w:r>
    </w:p>
    <w:p>
      <w:pPr>
        <w:pStyle w:val="0"/>
        <w:spacing w:before="200" w:line-rule="auto"/>
        <w:ind w:firstLine="540"/>
        <w:jc w:val="both"/>
      </w:pPr>
      <w:r>
        <w:rPr>
          <w:sz w:val="20"/>
        </w:rPr>
        <w:t xml:space="preserve">2.15.4. Вход в здание и помещения, в которых проводится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2.15.5. На территории, прилегающей к зданию, в котором проводится прием заявлений и документов, необходимых для предоставления государственной услуги, а также выдача результатов оказания государственной услуги, определяются места для парковки специальных автотранспортных средств инвалидов.</w:t>
      </w:r>
    </w:p>
    <w:p>
      <w:pPr>
        <w:pStyle w:val="0"/>
        <w:spacing w:before="200" w:line-rule="auto"/>
        <w:ind w:firstLine="540"/>
        <w:jc w:val="both"/>
      </w:pPr>
      <w:r>
        <w:rPr>
          <w:sz w:val="20"/>
        </w:rPr>
        <w:t xml:space="preserve">Доступ специального автотранспорта получателей государственной услуги к парковочным местам и стоянкам являются бесплатными.</w:t>
      </w:r>
    </w:p>
    <w:p>
      <w:pPr>
        <w:pStyle w:val="0"/>
        <w:spacing w:before="200" w:line-rule="auto"/>
        <w:ind w:firstLine="540"/>
        <w:jc w:val="both"/>
      </w:pPr>
      <w:r>
        <w:rPr>
          <w:sz w:val="20"/>
        </w:rPr>
        <w:t xml:space="preserve">2.15.6. При обращении инвалида за получением государственной услуги (включая инвалидов, использующих кресла-коляски и собак-проводников) обеспечивается:</w:t>
      </w:r>
    </w:p>
    <w:p>
      <w:pPr>
        <w:pStyle w:val="0"/>
        <w:spacing w:before="200" w:line-rule="auto"/>
        <w:ind w:firstLine="540"/>
        <w:jc w:val="both"/>
      </w:pPr>
      <w:r>
        <w:rPr>
          <w:sz w:val="20"/>
        </w:rPr>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уполномоченного органа;</w:t>
      </w:r>
    </w:p>
    <w:p>
      <w:pPr>
        <w:pStyle w:val="0"/>
        <w:spacing w:before="200" w:line-rule="auto"/>
        <w:ind w:firstLine="540"/>
        <w:jc w:val="both"/>
      </w:pPr>
      <w:r>
        <w:rPr>
          <w:sz w:val="20"/>
        </w:rPr>
        <w:t xml:space="preserve">содействие инвалидам при входе в здание, в котором проводится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и выходе из него;</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доступ к помещению, в котором предоставляется государственная услуга, собаки-проводника при наличии документа, подтверждающего ее специальное обучение;</w:t>
      </w:r>
    </w:p>
    <w:p>
      <w:pPr>
        <w:pStyle w:val="0"/>
        <w:spacing w:before="200" w:line-rule="auto"/>
        <w:ind w:firstLine="540"/>
        <w:jc w:val="both"/>
      </w:pPr>
      <w:r>
        <w:rPr>
          <w:sz w:val="20"/>
        </w:rPr>
        <w:t xml:space="preserve">возможность самостоятельного передвижения инвалидов, в том числе передвигающихся в кресле-коляске, в целях доступа к месту предоставления государственной услуги, в том числе с помощью сотрудника уполномоченного органа;</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услуги наравне с другими лицами.</w:t>
      </w:r>
    </w:p>
    <w:p>
      <w:pPr>
        <w:pStyle w:val="0"/>
        <w:jc w:val="both"/>
      </w:pPr>
      <w:r>
        <w:rPr>
          <w:sz w:val="20"/>
        </w:rPr>
      </w:r>
    </w:p>
    <w:p>
      <w:pPr>
        <w:pStyle w:val="2"/>
        <w:outlineLvl w:val="2"/>
        <w:jc w:val="center"/>
      </w:pPr>
      <w:r>
        <w:rPr>
          <w:sz w:val="20"/>
        </w:rPr>
        <w:t xml:space="preserve">2.16.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2.16.1.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открытый доступ для заявителей к информации по вопросам предоставления государственной услуги, возможность выбора способа получения информации;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возможность выбора заявителем порядка представления заявления;</w:t>
      </w:r>
    </w:p>
    <w:p>
      <w:pPr>
        <w:pStyle w:val="0"/>
        <w:spacing w:before="200" w:line-rule="auto"/>
        <w:ind w:firstLine="540"/>
        <w:jc w:val="both"/>
      </w:pPr>
      <w:r>
        <w:rPr>
          <w:sz w:val="20"/>
        </w:rPr>
        <w:t xml:space="preserve">отсутствие фактов нарушения сроков предоставления государственной услуги;</w:t>
      </w:r>
    </w:p>
    <w:p>
      <w:pPr>
        <w:pStyle w:val="0"/>
        <w:spacing w:before="200" w:line-rule="auto"/>
        <w:ind w:firstLine="540"/>
        <w:jc w:val="both"/>
      </w:pPr>
      <w:r>
        <w:rPr>
          <w:sz w:val="20"/>
        </w:rPr>
        <w:t xml:space="preserve">транспортная доступность обращения за предоставлением государственной услуги, в том числе для маломобильных групп населения;</w:t>
      </w:r>
    </w:p>
    <w:p>
      <w:pPr>
        <w:pStyle w:val="0"/>
        <w:spacing w:before="200" w:line-rule="auto"/>
        <w:ind w:firstLine="540"/>
        <w:jc w:val="both"/>
      </w:pPr>
      <w:r>
        <w:rPr>
          <w:sz w:val="20"/>
        </w:rPr>
        <w:t xml:space="preserve">отсутствие опечаток и ошибок в направленных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отсутствие обоснованных жалоб заявителя по результатам предоставления государственной услуги.</w:t>
      </w:r>
    </w:p>
    <w:p>
      <w:pPr>
        <w:pStyle w:val="0"/>
        <w:spacing w:before="200" w:line-rule="auto"/>
        <w:ind w:firstLine="540"/>
        <w:jc w:val="both"/>
      </w:pPr>
      <w:r>
        <w:rPr>
          <w:sz w:val="20"/>
        </w:rPr>
        <w:t xml:space="preserve">Возможность предоставления государственной услуги на основании комплексного запроса отсутствует.</w:t>
      </w:r>
    </w:p>
    <w:p>
      <w:pPr>
        <w:pStyle w:val="0"/>
        <w:spacing w:before="200" w:line-rule="auto"/>
        <w:ind w:firstLine="540"/>
        <w:jc w:val="both"/>
      </w:pPr>
      <w:r>
        <w:rPr>
          <w:sz w:val="20"/>
        </w:rPr>
        <w:t xml:space="preserve">Возможность предоставления государственной услуги независимо от места регистрации или места пребывания заявителей на территории области (экстерриториальный принцип) отсутствует.</w:t>
      </w:r>
    </w:p>
    <w:p>
      <w:pPr>
        <w:pStyle w:val="0"/>
        <w:jc w:val="both"/>
      </w:pPr>
      <w:r>
        <w:rPr>
          <w:sz w:val="20"/>
        </w:rPr>
      </w:r>
    </w:p>
    <w:p>
      <w:pPr>
        <w:pStyle w:val="2"/>
        <w:outlineLvl w:val="2"/>
        <w:jc w:val="center"/>
      </w:pPr>
      <w:r>
        <w:rPr>
          <w:sz w:val="20"/>
        </w:rPr>
        <w:t xml:space="preserve">2.17.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2.17.1. Заявление и документы могут быть поданы заявителем в электронной форме.</w:t>
      </w:r>
    </w:p>
    <w:p>
      <w:pPr>
        <w:pStyle w:val="0"/>
        <w:spacing w:before="200" w:line-rule="auto"/>
        <w:ind w:firstLine="540"/>
        <w:jc w:val="both"/>
      </w:pPr>
      <w:r>
        <w:rPr>
          <w:sz w:val="20"/>
        </w:rPr>
        <w:t xml:space="preserve">2.17.2. При обращении в электронной форме за получением государственной услуги заявитель имеет право использовать простую электронную подпись.</w:t>
      </w:r>
    </w:p>
    <w:p>
      <w:pPr>
        <w:pStyle w:val="0"/>
        <w:spacing w:before="200" w:line-rule="auto"/>
        <w:ind w:firstLine="540"/>
        <w:jc w:val="both"/>
      </w:pPr>
      <w:r>
        <w:rPr>
          <w:sz w:val="20"/>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0"/>
        <w:spacing w:before="200" w:line-rule="auto"/>
        <w:ind w:firstLine="540"/>
        <w:jc w:val="both"/>
      </w:pPr>
      <w:r>
        <w:rPr>
          <w:sz w:val="20"/>
        </w:rPr>
        <w:t xml:space="preserve">2.17.3. При обращении через Порталы заявителю необходимо пройти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2.17.4.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регистрацию заявления и документов для получения государственной услуги, определение ответственного исполнителя;</w:t>
      </w:r>
    </w:p>
    <w:p>
      <w:pPr>
        <w:pStyle w:val="0"/>
        <w:spacing w:before="200" w:line-rule="auto"/>
        <w:ind w:firstLine="540"/>
        <w:jc w:val="both"/>
      </w:pPr>
      <w:r>
        <w:rPr>
          <w:sz w:val="20"/>
        </w:rPr>
        <w:t xml:space="preserve">предварительное рассмотрение полученных от заявителя документов;</w:t>
      </w:r>
    </w:p>
    <w:p>
      <w:pPr>
        <w:pStyle w:val="0"/>
        <w:spacing w:before="200" w:line-rule="auto"/>
        <w:ind w:firstLine="540"/>
        <w:jc w:val="both"/>
      </w:pPr>
      <w:r>
        <w:rPr>
          <w:sz w:val="20"/>
        </w:rPr>
        <w:t xml:space="preserve">формирование и направление межведомственных запросов;</w:t>
      </w:r>
    </w:p>
    <w:p>
      <w:pPr>
        <w:pStyle w:val="0"/>
        <w:spacing w:before="200" w:line-rule="auto"/>
        <w:ind w:firstLine="540"/>
        <w:jc w:val="both"/>
      </w:pPr>
      <w:r>
        <w:rPr>
          <w:sz w:val="20"/>
        </w:rPr>
        <w:t xml:space="preserve">подготовку результата предоставления государственной услуги;</w:t>
      </w:r>
    </w:p>
    <w:p>
      <w:pPr>
        <w:pStyle w:val="0"/>
        <w:spacing w:before="200" w:line-rule="auto"/>
        <w:ind w:firstLine="540"/>
        <w:jc w:val="both"/>
      </w:pPr>
      <w:r>
        <w:rPr>
          <w:sz w:val="20"/>
        </w:rPr>
        <w:t xml:space="preserve">выдачу (направление) результата предоставления государственной услуги заявителю.</w:t>
      </w:r>
    </w:p>
    <w:p>
      <w:pPr>
        <w:pStyle w:val="0"/>
        <w:spacing w:before="200" w:line-rule="auto"/>
        <w:ind w:firstLine="540"/>
        <w:jc w:val="both"/>
      </w:pPr>
      <w:r>
        <w:rPr>
          <w:sz w:val="20"/>
        </w:rPr>
        <w:t xml:space="preserve">Варианты и порядок предоставления государственной услуги отдельным категориям заявителей, объединенных общими признаками, отсутствуют.</w:t>
      </w:r>
    </w:p>
    <w:p>
      <w:pPr>
        <w:pStyle w:val="0"/>
        <w:jc w:val="both"/>
      </w:pPr>
      <w:r>
        <w:rPr>
          <w:sz w:val="20"/>
        </w:rPr>
        <w:t xml:space="preserve">(абзац введен </w:t>
      </w:r>
      <w:hyperlink w:history="0" r:id="rId59" w:tooltip="Постановление администрации Тамбовской области от 10.12.2021 N 910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Постановлением</w:t>
        </w:r>
      </w:hyperlink>
      <w:r>
        <w:rPr>
          <w:sz w:val="20"/>
        </w:rPr>
        <w:t xml:space="preserve"> администрации Тамбовской области от 10.12.2021 N 910)</w:t>
      </w:r>
    </w:p>
    <w:p>
      <w:pPr>
        <w:pStyle w:val="0"/>
        <w:spacing w:before="200" w:line-rule="auto"/>
        <w:ind w:firstLine="540"/>
        <w:jc w:val="both"/>
      </w:pPr>
      <w:r>
        <w:rPr>
          <w:sz w:val="20"/>
        </w:rPr>
        <w:t xml:space="preserve">3.1.2. В случае обращения заявителя за исправлением опечаток и ошибок в полученном результате предоставления государственной услуги осуществляется исправление таких опечаток и ошибок.</w:t>
      </w:r>
    </w:p>
    <w:p>
      <w:pPr>
        <w:pStyle w:val="0"/>
        <w:spacing w:before="200" w:line-rule="auto"/>
        <w:ind w:firstLine="540"/>
        <w:jc w:val="both"/>
      </w:pPr>
      <w:r>
        <w:rPr>
          <w:sz w:val="20"/>
        </w:rPr>
        <w:t xml:space="preserve">3.1.3.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уполномоченным органом запроса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обжалование.</w:t>
      </w:r>
    </w:p>
    <w:p>
      <w:pPr>
        <w:pStyle w:val="0"/>
        <w:jc w:val="both"/>
      </w:pPr>
      <w:r>
        <w:rPr>
          <w:sz w:val="20"/>
        </w:rPr>
      </w:r>
    </w:p>
    <w:p>
      <w:pPr>
        <w:pStyle w:val="2"/>
        <w:outlineLvl w:val="2"/>
        <w:jc w:val="center"/>
      </w:pPr>
      <w:r>
        <w:rPr>
          <w:sz w:val="20"/>
        </w:rPr>
        <w:t xml:space="preserve">3.2. Прием и регистрация заявления и документов</w:t>
      </w:r>
    </w:p>
    <w:p>
      <w:pPr>
        <w:pStyle w:val="2"/>
        <w:jc w:val="center"/>
      </w:pPr>
      <w:r>
        <w:rPr>
          <w:sz w:val="20"/>
        </w:rPr>
        <w:t xml:space="preserve">для получения государственной услуги, определение</w:t>
      </w:r>
    </w:p>
    <w:p>
      <w:pPr>
        <w:pStyle w:val="2"/>
        <w:jc w:val="center"/>
      </w:pPr>
      <w:r>
        <w:rPr>
          <w:sz w:val="20"/>
        </w:rPr>
        <w:t xml:space="preserve">ответственного исполнителя</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с заявлением о предоставлении государственной услуги и прилагаемыми к нему документами (при их наличии).</w:t>
      </w:r>
    </w:p>
    <w:p>
      <w:pPr>
        <w:pStyle w:val="0"/>
        <w:spacing w:before="200" w:line-rule="auto"/>
        <w:ind w:firstLine="540"/>
        <w:jc w:val="both"/>
      </w:pPr>
      <w:r>
        <w:rPr>
          <w:sz w:val="20"/>
        </w:rPr>
        <w:t xml:space="preserve">3.2.2. При представлении заявителем заявления и документов лицом, ответственным за прием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3.2.3. Принятое заявление и документы регистрируются лицом, ответственным за прием документов, в журнале "Документы в рамках предоставления государственной услуги" (далее - журнал регистрации) с присвоением регистрационного номера и указанием даты их получения.</w:t>
      </w:r>
    </w:p>
    <w:p>
      <w:pPr>
        <w:pStyle w:val="0"/>
        <w:spacing w:before="200" w:line-rule="auto"/>
        <w:ind w:firstLine="540"/>
        <w:jc w:val="both"/>
      </w:pPr>
      <w:r>
        <w:rPr>
          <w:sz w:val="20"/>
        </w:rPr>
        <w:t xml:space="preserve">3.2.4. Если заявление и документы представляются заявителем в заинтересованный орган лично, то лицом, ответственным за прием документов, заявителю выдается </w:t>
      </w:r>
      <w:hyperlink w:history="0" w:anchor="P757" w:tooltip="                                 Расписка">
        <w:r>
          <w:rPr>
            <w:sz w:val="20"/>
            <w:color w:val="0000ff"/>
          </w:rPr>
          <w:t xml:space="preserve">расписка</w:t>
        </w:r>
      </w:hyperlink>
      <w:r>
        <w:rPr>
          <w:sz w:val="20"/>
        </w:rPr>
        <w:t xml:space="preserve"> в получении документов, оформленная по форме согласно приложению N 5 к настоящему административному регламенту (далее по тексту - расписка), с указанием их перечня и даты получения.</w:t>
      </w:r>
    </w:p>
    <w:p>
      <w:pPr>
        <w:pStyle w:val="0"/>
        <w:spacing w:before="200" w:line-rule="auto"/>
        <w:ind w:firstLine="540"/>
        <w:jc w:val="both"/>
      </w:pPr>
      <w:r>
        <w:rPr>
          <w:sz w:val="20"/>
        </w:rPr>
        <w:t xml:space="preserve">Расписка выдается заявителю в день получения заинтересованным органом заявления и документов.</w:t>
      </w:r>
    </w:p>
    <w:p>
      <w:pPr>
        <w:pStyle w:val="0"/>
        <w:spacing w:before="200" w:line-rule="auto"/>
        <w:ind w:firstLine="540"/>
        <w:jc w:val="both"/>
      </w:pPr>
      <w:r>
        <w:rPr>
          <w:sz w:val="20"/>
        </w:rPr>
        <w:t xml:space="preserve">3.2.5. При обращении заявителя за предоставлением государственной услуги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лицо, ответственное за прием документов, обеспечивает прием документов, необходимых для предоставления государственной услуги, и регистрацию запроса (заявления и документов) в журнале регистрации с присвоением регистрационного номера и указанием даты их получения.</w:t>
      </w:r>
    </w:p>
    <w:p>
      <w:pPr>
        <w:pStyle w:val="0"/>
        <w:spacing w:before="200" w:line-rule="auto"/>
        <w:ind w:firstLine="540"/>
        <w:jc w:val="both"/>
      </w:pPr>
      <w:r>
        <w:rPr>
          <w:sz w:val="20"/>
        </w:rPr>
        <w:t xml:space="preserve">3.2.6. Если заявление и документы представляются заявителем в заинтересованный орган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заявителю в соответствующем электронном виде направляется сообщение (уведомление) о получении заявления и документов.</w:t>
      </w:r>
    </w:p>
    <w:p>
      <w:pPr>
        <w:pStyle w:val="0"/>
        <w:spacing w:before="200" w:line-rule="auto"/>
        <w:ind w:firstLine="540"/>
        <w:jc w:val="both"/>
      </w:pPr>
      <w:r>
        <w:rPr>
          <w:sz w:val="20"/>
        </w:rPr>
        <w:t xml:space="preserve">3.2.7. Зарегистрированные документы передаются на рассмотрение руководителю заинтересованного уполномоченного органа, который определяет исполнителя, ответственного за работу с поступившими документами (далее - ответственный исполнитель).</w:t>
      </w:r>
    </w:p>
    <w:p>
      <w:pPr>
        <w:pStyle w:val="0"/>
        <w:spacing w:before="200" w:line-rule="auto"/>
        <w:ind w:firstLine="540"/>
        <w:jc w:val="both"/>
      </w:pPr>
      <w:r>
        <w:rPr>
          <w:sz w:val="20"/>
        </w:rPr>
        <w:t xml:space="preserve">3.2.8. Результатом административной процедуры является прием и регистрация документов, определение ответственного исполнителя.</w:t>
      </w:r>
    </w:p>
    <w:p>
      <w:pPr>
        <w:pStyle w:val="0"/>
        <w:spacing w:before="200" w:line-rule="auto"/>
        <w:ind w:firstLine="540"/>
        <w:jc w:val="both"/>
      </w:pPr>
      <w:r>
        <w:rPr>
          <w:sz w:val="20"/>
        </w:rPr>
        <w:t xml:space="preserve">3.2.9. Максимальный срок выполнения административный процедуры составляет 1 календарный день.</w:t>
      </w:r>
    </w:p>
    <w:p>
      <w:pPr>
        <w:pStyle w:val="0"/>
        <w:jc w:val="both"/>
      </w:pPr>
      <w:r>
        <w:rPr>
          <w:sz w:val="20"/>
        </w:rPr>
      </w:r>
    </w:p>
    <w:p>
      <w:pPr>
        <w:pStyle w:val="2"/>
        <w:outlineLvl w:val="2"/>
        <w:jc w:val="center"/>
      </w:pPr>
      <w:r>
        <w:rPr>
          <w:sz w:val="20"/>
        </w:rPr>
        <w:t xml:space="preserve">3.3. Предварительное рассмотрение полученных от заявителя</w:t>
      </w:r>
    </w:p>
    <w:p>
      <w:pPr>
        <w:pStyle w:val="2"/>
        <w:jc w:val="center"/>
      </w:pPr>
      <w:r>
        <w:rPr>
          <w:sz w:val="20"/>
        </w:rPr>
        <w:t xml:space="preserve">документов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ответственному исполнителю зарегистрированных документов для получения государственной услуги.</w:t>
      </w:r>
    </w:p>
    <w:p>
      <w:pPr>
        <w:pStyle w:val="0"/>
        <w:spacing w:before="200" w:line-rule="auto"/>
        <w:ind w:firstLine="540"/>
        <w:jc w:val="both"/>
      </w:pPr>
      <w:r>
        <w:rPr>
          <w:sz w:val="20"/>
        </w:rPr>
        <w:t xml:space="preserve">3.3.2. Ответственный исполнитель проводит предварительную проверку представленных заявления и документов, по результатам которой определяет возможность для дальнейшего рассмотрения этих документов либо необходимость направления поступивших заявления и документов по принадлежности в орган, осуществляющий оценку качества оказания этой общественно полезной услуги, в случае если оценка качества оказания конкретной общественно полезной услуги не отнесена к компетенции заинтересованного органа.</w:t>
      </w:r>
    </w:p>
    <w:p>
      <w:pPr>
        <w:pStyle w:val="0"/>
        <w:spacing w:before="200" w:line-rule="auto"/>
        <w:ind w:firstLine="540"/>
        <w:jc w:val="both"/>
      </w:pPr>
      <w:r>
        <w:rPr>
          <w:sz w:val="20"/>
        </w:rPr>
        <w:t xml:space="preserve">В случае поступления документов в заинтересованный орган, к компетенции которого оценка качества оказания конкретной общественно полезной услуги не отнесена, документы в течение 5 рабочих дней со дня их поступления направляются по принадлежности в уполномоченный орган, осуществляющий оценку качества оказания этой общественно полезной услуги, с уведомлением заявителя о переадресации документов. Форма </w:t>
      </w:r>
      <w:hyperlink w:history="0" w:anchor="P849" w:tooltip="                                Уведомление">
        <w:r>
          <w:rPr>
            <w:sz w:val="20"/>
            <w:color w:val="0000ff"/>
          </w:rPr>
          <w:t xml:space="preserve">уведомления</w:t>
        </w:r>
      </w:hyperlink>
      <w:r>
        <w:rPr>
          <w:sz w:val="20"/>
        </w:rPr>
        <w:t xml:space="preserve"> заявителя приводится в приложении N 6 к настоящему административному регламенту.</w:t>
      </w:r>
    </w:p>
    <w:p>
      <w:pPr>
        <w:pStyle w:val="0"/>
        <w:spacing w:before="200" w:line-rule="auto"/>
        <w:ind w:firstLine="540"/>
        <w:jc w:val="both"/>
      </w:pPr>
      <w:r>
        <w:rPr>
          <w:sz w:val="20"/>
        </w:rPr>
        <w:t xml:space="preserve">3.3.3. Уведомление о направлении по принадлежности заявления и документов выдается заявителю лично, с предварительным его информированием любым доступным способом о необходимости его получения, направляется по почте или по указанному в заявлении адресу электронной почты.</w:t>
      </w:r>
    </w:p>
    <w:p>
      <w:pPr>
        <w:pStyle w:val="0"/>
        <w:spacing w:before="200" w:line-rule="auto"/>
        <w:ind w:firstLine="540"/>
        <w:jc w:val="both"/>
      </w:pPr>
      <w:r>
        <w:rPr>
          <w:sz w:val="20"/>
        </w:rPr>
        <w:t xml:space="preserve">3.3.4. Если заявление и документы представлены заявителем (представителем заявителя) в заинтересованный орган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уведомление о направлении по принадлежности заявления и документов направляется заявителю в соответствующем электронном виде.</w:t>
      </w:r>
    </w:p>
    <w:p>
      <w:pPr>
        <w:pStyle w:val="0"/>
        <w:spacing w:before="200" w:line-rule="auto"/>
        <w:ind w:firstLine="540"/>
        <w:jc w:val="both"/>
      </w:pPr>
      <w:r>
        <w:rPr>
          <w:sz w:val="20"/>
        </w:rPr>
        <w:t xml:space="preserve">3.3.5. По результатам предварительного рассмотрения документов ответственный исполнитель фиксирует результат выполнения административной процедуры в журнале регистрации.</w:t>
      </w:r>
    </w:p>
    <w:p>
      <w:pPr>
        <w:pStyle w:val="0"/>
        <w:spacing w:before="200" w:line-rule="auto"/>
        <w:ind w:firstLine="540"/>
        <w:jc w:val="both"/>
      </w:pPr>
      <w:r>
        <w:rPr>
          <w:sz w:val="20"/>
        </w:rPr>
        <w:t xml:space="preserve">3.3.6. Результатом административной процедуры является:</w:t>
      </w:r>
    </w:p>
    <w:p>
      <w:pPr>
        <w:pStyle w:val="0"/>
        <w:spacing w:before="200" w:line-rule="auto"/>
        <w:ind w:firstLine="540"/>
        <w:jc w:val="both"/>
      </w:pPr>
      <w:r>
        <w:rPr>
          <w:sz w:val="20"/>
        </w:rPr>
        <w:t xml:space="preserve">принятие решения о дальнейшем рассмотрении документов;</w:t>
      </w:r>
    </w:p>
    <w:p>
      <w:pPr>
        <w:pStyle w:val="0"/>
        <w:spacing w:before="200" w:line-rule="auto"/>
        <w:ind w:firstLine="540"/>
        <w:jc w:val="both"/>
      </w:pPr>
      <w:r>
        <w:rPr>
          <w:sz w:val="20"/>
        </w:rPr>
        <w:t xml:space="preserve">подготовка и направление заявителю уведомления о направлении по принадлежности заявления и документов.</w:t>
      </w:r>
    </w:p>
    <w:p>
      <w:pPr>
        <w:pStyle w:val="0"/>
        <w:spacing w:before="200" w:line-rule="auto"/>
        <w:ind w:firstLine="540"/>
        <w:jc w:val="both"/>
      </w:pPr>
      <w:r>
        <w:rPr>
          <w:sz w:val="20"/>
        </w:rPr>
        <w:t xml:space="preserve">3.3.7. Максимальный срок выполнения административной процедуры составляет 4 календарных дня.</w:t>
      </w:r>
    </w:p>
    <w:p>
      <w:pPr>
        <w:pStyle w:val="0"/>
        <w:jc w:val="both"/>
      </w:pPr>
      <w:r>
        <w:rPr>
          <w:sz w:val="20"/>
        </w:rPr>
        <w:t xml:space="preserve">(п. 3.3.7 в ред. </w:t>
      </w:r>
      <w:hyperlink w:history="0" r:id="rId60"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jc w:val="both"/>
      </w:pPr>
      <w:r>
        <w:rPr>
          <w:sz w:val="20"/>
        </w:rPr>
      </w:r>
    </w:p>
    <w:p>
      <w:pPr>
        <w:pStyle w:val="2"/>
        <w:outlineLvl w:val="2"/>
        <w:jc w:val="center"/>
      </w:pPr>
      <w:r>
        <w:rPr>
          <w:sz w:val="20"/>
        </w:rPr>
        <w:t xml:space="preserve">3.4.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прием заявления без приложения документов и представления сведений в соответствии с </w:t>
      </w:r>
      <w:hyperlink w:history="0" w:anchor="P167" w:tooltip="2.7.1. Документы, находящиеся в распоряжении государственных органов, органов местного самоуправления и иных органов и которые заявитель вправе представить по собственной инициативе:">
        <w:r>
          <w:rPr>
            <w:sz w:val="20"/>
            <w:color w:val="0000ff"/>
          </w:rPr>
          <w:t xml:space="preserve">пунктом 2.7.1</w:t>
        </w:r>
      </w:hyperlink>
      <w:r>
        <w:rPr>
          <w:sz w:val="20"/>
        </w:rPr>
        <w:t xml:space="preserve"> настоящего административного регламента. Ответственный исполнитель осуществляет подготовку и направление межведомственных запросов документов в соответствующие органы и организации.</w:t>
      </w:r>
    </w:p>
    <w:p>
      <w:pPr>
        <w:pStyle w:val="0"/>
        <w:jc w:val="both"/>
      </w:pPr>
      <w:r>
        <w:rPr>
          <w:sz w:val="20"/>
        </w:rPr>
        <w:t xml:space="preserve">(в ред. </w:t>
      </w:r>
      <w:hyperlink w:history="0" r:id="rId61"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3.4.2. При направлении межведомственных запросов в иные заинтересованные органы, а также в другие органы и организации о представлении документов и (или) сведений, обосновывающих соответствие оказываемых заявителем услуг установленным критериям оценки качества оказания общественно полезных услуг, ответственный исполнитель осуществляет подготовку уведомления заявителю о продлении срока предоставления государственной услуги, которое направляется заявителю в срок, не превышающий 30 дней со дня поступления в заинтересованный орган заявления о выдаче заключения.</w:t>
      </w:r>
    </w:p>
    <w:p>
      <w:pPr>
        <w:pStyle w:val="0"/>
        <w:spacing w:before="200" w:line-rule="auto"/>
        <w:ind w:firstLine="540"/>
        <w:jc w:val="both"/>
      </w:pPr>
      <w:r>
        <w:rPr>
          <w:sz w:val="20"/>
        </w:rPr>
        <w:t xml:space="preserve">Форма </w:t>
      </w:r>
      <w:hyperlink w:history="0" w:anchor="P915" w:tooltip="                                Уведомление">
        <w:r>
          <w:rPr>
            <w:sz w:val="20"/>
            <w:color w:val="0000ff"/>
          </w:rPr>
          <w:t xml:space="preserve">уведомления</w:t>
        </w:r>
      </w:hyperlink>
      <w:r>
        <w:rPr>
          <w:sz w:val="20"/>
        </w:rPr>
        <w:t xml:space="preserve"> заявителя о продлении срока предоставления государственной услуги приводится в приложении N 7 к настоящему административному регламенту.</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общественно полезной услуге (по содействию в предоставлении бесплатной юридической помощи), продление срока принятия решения о выдаче заключения либо об отказе в выдаче заключения не производится.</w:t>
      </w:r>
    </w:p>
    <w:p>
      <w:pPr>
        <w:pStyle w:val="0"/>
        <w:jc w:val="both"/>
      </w:pPr>
      <w:r>
        <w:rPr>
          <w:sz w:val="20"/>
        </w:rPr>
        <w:t xml:space="preserve">(абзац введен </w:t>
      </w:r>
      <w:hyperlink w:history="0" r:id="rId62"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Постановлением</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3.4.3.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pPr>
        <w:pStyle w:val="0"/>
        <w:spacing w:before="200" w:line-rule="auto"/>
        <w:ind w:firstLine="540"/>
        <w:jc w:val="both"/>
      </w:pPr>
      <w:r>
        <w:rPr>
          <w:sz w:val="20"/>
        </w:rPr>
        <w:t xml:space="preserve">3.4.4.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органов и организаций, в которые направляется межведомственный запрос по адресу, зарегистрированному в СМЭВ, либо неработоспособностью защищенной сети передачи данных, либо направления межведомственных запросов в органы и организации, не зарегистрированные в СМЭВ.</w:t>
      </w:r>
    </w:p>
    <w:p>
      <w:pPr>
        <w:pStyle w:val="0"/>
        <w:spacing w:before="200" w:line-rule="auto"/>
        <w:ind w:firstLine="540"/>
        <w:jc w:val="both"/>
      </w:pPr>
      <w:r>
        <w:rPr>
          <w:sz w:val="20"/>
        </w:rPr>
        <w:t xml:space="preserve">Межведомственный запрос на бумажном носителе заполняется в соответствии с требованиями </w:t>
      </w:r>
      <w:hyperlink w:history="0" r:id="rId6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3.4.5. Документы и информация, которые указаны в </w:t>
      </w:r>
      <w:hyperlink w:history="0" w:anchor="P167" w:tooltip="2.7.1. Документы, находящиеся в распоряжении государственных органов, органов местного самоуправления и иных органов и которые заявитель вправе представить по собственной инициативе:">
        <w:r>
          <w:rPr>
            <w:sz w:val="20"/>
            <w:color w:val="0000ff"/>
          </w:rPr>
          <w:t xml:space="preserve">пункте 2.7.1</w:t>
        </w:r>
      </w:hyperlink>
      <w:r>
        <w:rPr>
          <w:sz w:val="20"/>
        </w:rPr>
        <w:t xml:space="preserve"> настоящего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либо 15 рабочих дней в случае направления межведомственных запросов в иные уполномоченные органы,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w:t>
      </w:r>
    </w:p>
    <w:p>
      <w:pPr>
        <w:pStyle w:val="0"/>
        <w:jc w:val="both"/>
      </w:pPr>
      <w:r>
        <w:rPr>
          <w:sz w:val="20"/>
        </w:rPr>
        <w:t xml:space="preserve">(п. 3.4.5 в ред. </w:t>
      </w:r>
      <w:hyperlink w:history="0" r:id="rId64"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3.4.6. Результатом административной процедуры является получение ответов на межведомственные запросы.</w:t>
      </w:r>
    </w:p>
    <w:p>
      <w:pPr>
        <w:pStyle w:val="0"/>
        <w:spacing w:before="200" w:line-rule="auto"/>
        <w:ind w:firstLine="540"/>
        <w:jc w:val="both"/>
      </w:pPr>
      <w:r>
        <w:rPr>
          <w:sz w:val="20"/>
        </w:rPr>
        <w:t xml:space="preserve">3.4.7. Результаты получения ответов на межведомственные запросы фиксируются в журнале регистрации.</w:t>
      </w:r>
    </w:p>
    <w:p>
      <w:pPr>
        <w:pStyle w:val="0"/>
        <w:spacing w:before="200" w:line-rule="auto"/>
        <w:ind w:firstLine="540"/>
        <w:jc w:val="both"/>
      </w:pPr>
      <w:r>
        <w:rPr>
          <w:sz w:val="20"/>
        </w:rPr>
        <w:t xml:space="preserve">3.4.8. Максимальный срок выполнения административной процедуры составляет 7 календарных дней, а в случае направления межведомственных запросов в иные уполномоченные органы,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 а также в другие органы и организации о представлении документов и (или) сведений, обосновывающих соответствие оказываемых заявителем услуг установленным критериям оценки качества оказания общественно полезных услуг - 20 календарных дней.</w:t>
      </w:r>
    </w:p>
    <w:p>
      <w:pPr>
        <w:pStyle w:val="0"/>
        <w:jc w:val="both"/>
      </w:pPr>
      <w:r>
        <w:rPr>
          <w:sz w:val="20"/>
        </w:rPr>
        <w:t xml:space="preserve">(п. 3.4.8 в ред. </w:t>
      </w:r>
      <w:hyperlink w:history="0" r:id="rId65"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jc w:val="both"/>
      </w:pPr>
      <w:r>
        <w:rPr>
          <w:sz w:val="20"/>
        </w:rPr>
      </w:r>
    </w:p>
    <w:p>
      <w:pPr>
        <w:pStyle w:val="2"/>
        <w:outlineLvl w:val="2"/>
        <w:jc w:val="center"/>
      </w:pPr>
      <w:r>
        <w:rPr>
          <w:sz w:val="20"/>
        </w:rPr>
        <w:t xml:space="preserve">3.5. Подготовка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является наличие у ответственного исполнителя полного пакета документов, необходимых для предоставления государственной услуги.</w:t>
      </w:r>
    </w:p>
    <w:p>
      <w:pPr>
        <w:pStyle w:val="0"/>
        <w:spacing w:before="200" w:line-rule="auto"/>
        <w:ind w:firstLine="540"/>
        <w:jc w:val="both"/>
      </w:pPr>
      <w:r>
        <w:rPr>
          <w:sz w:val="20"/>
        </w:rPr>
        <w:t xml:space="preserve">3.5.2. Ответственный исполнитель осуществляет проверку сведений, содержащихся в представленном заявителем заявлении, а также изучает информацию, содержащуюся в документах, представленных заявителем по собственной инициативе или полученных в порядке межведомственного взаимодействия, на предмет наличия или отсутствия оснований для отказа в предоставлении государственной услуги.</w:t>
      </w:r>
    </w:p>
    <w:p>
      <w:pPr>
        <w:pStyle w:val="0"/>
        <w:spacing w:before="200" w:line-rule="auto"/>
        <w:ind w:firstLine="540"/>
        <w:jc w:val="both"/>
      </w:pPr>
      <w:r>
        <w:rPr>
          <w:sz w:val="20"/>
        </w:rPr>
        <w:t xml:space="preserve">При отсутствии оснований для отказа в предоставлении государственной услуги готовит и представляет на согласование руководителю соответствующего структурного подразделения заинтересованного органа проект заключения, а при наличии оснований для отказа в выдаче заключения - проект мотивированного уведомления об отказе в выдаче заключения.</w:t>
      </w:r>
    </w:p>
    <w:p>
      <w:pPr>
        <w:pStyle w:val="0"/>
        <w:spacing w:before="200" w:line-rule="auto"/>
        <w:ind w:firstLine="540"/>
        <w:jc w:val="both"/>
      </w:pPr>
      <w:r>
        <w:rPr>
          <w:sz w:val="20"/>
        </w:rPr>
        <w:t xml:space="preserve">3.5.3. Проект заключения или проект мотивированного уведомления об отказе в выдаче заключения рассматривается руководителем соответствующего структурного подразделения, курирующим заместителем Главы Тамбовской области по компетенции, согласовывается ими и направляется на подпись Главе Тамбовской области.</w:t>
      </w:r>
    </w:p>
    <w:p>
      <w:pPr>
        <w:pStyle w:val="0"/>
        <w:jc w:val="both"/>
      </w:pPr>
      <w:r>
        <w:rPr>
          <w:sz w:val="20"/>
        </w:rPr>
        <w:t xml:space="preserve">(в ред. </w:t>
      </w:r>
      <w:hyperlink w:history="0" r:id="rId66"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 </w:t>
      </w:r>
      <w:hyperlink w:history="0" r:id="rId67"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3.5.4. Проект заключения или проект мотивированного уведомления об отказе в выдаче заключения в течение 5 рабочих дней со дня поступления подписывается Главой Тамбовской области и направляется в соответствующее структурное подразделение для выдачи (направления) заявителю.</w:t>
      </w:r>
    </w:p>
    <w:p>
      <w:pPr>
        <w:pStyle w:val="0"/>
        <w:jc w:val="both"/>
      </w:pPr>
      <w:r>
        <w:rPr>
          <w:sz w:val="20"/>
        </w:rPr>
        <w:t xml:space="preserve">(в ред. </w:t>
      </w:r>
      <w:hyperlink w:history="0" r:id="rId68"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 </w:t>
      </w:r>
      <w:hyperlink w:history="0" r:id="rId69"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3.5.5. Результатом административной процедуры является подписание Главой Тамбовской области проекта заключения или проекта мотивированного уведомления об отказе в выдаче заключения и направление заключения или мотивированного уведомления об отказе в выдаче заключения в соответствующее структурное подразделение для выдачи (направления) заявителю.</w:t>
      </w:r>
    </w:p>
    <w:p>
      <w:pPr>
        <w:pStyle w:val="0"/>
        <w:jc w:val="both"/>
      </w:pPr>
      <w:r>
        <w:rPr>
          <w:sz w:val="20"/>
        </w:rPr>
        <w:t xml:space="preserve">(в ред. </w:t>
      </w:r>
      <w:hyperlink w:history="0" r:id="rId70"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 </w:t>
      </w:r>
      <w:hyperlink w:history="0" r:id="rId71"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3.5.6. Подписанные заключение или мотивированное уведомление об отказе в выдаче заключения регистрируются соответствующим структурным подразделением в порядке делопроизводства в день их поступления.</w:t>
      </w:r>
    </w:p>
    <w:p>
      <w:pPr>
        <w:pStyle w:val="0"/>
        <w:spacing w:before="200" w:line-rule="auto"/>
        <w:ind w:firstLine="540"/>
        <w:jc w:val="both"/>
      </w:pPr>
      <w:r>
        <w:rPr>
          <w:sz w:val="20"/>
        </w:rPr>
        <w:t xml:space="preserve">3.5.7. Максимальный срок выполнения административной процедуры составляет 18 календарных дней, а в случае продления срока предоставления государственной услуги - 35 календарных дней.</w:t>
      </w:r>
    </w:p>
    <w:p>
      <w:pPr>
        <w:pStyle w:val="0"/>
        <w:jc w:val="both"/>
      </w:pPr>
      <w:r>
        <w:rPr>
          <w:sz w:val="20"/>
        </w:rPr>
      </w:r>
    </w:p>
    <w:p>
      <w:pPr>
        <w:pStyle w:val="2"/>
        <w:outlineLvl w:val="2"/>
        <w:jc w:val="center"/>
      </w:pPr>
      <w:r>
        <w:rPr>
          <w:sz w:val="20"/>
        </w:rPr>
        <w:t xml:space="preserve">3.6. Выдача (направление) результата предоставления</w:t>
      </w:r>
    </w:p>
    <w:p>
      <w:pPr>
        <w:pStyle w:val="2"/>
        <w:jc w:val="center"/>
      </w:pPr>
      <w:r>
        <w:rPr>
          <w:sz w:val="20"/>
        </w:rPr>
        <w:t xml:space="preserve">государственной услуги заявителю</w:t>
      </w:r>
    </w:p>
    <w:p>
      <w:pPr>
        <w:pStyle w:val="0"/>
        <w:jc w:val="both"/>
      </w:pPr>
      <w:r>
        <w:rPr>
          <w:sz w:val="20"/>
        </w:rPr>
      </w:r>
    </w:p>
    <w:p>
      <w:pPr>
        <w:pStyle w:val="0"/>
        <w:ind w:firstLine="540"/>
        <w:jc w:val="both"/>
      </w:pPr>
      <w:r>
        <w:rPr>
          <w:sz w:val="20"/>
        </w:rPr>
        <w:t xml:space="preserve">3.6.1. Основанием для начала административной процедуры является поступление в соответствующее структурное подразделение для выдачи (направления) заявителю заключения или мотивированного уведомления об отказе в выдаче заключения, подписанного Главой Тамбовской области.</w:t>
      </w:r>
    </w:p>
    <w:p>
      <w:pPr>
        <w:pStyle w:val="0"/>
        <w:jc w:val="both"/>
      </w:pPr>
      <w:r>
        <w:rPr>
          <w:sz w:val="20"/>
        </w:rPr>
        <w:t xml:space="preserve">(в ред. </w:t>
      </w:r>
      <w:hyperlink w:history="0" r:id="rId72"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 </w:t>
      </w:r>
      <w:hyperlink w:history="0" r:id="rId73"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3.6.2. Лицо, ответственное за выдачу документов, любым доступным способом информирует заявителя о готовности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Если заявление и документы представлены заявителем в заинтересованный орган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информирование заявителя о готовности документа, являющегося результатом предоставления государственной услуги, осуществляется в соответствующем электронном виде. После получения заявителем документа, являющегося результатом предоставления государственной услуги, в личном кабинете на Порталах завершается предоставление государственной услуги.</w:t>
      </w:r>
    </w:p>
    <w:p>
      <w:pPr>
        <w:pStyle w:val="0"/>
        <w:spacing w:before="200" w:line-rule="auto"/>
        <w:ind w:firstLine="540"/>
        <w:jc w:val="both"/>
      </w:pPr>
      <w:r>
        <w:rPr>
          <w:sz w:val="20"/>
        </w:rPr>
        <w:t xml:space="preserve">3.6.3. Заключение либо мотивированное уведомление об отказе в выдаче заключения выдается (направляется) заявителю в течение 3 рабочих дней со дня принятия соответствующего решения.</w:t>
      </w:r>
    </w:p>
    <w:p>
      <w:pPr>
        <w:pStyle w:val="0"/>
        <w:spacing w:before="200" w:line-rule="auto"/>
        <w:ind w:firstLine="540"/>
        <w:jc w:val="both"/>
      </w:pPr>
      <w:r>
        <w:rPr>
          <w:sz w:val="20"/>
        </w:rPr>
        <w:t xml:space="preserve">3.6.4. Результатом административной процедуры является выдача (направление)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3.6.5. Результат выполнения административной процедуры фиксируется в журнале регистрации.</w:t>
      </w:r>
    </w:p>
    <w:p>
      <w:pPr>
        <w:pStyle w:val="0"/>
        <w:spacing w:before="200" w:line-rule="auto"/>
        <w:ind w:firstLine="540"/>
        <w:jc w:val="both"/>
      </w:pPr>
      <w:r>
        <w:rPr>
          <w:sz w:val="20"/>
        </w:rPr>
        <w:t xml:space="preserve">3.6.6. Максимальный срок выполнения административной процедуры составляет не более 3 рабочих дней.</w:t>
      </w:r>
    </w:p>
    <w:p>
      <w:pPr>
        <w:pStyle w:val="0"/>
        <w:jc w:val="both"/>
      </w:pPr>
      <w:r>
        <w:rPr>
          <w:sz w:val="20"/>
        </w:rPr>
      </w:r>
    </w:p>
    <w:p>
      <w:pPr>
        <w:pStyle w:val="2"/>
        <w:outlineLvl w:val="2"/>
        <w:jc w:val="center"/>
      </w:pPr>
      <w:r>
        <w:rPr>
          <w:sz w:val="20"/>
        </w:rPr>
        <w:t xml:space="preserve">3.7. Исправление допущенных опечаток и ошибок в выданных</w:t>
      </w:r>
    </w:p>
    <w:p>
      <w:pPr>
        <w:pStyle w:val="2"/>
        <w:jc w:val="center"/>
      </w:pPr>
      <w:r>
        <w:rPr>
          <w:sz w:val="20"/>
        </w:rPr>
        <w:t xml:space="preserve">(направленных)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3.7.1. В случае выявления заявителем в полученном по результатам предоставления государственной услуги документе опечаток и ошибок заявитель представляет в уполномоченный орган заявление об исправлении таких опечаток и ошибок, в котором указывается наименование организации, реквизиты выданного документа и описание допущенных опечаток и ошибок.</w:t>
      </w:r>
    </w:p>
    <w:p>
      <w:pPr>
        <w:pStyle w:val="0"/>
        <w:spacing w:before="200" w:line-rule="auto"/>
        <w:ind w:firstLine="540"/>
        <w:jc w:val="both"/>
      </w:pPr>
      <w:r>
        <w:rPr>
          <w:sz w:val="20"/>
        </w:rPr>
        <w:t xml:space="preserve">3.7.2. Ответственный исполнитель в срок, не превышающих 3 рабочих дней со дня поступления соответствующего заявления, проводит проверку указанных в заявлении сведений.</w:t>
      </w:r>
    </w:p>
    <w:p>
      <w:pPr>
        <w:pStyle w:val="0"/>
        <w:spacing w:before="200" w:line-rule="auto"/>
        <w:ind w:firstLine="540"/>
        <w:jc w:val="both"/>
      </w:pPr>
      <w:r>
        <w:rPr>
          <w:sz w:val="20"/>
        </w:rPr>
        <w:t xml:space="preserve">В случае выявления допущенных опечаток и (или) ошибок в выданном (направленном) в результате предоставления государственной услуги документе заинтересованный орган осуществляет его замену в срок, не превышающий 10 рабочих дней со дня поступления соответствующего заявления.</w:t>
      </w:r>
    </w:p>
    <w:p>
      <w:pPr>
        <w:pStyle w:val="0"/>
        <w:spacing w:before="200" w:line-rule="auto"/>
        <w:ind w:firstLine="540"/>
        <w:jc w:val="both"/>
      </w:pPr>
      <w:r>
        <w:rPr>
          <w:sz w:val="20"/>
        </w:rPr>
        <w:t xml:space="preserve">В случае выявления, что допущенные опечатки и ошибки в выданном (направленном) в результате предоставления государственной услуги документе отсутствуют, ответственный исполнитель в срок, не превышающий 3 рабочих дней со дня поступления соответствующего заявления, готовит и направляет заявителю уведомление об отсутствии допущенных опечаток и ошибок в выданном в результате предоставления государственной услуги документе.</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связанных с предоставлением государственной услуги, осуществляется постоянно уполномоченным должностным лицом заинтересованного органа, а также государственными гражданскими служащими, ответственными за выполнение административных действий, входящих в состав административных процедур, в рамках своей компетенции.</w:t>
      </w:r>
    </w:p>
    <w:p>
      <w:pPr>
        <w:pStyle w:val="0"/>
        <w:spacing w:before="200" w:line-rule="auto"/>
        <w:ind w:firstLine="540"/>
        <w:jc w:val="both"/>
      </w:pPr>
      <w:r>
        <w:rPr>
          <w:sz w:val="20"/>
        </w:rPr>
        <w:t xml:space="preserve">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pPr>
        <w:pStyle w:val="0"/>
        <w:spacing w:before="200" w:line-rule="auto"/>
        <w:ind w:firstLine="540"/>
        <w:jc w:val="both"/>
      </w:pPr>
      <w:r>
        <w:rPr>
          <w:sz w:val="20"/>
        </w:rPr>
        <w:t xml:space="preserve">4.2. В заинтересованном органе проводятся плановые и внеплановые проверки в целях осуществления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4.3. При проведении плановой проверки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pPr>
        <w:pStyle w:val="0"/>
        <w:spacing w:before="200" w:line-rule="auto"/>
        <w:ind w:firstLine="540"/>
        <w:jc w:val="both"/>
      </w:pPr>
      <w:r>
        <w:rPr>
          <w:sz w:val="20"/>
        </w:rPr>
        <w:t xml:space="preserve">Плановые проверки проводятся на основании распоряжения руководителя заинтересованного органа не реже одного раза в год.</w:t>
      </w:r>
    </w:p>
    <w:p>
      <w:pPr>
        <w:pStyle w:val="0"/>
        <w:spacing w:before="200" w:line-rule="auto"/>
        <w:ind w:firstLine="540"/>
        <w:jc w:val="both"/>
      </w:pPr>
      <w:r>
        <w:rPr>
          <w:sz w:val="20"/>
        </w:rPr>
        <w:t xml:space="preserve">4.4. Внеплановые проверки проводятся на основании распоряжений руководителя заинтересованного органа в случае необходимости проверки устранения ранее выявленных нарушений, а также при поступлении в заинтересованный орган обращений (жалоб) заявителей, связанных с нарушениями при предоставлении государственной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соблюдения положений административного регламента виновные лица заинтересованного органа несут персональную ответственность за решения и действия (бездействие), принимаемые в ходе предоставления государственной услуги, в порядке, установленном законодательством Российской Федерации.</w:t>
      </w:r>
    </w:p>
    <w:p>
      <w:pPr>
        <w:pStyle w:val="0"/>
        <w:spacing w:before="200" w:line-rule="auto"/>
        <w:ind w:firstLine="540"/>
        <w:jc w:val="both"/>
      </w:pPr>
      <w:r>
        <w:rPr>
          <w:sz w:val="20"/>
        </w:rPr>
        <w:t xml:space="preserve">Персональная ответственность государственных гражданских служащих заинтересованного органа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граждане, их объединения и организации вправе получать информацию о наличии в действиях должностных лиц заинтересованного органа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направлять замечания и предложения по улучшению качества и доступности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заинтересованного органа,</w:t>
      </w:r>
    </w:p>
    <w:p>
      <w:pPr>
        <w:pStyle w:val="2"/>
        <w:jc w:val="center"/>
      </w:pPr>
      <w:r>
        <w:rPr>
          <w:sz w:val="20"/>
        </w:rPr>
        <w:t xml:space="preserve">предоставляющего государственную услугу, должностного лица</w:t>
      </w:r>
    </w:p>
    <w:p>
      <w:pPr>
        <w:pStyle w:val="2"/>
        <w:jc w:val="center"/>
      </w:pPr>
      <w:r>
        <w:rPr>
          <w:sz w:val="20"/>
        </w:rPr>
        <w:t xml:space="preserve">заинтересованного органа, предоставляющего государственную</w:t>
      </w:r>
    </w:p>
    <w:p>
      <w:pPr>
        <w:pStyle w:val="2"/>
        <w:jc w:val="center"/>
      </w:pPr>
      <w:r>
        <w:rPr>
          <w:sz w:val="20"/>
        </w:rPr>
        <w:t xml:space="preserve">услугу, либо государственного гражданского служащего</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решений и действий (бездействия) заинтересованного органа, должностных лиц, государственных гражданских служащих заинтересованного органа на любом этапе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являются решения и действия (бездействие) заинтересованного органа, должностных лиц, государственных гражданских служащих заинтересованного органа.</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нарушения срока регистрации запроса о предоставлении государственной услуги;</w:t>
      </w:r>
    </w:p>
    <w:p>
      <w:pPr>
        <w:pStyle w:val="0"/>
        <w:spacing w:before="200" w:line-rule="auto"/>
        <w:ind w:firstLine="540"/>
        <w:jc w:val="both"/>
      </w:pPr>
      <w:r>
        <w:rPr>
          <w:sz w:val="20"/>
        </w:rPr>
        <w:t xml:space="preserve">нарушения срока предоставления государственной услуги;</w:t>
      </w:r>
    </w:p>
    <w:p>
      <w:pPr>
        <w:pStyle w:val="0"/>
        <w:spacing w:before="200" w:line-rule="auto"/>
        <w:ind w:firstLine="540"/>
        <w:jc w:val="both"/>
      </w:pPr>
      <w:r>
        <w:rPr>
          <w:sz w:val="20"/>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для предоставления государственной услуги;</w:t>
      </w:r>
    </w:p>
    <w:p>
      <w:pPr>
        <w:pStyle w:val="0"/>
        <w:spacing w:before="200" w:line-rule="auto"/>
        <w:ind w:firstLine="540"/>
        <w:jc w:val="both"/>
      </w:pPr>
      <w:r>
        <w:rPr>
          <w:sz w:val="20"/>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для предоставления государственной услуги, у заявителя;</w:t>
      </w:r>
    </w:p>
    <w:p>
      <w:pPr>
        <w:pStyle w:val="0"/>
        <w:spacing w:before="200" w:line-rule="auto"/>
        <w:ind w:firstLine="540"/>
        <w:jc w:val="both"/>
      </w:pPr>
      <w:r>
        <w:rPr>
          <w:sz w:val="20"/>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w:t>
      </w:r>
    </w:p>
    <w:p>
      <w:pPr>
        <w:pStyle w:val="0"/>
        <w:spacing w:before="200" w:line-rule="auto"/>
        <w:ind w:firstLine="540"/>
        <w:jc w:val="both"/>
      </w:pPr>
      <w:r>
        <w:rPr>
          <w:sz w:val="20"/>
        </w:rPr>
        <w:t xml:space="preserve">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Тамбовской области;</w:t>
      </w:r>
    </w:p>
    <w:p>
      <w:pPr>
        <w:pStyle w:val="0"/>
        <w:spacing w:before="200" w:line-rule="auto"/>
        <w:ind w:firstLine="540"/>
        <w:jc w:val="both"/>
      </w:pPr>
      <w:r>
        <w:rPr>
          <w:sz w:val="20"/>
        </w:rPr>
        <w:t xml:space="preserve">отказа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нарушения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w:t>
      </w:r>
    </w:p>
    <w:p>
      <w:pPr>
        <w:pStyle w:val="0"/>
        <w:spacing w:before="200" w:line-rule="auto"/>
        <w:ind w:firstLine="540"/>
        <w:jc w:val="both"/>
      </w:pPr>
      <w:r>
        <w:rPr>
          <w:sz w:val="20"/>
        </w:rP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7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Жалоба на решение и действие (бездействие) заинтересованного органа, должностного лица заинтересованного органа либо государственного гражданского служащего подается в заинтересованный орган.</w:t>
      </w:r>
    </w:p>
    <w:p>
      <w:pPr>
        <w:pStyle w:val="0"/>
        <w:spacing w:before="200" w:line-rule="auto"/>
        <w:ind w:firstLine="540"/>
        <w:jc w:val="both"/>
      </w:pPr>
      <w:r>
        <w:rPr>
          <w:sz w:val="20"/>
        </w:rPr>
        <w:t xml:space="preserve">Жалоба на решение и действия (бездействие) государственного гражданского служащего адресуется руководителю заинтересованного органа.</w:t>
      </w:r>
    </w:p>
    <w:p>
      <w:pPr>
        <w:pStyle w:val="0"/>
        <w:spacing w:before="200" w:line-rule="auto"/>
        <w:ind w:firstLine="540"/>
        <w:jc w:val="both"/>
      </w:pPr>
      <w:r>
        <w:rPr>
          <w:sz w:val="20"/>
        </w:rPr>
        <w:t xml:space="preserve">Жалоба на решения и действия (бездействие) Главы Тамбовской области направляется в Правительство Тамбовской области.</w:t>
      </w:r>
    </w:p>
    <w:p>
      <w:pPr>
        <w:pStyle w:val="0"/>
        <w:jc w:val="both"/>
      </w:pPr>
      <w:r>
        <w:rPr>
          <w:sz w:val="20"/>
        </w:rPr>
        <w:t xml:space="preserve">(в ред. </w:t>
      </w:r>
      <w:hyperlink w:history="0" r:id="rId75"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администрации Тамбовской области от 24.12.2020 N 1106, </w:t>
      </w:r>
      <w:hyperlink w:history="0" r:id="rId76"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Абзац утратил силу. - </w:t>
      </w:r>
      <w:hyperlink w:history="0" r:id="rId77"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Постановление</w:t>
        </w:r>
      </w:hyperlink>
      <w:r>
        <w:rPr>
          <w:sz w:val="20"/>
        </w:rPr>
        <w:t xml:space="preserve"> администрации Тамбовской области от 24.12.2020 N 1106.</w:t>
      </w:r>
    </w:p>
    <w:p>
      <w:pPr>
        <w:pStyle w:val="0"/>
        <w:spacing w:before="200" w:line-rule="auto"/>
        <w:ind w:firstLine="540"/>
        <w:jc w:val="both"/>
      </w:pPr>
      <w:r>
        <w:rPr>
          <w:sz w:val="20"/>
        </w:rPr>
        <w:t xml:space="preserve">5.4. Информирование заявителей о способах подачи и рассмотрения жалобы осуществляется в заинтересованном органе при личном обращении заявителя путем размещения информации на информационных стендах, на официальном сайте заинтересованного органа, на Порталах.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подана через Портал государственных и муниципальных услуг (функций) Тамбовской области информация о результатах рассмотрения жалобы направляется в личный кабинет заявителя на Портале государственных и муниципальных услуг (функций) Тамбовской области.</w:t>
      </w:r>
    </w:p>
    <w:p>
      <w:pPr>
        <w:pStyle w:val="0"/>
        <w:spacing w:before="200" w:line-rule="auto"/>
        <w:ind w:firstLine="540"/>
        <w:jc w:val="both"/>
      </w:pPr>
      <w:r>
        <w:rPr>
          <w:sz w:val="20"/>
        </w:rPr>
        <w:t xml:space="preserve">5.5. Требования к содержанию жалобы, порядку подачи и рассмотрения жалобы. Жалоба должна содержать:</w:t>
      </w:r>
    </w:p>
    <w:p>
      <w:pPr>
        <w:pStyle w:val="0"/>
        <w:spacing w:before="200" w:line-rule="auto"/>
        <w:ind w:firstLine="540"/>
        <w:jc w:val="both"/>
      </w:pPr>
      <w:r>
        <w:rPr>
          <w:sz w:val="20"/>
        </w:rPr>
        <w:t xml:space="preserve">наименование заинтересованного органа, предоставляющего государственную услугу, должностного лица заинтересованного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заинтересованного органа, должностного лица заинтересованного органа либо государственного гражданского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заинтересованного органа, должностного лица заинтересованного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Жалоба подается в письменной форме на бумажном носителе или в электронной форме.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(функций) Тамбовской области, а также может быть принята при личном приеме заявителя.</w:t>
      </w:r>
    </w:p>
    <w:p>
      <w:pPr>
        <w:pStyle w:val="0"/>
        <w:spacing w:before="200" w:line-rule="auto"/>
        <w:ind w:firstLine="540"/>
        <w:jc w:val="both"/>
      </w:pPr>
      <w:r>
        <w:rPr>
          <w:sz w:val="20"/>
        </w:rPr>
        <w:t xml:space="preserve">Жалоба рассматривается уполномоченными на рассмотрение жалоб должностными лицами, определенными в заинтересованном органе.</w:t>
      </w:r>
    </w:p>
    <w:p>
      <w:pPr>
        <w:pStyle w:val="0"/>
        <w:spacing w:before="200" w:line-rule="auto"/>
        <w:ind w:firstLine="540"/>
        <w:jc w:val="both"/>
      </w:pPr>
      <w:r>
        <w:rPr>
          <w:sz w:val="20"/>
        </w:rPr>
        <w:t xml:space="preserve">Жалоба, содержащая неточное наименование заинтересованного органа, должности должностного лица заинтересованного органа, государственного гражданского служащего, и (или) фамилии, имени, отчества должностного лица заинтересованного органа, государственного гражданского служащего, решения и действия (бездействие) которых обжалуются, не препятствует установлению заинтересованного органа, должностного лица, государственного гражданского служащего, в адрес которого была направлена жалоба, подлежит обязательному рассмотрению.</w:t>
      </w:r>
    </w:p>
    <w:p>
      <w:pPr>
        <w:pStyle w:val="0"/>
        <w:spacing w:before="200" w:line-rule="auto"/>
        <w:ind w:firstLine="540"/>
        <w:jc w:val="both"/>
      </w:pPr>
      <w:r>
        <w:rPr>
          <w:sz w:val="20"/>
        </w:rPr>
        <w:t xml:space="preserve">Жалоба подлежит регистрации в день ее поступления.</w:t>
      </w:r>
    </w:p>
    <w:p>
      <w:pPr>
        <w:pStyle w:val="0"/>
        <w:spacing w:before="200" w:line-rule="auto"/>
        <w:ind w:firstLine="540"/>
        <w:jc w:val="both"/>
      </w:pPr>
      <w:r>
        <w:rPr>
          <w:sz w:val="20"/>
        </w:rPr>
        <w:t xml:space="preserve">В случае, если в заинтересованный орган поступила жалоба, принятие решения по которой не входит в его компетенцию, заинтересованный орган регистрирует и направляет жалобу не позднее 3 рабочих дней со дня регистрации уполномоченному на ее рассмотрение органу, информируя в письменной форме заявителя о перенаправлении жалобы.</w:t>
      </w:r>
    </w:p>
    <w:p>
      <w:pPr>
        <w:pStyle w:val="0"/>
        <w:spacing w:before="200" w:line-rule="auto"/>
        <w:ind w:firstLine="540"/>
        <w:jc w:val="both"/>
      </w:pPr>
      <w:r>
        <w:rPr>
          <w:sz w:val="20"/>
        </w:rPr>
        <w:t xml:space="preserve">Ответ по результатам рассмотрения жалобы подписывается руководителем заинтересованного органа либо руководителем соответствующего структурного подразделения.</w:t>
      </w:r>
    </w:p>
    <w:p>
      <w:pPr>
        <w:pStyle w:val="0"/>
        <w:spacing w:before="200" w:line-rule="auto"/>
        <w:ind w:firstLine="540"/>
        <w:jc w:val="both"/>
      </w:pPr>
      <w:r>
        <w:rPr>
          <w:sz w:val="20"/>
        </w:rPr>
        <w:t xml:space="preserve">В ответе заявителю указываются:</w:t>
      </w:r>
    </w:p>
    <w:p>
      <w:pPr>
        <w:pStyle w:val="0"/>
        <w:spacing w:before="200" w:line-rule="auto"/>
        <w:ind w:firstLine="540"/>
        <w:jc w:val="both"/>
      </w:pPr>
      <w:r>
        <w:rPr>
          <w:sz w:val="20"/>
        </w:rPr>
        <w:t xml:space="preserve">наименование заинтересованного органа, рассмотревшего жалобу, должность, фамилия, имя, отчество (последнее - при наличии) должностного лица, принявшего решение по жалобе;</w:t>
      </w:r>
    </w:p>
    <w:p>
      <w:pPr>
        <w:pStyle w:val="0"/>
        <w:spacing w:before="200" w:line-rule="auto"/>
        <w:ind w:firstLine="540"/>
        <w:jc w:val="both"/>
      </w:pPr>
      <w:r>
        <w:rPr>
          <w:sz w:val="20"/>
        </w:rPr>
        <w:t xml:space="preserve">номер, дата, место принятия решения, включая сведения о должностном лице, государственном гражданском служащем, решение или действие (бездействие) которого обжалуется;</w:t>
      </w:r>
    </w:p>
    <w:p>
      <w:pPr>
        <w:pStyle w:val="0"/>
        <w:spacing w:before="200" w:line-rule="auto"/>
        <w:ind w:firstLine="540"/>
        <w:jc w:val="both"/>
      </w:pPr>
      <w:r>
        <w:rPr>
          <w:sz w:val="20"/>
        </w:rPr>
        <w:t xml:space="preserve">наименование заявителя;</w:t>
      </w:r>
    </w:p>
    <w:p>
      <w:pPr>
        <w:pStyle w:val="0"/>
        <w:spacing w:before="200" w:line-rule="auto"/>
        <w:ind w:firstLine="540"/>
        <w:jc w:val="both"/>
      </w:pPr>
      <w:r>
        <w:rPr>
          <w:sz w:val="20"/>
        </w:rPr>
        <w:t xml:space="preserve">основания для рассмотрения и принятия решения по жалобе;</w:t>
      </w:r>
    </w:p>
    <w:p>
      <w:pPr>
        <w:pStyle w:val="0"/>
        <w:spacing w:before="200" w:line-rule="auto"/>
        <w:ind w:firstLine="540"/>
        <w:jc w:val="both"/>
      </w:pPr>
      <w:r>
        <w:rPr>
          <w:sz w:val="20"/>
        </w:rPr>
        <w:t xml:space="preserve">принятое по жалобе решение;</w:t>
      </w:r>
    </w:p>
    <w:p>
      <w:pPr>
        <w:pStyle w:val="0"/>
        <w:spacing w:before="200" w:line-rule="auto"/>
        <w:ind w:firstLine="540"/>
        <w:jc w:val="both"/>
      </w:pPr>
      <w:r>
        <w:rPr>
          <w:sz w:val="20"/>
        </w:rPr>
        <w:t xml:space="preserve">иные сведения в соответствии с федеральным или региональным законодательством.</w:t>
      </w:r>
    </w:p>
    <w:p>
      <w:pPr>
        <w:pStyle w:val="0"/>
        <w:spacing w:before="200" w:line-rule="auto"/>
        <w:ind w:firstLine="540"/>
        <w:jc w:val="both"/>
      </w:pPr>
      <w:r>
        <w:rPr>
          <w:sz w:val="20"/>
        </w:rPr>
        <w:t xml:space="preserve">5.6. Основанием для начала процедуры досудебного (внесудебного) обжалования является поступление жалобы.</w:t>
      </w:r>
    </w:p>
    <w:p>
      <w:pPr>
        <w:pStyle w:val="0"/>
        <w:spacing w:before="200" w:line-rule="auto"/>
        <w:ind w:firstLine="540"/>
        <w:jc w:val="both"/>
      </w:pPr>
      <w:r>
        <w:rPr>
          <w:sz w:val="20"/>
        </w:rPr>
        <w:t xml:space="preserve">5.7. Заявитель имеет право на получение исчерпывающей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5.8. Жалоба, поступившая в заинтересованный орган, подлежит рассмотрению в течение 15 рабочих дней со дня ее регистрации, а в случае обжалования отказа заинтересованного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81" w:name="P481"/>
    <w:bookmarkEnd w:id="481"/>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w:t>
      </w:r>
      <w:hyperlink w:history="0" w:anchor="P481"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заинтересованным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5.10. Заявитель в случае несогласия с решением, принятым по результатам рассмотрения жалобы руководителем заинтересованного органа, может его обжаловать в досудебном порядке Главе Тамбовской области в соответствии с </w:t>
      </w:r>
      <w:hyperlink w:history="0" r:id="rId78" w:tooltip="Постановление администрации Тамбовской области от 27.06.2019 N 755 &quot;Об установлении особенностей подачи и рассмотрения жалоб на решения и действия (бездействие) органов исполнительной власти области, должностных лиц органов исполнительной власти области, государственных гражданских служащих органов исполнительной власти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 {КонсультантПлюс}">
        <w:r>
          <w:rPr>
            <w:sz w:val="20"/>
            <w:color w:val="0000ff"/>
          </w:rPr>
          <w:t xml:space="preserve">особенностями</w:t>
        </w:r>
      </w:hyperlink>
      <w:r>
        <w:rPr>
          <w:sz w:val="20"/>
        </w:rPr>
        <w:t xml:space="preserve"> подачи и рассмотрения жалоб на решения и действия (бездействие) органов исполнительной власти области, должностных лиц органов исполнительной власти области, государственных гражданских служащих органов исполнительной власти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установленными постановлением администрации области от 27.06.2019 N 755.</w:t>
      </w:r>
    </w:p>
    <w:p>
      <w:pPr>
        <w:pStyle w:val="0"/>
        <w:jc w:val="both"/>
      </w:pPr>
      <w:r>
        <w:rPr>
          <w:sz w:val="20"/>
        </w:rPr>
        <w:t xml:space="preserve">(в ред. </w:t>
      </w:r>
      <w:hyperlink w:history="0" r:id="rId79"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rPr>
        <w:t xml:space="preserve"> Правительства Тамбовской области от 23.12.2022 N 260)</w:t>
      </w:r>
    </w:p>
    <w:p>
      <w:pPr>
        <w:pStyle w:val="0"/>
        <w:spacing w:before="200" w:line-rule="auto"/>
        <w:ind w:firstLine="540"/>
        <w:jc w:val="both"/>
      </w:pPr>
      <w:r>
        <w:rPr>
          <w:sz w:val="20"/>
        </w:rPr>
        <w:t xml:space="preserve">Решения, принятые по результатам рассмотрения жалобы, могут также обжаловаться в судебном порядке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bookmarkStart w:id="504" w:name="P504"/>
    <w:bookmarkEnd w:id="504"/>
    <w:p>
      <w:pPr>
        <w:pStyle w:val="2"/>
        <w:jc w:val="center"/>
      </w:pPr>
      <w:r>
        <w:rPr>
          <w:sz w:val="20"/>
        </w:rPr>
        <w:t xml:space="preserve">ПЕРЕЧЕНЬ</w:t>
      </w:r>
    </w:p>
    <w:p>
      <w:pPr>
        <w:pStyle w:val="2"/>
        <w:jc w:val="center"/>
      </w:pPr>
      <w:r>
        <w:rPr>
          <w:sz w:val="20"/>
        </w:rPr>
        <w:t xml:space="preserve">ОБЩЕСТВЕННО ПОЛЕЗНЫХ УСЛУГ, ОТНОСЯЩИХСЯ К КОМПЕТЕНЦИИ</w:t>
      </w:r>
    </w:p>
    <w:p>
      <w:pPr>
        <w:pStyle w:val="2"/>
        <w:jc w:val="center"/>
      </w:pPr>
      <w:r>
        <w:rPr>
          <w:sz w:val="20"/>
        </w:rPr>
        <w:t xml:space="preserve">ЗАИНТЕРЕСОВАННОГО ОРГАНА</w:t>
      </w:r>
    </w:p>
    <w:p>
      <w:pPr>
        <w:pStyle w:val="0"/>
        <w:jc w:val="both"/>
      </w:pPr>
      <w:r>
        <w:rPr>
          <w:sz w:val="20"/>
        </w:rPr>
      </w:r>
    </w:p>
    <w:p>
      <w:pPr>
        <w:pStyle w:val="0"/>
        <w:ind w:firstLine="540"/>
        <w:jc w:val="both"/>
      </w:pPr>
      <w:r>
        <w:rPr>
          <w:sz w:val="20"/>
        </w:rPr>
        <w:t xml:space="preserve">Содействие в предоставлении бесплатной юридической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p>
      <w:pPr>
        <w:pStyle w:val="1"/>
        <w:jc w:val="both"/>
      </w:pPr>
      <w:r>
        <w:rPr>
          <w:sz w:val="20"/>
        </w:rPr>
        <w:t xml:space="preserve">                                                                      Форма</w:t>
      </w:r>
    </w:p>
    <w:p>
      <w:pPr>
        <w:pStyle w:val="1"/>
        <w:jc w:val="both"/>
      </w:pPr>
      <w:r>
        <w:rPr>
          <w:sz w:val="20"/>
        </w:rPr>
      </w:r>
    </w:p>
    <w:bookmarkStart w:id="525" w:name="P525"/>
    <w:bookmarkEnd w:id="525"/>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 ориентированной</w:t>
      </w:r>
    </w:p>
    <w:p>
      <w:pPr>
        <w:pStyle w:val="1"/>
        <w:jc w:val="both"/>
      </w:pPr>
      <w:r>
        <w:rPr>
          <w:sz w:val="20"/>
        </w:rPr>
        <w:t xml:space="preserve">          некоммерческой организацией общественно полезных услуг</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____________ оказывает следующие общественно полезные услуги,</w:t>
      </w:r>
    </w:p>
    <w:p>
      <w:pPr>
        <w:pStyle w:val="1"/>
        <w:jc w:val="both"/>
      </w:pPr>
      <w:r>
        <w:rPr>
          <w:sz w:val="20"/>
        </w:rPr>
        <w:t xml:space="preserve">соответствующие  критериям  оценки  качества  оказания общественно полезных</w:t>
      </w:r>
    </w:p>
    <w:p>
      <w:pPr>
        <w:pStyle w:val="1"/>
        <w:jc w:val="both"/>
      </w:pPr>
      <w:r>
        <w:rPr>
          <w:sz w:val="20"/>
        </w:rPr>
        <w:t xml:space="preserve">услуг,   утвержденным  </w:t>
      </w:r>
      <w:hyperlink w:history="0" r:id="rId8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27.10.2016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 _______________________________________________________</w:t>
      </w:r>
    </w:p>
    <w:p>
      <w:pPr>
        <w:pStyle w:val="1"/>
        <w:jc w:val="both"/>
      </w:pPr>
      <w:r>
        <w:rPr>
          <w:sz w:val="20"/>
        </w:rPr>
        <w:t xml:space="preserve">     (Подпись)                        (Ф.И.О., должность)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администрации Тамбовской области от 24.12.2020 N 1106,</w:t>
            </w:r>
          </w:p>
          <w:p>
            <w:pPr>
              <w:pStyle w:val="0"/>
              <w:jc w:val="center"/>
            </w:pPr>
            <w:hyperlink w:history="0" r:id="rId82"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Правительства Тамбовской области от 23.12.2022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566" w:name="P566"/>
    <w:bookmarkEnd w:id="566"/>
    <w:p>
      <w:pPr>
        <w:pStyle w:val="1"/>
        <w:jc w:val="both"/>
      </w:pPr>
      <w:r>
        <w:rPr>
          <w:sz w:val="20"/>
        </w:rPr>
        <w:t xml:space="preserve">                                Уведомление</w:t>
      </w:r>
    </w:p>
    <w:p>
      <w:pPr>
        <w:pStyle w:val="1"/>
        <w:jc w:val="both"/>
      </w:pPr>
      <w:r>
        <w:rPr>
          <w:sz w:val="20"/>
        </w:rPr>
        <w:t xml:space="preserve">     об отказе в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 общественно</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высшего исполнительного органа Тамбовской области)</w:t>
      </w:r>
    </w:p>
    <w:p>
      <w:pPr>
        <w:pStyle w:val="1"/>
        <w:jc w:val="both"/>
      </w:pPr>
      <w:r>
        <w:rPr>
          <w:sz w:val="20"/>
        </w:rPr>
        <w:t xml:space="preserve">уведомляет ________________________________________________________________</w:t>
      </w:r>
    </w:p>
    <w:p>
      <w:pPr>
        <w:pStyle w:val="1"/>
        <w:jc w:val="both"/>
      </w:pPr>
      <w:r>
        <w:rPr>
          <w:sz w:val="20"/>
        </w:rPr>
        <w:t xml:space="preserve">                          (наименование, ОГРН организации)</w:t>
      </w:r>
    </w:p>
    <w:p>
      <w:pPr>
        <w:pStyle w:val="1"/>
        <w:jc w:val="both"/>
      </w:pPr>
      <w:r>
        <w:rPr>
          <w:sz w:val="20"/>
        </w:rPr>
        <w:t xml:space="preserve">об отказе в выдаче заключения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установленным критериям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По следующим основаниям: &lt;*&gt; ______________________________________________</w:t>
      </w:r>
    </w:p>
    <w:p>
      <w:pPr>
        <w:pStyle w:val="1"/>
        <w:jc w:val="both"/>
      </w:pPr>
      <w:r>
        <w:rPr>
          <w:sz w:val="20"/>
        </w:rPr>
        <w:t xml:space="preserve">    --------------------------------</w:t>
      </w:r>
    </w:p>
    <w:p>
      <w:pPr>
        <w:pStyle w:val="1"/>
        <w:jc w:val="both"/>
      </w:pPr>
      <w:r>
        <w:rPr>
          <w:sz w:val="20"/>
        </w:rPr>
        <w:t xml:space="preserve">    &lt;*&gt; указать основания отказа в выдаче заключения:</w:t>
      </w:r>
    </w:p>
    <w:p>
      <w:pPr>
        <w:pStyle w:val="1"/>
        <w:jc w:val="both"/>
      </w:pPr>
      <w:r>
        <w:rPr>
          <w:sz w:val="20"/>
        </w:rPr>
        <w:t xml:space="preserve">    1) несоответствие    общественно    полезной    услуги    установленным</w:t>
      </w:r>
    </w:p>
    <w:p>
      <w:pPr>
        <w:pStyle w:val="1"/>
        <w:jc w:val="both"/>
      </w:pPr>
      <w:r>
        <w:rPr>
          <w:sz w:val="20"/>
        </w:rPr>
        <w:t xml:space="preserve">нормативными   правовыми  актами  Российской  Федерации  требованиям  к  ее</w:t>
      </w:r>
    </w:p>
    <w:p>
      <w:pPr>
        <w:pStyle w:val="1"/>
        <w:jc w:val="both"/>
      </w:pPr>
      <w:r>
        <w:rPr>
          <w:sz w:val="20"/>
        </w:rPr>
        <w:t xml:space="preserve">содержанию (объем, сроки, качество предоставления);</w:t>
      </w:r>
    </w:p>
    <w:p>
      <w:pPr>
        <w:pStyle w:val="1"/>
        <w:jc w:val="both"/>
      </w:pPr>
      <w:r>
        <w:rPr>
          <w:sz w:val="20"/>
        </w:rPr>
        <w:t xml:space="preserve">    2) отсутствие  у  лиц,  непосредственно  задействованных  в  исполнении</w:t>
      </w:r>
    </w:p>
    <w:p>
      <w:pPr>
        <w:pStyle w:val="1"/>
        <w:jc w:val="both"/>
      </w:pPr>
      <w:r>
        <w:rPr>
          <w:sz w:val="20"/>
        </w:rPr>
        <w:t xml:space="preserve">общественно   полезной   услуги  (в  том  числе  работников  организации  и</w:t>
      </w:r>
    </w:p>
    <w:p>
      <w:pPr>
        <w:pStyle w:val="1"/>
        <w:jc w:val="both"/>
      </w:pPr>
      <w:r>
        <w:rPr>
          <w:sz w:val="20"/>
        </w:rPr>
        <w:t xml:space="preserve">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работы  в соответствующей сфере), недостаточность количества лиц, у которых</w:t>
      </w:r>
    </w:p>
    <w:p>
      <w:pPr>
        <w:pStyle w:val="1"/>
        <w:jc w:val="both"/>
      </w:pPr>
      <w:r>
        <w:rPr>
          <w:sz w:val="20"/>
        </w:rPr>
        <w:t xml:space="preserve">есть необходимая квалификация;</w:t>
      </w:r>
    </w:p>
    <w:p>
      <w:pPr>
        <w:pStyle w:val="1"/>
        <w:jc w:val="both"/>
      </w:pPr>
      <w:r>
        <w:rPr>
          <w:sz w:val="20"/>
        </w:rPr>
        <w:t xml:space="preserve">    3) наличие  в течение 2 лет, предшествующих выдаче заключения, жалоб на</w:t>
      </w:r>
    </w:p>
    <w:p>
      <w:pPr>
        <w:pStyle w:val="1"/>
        <w:jc w:val="both"/>
      </w:pPr>
      <w:r>
        <w:rPr>
          <w:sz w:val="20"/>
        </w:rPr>
        <w:t xml:space="preserve">действия  (бездействие)  и (или) решения организации, связанных с оказанием</w:t>
      </w:r>
    </w:p>
    <w:p>
      <w:pPr>
        <w:pStyle w:val="1"/>
        <w:jc w:val="both"/>
      </w:pPr>
      <w:r>
        <w:rPr>
          <w:sz w:val="20"/>
        </w:rPr>
        <w:t xml:space="preserve">ею  общественно  полезных  услуг,  признанных обоснованными судом, органами</w:t>
      </w:r>
    </w:p>
    <w:p>
      <w:pPr>
        <w:pStyle w:val="1"/>
        <w:jc w:val="both"/>
      </w:pPr>
      <w:r>
        <w:rPr>
          <w:sz w:val="20"/>
        </w:rPr>
        <w:t xml:space="preserve">государственного   контроля   (надзора)  и  муниципального  надзора,  иными</w:t>
      </w:r>
    </w:p>
    <w:p>
      <w:pPr>
        <w:pStyle w:val="1"/>
        <w:jc w:val="both"/>
      </w:pPr>
      <w:r>
        <w:rPr>
          <w:sz w:val="20"/>
        </w:rPr>
        <w:t xml:space="preserve">государственными органами в соответствии с их компетенцией;</w:t>
      </w:r>
    </w:p>
    <w:p>
      <w:pPr>
        <w:pStyle w:val="1"/>
        <w:jc w:val="both"/>
      </w:pPr>
      <w:r>
        <w:rPr>
          <w:sz w:val="20"/>
        </w:rPr>
        <w:t xml:space="preserve">    4) несоответствие   уровня   открытости  и  доступности  информации  об</w:t>
      </w:r>
    </w:p>
    <w:p>
      <w:pPr>
        <w:pStyle w:val="1"/>
        <w:jc w:val="both"/>
      </w:pPr>
      <w:r>
        <w:rPr>
          <w:sz w:val="20"/>
        </w:rPr>
        <w:t xml:space="preserve">организации   установленным   нормативными   правовыми   актами  Российской</w:t>
      </w:r>
    </w:p>
    <w:p>
      <w:pPr>
        <w:pStyle w:val="1"/>
        <w:jc w:val="both"/>
      </w:pPr>
      <w:r>
        <w:rPr>
          <w:sz w:val="20"/>
        </w:rPr>
        <w:t xml:space="preserve">Федерации требованиям (при их наличии);</w:t>
      </w:r>
    </w:p>
    <w:p>
      <w:pPr>
        <w:pStyle w:val="1"/>
        <w:jc w:val="both"/>
      </w:pPr>
      <w:r>
        <w:rPr>
          <w:sz w:val="20"/>
        </w:rPr>
        <w:t xml:space="preserve">    5) наличие   в   течение   2  лет,  предшествующих  выдаче  заключения,</w:t>
      </w:r>
    </w:p>
    <w:p>
      <w:pPr>
        <w:pStyle w:val="1"/>
        <w:jc w:val="both"/>
      </w:pPr>
      <w:r>
        <w:rPr>
          <w:sz w:val="20"/>
        </w:rPr>
        <w:t xml:space="preserve">информации   об  организации  в  реестре  недобросовестных  поставщиков  по</w:t>
      </w:r>
    </w:p>
    <w:p>
      <w:pPr>
        <w:pStyle w:val="1"/>
        <w:jc w:val="both"/>
      </w:pPr>
      <w:r>
        <w:rPr>
          <w:sz w:val="20"/>
        </w:rPr>
        <w:t xml:space="preserve">результатам  оказания  услуги в рамках исполнения контрактов, заключенных в</w:t>
      </w:r>
    </w:p>
    <w:p>
      <w:pPr>
        <w:pStyle w:val="1"/>
        <w:jc w:val="both"/>
      </w:pPr>
      <w:r>
        <w:rPr>
          <w:sz w:val="20"/>
        </w:rPr>
        <w:t xml:space="preserve">соответствии  с  Федеральным </w:t>
      </w:r>
      <w:hyperlink w:history="0" r:id="rId8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w:t>
      </w:r>
    </w:p>
    <w:p>
      <w:pPr>
        <w:pStyle w:val="1"/>
        <w:jc w:val="both"/>
      </w:pPr>
      <w:r>
        <w:rPr>
          <w:sz w:val="20"/>
        </w:rPr>
        <w:t xml:space="preserve">товаров,  работ,  услуг  для  обеспечения  государственных  и муниципальных</w:t>
      </w:r>
    </w:p>
    <w:p>
      <w:pPr>
        <w:pStyle w:val="1"/>
        <w:jc w:val="both"/>
      </w:pPr>
      <w:r>
        <w:rPr>
          <w:sz w:val="20"/>
        </w:rPr>
        <w:t xml:space="preserve">нужд";</w:t>
      </w:r>
    </w:p>
    <w:p>
      <w:pPr>
        <w:pStyle w:val="1"/>
        <w:jc w:val="both"/>
      </w:pPr>
      <w:r>
        <w:rPr>
          <w:sz w:val="20"/>
        </w:rPr>
        <w:t xml:space="preserve">    7) представление  документов,  содержащих  недостоверные сведения, либо</w:t>
      </w:r>
    </w:p>
    <w:p>
      <w:pPr>
        <w:pStyle w:val="1"/>
        <w:jc w:val="both"/>
      </w:pPr>
      <w:r>
        <w:rPr>
          <w:sz w:val="20"/>
        </w:rPr>
        <w:t xml:space="preserve">документов, оформленных в ненадлежащем порядке.</w:t>
      </w:r>
    </w:p>
    <w:p>
      <w:pPr>
        <w:pStyle w:val="1"/>
        <w:jc w:val="both"/>
      </w:pPr>
      <w:r>
        <w:rPr>
          <w:sz w:val="20"/>
        </w:rPr>
      </w:r>
    </w:p>
    <w:p>
      <w:pPr>
        <w:pStyle w:val="1"/>
        <w:jc w:val="both"/>
      </w:pPr>
      <w:r>
        <w:rPr>
          <w:sz w:val="20"/>
        </w:rPr>
        <w:t xml:space="preserve">______________________________________ ___________ ________________________</w:t>
      </w:r>
    </w:p>
    <w:p>
      <w:pPr>
        <w:pStyle w:val="1"/>
        <w:jc w:val="both"/>
      </w:pPr>
      <w:r>
        <w:rPr>
          <w:sz w:val="20"/>
        </w:rPr>
        <w:t xml:space="preserve"> (должность подписавшего уведомление)   (подпись)    (инициалы, фамилия)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телефон ответственного исполнителя)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365"/>
        <w:gridCol w:w="4649"/>
      </w:tblGrid>
      <w:tr>
        <w:tc>
          <w:tcPr>
            <w:tcW w:w="4365" w:type="dxa"/>
            <w:tcBorders>
              <w:top w:val="single" w:sz="4"/>
              <w:bottom w:val="single" w:sz="4"/>
            </w:tcBorders>
          </w:tcPr>
          <w:p>
            <w:pPr>
              <w:pStyle w:val="0"/>
            </w:pPr>
            <w:r>
              <w:rPr>
                <w:sz w:val="20"/>
              </w:rPr>
              <w:t xml:space="preserve">С уведомление ознакомлен:</w:t>
            </w:r>
          </w:p>
          <w:p>
            <w:pPr>
              <w:pStyle w:val="0"/>
            </w:pPr>
            <w:r>
              <w:rPr>
                <w:sz w:val="20"/>
              </w:rPr>
            </w:r>
          </w:p>
          <w:p>
            <w:pPr>
              <w:pStyle w:val="0"/>
            </w:pPr>
            <w:r>
              <w:rPr>
                <w:sz w:val="20"/>
              </w:rPr>
              <w:t xml:space="preserve">_______________________________</w:t>
            </w:r>
          </w:p>
          <w:p>
            <w:pPr>
              <w:pStyle w:val="0"/>
            </w:pPr>
            <w:r>
              <w:rPr>
                <w:sz w:val="20"/>
              </w:rPr>
              <w:t xml:space="preserve">(дата, подпись, инициалы, фамилия представителя заявителя)</w:t>
            </w:r>
          </w:p>
        </w:tc>
        <w:tc>
          <w:tcPr>
            <w:tcW w:w="4649" w:type="dxa"/>
            <w:tcBorders>
              <w:top w:val="single" w:sz="4"/>
              <w:bottom w:val="single" w:sz="4"/>
            </w:tcBorders>
          </w:tcPr>
          <w:p>
            <w:pPr>
              <w:pStyle w:val="0"/>
            </w:pPr>
            <w:r>
              <w:rPr>
                <w:sz w:val="20"/>
              </w:rPr>
              <w:t xml:space="preserve">Отправлено заявителю по электронной почте/конверте:</w:t>
            </w:r>
          </w:p>
          <w:p>
            <w:pPr>
              <w:pStyle w:val="0"/>
            </w:pPr>
            <w:r>
              <w:rPr>
                <w:sz w:val="20"/>
              </w:rPr>
              <w:t xml:space="preserve">______________________________</w:t>
            </w:r>
          </w:p>
          <w:p>
            <w:pPr>
              <w:pStyle w:val="0"/>
            </w:pPr>
            <w:r>
              <w:rPr>
                <w:sz w:val="20"/>
              </w:rPr>
              <w:t xml:space="preserve">(дата, подпись, инициалы, фамилия ответственного исполнителя)</w:t>
            </w:r>
          </w:p>
          <w:p>
            <w:pPr>
              <w:pStyle w:val="0"/>
            </w:pPr>
            <w:r>
              <w:rPr>
                <w:sz w:val="20"/>
              </w:rPr>
            </w:r>
          </w:p>
          <w:p>
            <w:pPr>
              <w:pStyle w:val="0"/>
            </w:pPr>
            <w:r>
              <w:rPr>
                <w:sz w:val="20"/>
              </w:rPr>
              <w:t xml:space="preserve">Отправлено через Личный кабинет заявителя Портала государственных и муниципальных услуг (функций) Тамбовской области:</w:t>
            </w:r>
          </w:p>
          <w:p>
            <w:pPr>
              <w:pStyle w:val="0"/>
            </w:pPr>
            <w:r>
              <w:rPr>
                <w:sz w:val="20"/>
              </w:rPr>
              <w:t xml:space="preserve">_____________________________</w:t>
            </w:r>
          </w:p>
          <w:p>
            <w:pPr>
              <w:pStyle w:val="0"/>
            </w:pPr>
            <w:r>
              <w:rPr>
                <w:sz w:val="20"/>
              </w:rPr>
              <w:t xml:space="preserve">(дата, подпись, инициалы, фамилия ответственного исполнителя)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администрации Тамбовской области от 24.12.2020 N 1106 &quot;О внесении изменений в административный регламент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администрации Тамбовской области от 24.12.2020 N 1106,</w:t>
            </w:r>
          </w:p>
          <w:p>
            <w:pPr>
              <w:pStyle w:val="0"/>
              <w:jc w:val="center"/>
            </w:pPr>
            <w:hyperlink w:history="0" r:id="rId85"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Правительства Тамбовской области от 23.12.2022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Примерный образец</w:t>
      </w:r>
    </w:p>
    <w:p>
      <w:pPr>
        <w:pStyle w:val="1"/>
        <w:jc w:val="both"/>
      </w:pPr>
      <w:r>
        <w:rPr>
          <w:sz w:val="20"/>
        </w:rPr>
        <w:t xml:space="preserve">                                     ______________________________________</w:t>
      </w:r>
    </w:p>
    <w:p>
      <w:pPr>
        <w:pStyle w:val="1"/>
        <w:jc w:val="both"/>
      </w:pPr>
      <w:r>
        <w:rPr>
          <w:sz w:val="20"/>
        </w:rPr>
        <w:t xml:space="preserve">                               (наименование высшего исполнительного органа</w:t>
      </w:r>
    </w:p>
    <w:p>
      <w:pPr>
        <w:pStyle w:val="1"/>
        <w:jc w:val="both"/>
      </w:pPr>
      <w:r>
        <w:rPr>
          <w:sz w:val="20"/>
        </w:rPr>
        <w:t xml:space="preserve">                                                        Тамбовской области)</w:t>
      </w:r>
    </w:p>
    <w:p>
      <w:pPr>
        <w:pStyle w:val="1"/>
        <w:jc w:val="both"/>
      </w:pPr>
      <w:r>
        <w:rPr>
          <w:sz w:val="20"/>
        </w:rPr>
        <w:t xml:space="preserve">                                    _______________________________________</w:t>
      </w:r>
    </w:p>
    <w:p>
      <w:pPr>
        <w:pStyle w:val="1"/>
        <w:jc w:val="both"/>
      </w:pPr>
      <w:r>
        <w:rPr>
          <w:sz w:val="20"/>
        </w:rPr>
        <w:t xml:space="preserve">                                            (Ф.И.О. руководителя)</w:t>
      </w:r>
    </w:p>
    <w:p>
      <w:pPr>
        <w:pStyle w:val="1"/>
        <w:jc w:val="both"/>
      </w:pPr>
      <w:r>
        <w:rPr>
          <w:sz w:val="20"/>
        </w:rPr>
        <w:t xml:space="preserve">                                   от _____________________________________</w:t>
      </w:r>
    </w:p>
    <w:p>
      <w:pPr>
        <w:pStyle w:val="1"/>
        <w:jc w:val="both"/>
      </w:pPr>
      <w:r>
        <w:rPr>
          <w:sz w:val="20"/>
        </w:rPr>
        <w:t xml:space="preserve">                                      (полное наименование заявителя; ОГРН)</w:t>
      </w:r>
    </w:p>
    <w:p>
      <w:pPr>
        <w:pStyle w:val="1"/>
        <w:jc w:val="both"/>
      </w:pPr>
      <w:r>
        <w:rPr>
          <w:sz w:val="20"/>
        </w:rPr>
        <w:t xml:space="preserve">                                   ________________________________________</w:t>
      </w:r>
    </w:p>
    <w:p>
      <w:pPr>
        <w:pStyle w:val="1"/>
        <w:jc w:val="both"/>
      </w:pPr>
      <w:r>
        <w:rPr>
          <w:sz w:val="20"/>
        </w:rPr>
        <w:t xml:space="preserve">                   адрес местонахождения, телефон (факс), адрес электронной</w:t>
      </w:r>
    </w:p>
    <w:p>
      <w:pPr>
        <w:pStyle w:val="1"/>
        <w:jc w:val="both"/>
      </w:pPr>
      <w:r>
        <w:rPr>
          <w:sz w:val="20"/>
        </w:rPr>
        <w:t xml:space="preserve">                           почты и иные реквизиты, позволяющие осуществлять</w:t>
      </w:r>
    </w:p>
    <w:p>
      <w:pPr>
        <w:pStyle w:val="1"/>
        <w:jc w:val="both"/>
      </w:pPr>
      <w:r>
        <w:rPr>
          <w:sz w:val="20"/>
        </w:rPr>
        <w:t xml:space="preserve">                                    взаимодействие с заявителем</w:t>
      </w:r>
    </w:p>
    <w:p>
      <w:pPr>
        <w:pStyle w:val="1"/>
        <w:jc w:val="both"/>
      </w:pPr>
      <w:r>
        <w:rPr>
          <w:sz w:val="20"/>
        </w:rPr>
      </w:r>
    </w:p>
    <w:bookmarkStart w:id="656" w:name="P656"/>
    <w:bookmarkEnd w:id="656"/>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8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27.10.2016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установленным критериям в сфере их предоставления, рассмотрев</w:t>
      </w:r>
    </w:p>
    <w:p>
      <w:pPr>
        <w:pStyle w:val="1"/>
        <w:jc w:val="both"/>
      </w:pPr>
      <w:r>
        <w:rPr>
          <w:sz w:val="20"/>
        </w:rPr>
        <w:t xml:space="preserve">                         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указанные  общественно  полезные  услуги, соответствующие</w:t>
      </w:r>
    </w:p>
    <w:p>
      <w:pPr>
        <w:pStyle w:val="1"/>
        <w:jc w:val="both"/>
      </w:pPr>
      <w:hyperlink w:history="0" r:id="rId8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об открытости и доступности информации о</w:t>
      </w:r>
    </w:p>
    <w:p>
      <w:pPr>
        <w:pStyle w:val="1"/>
        <w:jc w:val="both"/>
      </w:pPr>
      <w:r>
        <w:rPr>
          <w:sz w:val="20"/>
        </w:rPr>
        <w:t xml:space="preserve">                некоммерческой организации (адреса сайтов в</w:t>
      </w:r>
    </w:p>
    <w:p>
      <w:pPr>
        <w:pStyle w:val="1"/>
        <w:jc w:val="both"/>
      </w:pPr>
      <w:r>
        <w:rPr>
          <w:sz w:val="20"/>
        </w:rPr>
        <w:t xml:space="preserve"> информационно-телекоммуникационной сети "Интернет", на которых размещена</w:t>
      </w:r>
    </w:p>
    <w:p>
      <w:pPr>
        <w:pStyle w:val="1"/>
        <w:jc w:val="both"/>
      </w:pPr>
      <w:r>
        <w:rPr>
          <w:sz w:val="20"/>
        </w:rPr>
        <w:t xml:space="preserve">                          информация о заявителе)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в отношении заявленной общественно полезной</w:t>
      </w:r>
    </w:p>
    <w:p>
      <w:pPr>
        <w:pStyle w:val="1"/>
        <w:jc w:val="both"/>
      </w:pPr>
      <w:r>
        <w:rPr>
          <w:sz w:val="20"/>
        </w:rPr>
        <w:t xml:space="preserve"> услуги (общественно полезная услуга оказывается на территории Тамбовской</w:t>
      </w:r>
    </w:p>
    <w:p>
      <w:pPr>
        <w:pStyle w:val="1"/>
        <w:jc w:val="both"/>
      </w:pPr>
      <w:r>
        <w:rPr>
          <w:sz w:val="20"/>
        </w:rPr>
        <w:t xml:space="preserve">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 соответствии общественно полезной услуги</w:t>
      </w:r>
    </w:p>
    <w:p>
      <w:pPr>
        <w:pStyle w:val="1"/>
        <w:jc w:val="both"/>
      </w:pPr>
      <w:r>
        <w:rPr>
          <w:sz w:val="20"/>
        </w:rPr>
        <w:t xml:space="preserve">     установленным нормативными правовыми актами Российской Федерации</w:t>
      </w:r>
    </w:p>
    <w:p>
      <w:pPr>
        <w:pStyle w:val="1"/>
        <w:jc w:val="both"/>
      </w:pPr>
      <w:r>
        <w:rPr>
          <w:sz w:val="20"/>
        </w:rPr>
        <w:t xml:space="preserve">    требованиям к ее содержанию (объем, сроки, качество предоставления)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 достаточности количества лиц, непосредственно</w:t>
      </w:r>
    </w:p>
    <w:p>
      <w:pPr>
        <w:pStyle w:val="1"/>
        <w:jc w:val="both"/>
      </w:pPr>
      <w:r>
        <w:rPr>
          <w:sz w:val="20"/>
        </w:rPr>
        <w:t xml:space="preserve">   задействованных в исполнении общественно полезной услуги (в том числе</w:t>
      </w:r>
    </w:p>
    <w:p>
      <w:pPr>
        <w:pStyle w:val="1"/>
        <w:jc w:val="both"/>
      </w:pPr>
      <w:r>
        <w:rPr>
          <w:sz w:val="20"/>
        </w:rPr>
        <w:t xml:space="preserve"> работников некоммерческой организации - исполнителя общественно полезных</w:t>
      </w:r>
    </w:p>
    <w:p>
      <w:pPr>
        <w:pStyle w:val="1"/>
        <w:jc w:val="both"/>
      </w:pPr>
      <w:r>
        <w:rPr>
          <w:sz w:val="20"/>
        </w:rPr>
        <w:t xml:space="preserve">    услуг и работников, привлеченных по договорам гражданско-правового</w:t>
      </w:r>
    </w:p>
    <w:p>
      <w:pPr>
        <w:pStyle w:val="1"/>
        <w:jc w:val="both"/>
      </w:pPr>
      <w:r>
        <w:rPr>
          <w:sz w:val="20"/>
        </w:rPr>
        <w:t xml:space="preserve">характера), об их необходимой квалификации (в том числе их профессиональное</w:t>
      </w:r>
    </w:p>
    <w:p>
      <w:pPr>
        <w:pStyle w:val="1"/>
        <w:jc w:val="both"/>
      </w:pPr>
      <w:r>
        <w:rPr>
          <w:sz w:val="20"/>
        </w:rPr>
        <w:t xml:space="preserve">образование, опыт работы в соответствующей сфере)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об отсутствии в отношении заявителя в течение 2</w:t>
      </w:r>
    </w:p>
    <w:p>
      <w:pPr>
        <w:pStyle w:val="1"/>
        <w:jc w:val="both"/>
      </w:pPr>
      <w:r>
        <w:rPr>
          <w:sz w:val="20"/>
        </w:rPr>
        <w:t xml:space="preserve"> лет, предшествующих выдаче заключения, жалоб на действия (бездействия) и</w:t>
      </w:r>
    </w:p>
    <w:p>
      <w:pPr>
        <w:pStyle w:val="1"/>
        <w:jc w:val="both"/>
      </w:pPr>
      <w:r>
        <w:rPr>
          <w:sz w:val="20"/>
        </w:rPr>
        <w:t xml:space="preserve">    (или) решения некоммерческой организации, связанных с оказанием ею</w:t>
      </w:r>
    </w:p>
    <w:p>
      <w:pPr>
        <w:pStyle w:val="1"/>
        <w:jc w:val="both"/>
      </w:pPr>
      <w:r>
        <w:rPr>
          <w:sz w:val="20"/>
        </w:rPr>
        <w:t xml:space="preserve">   общественно полезных услуг, признанных обоснованными судом, органами</w:t>
      </w:r>
    </w:p>
    <w:p>
      <w:pPr>
        <w:pStyle w:val="1"/>
        <w:jc w:val="both"/>
      </w:pPr>
      <w:r>
        <w:rPr>
          <w:sz w:val="20"/>
        </w:rPr>
        <w:t xml:space="preserve">    государственного контроля (надзора) и муниципального надзора, иными</w:t>
      </w:r>
    </w:p>
    <w:p>
      <w:pPr>
        <w:pStyle w:val="1"/>
        <w:jc w:val="both"/>
      </w:pPr>
      <w:r>
        <w:rPr>
          <w:sz w:val="20"/>
        </w:rPr>
        <w:t xml:space="preserve">        государственными органами в соответствии с их компетенцией)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об отсутствии в отношении заявителя в течение</w:t>
      </w:r>
    </w:p>
    <w:p>
      <w:pPr>
        <w:pStyle w:val="1"/>
        <w:jc w:val="both"/>
      </w:pPr>
      <w:r>
        <w:rPr>
          <w:sz w:val="20"/>
        </w:rPr>
        <w:t xml:space="preserve">      двух лет, предшествующих выдаче заключения, сведений в Реестре</w:t>
      </w:r>
    </w:p>
    <w:p>
      <w:pPr>
        <w:pStyle w:val="1"/>
        <w:jc w:val="both"/>
      </w:pPr>
      <w:r>
        <w:rPr>
          <w:sz w:val="20"/>
        </w:rPr>
        <w:t xml:space="preserve">   недобросовестных поставщиков по результатам оказания услуги в рамках</w:t>
      </w:r>
    </w:p>
    <w:p>
      <w:pPr>
        <w:pStyle w:val="1"/>
        <w:jc w:val="both"/>
      </w:pPr>
      <w:r>
        <w:rPr>
          <w:sz w:val="20"/>
        </w:rPr>
        <w:t xml:space="preserve">исполнения государственных и (или) муниципальных контрактов, заключенных в</w:t>
      </w:r>
    </w:p>
    <w:p>
      <w:pPr>
        <w:pStyle w:val="1"/>
        <w:jc w:val="both"/>
      </w:pPr>
      <w:r>
        <w:rPr>
          <w:sz w:val="20"/>
        </w:rPr>
        <w:t xml:space="preserve"> соответствии с Федеральным </w:t>
      </w:r>
      <w:hyperlink w:history="0" r:id="rId8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w:t>
      </w:r>
    </w:p>
    <w:p>
      <w:pPr>
        <w:pStyle w:val="1"/>
        <w:jc w:val="both"/>
      </w:pPr>
      <w:r>
        <w:rPr>
          <w:sz w:val="20"/>
        </w:rPr>
        <w:t xml:space="preserve">   товаров, работ, услуг для обеспечения государственных и муниципальных</w:t>
      </w:r>
    </w:p>
    <w:p>
      <w:pPr>
        <w:pStyle w:val="1"/>
        <w:jc w:val="both"/>
      </w:pPr>
      <w:r>
        <w:rPr>
          <w:sz w:val="20"/>
        </w:rPr>
        <w:t xml:space="preserve">                                  нужд")</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 наличии (отсутствии) финансовой поддержки за</w:t>
      </w:r>
    </w:p>
    <w:p>
      <w:pPr>
        <w:pStyle w:val="1"/>
        <w:jc w:val="both"/>
      </w:pPr>
      <w:r>
        <w:rPr>
          <w:sz w:val="20"/>
        </w:rPr>
        <w:t xml:space="preserve">счет средств федерального бюджета в связи с оказанием общественно полезных</w:t>
      </w:r>
    </w:p>
    <w:p>
      <w:pPr>
        <w:pStyle w:val="1"/>
        <w:jc w:val="both"/>
      </w:pPr>
      <w:r>
        <w:rPr>
          <w:sz w:val="20"/>
        </w:rPr>
        <w:t xml:space="preserve">                                  услуг)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сведения   о   документах,  обосновывающих  соответствие</w:t>
      </w:r>
    </w:p>
    <w:p>
      <w:pPr>
        <w:pStyle w:val="1"/>
        <w:jc w:val="both"/>
      </w:pPr>
      <w:r>
        <w:rPr>
          <w:sz w:val="20"/>
        </w:rPr>
        <w:t xml:space="preserve">оказываемых   заявителем  услуг  установленным  критериям  оценки  качества</w:t>
      </w:r>
    </w:p>
    <w:p>
      <w:pPr>
        <w:pStyle w:val="1"/>
        <w:jc w:val="both"/>
      </w:pPr>
      <w:r>
        <w:rPr>
          <w:sz w:val="20"/>
        </w:rPr>
        <w:t xml:space="preserve">оказания   общественно   полезных   услуг,   находящихся   в   распоряжении</w:t>
      </w:r>
    </w:p>
    <w:p>
      <w:pPr>
        <w:pStyle w:val="1"/>
        <w:jc w:val="both"/>
      </w:pPr>
      <w:r>
        <w:rPr>
          <w:sz w:val="20"/>
        </w:rPr>
        <w:t xml:space="preserve">государственных и муниципальных органов и подведомственных им учреждений)</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r>
    </w:p>
    <w:p>
      <w:pPr>
        <w:pStyle w:val="1"/>
        <w:jc w:val="both"/>
      </w:pPr>
      <w:r>
        <w:rPr>
          <w:sz w:val="20"/>
        </w:rPr>
        <w:t xml:space="preserve"> ________________    ____________________    _______________________</w:t>
      </w:r>
    </w:p>
    <w:p>
      <w:pPr>
        <w:pStyle w:val="1"/>
        <w:jc w:val="both"/>
      </w:pPr>
      <w:r>
        <w:rPr>
          <w:sz w:val="20"/>
        </w:rPr>
        <w:t xml:space="preserve">    (Ф.И.О.)               (Должность)           (Подпись)</w:t>
      </w:r>
    </w:p>
    <w:p>
      <w:pPr>
        <w:pStyle w:val="1"/>
        <w:jc w:val="both"/>
      </w:pPr>
      <w:r>
        <w:rPr>
          <w:sz w:val="20"/>
        </w:rPr>
      </w:r>
    </w:p>
    <w:p>
      <w:pPr>
        <w:pStyle w:val="1"/>
        <w:jc w:val="both"/>
      </w:pPr>
      <w:r>
        <w:rPr>
          <w:sz w:val="20"/>
        </w:rPr>
        <w:t xml:space="preserve">"___"____________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Правительства Тамбовской области от 23.12.2022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757" w:name="P757"/>
    <w:bookmarkEnd w:id="757"/>
    <w:p>
      <w:pPr>
        <w:pStyle w:val="1"/>
        <w:jc w:val="both"/>
      </w:pPr>
      <w:r>
        <w:rPr>
          <w:sz w:val="20"/>
        </w:rPr>
        <w:t xml:space="preserve">                                 Расписка</w:t>
      </w:r>
    </w:p>
    <w:p>
      <w:pPr>
        <w:pStyle w:val="1"/>
        <w:jc w:val="both"/>
      </w:pPr>
      <w:r>
        <w:rPr>
          <w:sz w:val="20"/>
        </w:rPr>
        <w:t xml:space="preserve">                          в получении документов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высшего исполнительного органа Тамбовской области)</w:t>
      </w:r>
    </w:p>
    <w:p>
      <w:pPr>
        <w:pStyle w:val="1"/>
        <w:jc w:val="both"/>
      </w:pPr>
      <w:r>
        <w:rPr>
          <w:sz w:val="20"/>
        </w:rPr>
        <w:t xml:space="preserve">Мною, _____________________________________________________________________</w:t>
      </w:r>
    </w:p>
    <w:p>
      <w:pPr>
        <w:pStyle w:val="1"/>
        <w:jc w:val="both"/>
      </w:pPr>
      <w:r>
        <w:rPr>
          <w:sz w:val="20"/>
        </w:rPr>
        <w:t xml:space="preserve">              (должность сотрудника, принявшего документы, Ф.И.О.)</w:t>
      </w:r>
    </w:p>
    <w:p>
      <w:pPr>
        <w:pStyle w:val="1"/>
        <w:jc w:val="both"/>
      </w:pPr>
      <w:r>
        <w:rPr>
          <w:sz w:val="20"/>
        </w:rPr>
        <w:t xml:space="preserve">приняты от ________________________________________________________________</w:t>
      </w:r>
    </w:p>
    <w:p>
      <w:pPr>
        <w:pStyle w:val="1"/>
        <w:jc w:val="both"/>
      </w:pPr>
      <w:r>
        <w:rPr>
          <w:sz w:val="20"/>
        </w:rPr>
        <w:t xml:space="preserve">                     (наименование (Ф.И.О.) заявителя, телефон)</w:t>
      </w:r>
    </w:p>
    <w:p>
      <w:pPr>
        <w:pStyle w:val="1"/>
        <w:jc w:val="both"/>
      </w:pPr>
      <w:r>
        <w:rPr>
          <w:sz w:val="20"/>
        </w:rPr>
        <w:t xml:space="preserve">Государственная услуга 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937"/>
        <w:gridCol w:w="1618"/>
        <w:gridCol w:w="1134"/>
        <w:gridCol w:w="1587"/>
        <w:gridCol w:w="1134"/>
      </w:tblGrid>
      <w:tr>
        <w:tc>
          <w:tcPr>
            <w:tcW w:w="624" w:type="dxa"/>
            <w:vMerge w:val="restart"/>
          </w:tcPr>
          <w:p>
            <w:pPr>
              <w:pStyle w:val="0"/>
              <w:jc w:val="center"/>
            </w:pPr>
            <w:r>
              <w:rPr>
                <w:sz w:val="20"/>
              </w:rPr>
              <w:t xml:space="preserve">N п/п</w:t>
            </w:r>
          </w:p>
        </w:tc>
        <w:tc>
          <w:tcPr>
            <w:tcW w:w="2937" w:type="dxa"/>
            <w:vMerge w:val="restart"/>
          </w:tcPr>
          <w:p>
            <w:pPr>
              <w:pStyle w:val="0"/>
              <w:jc w:val="center"/>
            </w:pPr>
            <w:r>
              <w:rPr>
                <w:sz w:val="20"/>
              </w:rPr>
              <w:t xml:space="preserve">Наименование и реквизиты документов</w:t>
            </w:r>
          </w:p>
        </w:tc>
        <w:tc>
          <w:tcPr>
            <w:gridSpan w:val="2"/>
            <w:tcW w:w="2752" w:type="dxa"/>
          </w:tcPr>
          <w:p>
            <w:pPr>
              <w:pStyle w:val="0"/>
              <w:jc w:val="center"/>
            </w:pPr>
            <w:r>
              <w:rPr>
                <w:sz w:val="20"/>
              </w:rPr>
              <w:t xml:space="preserve">количество экземпляров</w:t>
            </w:r>
          </w:p>
        </w:tc>
        <w:tc>
          <w:tcPr>
            <w:gridSpan w:val="2"/>
            <w:tcW w:w="2721" w:type="dxa"/>
          </w:tcPr>
          <w:p>
            <w:pPr>
              <w:pStyle w:val="0"/>
              <w:jc w:val="center"/>
            </w:pPr>
            <w:r>
              <w:rPr>
                <w:sz w:val="20"/>
              </w:rPr>
              <w:t xml:space="preserve">количество листов</w:t>
            </w:r>
          </w:p>
        </w:tc>
      </w:tr>
      <w:tr>
        <w:tc>
          <w:tcPr>
            <w:vMerge w:val="continue"/>
          </w:tcPr>
          <w:p/>
        </w:tc>
        <w:tc>
          <w:tcPr>
            <w:vMerge w:val="continue"/>
          </w:tcPr>
          <w:p/>
        </w:tc>
        <w:tc>
          <w:tcPr>
            <w:tcW w:w="1618" w:type="dxa"/>
          </w:tcPr>
          <w:p>
            <w:pPr>
              <w:pStyle w:val="0"/>
              <w:jc w:val="center"/>
            </w:pPr>
            <w:r>
              <w:rPr>
                <w:sz w:val="20"/>
              </w:rPr>
              <w:t xml:space="preserve">подлинных</w:t>
            </w:r>
          </w:p>
        </w:tc>
        <w:tc>
          <w:tcPr>
            <w:tcW w:w="1134" w:type="dxa"/>
          </w:tcPr>
          <w:p>
            <w:pPr>
              <w:pStyle w:val="0"/>
              <w:jc w:val="center"/>
            </w:pPr>
            <w:r>
              <w:rPr>
                <w:sz w:val="20"/>
              </w:rPr>
              <w:t xml:space="preserve">копий</w:t>
            </w:r>
          </w:p>
        </w:tc>
        <w:tc>
          <w:tcPr>
            <w:tcW w:w="1587" w:type="dxa"/>
          </w:tcPr>
          <w:p>
            <w:pPr>
              <w:pStyle w:val="0"/>
              <w:jc w:val="center"/>
            </w:pPr>
            <w:r>
              <w:rPr>
                <w:sz w:val="20"/>
              </w:rPr>
              <w:t xml:space="preserve">подлинных</w:t>
            </w:r>
          </w:p>
        </w:tc>
        <w:tc>
          <w:tcPr>
            <w:tcW w:w="1134" w:type="dxa"/>
          </w:tcPr>
          <w:p>
            <w:pPr>
              <w:pStyle w:val="0"/>
              <w:jc w:val="center"/>
            </w:pPr>
            <w:r>
              <w:rPr>
                <w:sz w:val="20"/>
              </w:rPr>
              <w:t xml:space="preserve">копий</w:t>
            </w:r>
          </w:p>
        </w:tc>
      </w:tr>
      <w:tr>
        <w:tc>
          <w:tcPr>
            <w:tcW w:w="624" w:type="dxa"/>
          </w:tcPr>
          <w:p>
            <w:pPr>
              <w:pStyle w:val="0"/>
            </w:pPr>
            <w:r>
              <w:rPr>
                <w:sz w:val="20"/>
              </w:rPr>
            </w:r>
          </w:p>
        </w:tc>
        <w:tc>
          <w:tcPr>
            <w:tcW w:w="2937" w:type="dxa"/>
          </w:tcPr>
          <w:p>
            <w:pPr>
              <w:pStyle w:val="0"/>
            </w:pPr>
            <w:r>
              <w:rPr>
                <w:sz w:val="20"/>
              </w:rPr>
            </w:r>
          </w:p>
        </w:tc>
        <w:tc>
          <w:tcPr>
            <w:tcW w:w="1618"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624" w:type="dxa"/>
          </w:tcPr>
          <w:p>
            <w:pPr>
              <w:pStyle w:val="0"/>
            </w:pPr>
            <w:r>
              <w:rPr>
                <w:sz w:val="20"/>
              </w:rPr>
            </w:r>
          </w:p>
        </w:tc>
        <w:tc>
          <w:tcPr>
            <w:tcW w:w="2937" w:type="dxa"/>
          </w:tcPr>
          <w:p>
            <w:pPr>
              <w:pStyle w:val="0"/>
            </w:pPr>
            <w:r>
              <w:rPr>
                <w:sz w:val="20"/>
              </w:rPr>
            </w:r>
          </w:p>
        </w:tc>
        <w:tc>
          <w:tcPr>
            <w:tcW w:w="1618"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624" w:type="dxa"/>
          </w:tcPr>
          <w:p>
            <w:pPr>
              <w:pStyle w:val="0"/>
            </w:pPr>
            <w:r>
              <w:rPr>
                <w:sz w:val="20"/>
              </w:rPr>
            </w:r>
          </w:p>
        </w:tc>
        <w:tc>
          <w:tcPr>
            <w:tcW w:w="2937" w:type="dxa"/>
          </w:tcPr>
          <w:p>
            <w:pPr>
              <w:pStyle w:val="0"/>
            </w:pPr>
            <w:r>
              <w:rPr>
                <w:sz w:val="20"/>
              </w:rPr>
            </w:r>
          </w:p>
        </w:tc>
        <w:tc>
          <w:tcPr>
            <w:tcW w:w="1618"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624" w:type="dxa"/>
          </w:tcPr>
          <w:p>
            <w:pPr>
              <w:pStyle w:val="0"/>
            </w:pPr>
            <w:r>
              <w:rPr>
                <w:sz w:val="20"/>
              </w:rPr>
            </w:r>
          </w:p>
        </w:tc>
        <w:tc>
          <w:tcPr>
            <w:tcW w:w="2937" w:type="dxa"/>
          </w:tcPr>
          <w:p>
            <w:pPr>
              <w:pStyle w:val="0"/>
            </w:pPr>
            <w:r>
              <w:rPr>
                <w:sz w:val="20"/>
              </w:rPr>
            </w:r>
          </w:p>
        </w:tc>
        <w:tc>
          <w:tcPr>
            <w:tcW w:w="1618"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624" w:type="dxa"/>
          </w:tcPr>
          <w:p>
            <w:pPr>
              <w:pStyle w:val="0"/>
            </w:pPr>
            <w:r>
              <w:rPr>
                <w:sz w:val="20"/>
              </w:rPr>
            </w:r>
          </w:p>
        </w:tc>
        <w:tc>
          <w:tcPr>
            <w:tcW w:w="2937" w:type="dxa"/>
          </w:tcPr>
          <w:p>
            <w:pPr>
              <w:pStyle w:val="0"/>
            </w:pPr>
            <w:r>
              <w:rPr>
                <w:sz w:val="20"/>
              </w:rPr>
            </w:r>
          </w:p>
        </w:tc>
        <w:tc>
          <w:tcPr>
            <w:tcW w:w="1618"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Документы сдал:</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(подпись, Ф.И.О. заявителя)</w:t>
      </w:r>
    </w:p>
    <w:p>
      <w:pPr>
        <w:pStyle w:val="1"/>
        <w:jc w:val="both"/>
      </w:pPr>
      <w:r>
        <w:rPr>
          <w:sz w:val="20"/>
        </w:rPr>
      </w:r>
    </w:p>
    <w:p>
      <w:pPr>
        <w:pStyle w:val="1"/>
        <w:jc w:val="both"/>
      </w:pPr>
      <w:r>
        <w:rPr>
          <w:sz w:val="20"/>
        </w:rPr>
        <w:t xml:space="preserve">"___" ________________ 20__ г.</w:t>
      </w:r>
    </w:p>
    <w:p>
      <w:pPr>
        <w:pStyle w:val="1"/>
        <w:jc w:val="both"/>
      </w:pPr>
      <w:r>
        <w:rPr>
          <w:sz w:val="20"/>
        </w:rPr>
      </w:r>
    </w:p>
    <w:p>
      <w:pPr>
        <w:pStyle w:val="1"/>
        <w:jc w:val="both"/>
      </w:pPr>
      <w:r>
        <w:rPr>
          <w:sz w:val="20"/>
        </w:rPr>
        <w:t xml:space="preserve">Документы принял: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лица, принявшего пакет документов)</w:t>
      </w:r>
    </w:p>
    <w:p>
      <w:pPr>
        <w:pStyle w:val="1"/>
        <w:jc w:val="both"/>
      </w:pPr>
      <w:r>
        <w:rPr>
          <w:sz w:val="20"/>
        </w:rPr>
      </w:r>
    </w:p>
    <w:p>
      <w:pPr>
        <w:pStyle w:val="1"/>
        <w:jc w:val="both"/>
      </w:pPr>
      <w:r>
        <w:rPr>
          <w:sz w:val="20"/>
        </w:rPr>
        <w:t xml:space="preserve">"___" 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Правительства Тамбовской области от 23.12.2022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Бланк заинтересованного органа</w:t>
      </w:r>
    </w:p>
    <w:p>
      <w:pPr>
        <w:pStyle w:val="1"/>
        <w:jc w:val="both"/>
      </w:pPr>
      <w:r>
        <w:rPr>
          <w:sz w:val="20"/>
        </w:rPr>
        <w:t xml:space="preserve">                                  _________________________________________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 ОГРН</w:t>
      </w:r>
    </w:p>
    <w:p>
      <w:pPr>
        <w:pStyle w:val="1"/>
        <w:jc w:val="both"/>
      </w:pPr>
      <w:r>
        <w:rPr>
          <w:sz w:val="20"/>
        </w:rPr>
        <w:t xml:space="preserve">                                  _________________________________________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 реквизиты,</w:t>
      </w:r>
    </w:p>
    <w:p>
      <w:pPr>
        <w:pStyle w:val="1"/>
        <w:jc w:val="both"/>
      </w:pPr>
      <w:r>
        <w:rPr>
          <w:sz w:val="20"/>
        </w:rPr>
        <w:t xml:space="preserve">                                                   позволяющие осуществлять</w:t>
      </w:r>
    </w:p>
    <w:p>
      <w:pPr>
        <w:pStyle w:val="1"/>
        <w:jc w:val="both"/>
      </w:pPr>
      <w:r>
        <w:rPr>
          <w:sz w:val="20"/>
        </w:rPr>
        <w:t xml:space="preserve">                                                взаимодействие с заявителем</w:t>
      </w:r>
    </w:p>
    <w:p>
      <w:pPr>
        <w:pStyle w:val="1"/>
        <w:jc w:val="both"/>
      </w:pPr>
      <w:r>
        <w:rPr>
          <w:sz w:val="20"/>
        </w:rPr>
      </w:r>
    </w:p>
    <w:bookmarkStart w:id="849" w:name="P849"/>
    <w:bookmarkEnd w:id="849"/>
    <w:p>
      <w:pPr>
        <w:pStyle w:val="1"/>
        <w:jc w:val="both"/>
      </w:pPr>
      <w:r>
        <w:rPr>
          <w:sz w:val="20"/>
        </w:rPr>
        <w:t xml:space="preserve">                                Уведомление</w:t>
      </w:r>
    </w:p>
    <w:p>
      <w:pPr>
        <w:pStyle w:val="1"/>
        <w:jc w:val="both"/>
      </w:pPr>
      <w:r>
        <w:rPr>
          <w:sz w:val="20"/>
        </w:rPr>
        <w:t xml:space="preserve">          о направлении по принадлежности заявления и документов</w:t>
      </w:r>
    </w:p>
    <w:p>
      <w:pPr>
        <w:pStyle w:val="1"/>
        <w:jc w:val="both"/>
      </w:pPr>
      <w:r>
        <w:rPr>
          <w:sz w:val="20"/>
        </w:rPr>
      </w:r>
    </w:p>
    <w:p>
      <w:pPr>
        <w:pStyle w:val="1"/>
        <w:jc w:val="both"/>
      </w:pPr>
      <w:r>
        <w:rPr>
          <w:sz w:val="20"/>
        </w:rPr>
        <w:t xml:space="preserve">    Направленные  Вами  документы  для  получения заключения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 НКО</w:t>
      </w:r>
    </w:p>
    <w:p>
      <w:pPr>
        <w:pStyle w:val="1"/>
        <w:jc w:val="both"/>
      </w:pPr>
      <w:r>
        <w:rPr>
          <w:sz w:val="20"/>
        </w:rPr>
        <w:t xml:space="preserve">общественно   полезных  услуг  установленным  критериям  перенаправлены  по</w:t>
      </w:r>
    </w:p>
    <w:p>
      <w:pPr>
        <w:pStyle w:val="1"/>
        <w:jc w:val="both"/>
      </w:pPr>
      <w:r>
        <w:rPr>
          <w:sz w:val="20"/>
        </w:rPr>
        <w:t xml:space="preserve">принадлежности в _________________________________________________________,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к  компетенции  которого  отнесена  оценка  качества  оказания  общественно</w:t>
      </w:r>
    </w:p>
    <w:p>
      <w:pPr>
        <w:pStyle w:val="1"/>
        <w:jc w:val="both"/>
      </w:pPr>
      <w:r>
        <w:rPr>
          <w:sz w:val="20"/>
        </w:rPr>
        <w:t xml:space="preserve">полезной услуги 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    О дальнейшем ходе предоставления государственной услуги и результате ее</w:t>
      </w:r>
    </w:p>
    <w:p>
      <w:pPr>
        <w:pStyle w:val="1"/>
        <w:jc w:val="both"/>
      </w:pPr>
      <w:r>
        <w:rPr>
          <w:sz w:val="20"/>
        </w:rPr>
        <w:t xml:space="preserve">предоставления Вас проинформируют должностные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адрес, контактные данные</w:t>
      </w:r>
    </w:p>
    <w:p>
      <w:pPr>
        <w:pStyle w:val="1"/>
        <w:jc w:val="both"/>
      </w:pPr>
      <w:r>
        <w:rPr>
          <w:sz w:val="20"/>
        </w:rPr>
      </w:r>
    </w:p>
    <w:p>
      <w:pPr>
        <w:pStyle w:val="1"/>
        <w:jc w:val="both"/>
      </w:pPr>
      <w:r>
        <w:rPr>
          <w:sz w:val="20"/>
        </w:rPr>
        <w:t xml:space="preserve">Должность лица,                   _______________ _________________________</w:t>
      </w:r>
    </w:p>
    <w:p>
      <w:pPr>
        <w:pStyle w:val="1"/>
        <w:jc w:val="both"/>
      </w:pPr>
      <w:r>
        <w:rPr>
          <w:sz w:val="20"/>
        </w:rPr>
        <w:t xml:space="preserve">подписавшего уведомление             (подпись)       (инициалы, фамилия)</w:t>
      </w:r>
    </w:p>
    <w:p>
      <w:pPr>
        <w:pStyle w:val="1"/>
        <w:jc w:val="both"/>
      </w:pPr>
      <w:r>
        <w:rPr>
          <w:sz w:val="20"/>
        </w:rPr>
      </w:r>
    </w:p>
    <w:p>
      <w:pPr>
        <w:pStyle w:val="1"/>
        <w:jc w:val="both"/>
      </w:pPr>
      <w:r>
        <w:rPr>
          <w:sz w:val="20"/>
        </w:rPr>
        <w:t xml:space="preserve">Ф.И.О.,</w:t>
      </w:r>
    </w:p>
    <w:p>
      <w:pPr>
        <w:pStyle w:val="1"/>
        <w:jc w:val="both"/>
      </w:pPr>
      <w:r>
        <w:rPr>
          <w:sz w:val="20"/>
        </w:rPr>
        <w:t xml:space="preserve">телефон исполнителя</w:t>
      </w:r>
    </w:p>
    <w:p>
      <w:pPr>
        <w:pStyle w:val="1"/>
        <w:jc w:val="both"/>
      </w:pPr>
      <w:r>
        <w:rPr>
          <w:sz w:val="20"/>
        </w:rPr>
      </w:r>
    </w:p>
    <w:p>
      <w:pPr>
        <w:pStyle w:val="1"/>
        <w:jc w:val="both"/>
      </w:pPr>
      <w:r>
        <w:rPr>
          <w:sz w:val="20"/>
        </w:rPr>
        <w:t xml:space="preserve">                                                     Выдано заявителю лично</w:t>
      </w:r>
    </w:p>
    <w:p>
      <w:pPr>
        <w:pStyle w:val="1"/>
        <w:jc w:val="both"/>
      </w:pPr>
      <w:r>
        <w:rPr>
          <w:sz w:val="20"/>
        </w:rPr>
        <w:t xml:space="preserve">                                       ___________ ________________________</w:t>
      </w:r>
    </w:p>
    <w:p>
      <w:pPr>
        <w:pStyle w:val="1"/>
        <w:jc w:val="both"/>
      </w:pPr>
      <w:r>
        <w:rPr>
          <w:sz w:val="20"/>
        </w:rPr>
        <w:t xml:space="preserve">                                         подпись      (инициалы, фамилия</w:t>
      </w:r>
    </w:p>
    <w:p>
      <w:pPr>
        <w:pStyle w:val="1"/>
        <w:jc w:val="both"/>
      </w:pPr>
      <w:r>
        <w:rPr>
          <w:sz w:val="20"/>
        </w:rPr>
        <w:t xml:space="preserve">                                          дата         должностного лица)</w:t>
      </w:r>
    </w:p>
    <w:p>
      <w:pPr>
        <w:pStyle w:val="1"/>
        <w:jc w:val="both"/>
      </w:pPr>
      <w:r>
        <w:rPr>
          <w:sz w:val="20"/>
        </w:rPr>
      </w:r>
    </w:p>
    <w:p>
      <w:pPr>
        <w:pStyle w:val="1"/>
        <w:jc w:val="both"/>
      </w:pPr>
      <w:r>
        <w:rPr>
          <w:sz w:val="20"/>
        </w:rPr>
        <w:t xml:space="preserve">                            Отправлено заявителю по почте/электронной почте</w:t>
      </w:r>
    </w:p>
    <w:p>
      <w:pPr>
        <w:pStyle w:val="1"/>
        <w:jc w:val="both"/>
      </w:pPr>
      <w:r>
        <w:rPr>
          <w:sz w:val="20"/>
        </w:rPr>
        <w:t xml:space="preserve">                                       ___________ ________________________</w:t>
      </w:r>
    </w:p>
    <w:p>
      <w:pPr>
        <w:pStyle w:val="1"/>
        <w:jc w:val="both"/>
      </w:pPr>
      <w:r>
        <w:rPr>
          <w:sz w:val="20"/>
        </w:rPr>
        <w:t xml:space="preserve">                                         подпись      (инициалы, фамилия</w:t>
      </w:r>
    </w:p>
    <w:p>
      <w:pPr>
        <w:pStyle w:val="1"/>
        <w:jc w:val="both"/>
      </w:pPr>
      <w:r>
        <w:rPr>
          <w:sz w:val="20"/>
        </w:rPr>
        <w:t xml:space="preserve">                                          дата         должностного лица)</w:t>
      </w:r>
    </w:p>
    <w:p>
      <w:pPr>
        <w:pStyle w:val="1"/>
        <w:jc w:val="both"/>
      </w:pPr>
      <w:r>
        <w:rPr>
          <w:sz w:val="20"/>
        </w:rPr>
      </w:r>
    </w:p>
    <w:p>
      <w:pPr>
        <w:pStyle w:val="1"/>
        <w:jc w:val="both"/>
      </w:pPr>
      <w:r>
        <w:rPr>
          <w:sz w:val="20"/>
        </w:rPr>
        <w:t xml:space="preserve">                                      Отправлено в Личный кабинет заявителя</w:t>
      </w:r>
    </w:p>
    <w:p>
      <w:pPr>
        <w:pStyle w:val="1"/>
        <w:jc w:val="both"/>
      </w:pPr>
      <w:r>
        <w:rPr>
          <w:sz w:val="20"/>
        </w:rPr>
        <w:t xml:space="preserve">                                       ___________ ________________________</w:t>
      </w:r>
    </w:p>
    <w:p>
      <w:pPr>
        <w:pStyle w:val="1"/>
        <w:jc w:val="both"/>
      </w:pPr>
      <w:r>
        <w:rPr>
          <w:sz w:val="20"/>
        </w:rPr>
        <w:t xml:space="preserve">                                         подпись      (инициалы, фамилия</w:t>
      </w:r>
    </w:p>
    <w:p>
      <w:pPr>
        <w:pStyle w:val="1"/>
        <w:jc w:val="both"/>
      </w:pPr>
      <w:r>
        <w:rPr>
          <w:sz w:val="20"/>
        </w:rPr>
        <w:t xml:space="preserve">                                          дата         должностного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(по содействию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Тамбовской области от 23.12.2022 N 260 &quot;О внесении изменений в постановление администрации области от 29.05.2020 N 450 &quot;Об утверждении административного регламента предоставления государственной услуги &quot;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quot; {КонсультантПлюс}">
              <w:r>
                <w:rPr>
                  <w:sz w:val="20"/>
                  <w:color w:val="0000ff"/>
                </w:rPr>
                <w:t xml:space="preserve">Постановления</w:t>
              </w:r>
            </w:hyperlink>
            <w:r>
              <w:rPr>
                <w:sz w:val="20"/>
                <w:color w:val="392c69"/>
              </w:rPr>
              <w:t xml:space="preserve"> Правительства Тамбовской области от 23.12.2022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Бланк заинтересованного органа</w:t>
      </w:r>
    </w:p>
    <w:p>
      <w:pPr>
        <w:pStyle w:val="1"/>
        <w:jc w:val="both"/>
      </w:pPr>
      <w:r>
        <w:rPr>
          <w:sz w:val="20"/>
        </w:rPr>
        <w:t xml:space="preserve">                                  _________________________________________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 ОГРН</w:t>
      </w:r>
    </w:p>
    <w:p>
      <w:pPr>
        <w:pStyle w:val="1"/>
        <w:jc w:val="both"/>
      </w:pPr>
      <w:r>
        <w:rPr>
          <w:sz w:val="20"/>
        </w:rPr>
        <w:t xml:space="preserve">                                  _________________________________________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 реквизиты,</w:t>
      </w:r>
    </w:p>
    <w:p>
      <w:pPr>
        <w:pStyle w:val="1"/>
        <w:jc w:val="both"/>
      </w:pPr>
      <w:r>
        <w:rPr>
          <w:sz w:val="20"/>
        </w:rPr>
        <w:t xml:space="preserve">                                                   позволяющие осуществлять</w:t>
      </w:r>
    </w:p>
    <w:p>
      <w:pPr>
        <w:pStyle w:val="1"/>
        <w:jc w:val="both"/>
      </w:pPr>
      <w:r>
        <w:rPr>
          <w:sz w:val="20"/>
        </w:rPr>
        <w:t xml:space="preserve">                                                взаимодействие с заявителем</w:t>
      </w:r>
    </w:p>
    <w:p>
      <w:pPr>
        <w:pStyle w:val="1"/>
        <w:jc w:val="both"/>
      </w:pPr>
      <w:r>
        <w:rPr>
          <w:sz w:val="20"/>
        </w:rPr>
      </w:r>
    </w:p>
    <w:bookmarkStart w:id="915" w:name="P915"/>
    <w:bookmarkEnd w:id="915"/>
    <w:p>
      <w:pPr>
        <w:pStyle w:val="1"/>
        <w:jc w:val="both"/>
      </w:pPr>
      <w:r>
        <w:rPr>
          <w:sz w:val="20"/>
        </w:rPr>
        <w:t xml:space="preserve">                                Уведомление</w:t>
      </w:r>
    </w:p>
    <w:p>
      <w:pPr>
        <w:pStyle w:val="1"/>
        <w:jc w:val="both"/>
      </w:pPr>
      <w:r>
        <w:rPr>
          <w:sz w:val="20"/>
        </w:rPr>
        <w:t xml:space="preserve">          о продлении срока предоставления государственной услуги</w:t>
      </w:r>
    </w:p>
    <w:p>
      <w:pPr>
        <w:pStyle w:val="1"/>
        <w:jc w:val="both"/>
      </w:pPr>
      <w:r>
        <w:rPr>
          <w:sz w:val="20"/>
        </w:rPr>
      </w:r>
    </w:p>
    <w:p>
      <w:pPr>
        <w:pStyle w:val="1"/>
        <w:jc w:val="both"/>
      </w:pPr>
      <w:r>
        <w:rPr>
          <w:sz w:val="20"/>
        </w:rPr>
        <w:t xml:space="preserve">    В   соответствии  с  Федеральным  </w:t>
      </w:r>
      <w:hyperlink w:history="0" r:id="rId9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w:t>
      </w:r>
    </w:p>
    <w:p>
      <w:pPr>
        <w:pStyle w:val="1"/>
        <w:jc w:val="both"/>
      </w:pPr>
      <w:r>
        <w:rPr>
          <w:sz w:val="20"/>
        </w:rPr>
        <w:t xml:space="preserve">организации  предоставления  государственных и муниципальных услуг" в целях</w:t>
      </w:r>
    </w:p>
    <w:p>
      <w:pPr>
        <w:pStyle w:val="1"/>
        <w:jc w:val="both"/>
      </w:pPr>
      <w:r>
        <w:rPr>
          <w:sz w:val="20"/>
        </w:rPr>
        <w:t xml:space="preserve">получения   необходимых   заключений   и   (или)   подтверждения  сведений,</w:t>
      </w:r>
    </w:p>
    <w:p>
      <w:pPr>
        <w:pStyle w:val="1"/>
        <w:jc w:val="both"/>
      </w:pPr>
      <w:r>
        <w:rPr>
          <w:sz w:val="20"/>
        </w:rPr>
        <w:t xml:space="preserve">представленных ____________________________________________________________</w:t>
      </w:r>
    </w:p>
    <w:p>
      <w:pPr>
        <w:pStyle w:val="1"/>
        <w:jc w:val="both"/>
      </w:pPr>
      <w:r>
        <w:rPr>
          <w:sz w:val="20"/>
        </w:rPr>
        <w:t xml:space="preserve">                  наименование социально ориентированной НКО -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осуществляет    запросы    в   рамках   межведомственного   информационного</w:t>
      </w:r>
    </w:p>
    <w:p>
      <w:pPr>
        <w:pStyle w:val="1"/>
        <w:jc w:val="both"/>
      </w:pPr>
      <w:r>
        <w:rPr>
          <w:sz w:val="20"/>
        </w:rPr>
        <w:t xml:space="preserve">взаимодействия.</w:t>
      </w:r>
    </w:p>
    <w:p>
      <w:pPr>
        <w:pStyle w:val="1"/>
        <w:jc w:val="both"/>
      </w:pPr>
      <w:r>
        <w:rPr>
          <w:sz w:val="20"/>
        </w:rPr>
        <w:t xml:space="preserve">    Срок предоставления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продлен на _____________________ дней с ____________.</w:t>
      </w:r>
    </w:p>
    <w:p>
      <w:pPr>
        <w:pStyle w:val="1"/>
        <w:jc w:val="both"/>
      </w:pPr>
      <w:r>
        <w:rPr>
          <w:sz w:val="20"/>
        </w:rPr>
        <w:t xml:space="preserve">              количество дней               дата</w:t>
      </w:r>
    </w:p>
    <w:p>
      <w:pPr>
        <w:pStyle w:val="1"/>
        <w:jc w:val="both"/>
      </w:pPr>
      <w:r>
        <w:rPr>
          <w:sz w:val="20"/>
        </w:rPr>
      </w:r>
    </w:p>
    <w:p>
      <w:pPr>
        <w:pStyle w:val="1"/>
        <w:jc w:val="both"/>
      </w:pPr>
      <w:r>
        <w:rPr>
          <w:sz w:val="20"/>
        </w:rPr>
        <w:t xml:space="preserve">Должность лица,                   _______________ _________________________</w:t>
      </w:r>
    </w:p>
    <w:p>
      <w:pPr>
        <w:pStyle w:val="1"/>
        <w:jc w:val="both"/>
      </w:pPr>
      <w:r>
        <w:rPr>
          <w:sz w:val="20"/>
        </w:rPr>
        <w:t xml:space="preserve">подписавшего уведомление             (подпись)       (инициалы, фамилия)</w:t>
      </w:r>
    </w:p>
    <w:p>
      <w:pPr>
        <w:pStyle w:val="1"/>
        <w:jc w:val="both"/>
      </w:pPr>
      <w:r>
        <w:rPr>
          <w:sz w:val="20"/>
        </w:rPr>
      </w:r>
    </w:p>
    <w:p>
      <w:pPr>
        <w:pStyle w:val="1"/>
        <w:jc w:val="both"/>
      </w:pPr>
      <w:r>
        <w:rPr>
          <w:sz w:val="20"/>
        </w:rPr>
        <w:t xml:space="preserve">Ф.И.О.,</w:t>
      </w:r>
    </w:p>
    <w:p>
      <w:pPr>
        <w:pStyle w:val="1"/>
        <w:jc w:val="both"/>
      </w:pPr>
      <w:r>
        <w:rPr>
          <w:sz w:val="20"/>
        </w:rPr>
        <w:t xml:space="preserve">телефон исполнителя</w:t>
      </w:r>
    </w:p>
    <w:p>
      <w:pPr>
        <w:pStyle w:val="1"/>
        <w:jc w:val="both"/>
      </w:pPr>
      <w:r>
        <w:rPr>
          <w:sz w:val="20"/>
        </w:rPr>
      </w:r>
    </w:p>
    <w:p>
      <w:pPr>
        <w:pStyle w:val="1"/>
        <w:jc w:val="both"/>
      </w:pPr>
      <w:r>
        <w:rPr>
          <w:sz w:val="20"/>
        </w:rPr>
        <w:t xml:space="preserve">                                                     Выдано заявителю лично</w:t>
      </w:r>
    </w:p>
    <w:p>
      <w:pPr>
        <w:pStyle w:val="1"/>
        <w:jc w:val="both"/>
      </w:pPr>
      <w:r>
        <w:rPr>
          <w:sz w:val="20"/>
        </w:rPr>
        <w:t xml:space="preserve">                                       ___________ ________________________</w:t>
      </w:r>
    </w:p>
    <w:p>
      <w:pPr>
        <w:pStyle w:val="1"/>
        <w:jc w:val="both"/>
      </w:pPr>
      <w:r>
        <w:rPr>
          <w:sz w:val="20"/>
        </w:rPr>
        <w:t xml:space="preserve">                                         подпись      (инициалы, фамилия</w:t>
      </w:r>
    </w:p>
    <w:p>
      <w:pPr>
        <w:pStyle w:val="1"/>
        <w:jc w:val="both"/>
      </w:pPr>
      <w:r>
        <w:rPr>
          <w:sz w:val="20"/>
        </w:rPr>
        <w:t xml:space="preserve">                                          дата         должностного лица)</w:t>
      </w:r>
    </w:p>
    <w:p>
      <w:pPr>
        <w:pStyle w:val="1"/>
        <w:jc w:val="both"/>
      </w:pPr>
      <w:r>
        <w:rPr>
          <w:sz w:val="20"/>
        </w:rPr>
      </w:r>
    </w:p>
    <w:p>
      <w:pPr>
        <w:pStyle w:val="1"/>
        <w:jc w:val="both"/>
      </w:pPr>
      <w:r>
        <w:rPr>
          <w:sz w:val="20"/>
        </w:rPr>
        <w:t xml:space="preserve">                            Отправлено заявителю по почте/электронной почте</w:t>
      </w:r>
    </w:p>
    <w:p>
      <w:pPr>
        <w:pStyle w:val="1"/>
        <w:jc w:val="both"/>
      </w:pPr>
      <w:r>
        <w:rPr>
          <w:sz w:val="20"/>
        </w:rPr>
        <w:t xml:space="preserve">                                       ___________ ________________________</w:t>
      </w:r>
    </w:p>
    <w:p>
      <w:pPr>
        <w:pStyle w:val="1"/>
        <w:jc w:val="both"/>
      </w:pPr>
      <w:r>
        <w:rPr>
          <w:sz w:val="20"/>
        </w:rPr>
        <w:t xml:space="preserve">                                         подпись      (инициалы, фамилия</w:t>
      </w:r>
    </w:p>
    <w:p>
      <w:pPr>
        <w:pStyle w:val="1"/>
        <w:jc w:val="both"/>
      </w:pPr>
      <w:r>
        <w:rPr>
          <w:sz w:val="20"/>
        </w:rPr>
        <w:t xml:space="preserve">                                          дата         должностного лица)</w:t>
      </w:r>
    </w:p>
    <w:p>
      <w:pPr>
        <w:pStyle w:val="1"/>
        <w:jc w:val="both"/>
      </w:pPr>
      <w:r>
        <w:rPr>
          <w:sz w:val="20"/>
        </w:rPr>
      </w:r>
    </w:p>
    <w:p>
      <w:pPr>
        <w:pStyle w:val="1"/>
        <w:jc w:val="both"/>
      </w:pPr>
      <w:r>
        <w:rPr>
          <w:sz w:val="20"/>
        </w:rPr>
        <w:t xml:space="preserve">                                      Отправлено в Личный кабинет заявителя</w:t>
      </w:r>
    </w:p>
    <w:p>
      <w:pPr>
        <w:pStyle w:val="1"/>
        <w:jc w:val="both"/>
      </w:pPr>
      <w:r>
        <w:rPr>
          <w:sz w:val="20"/>
        </w:rPr>
        <w:t xml:space="preserve">                                       ___________ ________________________</w:t>
      </w:r>
    </w:p>
    <w:p>
      <w:pPr>
        <w:pStyle w:val="1"/>
        <w:jc w:val="both"/>
      </w:pPr>
      <w:r>
        <w:rPr>
          <w:sz w:val="20"/>
        </w:rPr>
        <w:t xml:space="preserve">                                         подпись      (инициалы, фамилия</w:t>
      </w:r>
    </w:p>
    <w:p>
      <w:pPr>
        <w:pStyle w:val="1"/>
        <w:jc w:val="both"/>
      </w:pPr>
      <w:r>
        <w:rPr>
          <w:sz w:val="20"/>
        </w:rPr>
        <w:t xml:space="preserve">                                          дата         должностного лица)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29.05.2020 N 450</w:t>
            <w:br/>
            <w:t>(ред. от 30.01.2023)</w:t>
            <w:br/>
            <w:t>"Об утверждении административног...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0F8D55703B7DADBF65F00E347939A173A3626C8524846A9FAA76DC57B5B7773A3271589554CB07154D3AACEBC7AF63FBCC3711DC56A831070C8FE2X4x3N" TargetMode = "External"/>
	<Relationship Id="rId8" Type="http://schemas.openxmlformats.org/officeDocument/2006/relationships/hyperlink" Target="consultantplus://offline/ref=670F8D55703B7DADBF65F00E347939A173A3626C8525826B9AA876DC57B5B7773A3271589554CB07154D3AACEBC7AF63FBCC3711DC56A831070C8FE2X4x3N" TargetMode = "External"/>
	<Relationship Id="rId9" Type="http://schemas.openxmlformats.org/officeDocument/2006/relationships/hyperlink" Target="consultantplus://offline/ref=670F8D55703B7DADBF65F00E347939A173A3626C85268E6B99AD76DC57B5B7773A3271589554CB07154D3AACEBC7AF63FBCC3711DC56A831070C8FE2X4x3N" TargetMode = "External"/>
	<Relationship Id="rId10" Type="http://schemas.openxmlformats.org/officeDocument/2006/relationships/hyperlink" Target="consultantplus://offline/ref=670F8D55703B7DADBF65F00E347939A173A3626C85268F6A92AD76DC57B5B7773A3271589554CB07154D3AACEBC7AF63FBCC3711DC56A831070C8FE2X4x3N" TargetMode = "External"/>
	<Relationship Id="rId11" Type="http://schemas.openxmlformats.org/officeDocument/2006/relationships/hyperlink" Target="consultantplus://offline/ref=670F8D55703B7DADBF65EE03221563A873AB3C6787258D3FC6FD708B08E5B1227A72770DD610C60F11466EFDAA99F633BE873A16C34AA835X1xAN" TargetMode = "External"/>
	<Relationship Id="rId12" Type="http://schemas.openxmlformats.org/officeDocument/2006/relationships/hyperlink" Target="consultantplus://offline/ref=670F8D55703B7DADBF65EE03221563A873AC3E6982278D3FC6FD708B08E5B1227A72770DD31B9257511837ADEFD2FB34A19B3A12XDxEN" TargetMode = "External"/>
	<Relationship Id="rId13" Type="http://schemas.openxmlformats.org/officeDocument/2006/relationships/hyperlink" Target="consultantplus://offline/ref=670F8D55703B7DADBF65F00E347939A173A3626C8524876B98AE76DC57B5B7773A3271588754930B144C24ACE8D2F932BDX9xAN" TargetMode = "External"/>
	<Relationship Id="rId14" Type="http://schemas.openxmlformats.org/officeDocument/2006/relationships/hyperlink" Target="consultantplus://offline/ref=670F8D55703B7DADBF65F00E347939A173A3626C85248F689EAD76DC57B5B7773A3271589554CB07154D3AAEE8C7AF63FBCC3711DC56A831070C8FE2X4x3N" TargetMode = "External"/>
	<Relationship Id="rId15" Type="http://schemas.openxmlformats.org/officeDocument/2006/relationships/hyperlink" Target="consultantplus://offline/ref=670F8D55703B7DADBF65F00E347939A173A3626C85268E6B99AD76DC57B5B7773A3271589554CB07154D3AACE8C7AF63FBCC3711DC56A831070C8FE2X4x3N" TargetMode = "External"/>
	<Relationship Id="rId16" Type="http://schemas.openxmlformats.org/officeDocument/2006/relationships/hyperlink" Target="consultantplus://offline/ref=670F8D55703B7DADBF65F00E347939A173A3626C85268E6B99AD76DC57B5B7773A3271589554CB07154D3AACE9C7AF63FBCC3711DC56A831070C8FE2X4x3N" TargetMode = "External"/>
	<Relationship Id="rId17" Type="http://schemas.openxmlformats.org/officeDocument/2006/relationships/hyperlink" Target="consultantplus://offline/ref=670F8D55703B7DADBF65F00E347939A173A3626C8524846A9FAA76DC57B5B7773A3271589554CB07154D3AACEBC7AF63FBCC3711DC56A831070C8FE2X4x3N" TargetMode = "External"/>
	<Relationship Id="rId18" Type="http://schemas.openxmlformats.org/officeDocument/2006/relationships/hyperlink" Target="consultantplus://offline/ref=670F8D55703B7DADBF65F00E347939A173A3626C8525826B9AA876DC57B5B7773A3271589554CB07154D3AACEBC7AF63FBCC3711DC56A831070C8FE2X4x3N" TargetMode = "External"/>
	<Relationship Id="rId19" Type="http://schemas.openxmlformats.org/officeDocument/2006/relationships/hyperlink" Target="consultantplus://offline/ref=670F8D55703B7DADBF65F00E347939A173A3626C85268E6B99AD76DC57B5B7773A3271589554CB07154D3AACE7C7AF63FBCC3711DC56A831070C8FE2X4x3N" TargetMode = "External"/>
	<Relationship Id="rId20" Type="http://schemas.openxmlformats.org/officeDocument/2006/relationships/hyperlink" Target="consultantplus://offline/ref=670F8D55703B7DADBF65F00E347939A173A3626C85268F6A92AD76DC57B5B7773A3271589554CB07154D3AACEBC7AF63FBCC3711DC56A831070C8FE2X4x3N" TargetMode = "External"/>
	<Relationship Id="rId21" Type="http://schemas.openxmlformats.org/officeDocument/2006/relationships/hyperlink" Target="consultantplus://offline/ref=670F8D55703B7DADBF65EE03221563A873AB386985288D3FC6FD708B08E5B1227A72770DD414CD5244096FA1EFCDE532B9873810DFX4xBN" TargetMode = "External"/>
	<Relationship Id="rId22" Type="http://schemas.openxmlformats.org/officeDocument/2006/relationships/hyperlink" Target="consultantplus://offline/ref=670F8D55703B7DADBF65F00E347939A173A3626C85268E6B99AD76DC57B5B7773A3271589554CB07154D3AADEFC7AF63FBCC3711DC56A831070C8FE2X4x3N" TargetMode = "External"/>
	<Relationship Id="rId23" Type="http://schemas.openxmlformats.org/officeDocument/2006/relationships/hyperlink" Target="consultantplus://offline/ref=670F8D55703B7DADBF65F00E347939A173A3626C85268F6A92AD76DC57B5B7773A3271589554CB07154D3AACE9C7AF63FBCC3711DC56A831070C8FE2X4x3N" TargetMode = "External"/>
	<Relationship Id="rId24" Type="http://schemas.openxmlformats.org/officeDocument/2006/relationships/hyperlink" Target="consultantplus://offline/ref=670F8D55703B7DADBF65F00E347939A173A3626C85268F6A92AD76DC57B5B7773A3271589554CB07154D3AACE9C7AF63FBCC3711DC56A831070C8FE2X4x3N" TargetMode = "External"/>
	<Relationship Id="rId25" Type="http://schemas.openxmlformats.org/officeDocument/2006/relationships/hyperlink" Target="consultantplus://offline/ref=670F8D55703B7DADBF65F00E347939A173A3626C85268F6A92AD76DC57B5B7773A3271589554CB07154D3AACE9C7AF63FBCC3711DC56A831070C8FE2X4x3N" TargetMode = "External"/>
	<Relationship Id="rId26" Type="http://schemas.openxmlformats.org/officeDocument/2006/relationships/hyperlink" Target="consultantplus://offline/ref=670F8D55703B7DADBF65F00E347939A173A3626C85268E6B99AD76DC57B5B7773A3271589554CB07154D3AADEDC7AF63FBCC3711DC56A831070C8FE2X4x3N" TargetMode = "External"/>
	<Relationship Id="rId27" Type="http://schemas.openxmlformats.org/officeDocument/2006/relationships/hyperlink" Target="consultantplus://offline/ref=670F8D55703B7DADBF65F00E347939A173A3626C85268E6B99AD76DC57B5B7773A3271589554CB07154D3AADEDC7AF63FBCC3711DC56A831070C8FE2X4x3N" TargetMode = "External"/>
	<Relationship Id="rId28" Type="http://schemas.openxmlformats.org/officeDocument/2006/relationships/hyperlink" Target="consultantplus://offline/ref=670F8D55703B7DADBF65F00E347939A173A3626C85268F6A92AD76DC57B5B7773A3271589554CB07154D3AACE6C7AF63FBCC3711DC56A831070C8FE2X4x3N" TargetMode = "External"/>
	<Relationship Id="rId29" Type="http://schemas.openxmlformats.org/officeDocument/2006/relationships/hyperlink" Target="consultantplus://offline/ref=670F8D55703B7DADBF65F00E347939A173A3626C85268E6B99AD76DC57B5B7773A3271589554CB07154D3AADEDC7AF63FBCC3711DC56A831070C8FE2X4x3N" TargetMode = "External"/>
	<Relationship Id="rId30" Type="http://schemas.openxmlformats.org/officeDocument/2006/relationships/hyperlink" Target="consultantplus://offline/ref=670F8D55703B7DADBF65F00E347939A173A3626C85268F6A92AD76DC57B5B7773A3271589554CB07154D3AACE6C7AF63FBCC3711DC56A831070C8FE2X4x3N" TargetMode = "External"/>
	<Relationship Id="rId31" Type="http://schemas.openxmlformats.org/officeDocument/2006/relationships/hyperlink" Target="consultantplus://offline/ref=670F8D55703B7DADBF65F00E347939A173A3626C85268E6B99AD76DC57B5B7773A3271589554CB07154D3AADEDC7AF63FBCC3711DC56A831070C8FE2X4x3N" TargetMode = "External"/>
	<Relationship Id="rId32" Type="http://schemas.openxmlformats.org/officeDocument/2006/relationships/hyperlink" Target="consultantplus://offline/ref=670F8D55703B7DADBF65F00E347939A173A3626C8524876B98AE76DC57B5B7773A3271588754930B144C24ACE8D2F932BDX9xAN" TargetMode = "External"/>
	<Relationship Id="rId33" Type="http://schemas.openxmlformats.org/officeDocument/2006/relationships/hyperlink" Target="consultantplus://offline/ref=670F8D55703B7DADBF65F00E347939A173A3626C85268E6B99AD76DC57B5B7773A3271589554CB07154D3AADEDC7AF63FBCC3711DC56A831070C8FE2X4x3N" TargetMode = "External"/>
	<Relationship Id="rId34" Type="http://schemas.openxmlformats.org/officeDocument/2006/relationships/hyperlink" Target="consultantplus://offline/ref=670F8D55703B7DADBF65EE03221563A873AC3E6982278D3FC6FD708B08E5B1227A72770FD41B9257511837ADEFD2FB34A19B3A12XDxEN" TargetMode = "External"/>
	<Relationship Id="rId35" Type="http://schemas.openxmlformats.org/officeDocument/2006/relationships/hyperlink" Target="consultantplus://offline/ref=670F8D55703B7DADBF65EE03221563A873AC3E6982278D3FC6FD708B08E5B1227A72770DD31B9257511837ADEFD2FB34A19B3A12XDxEN" TargetMode = "External"/>
	<Relationship Id="rId36" Type="http://schemas.openxmlformats.org/officeDocument/2006/relationships/hyperlink" Target="consultantplus://offline/ref=670F8D55703B7DADBF65F00E347939A173A3626C8524846A9FAA76DC57B5B7773A3271589554CB07154D3AACE9C7AF63FBCC3711DC56A831070C8FE2X4x3N" TargetMode = "External"/>
	<Relationship Id="rId37" Type="http://schemas.openxmlformats.org/officeDocument/2006/relationships/hyperlink" Target="consultantplus://offline/ref=670F8D55703B7DADBF65F00E347939A173A3626C85268E6B99AD76DC57B5B7773A3271589554CB07154D3AADEDC7AF63FBCC3711DC56A831070C8FE2X4x3N" TargetMode = "External"/>
	<Relationship Id="rId38" Type="http://schemas.openxmlformats.org/officeDocument/2006/relationships/hyperlink" Target="consultantplus://offline/ref=670F8D55703B7DADBF65F00E347939A173A3626C8525826B9AA876DC57B5B7773A3271589554CB07154D3AACE9C7AF63FBCC3711DC56A831070C8FE2X4x3N" TargetMode = "External"/>
	<Relationship Id="rId39" Type="http://schemas.openxmlformats.org/officeDocument/2006/relationships/hyperlink" Target="consultantplus://offline/ref=670F8D55703B7DADBF65F00E347939A173A3626C8524846A9FAA76DC57B5B7773A3271589554CB07154D3AADECC7AF63FBCC3711DC56A831070C8FE2X4x3N" TargetMode = "External"/>
	<Relationship Id="rId40" Type="http://schemas.openxmlformats.org/officeDocument/2006/relationships/hyperlink" Target="consultantplus://offline/ref=670F8D55703B7DADBF65EE03221563A874AA346784208D3FC6FD708B08E5B1227A72770DD610C60714466EFDAA99F633BE873A16C34AA835X1xAN" TargetMode = "External"/>
	<Relationship Id="rId41" Type="http://schemas.openxmlformats.org/officeDocument/2006/relationships/hyperlink" Target="consultantplus://offline/ref=670F8D55703B7DADBF65EE03221563A874AA346784208D3FC6FD708B08E5B1227A72770DD610C60714466EFDAA99F633BE873A16C34AA835X1xAN" TargetMode = "External"/>
	<Relationship Id="rId42" Type="http://schemas.openxmlformats.org/officeDocument/2006/relationships/hyperlink" Target="consultantplus://offline/ref=670F8D55703B7DADBF65EE03221563A873AC346385258D3FC6FD708B08E5B12268722F01D711D806135338ACECXCxFN" TargetMode = "External"/>
	<Relationship Id="rId43" Type="http://schemas.openxmlformats.org/officeDocument/2006/relationships/hyperlink" Target="consultantplus://offline/ref=670F8D55703B7DADBF65F00E347939A173A3626C8524846A9FAA76DC57B5B7773A3271589554CB07154D3AADEDC7AF63FBCC3711DC56A831070C8FE2X4x3N" TargetMode = "External"/>
	<Relationship Id="rId44" Type="http://schemas.openxmlformats.org/officeDocument/2006/relationships/hyperlink" Target="consultantplus://offline/ref=670F8D55703B7DADBF65F00E347939A173A3626C8524846A9FAA76DC57B5B7773A3271589554CB07154D3AADEBC7AF63FBCC3711DC56A831070C8FE2X4x3N" TargetMode = "External"/>
	<Relationship Id="rId45" Type="http://schemas.openxmlformats.org/officeDocument/2006/relationships/hyperlink" Target="consultantplus://offline/ref=670F8D55703B7DADBF65F00E347939A173A3626C85268E6B99AD76DC57B5B7773A3271589554CB07154D3AADE8C7AF63FBCC3711DC56A831070C8FE2X4x3N" TargetMode = "External"/>
	<Relationship Id="rId46" Type="http://schemas.openxmlformats.org/officeDocument/2006/relationships/hyperlink" Target="consultantplus://offline/ref=670F8D55703B7DADBF65F00E347939A173A3626C8525826B9AA876DC57B5B7773A3271589554CB07154D3AADEEC7AF63FBCC3711DC56A831070C8FE2X4x3N" TargetMode = "External"/>
	<Relationship Id="rId47" Type="http://schemas.openxmlformats.org/officeDocument/2006/relationships/hyperlink" Target="consultantplus://offline/ref=670F8D55703B7DADBF65F00E347939A173A3626C8525826B9AA876DC57B5B7773A3271589554CB07154D3AADECC7AF63FBCC3711DC56A831070C8FE2X4x3N" TargetMode = "External"/>
	<Relationship Id="rId48" Type="http://schemas.openxmlformats.org/officeDocument/2006/relationships/hyperlink" Target="consultantplus://offline/ref=670F8D55703B7DADBF65F00E347939A173A3626C8524846A9FAA76DC57B5B7773A3271589554CB07154D3AADE8C7AF63FBCC3711DC56A831070C8FE2X4x3N" TargetMode = "External"/>
	<Relationship Id="rId49" Type="http://schemas.openxmlformats.org/officeDocument/2006/relationships/hyperlink" Target="consultantplus://offline/ref=670F8D55703B7DADBF65EE03221563A873AC346385258D3FC6FD708B08E5B12268722F01D711D806135338ACECXCxFN" TargetMode = "External"/>
	<Relationship Id="rId50" Type="http://schemas.openxmlformats.org/officeDocument/2006/relationships/hyperlink" Target="consultantplus://offline/ref=670F8D55703B7DADBF65EE03221563A873AB3C6787258D3FC6FD708B08E5B12268722F01D711D806135338ACECXCxFN" TargetMode = "External"/>
	<Relationship Id="rId51" Type="http://schemas.openxmlformats.org/officeDocument/2006/relationships/hyperlink" Target="consultantplus://offline/ref=670F8D55703B7DADBF65EE03221563A873AB3C6787258D3FC6FD708B08E5B1227A727708D51B9257511837ADEFD2FB34A19B3A12XDxEN" TargetMode = "External"/>
	<Relationship Id="rId52" Type="http://schemas.openxmlformats.org/officeDocument/2006/relationships/hyperlink" Target="consultantplus://offline/ref=670F8D55703B7DADBF65F00E347939A173A3626C85268E6B99AD76DC57B5B7773A3271589554CB07154D3AADEDC7AF63FBCC3711DC56A831070C8FE2X4x3N" TargetMode = "External"/>
	<Relationship Id="rId53" Type="http://schemas.openxmlformats.org/officeDocument/2006/relationships/hyperlink" Target="consultantplus://offline/ref=670F8D55703B7DADBF65EE03221563A873AB3C6787258D3FC6FD708B08E5B1227A72770EDF11CD5244096FA1EFCDE532B9873810DFX4xBN" TargetMode = "External"/>
	<Relationship Id="rId54" Type="http://schemas.openxmlformats.org/officeDocument/2006/relationships/hyperlink" Target="consultantplus://offline/ref=670F8D55703B7DADBF65EE03221563A873AB3C6787258D3FC6FD708B08E5B1227A72770EDF14CD5244096FA1EFCDE532B9873810DFX4xBN" TargetMode = "External"/>
	<Relationship Id="rId55" Type="http://schemas.openxmlformats.org/officeDocument/2006/relationships/hyperlink" Target="consultantplus://offline/ref=670F8D55703B7DADBF65EE03221563A873AB3C6787258D3FC6FD708B08E5B1227A72770FD319CD5244096FA1EFCDE532B9873810DFX4xBN" TargetMode = "External"/>
	<Relationship Id="rId56" Type="http://schemas.openxmlformats.org/officeDocument/2006/relationships/hyperlink" Target="consultantplus://offline/ref=670F8D55703B7DADBF65F00E347939A173A3626C8525826B9AA876DC57B5B7773A3271589554CB07154D3AADEDC7AF63FBCC3711DC56A831070C8FE2X4x3N" TargetMode = "External"/>
	<Relationship Id="rId57" Type="http://schemas.openxmlformats.org/officeDocument/2006/relationships/hyperlink" Target="consultantplus://offline/ref=670F8D55703B7DADBF65EE03221563A873AC346385258D3FC6FD708B08E5B12268722F01D711D806135338ACECXCxFN" TargetMode = "External"/>
	<Relationship Id="rId58" Type="http://schemas.openxmlformats.org/officeDocument/2006/relationships/hyperlink" Target="consultantplus://offline/ref=670F8D55703B7DADBF65F00E347939A173A3626C8524846A9FAA76DC57B5B7773A3271589554CB07154D3AADE6C7AF63FBCC3711DC56A831070C8FE2X4x3N" TargetMode = "External"/>
	<Relationship Id="rId59" Type="http://schemas.openxmlformats.org/officeDocument/2006/relationships/hyperlink" Target="consultantplus://offline/ref=670F8D55703B7DADBF65F00E347939A173A3626C8525826B9AA876DC57B5B7773A3271589554CB07154D3AADE8C7AF63FBCC3711DC56A831070C8FE2X4x3N" TargetMode = "External"/>
	<Relationship Id="rId60" Type="http://schemas.openxmlformats.org/officeDocument/2006/relationships/hyperlink" Target="consultantplus://offline/ref=670F8D55703B7DADBF65F00E347939A173A3626C85268E6B99AD76DC57B5B7773A3271589554CB07154D3AADE6C7AF63FBCC3711DC56A831070C8FE2X4x3N" TargetMode = "External"/>
	<Relationship Id="rId61" Type="http://schemas.openxmlformats.org/officeDocument/2006/relationships/hyperlink" Target="consultantplus://offline/ref=670F8D55703B7DADBF65F00E347939A173A3626C85268E6B99AD76DC57B5B7773A3271589554CB07154D3AAEEFC7AF63FBCC3711DC56A831070C8FE2X4x3N" TargetMode = "External"/>
	<Relationship Id="rId62" Type="http://schemas.openxmlformats.org/officeDocument/2006/relationships/hyperlink" Target="consultantplus://offline/ref=670F8D55703B7DADBF65F00E347939A173A3626C8524846A9FAA76DC57B5B7773A3271589554CB07154D3AAEEEC7AF63FBCC3711DC56A831070C8FE2X4x3N" TargetMode = "External"/>
	<Relationship Id="rId63" Type="http://schemas.openxmlformats.org/officeDocument/2006/relationships/hyperlink" Target="consultantplus://offline/ref=670F8D55703B7DADBF65EE03221563A873AB3C6787258D3FC6FD708B08E5B1227A727704D01B9257511837ADEFD2FB34A19B3A12XDxEN" TargetMode = "External"/>
	<Relationship Id="rId64" Type="http://schemas.openxmlformats.org/officeDocument/2006/relationships/hyperlink" Target="consultantplus://offline/ref=670F8D55703B7DADBF65F00E347939A173A3626C85268E6B99AD76DC57B5B7773A3271589554CB07154D3AAEECC7AF63FBCC3711DC56A831070C8FE2X4x3N" TargetMode = "External"/>
	<Relationship Id="rId65" Type="http://schemas.openxmlformats.org/officeDocument/2006/relationships/hyperlink" Target="consultantplus://offline/ref=670F8D55703B7DADBF65F00E347939A173A3626C85268E6B99AD76DC57B5B7773A3271589554CB07154D3AAEEAC7AF63FBCC3711DC56A831070C8FE2X4x3N" TargetMode = "External"/>
	<Relationship Id="rId66" Type="http://schemas.openxmlformats.org/officeDocument/2006/relationships/hyperlink" Target="consultantplus://offline/ref=670F8D55703B7DADBF65F00E347939A173A3626C8524846A9FAA76DC57B5B7773A3271589554CB07154D3AAEECC7AF63FBCC3711DC56A831070C8FE2X4x3N" TargetMode = "External"/>
	<Relationship Id="rId67" Type="http://schemas.openxmlformats.org/officeDocument/2006/relationships/hyperlink" Target="consultantplus://offline/ref=670F8D55703B7DADBF65F00E347939A173A3626C85268E6B99AD76DC57B5B7773A3271589554CB07154D3AAEE8C7AF63FBCC3711DC56A831070C8FE2X4x3N" TargetMode = "External"/>
	<Relationship Id="rId68" Type="http://schemas.openxmlformats.org/officeDocument/2006/relationships/hyperlink" Target="consultantplus://offline/ref=670F8D55703B7DADBF65F00E347939A173A3626C8524846A9FAA76DC57B5B7773A3271589554CB07154D3AAEEAC7AF63FBCC3711DC56A831070C8FE2X4x3N" TargetMode = "External"/>
	<Relationship Id="rId69" Type="http://schemas.openxmlformats.org/officeDocument/2006/relationships/hyperlink" Target="consultantplus://offline/ref=670F8D55703B7DADBF65F00E347939A173A3626C85268E6B99AD76DC57B5B7773A3271589554CB07154D3AAEE8C7AF63FBCC3711DC56A831070C8FE2X4x3N" TargetMode = "External"/>
	<Relationship Id="rId70" Type="http://schemas.openxmlformats.org/officeDocument/2006/relationships/hyperlink" Target="consultantplus://offline/ref=670F8D55703B7DADBF65F00E347939A173A3626C8524846A9FAA76DC57B5B7773A3271589554CB07154D3AAEEBC7AF63FBCC3711DC56A831070C8FE2X4x3N" TargetMode = "External"/>
	<Relationship Id="rId71" Type="http://schemas.openxmlformats.org/officeDocument/2006/relationships/hyperlink" Target="consultantplus://offline/ref=670F8D55703B7DADBF65F00E347939A173A3626C85268E6B99AD76DC57B5B7773A3271589554CB07154D3AAEE8C7AF63FBCC3711DC56A831070C8FE2X4x3N" TargetMode = "External"/>
	<Relationship Id="rId72" Type="http://schemas.openxmlformats.org/officeDocument/2006/relationships/hyperlink" Target="consultantplus://offline/ref=670F8D55703B7DADBF65F00E347939A173A3626C8524846A9FAA76DC57B5B7773A3271589554CB07154D3AAEE8C7AF63FBCC3711DC56A831070C8FE2X4x3N" TargetMode = "External"/>
	<Relationship Id="rId73" Type="http://schemas.openxmlformats.org/officeDocument/2006/relationships/hyperlink" Target="consultantplus://offline/ref=670F8D55703B7DADBF65F00E347939A173A3626C85268E6B99AD76DC57B5B7773A3271589554CB07154D3AAEE8C7AF63FBCC3711DC56A831070C8FE2X4x3N" TargetMode = "External"/>
	<Relationship Id="rId74" Type="http://schemas.openxmlformats.org/officeDocument/2006/relationships/hyperlink" Target="consultantplus://offline/ref=670F8D55703B7DADBF65EE03221563A873AB3C6787258D3FC6FD708B08E5B1227A72770EDF10CD5244096FA1EFCDE532B9873810DFX4xBN" TargetMode = "External"/>
	<Relationship Id="rId75" Type="http://schemas.openxmlformats.org/officeDocument/2006/relationships/hyperlink" Target="consultantplus://offline/ref=670F8D55703B7DADBF65F00E347939A173A3626C8524846A9FAA76DC57B5B7773A3271589554CB07154D3AAEE6C7AF63FBCC3711DC56A831070C8FE2X4x3N" TargetMode = "External"/>
	<Relationship Id="rId76" Type="http://schemas.openxmlformats.org/officeDocument/2006/relationships/hyperlink" Target="consultantplus://offline/ref=670F8D55703B7DADBF65F00E347939A173A3626C85268E6B99AD76DC57B5B7773A3271589554CB07154D3AADEDC7AF63FBCC3711DC56A831070C8FE2X4x3N" TargetMode = "External"/>
	<Relationship Id="rId77" Type="http://schemas.openxmlformats.org/officeDocument/2006/relationships/hyperlink" Target="consultantplus://offline/ref=670F8D55703B7DADBF65F00E347939A173A3626C8524846A9FAA76DC57B5B7773A3271589554CB07154D3AAFEEC7AF63FBCC3711DC56A831070C8FE2X4x3N" TargetMode = "External"/>
	<Relationship Id="rId78" Type="http://schemas.openxmlformats.org/officeDocument/2006/relationships/hyperlink" Target="consultantplus://offline/ref=670F8D55703B7DADBF65F00E347939A173A3626C8522856B98AF76DC57B5B7773A3271589554CB07154D3AADEFC7AF63FBCC3711DC56A831070C8FE2X4x3N" TargetMode = "External"/>
	<Relationship Id="rId79" Type="http://schemas.openxmlformats.org/officeDocument/2006/relationships/hyperlink" Target="consultantplus://offline/ref=670F8D55703B7DADBF65F00E347939A173A3626C85268E6B99AD76DC57B5B7773A3271589554CB07154D3AAEE8C7AF63FBCC3711DC56A831070C8FE2X4x3N" TargetMode = "External"/>
	<Relationship Id="rId80" Type="http://schemas.openxmlformats.org/officeDocument/2006/relationships/hyperlink" Target="consultantplus://offline/ref=670F8D55703B7DADBF65EE03221563A874AA346784208D3FC6FD708B08E5B12268722F01D711D806135338ACECXCxFN" TargetMode = "External"/>
	<Relationship Id="rId81" Type="http://schemas.openxmlformats.org/officeDocument/2006/relationships/hyperlink" Target="consultantplus://offline/ref=670F8D55703B7DADBF65F00E347939A173A3626C8524846A9FAA76DC57B5B7773A3271589554CB07154D3AAFEFC7AF63FBCC3711DC56A831070C8FE2X4x3N" TargetMode = "External"/>
	<Relationship Id="rId82" Type="http://schemas.openxmlformats.org/officeDocument/2006/relationships/hyperlink" Target="consultantplus://offline/ref=670F8D55703B7DADBF65F00E347939A173A3626C85268E6B99AD76DC57B5B7773A3271589554CB07154D3AAEE9C7AF63FBCC3711DC56A831070C8FE2X4x3N" TargetMode = "External"/>
	<Relationship Id="rId83" Type="http://schemas.openxmlformats.org/officeDocument/2006/relationships/hyperlink" Target="consultantplus://offline/ref=670F8D55703B7DADBF65EE03221563A873AC346385258D3FC6FD708B08E5B12268722F01D711D806135338ACECXCxFN" TargetMode = "External"/>
	<Relationship Id="rId84" Type="http://schemas.openxmlformats.org/officeDocument/2006/relationships/hyperlink" Target="consultantplus://offline/ref=670F8D55703B7DADBF65F00E347939A173A3626C8524846A9FAA76DC57B5B7773A3271589554CB07154D3AAFECC7AF63FBCC3711DC56A831070C8FE2X4x3N" TargetMode = "External"/>
	<Relationship Id="rId85" Type="http://schemas.openxmlformats.org/officeDocument/2006/relationships/hyperlink" Target="consultantplus://offline/ref=670F8D55703B7DADBF65F00E347939A173A3626C85268E6B99AD76DC57B5B7773A3271589554CB07154D3AAEE9C7AF63FBCC3711DC56A831070C8FE2X4x3N" TargetMode = "External"/>
	<Relationship Id="rId86" Type="http://schemas.openxmlformats.org/officeDocument/2006/relationships/hyperlink" Target="consultantplus://offline/ref=670F8D55703B7DADBF65EE03221563A874AA346784208D3FC6FD708B08E5B1227A72770DD610C60714466EFDAA99F633BE873A16C34AA835X1xAN" TargetMode = "External"/>
	<Relationship Id="rId87" Type="http://schemas.openxmlformats.org/officeDocument/2006/relationships/hyperlink" Target="consultantplus://offline/ref=670F8D55703B7DADBF65EE03221563A874AA346784208D3FC6FD708B08E5B1227A72770DD610C7061C466EFDAA99F633BE873A16C34AA835X1xAN" TargetMode = "External"/>
	<Relationship Id="rId88" Type="http://schemas.openxmlformats.org/officeDocument/2006/relationships/hyperlink" Target="consultantplus://offline/ref=670F8D55703B7DADBF65EE03221563A873AC346385258D3FC6FD708B08E5B12268722F01D711D806135338ACECXCxFN" TargetMode = "External"/>
	<Relationship Id="rId89" Type="http://schemas.openxmlformats.org/officeDocument/2006/relationships/hyperlink" Target="consultantplus://offline/ref=670F8D55703B7DADBF65F00E347939A173A3626C85268E6B99AD76DC57B5B7773A3271589554CB07154D3AAEE9C7AF63FBCC3711DC56A831070C8FE2X4x3N" TargetMode = "External"/>
	<Relationship Id="rId90" Type="http://schemas.openxmlformats.org/officeDocument/2006/relationships/hyperlink" Target="consultantplus://offline/ref=670F8D55703B7DADBF65F00E347939A173A3626C85268E6B99AD76DC57B5B7773A3271589554CB07154D3AAEE6C7AF63FBCC3711DC56A831070C8FE2X4x3N" TargetMode = "External"/>
	<Relationship Id="rId91" Type="http://schemas.openxmlformats.org/officeDocument/2006/relationships/hyperlink" Target="consultantplus://offline/ref=670F8D55703B7DADBF65F00E347939A173A3626C85268E6B99AD76DC57B5B7773A3271589554CB07154D3AAEE6C7AF63FBCC3711DC56A831070C8FE2X4x3N" TargetMode = "External"/>
	<Relationship Id="rId92" Type="http://schemas.openxmlformats.org/officeDocument/2006/relationships/hyperlink" Target="consultantplus://offline/ref=670F8D55703B7DADBF65EE03221563A873AB3C6787258D3FC6FD708B08E5B12268722F01D711D806135338ACECXCx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Тамбовской области от 29.05.2020 N 450
(ред. от 30.01.2023)
"Об утверждении административного регламента предоставления государственной услуги "оценка качества оказания социально ориентированной некоммерческой организацией общественно полезных услуг (по содействию в предоставлении бесплатной юридической помощи)"</dc:title>
  <dcterms:created xsi:type="dcterms:W3CDTF">2023-06-11T13:49:23Z</dcterms:created>
</cp:coreProperties>
</file>