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по государственной охране объектов культурного наследия Тамбовской области от 21.08.2020 N 290</w:t>
              <w:br/>
              <w:t xml:space="preserve">(ред. от 29.07.2022)</w:t>
              <w:br/>
              <w:t xml:space="preserve">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ПО ГОСУДАРСТВЕННОЙ ОХРАНЕ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ТАМБОВСКОЙ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августа 2020 г. N 290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по государственной охране объектов культурного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наследия Тамбовской области от 15.12.2020 </w:t>
            </w:r>
            <w:hyperlink w:history="0" r:id="rId7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8" w:tooltip="Приказ управления по государственной охране объектов культурного наследия Тамбовской области от 05.04.2021 N 45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29.07.2022 </w:t>
            </w:r>
            <w:hyperlink w:history="0" r:id="rId9" w:tooltip="Приказ управления по государственной охране объектов культурного наследия Тамбовской области от 29.07.2022 N 179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по государственной охране объектов культурного наследия области от 21.08.2020 N 290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</w:t>
      </w:r>
      <w:hyperlink w:history="0" r:id="rId11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постановлениями администрации области от 24.10.2018 </w:t>
      </w:r>
      <w:hyperlink w:history="0" r:id="rId12" w:tooltip="Постановление администрации Тамбовской области от 24.10.2018 N 1085 (ред. от 18.11.2020) &quot;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N 1085</w:t>
        </w:r>
      </w:hyperlink>
      <w:r>
        <w:rPr>
          <w:sz w:val="20"/>
        </w:rPr>
        <w:t xml:space="preserve"> "Об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организациями", от 13.06.2019 </w:t>
      </w:r>
      <w:hyperlink w:history="0" r:id="rId13" w:tooltip="Постановление администрации Тамбовской области от 13.06.2019 N 669 (ред. от 01.07.2021) &quot;Об утверждении Порядка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N 669</w:t>
        </w:r>
      </w:hyperlink>
      <w:r>
        <w:rPr>
          <w:sz w:val="20"/>
        </w:rPr>
        <w:t xml:space="preserve"> "Об утверждении Порядка разработки и утверждения административных регламентов предоставления государственных услуг"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6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на официальном сайте управления по государственной охране объектов культурного наследия области и в разделе "Реестр государственных услуг (функций), предоставляемых (осуществляемых) исполнительными органами государственной власти субъектов Российской Федерации" федеральной государственной информационной системы "Федеральный реестр государственных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В.И.Копылов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управления по государственной охране</w:t>
      </w:r>
    </w:p>
    <w:p>
      <w:pPr>
        <w:pStyle w:val="0"/>
        <w:jc w:val="right"/>
      </w:pPr>
      <w:r>
        <w:rPr>
          <w:sz w:val="20"/>
        </w:rPr>
        <w:t xml:space="preserve">объектов культурного наследия области</w:t>
      </w:r>
    </w:p>
    <w:p>
      <w:pPr>
        <w:pStyle w:val="0"/>
        <w:jc w:val="right"/>
      </w:pPr>
      <w:r>
        <w:rPr>
          <w:sz w:val="20"/>
        </w:rPr>
        <w:t xml:space="preserve">от 21.08.2020 N 290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по государственной охране объектов культурного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наследия Тамбовской области от 15.12.2020 </w:t>
            </w:r>
            <w:hyperlink w:history="0" r:id="rId14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392</w:t>
              </w:r>
            </w:hyperlink>
            <w:r>
              <w:rPr>
                <w:sz w:val="20"/>
                <w:color w:val="392c69"/>
              </w:rPr>
              <w:t xml:space="preserve">, от 05.04.2021 </w:t>
            </w:r>
            <w:hyperlink w:history="0" r:id="rId15" w:tooltip="Приказ управления по государственной охране объектов культурного наследия Тамбовской области от 05.04.2021 N 45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29.07.2022 </w:t>
            </w:r>
            <w:hyperlink w:history="0" r:id="rId16" w:tooltip="Приказ управления по государственной охране объектов культурного наследия Тамбовской области от 29.07.2022 N 179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по государственной охране объектов культурного наследия области от 21.08.2020 N 290&quot; {КонсультантПлюс}">
              <w:r>
                <w:rPr>
                  <w:sz w:val="20"/>
                  <w:color w:val="0000ff"/>
                </w:rPr>
                <w:t xml:space="preserve">N 179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  <w:b w:val="on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государственной услуги </w:t>
      </w:r>
      <w:r>
        <w:rPr>
          <w:sz w:val="20"/>
          <w:b w:val="on"/>
        </w:rPr>
        <w:t xml:space="preserve">"оценка качества оказываемых социально ориентированной некоммерческой организацией общественно полезных услуг"</w:t>
      </w:r>
      <w:r>
        <w:rPr>
          <w:sz w:val="20"/>
        </w:rPr>
        <w:t xml:space="preserve"> (далее - государственная услуга) регулирует процесс предоставления государственной услуги и повышения качества и доступности предоставления указанной государственной услуги и определяет порядок и стандарт ее предоставления (далее - административный регламент).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Заявителями на предоставление государственной услуги являются социально ориентированные некоммерческие организации, которые на протяжении одного года и более оказывают общественно полезные услуги, </w:t>
      </w:r>
      <w:hyperlink w:history="0" w:anchor="P48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приведен в приложении N 1 к настоящему административному регламенту, надлежащего качества на территории Тамбовской области, не являются некоммерческими организациями, выполняющими функции иностранного агента, и не имеют задолженностей по налогам и сборам, иным предусмотренным законодательством Российской Федерации обязательным платежам либо их уполномоченные представители, обратившиеся в управление по государственной охране объектов культурного наследия области (далее - Управление) с запросом о предоставлении государственной услуги, за исключением социально ориентированных некоммерческих организаций, оказывающих одну общественно полезную услугу на территории более половины субъектов Российской Федерации и (или) получивших финансовую поддержку за счет средств федерального бюджета в связи с оказанием ею общественных полезных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1.3. 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  <w:b w:val="on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по вопросам предоставления государственной услуги заявитель получает обратившись в Управление лично в устной или письменной форме, на информационных стендах (информационных уголках), по телефону, по электронной почте, посредством почтовой связи, на официальном сайте Управления в информационно-телекоммуникационной сети "Интернет" </w:t>
      </w:r>
      <w:r>
        <w:rPr>
          <w:sz w:val="20"/>
        </w:rPr>
        <w:t xml:space="preserve">http://pam.tmbreg.ru</w:t>
      </w:r>
      <w:r>
        <w:rPr>
          <w:sz w:val="20"/>
        </w:rPr>
        <w:t xml:space="preserve"> (далее - официальный сайт),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https://www.gosuslugi.ru</w:t>
      </w:r>
      <w:r>
        <w:rPr>
          <w:sz w:val="20"/>
        </w:rPr>
        <w:t xml:space="preserve"> (далее - Единый портал), на Портале государственных и муниципальных услуг (функций) Тамбовской области </w:t>
      </w:r>
      <w:r>
        <w:rPr>
          <w:sz w:val="20"/>
        </w:rPr>
        <w:t xml:space="preserve">https://www.gosuslugi68.ru</w:t>
      </w:r>
      <w:r>
        <w:rPr>
          <w:sz w:val="20"/>
        </w:rPr>
        <w:t xml:space="preserve"> (далее - Порталы).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ходе предоставления государственной услуги заявитель получает обратившись в Управление лично, по телефону, по электронной почте, в личном кабинете на Портале государственных и муниципальных услуг (функций)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предоставлении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(или авторизацию) заявителя или предоставление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Устное информирование и консультирование осуществляется в момент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информирование осуществляются при наличии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индивидуальном письменном информировании (консультировании) ответ направляется заявителю в течение 30 дней со дня регистрации письменного обращения. В исключительных случаях, а также в случае, если для подготовки ответа необходимо запросить документы и материалы в иных государственных органах, органах местного самоуправления, начальник Управления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по запросу на официальном сайте размещается в режиме вопросов-ответов в течение 10 рабочих дней, а в случаях, требующих дополнительной проработки, проведения консультаций либо направления запросов в иные организации, - в течение 30 дней, за исключением случаев, установленных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заявителю на письменное обращение направляется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услуги, в том числе сведения о ходе предоставления государственной услуги, предоставляются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Справочная информация размещается непосредственно в помещениях Управления в форме средств наглядной информации, в том числе на информационных стендах, в электронной форме - на официальном сайте, Портале государственных и муниципальных услуг (функций) Тамбовской области, в федеральной государственной информационной системе "Федеральный реестр государственных и муниципальных услуг (функций)"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справочной информации: лично в Управлении, по телефону, по электронной почте, посредством почтовой связи, на официальном сайте, на Портале государственных и муниципальных услуг (функций) Тамбовской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обеспечивает актуализацию информации о предоставлении государственной услуги, в том числе справочной информации, в соответствующем разделе Реестра, на официальном сайте и информационных стендах (информационных уголках) в течение десяти рабочих дней с момента возникновения необходимости данной актуализации.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  <w:b w:val="on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государственной услуги: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2.2. Наименование органа, предоставляющего государственную</w:t>
      </w:r>
    </w:p>
    <w:p>
      <w:pPr>
        <w:pStyle w:val="2"/>
        <w:jc w:val="center"/>
      </w:pPr>
      <w:r>
        <w:rPr>
          <w:sz w:val="20"/>
          <w:b w:val="on"/>
        </w:rPr>
        <w:t xml:space="preserve">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управлением по государственной охране объектов культурного наследия области (далее - заинтересованный орган).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</w:t>
      </w:r>
      <w:hyperlink w:history="0" r:id="rId1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о соответствии качества оказываемых заявителем общественно полезных услуг установленным критериям (далее - заключение) по форме, утвержденной постановлением Правительства Российской Федерации от 26.01.2017 N 89 "О реестре некоммерческих организаций - исполнителей общественно полезных услуг", по форме согласно </w:t>
      </w:r>
      <w:hyperlink w:history="0" w:anchor="P503" w:tooltip="                                ЗАКЛЮЧЕНИЕ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административному регламенту (не приводится);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заявителю мотивированного </w:t>
      </w:r>
      <w:hyperlink w:history="0" w:anchor="P525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3 к настоящему административному регламенту (не приводится).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2.4. Срок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  <w:b w:val="on"/>
        </w:rPr>
        <w:t xml:space="preserve">с учетом необходимости обращения в организации, участвующие</w:t>
      </w:r>
    </w:p>
    <w:p>
      <w:pPr>
        <w:pStyle w:val="2"/>
        <w:jc w:val="center"/>
      </w:pPr>
      <w:r>
        <w:rPr>
          <w:sz w:val="20"/>
          <w:b w:val="on"/>
        </w:rPr>
        <w:t xml:space="preserve">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  <w:b w:val="on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  <w:b w:val="on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  <w:b w:val="on"/>
        </w:rPr>
        <w:t xml:space="preserve">нормативными правовыми актами Российской Федерации</w:t>
      </w:r>
    </w:p>
    <w:p>
      <w:pPr>
        <w:pStyle w:val="2"/>
        <w:jc w:val="center"/>
      </w:pPr>
      <w:r>
        <w:rPr>
          <w:sz w:val="20"/>
          <w:b w:val="on"/>
        </w:rPr>
        <w:t xml:space="preserve">и Тамбовской области, срок выдачи (направления) документов,</w:t>
      </w:r>
    </w:p>
    <w:p>
      <w:pPr>
        <w:pStyle w:val="2"/>
        <w:jc w:val="center"/>
      </w:pPr>
      <w:r>
        <w:rPr>
          <w:sz w:val="20"/>
          <w:b w:val="on"/>
        </w:rPr>
        <w:t xml:space="preserve">являющихся результатом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не должен превышать 30 календарных дней на принятие решения о выдаче заключения либо об отказе в выдаче заключения и 3 рабочих дней на выдачу (направление)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в случае направления заинтересованным органом запросов в иные заинтересованные органы, а также в другие органы государственной власти в соответствии с </w:t>
      </w:r>
      <w:hyperlink w:history="0" r:id="rId18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РФ от 26.01.2017 N 89, не должен превышать 60 календарных дней на принятие решения о выдаче заключения либо об отказе в выдаче заключения и 3 рабочих дней на выдачу (направление) документов, являющихся результатом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выдачи (направления) документов, являющихся результатом предоставления государственной услуги, не должен превышать 3 рабочих дня со дня принятия заинтересованным органом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Приостановление предоставления услуги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2.5. Правовые основания для предоставления государственной</w:t>
      </w:r>
    </w:p>
    <w:p>
      <w:pPr>
        <w:pStyle w:val="2"/>
        <w:jc w:val="center"/>
      </w:pPr>
      <w:r>
        <w:rPr>
          <w:sz w:val="20"/>
          <w:b w:val="on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размещен на официальном сайте, в соответствующем разделе Реестра, на Порталах.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перечня нормативных правовых актов, регулирующих предоставление государственной услуги, обеспечивается заинтересованным органом в течение десяти рабочих дней с момента возникновения необходимости актуализаций.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  <w:b w:val="on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  <w:b w:val="on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  <w:b w:val="on"/>
        </w:rPr>
        <w:t xml:space="preserve">представлению заявителем, порядок их представления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управления по государственной охране объектов культурного наследия Тамбовской области от 29.07.2022 N 179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по государственной охране объектов культурного наследия области от 21.08.2020 N 29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по государственной охране</w:t>
      </w:r>
    </w:p>
    <w:p>
      <w:pPr>
        <w:pStyle w:val="0"/>
        <w:jc w:val="center"/>
      </w:pPr>
      <w:r>
        <w:rPr>
          <w:sz w:val="20"/>
        </w:rPr>
        <w:t xml:space="preserve">объектов культурного наследия Тамбовской области</w:t>
      </w:r>
    </w:p>
    <w:p>
      <w:pPr>
        <w:pStyle w:val="0"/>
        <w:jc w:val="center"/>
      </w:pPr>
      <w:r>
        <w:rPr>
          <w:sz w:val="20"/>
        </w:rPr>
        <w:t xml:space="preserve">от 29.07.2022 N 179)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заявитель подает заявление о выдаче заключения (далее - заявление). </w:t>
      </w:r>
      <w:hyperlink w:history="0" w:anchor="P56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оформляется на фирменном бланке (при наличии) заявителя (примерный образец приведен в приложении N 4 к настоящему административному регламенту).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общественно полезных услуг указываются в заявлении в соответствии с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заявлении обосновывается соответствие оказываемых услуг установленным критериям оценки качества оказания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сведений, подлежащих включению в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органе, к компетенции которого отнесено осуществление оценки качества оказания социально ориентированными некоммерческими организациями общественно полезных услуг (наименование органа исполнительной власти области или структурного подразделения администрации области, Ф.И.О. руководителя);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заявителе (полное наименование заявителя (для юридических лиц); Ф.И.О. (для физических лиц); 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адресе местонахождения, телефоне (факсе), адресе электронной почты и иных реквизитах, позволяющих осуществлять взаимодействие с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 соответствии общественно полезной услуги установленным нормативными правовыми актами Российской Федерации в сфере охраны объектов культурного наследия требованиям к ее содержанию (объем, сроки, качество предоставления) (с учетом вида оказываемых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наличии у лиц, непосредственно задействованных в исполнении общественно полезной услуги (в том числе работников организации и работников, привлекаемых по договорам гражданско-правового характера), необходимой квалификации (в том числе профессионального образования по специальностям "История", "Архитектура", "Строительство" и другие, опыта работы в соответствующей сфере), достаточность количества таких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об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сведения об открытости и доступности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сведения об отсутствии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1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сведения о документах, обосновывающих соответствие оказываемых заявителем услуг установленным критериям оценки качества оказания общественно полезных услуг, находящихся в распоряжении государственных и муниципальных органов и подведомственных им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сведения, в том числе о получении финансовой поддержки за счет средств федерального бюджета (по усмотрению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представляются заявителем в заинтересованный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подписывается заявителем либо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указанному заявлению могут прилагаться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предъявляется документ, удостоверяющий личность соответственно заявителя или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Лицом, имеющим право действовать без доверенности от имени заявителя, предъявляется документ, удостоверяющий его личность, и документ, подтверждающий полномочия действовать от имени заявителя, а представителем заявителя предъявляется документ, подтверждающий полномочия представителя действовать от имени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Заявитель несет ответственность за достоверность и полноту представленных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Заявление и документы могут быть представлены непосредственно, направлены почтовым отправлением с описью вложения,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2.7.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  <w:b w:val="on"/>
        </w:rPr>
        <w:t xml:space="preserve">в соответствии с нормативными правовыми актами</w:t>
      </w:r>
    </w:p>
    <w:p>
      <w:pPr>
        <w:pStyle w:val="2"/>
        <w:jc w:val="center"/>
      </w:pPr>
      <w:r>
        <w:rPr>
          <w:sz w:val="20"/>
          <w:b w:val="on"/>
        </w:rPr>
        <w:t xml:space="preserve">для предоставления государственной услуги, которые заявитель</w:t>
      </w:r>
    </w:p>
    <w:p>
      <w:pPr>
        <w:pStyle w:val="2"/>
        <w:jc w:val="center"/>
      </w:pPr>
      <w:r>
        <w:rPr>
          <w:sz w:val="20"/>
          <w:b w:val="on"/>
        </w:rPr>
        <w:t xml:space="preserve">вправе представить по собственной инициативе, так как они</w:t>
      </w:r>
    </w:p>
    <w:p>
      <w:pPr>
        <w:pStyle w:val="2"/>
        <w:jc w:val="center"/>
      </w:pPr>
      <w:r>
        <w:rPr>
          <w:sz w:val="20"/>
          <w:b w:val="on"/>
        </w:rPr>
        <w:t xml:space="preserve">подлежат представлению в рамках межведомственного</w:t>
      </w:r>
    </w:p>
    <w:p>
      <w:pPr>
        <w:pStyle w:val="2"/>
        <w:jc w:val="center"/>
      </w:pPr>
      <w:r>
        <w:rPr>
          <w:sz w:val="20"/>
          <w:b w:val="on"/>
        </w:rPr>
        <w:t xml:space="preserve">информационного взаимодействия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управления по государственной охране объектов культурного наследия Тамбовской области от 29.07.2022 N 179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, утвержденный приказом управления по государственной охране объектов культурного наследия области от 21.08.2020 N 29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по государственной охране</w:t>
      </w:r>
    </w:p>
    <w:p>
      <w:pPr>
        <w:pStyle w:val="0"/>
        <w:jc w:val="center"/>
      </w:pPr>
      <w:r>
        <w:rPr>
          <w:sz w:val="20"/>
        </w:rPr>
        <w:t xml:space="preserve">объектов культурного наследия Тамбовской области</w:t>
      </w:r>
    </w:p>
    <w:p>
      <w:pPr>
        <w:pStyle w:val="0"/>
        <w:jc w:val="center"/>
      </w:pPr>
      <w:r>
        <w:rPr>
          <w:sz w:val="20"/>
        </w:rPr>
        <w:t xml:space="preserve">от 29.07.2022 N 179)</w:t>
      </w:r>
    </w:p>
    <w:p>
      <w:pPr>
        <w:pStyle w:val="0"/>
        <w:jc w:val="both"/>
      </w:pPr>
      <w:r>
        <w:rPr>
          <w:sz w:val="20"/>
        </w:rPr>
      </w:r>
    </w:p>
    <w:bookmarkStart w:id="149" w:name="P149"/>
    <w:bookmarkEnd w:id="149"/>
    <w:p>
      <w:pPr>
        <w:pStyle w:val="0"/>
        <w:ind w:firstLine="540"/>
        <w:jc w:val="both"/>
      </w:pPr>
      <w:r>
        <w:rPr>
          <w:sz w:val="20"/>
        </w:rPr>
        <w:t xml:space="preserve">2.7.1. В распоряжении государственных органов, органов местного самоуправления и иных органов и которые заявитель вправе представить находятся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юридическом лице, содержащиеся в Едином государственном реестре юридических лиц, выданные не позднее чем за один месяц до даты подачи заявителем заявления - в распоряжении территориальных органов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- </w:t>
      </w:r>
      <w:hyperlink w:history="0" r:id="rId23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по государственной охране объектов культурного наследия Тамбовской области от 15.12.2020 N 392;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(нахождении)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4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- в распоряжении Федеральной антимонопольной службы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 - в распоряжении указанных в заявлении государственных и муниципальных органов и подведомственных им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дополнительные документы, обосновывающие соответствие оказываемых организацией услуг установленным критериям оценки качества оказания общественно полезных услуг, не требуются.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Заинтересованный орган в соответствии с Федеральным </w:t>
      </w:r>
      <w:hyperlink w:history="0" r:id="rId2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в рамках межведомственного информационного взаимодействия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если заявитель не представил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 и Тамбовской области находятся в распоряжении государственных органов, органов местного самоуправления, организаций, участвующих в предоставлении государственной услуги, за исключением документов, указанных в </w:t>
      </w:r>
      <w:hyperlink w:history="0" r:id="rId2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администрацией области, и получения документов и информации, предоставляемых в результате предоставления таких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указанных в </w:t>
      </w:r>
      <w:hyperlink w:history="0" r:id="rId2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подпунктах "а</w:t>
        </w:r>
      </w:hyperlink>
      <w:r>
        <w:rPr>
          <w:sz w:val="20"/>
        </w:rPr>
        <w:t xml:space="preserve"> - </w:t>
      </w:r>
      <w:hyperlink w:history="0" r:id="rId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г" пункта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2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риказ управления по государственной охране объектов культурного наследия Тамбовской области от 05.04.2021 N 45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по государственной охране объектов культурного наследия Тамбовской области от 05.04.2021 N 45)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2.8. 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  <w:b w:val="on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  <w:b w:val="on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оснований для отказа в приеме документов, необходимых для предоставления государственной услуги,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2.9.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  <w:b w:val="on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  <w:b w:val="on"/>
        </w:rPr>
        <w:t xml:space="preserve">в предоставлении государственной услуги, предусмотренных</w:t>
      </w:r>
    </w:p>
    <w:p>
      <w:pPr>
        <w:pStyle w:val="2"/>
        <w:jc w:val="center"/>
      </w:pPr>
      <w:r>
        <w:rPr>
          <w:sz w:val="20"/>
          <w:b w:val="on"/>
        </w:rPr>
        <w:t xml:space="preserve">нормативными правовыми актами Российской Федерации</w:t>
      </w:r>
    </w:p>
    <w:p>
      <w:pPr>
        <w:pStyle w:val="2"/>
        <w:jc w:val="center"/>
      </w:pPr>
      <w:r>
        <w:rPr>
          <w:sz w:val="20"/>
          <w:b w:val="on"/>
        </w:rPr>
        <w:t xml:space="preserve">и Тамбовской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Основания для приостановления предоставления государственной услуги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организаций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1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- </w:t>
      </w:r>
      <w:hyperlink w:history="0" r:id="rId32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по государственной охране объектов культурного наследия Тамбовской области от 15.12.2020 N 392;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2.10. Перечень услуг, которые являются необходимыми</w:t>
      </w:r>
    </w:p>
    <w:p>
      <w:pPr>
        <w:pStyle w:val="2"/>
        <w:jc w:val="center"/>
      </w:pPr>
      <w:r>
        <w:rPr>
          <w:sz w:val="20"/>
          <w:b w:val="on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  <w:b w:val="on"/>
        </w:rPr>
        <w:t xml:space="preserve">в том числе сведения о документе (документах), выдаваемом</w:t>
      </w:r>
    </w:p>
    <w:p>
      <w:pPr>
        <w:pStyle w:val="2"/>
        <w:jc w:val="center"/>
      </w:pPr>
      <w:r>
        <w:rPr>
          <w:sz w:val="20"/>
          <w:b w:val="on"/>
        </w:rPr>
        <w:t xml:space="preserve">(выдаваемых) организациями, участвующими в предоставлении</w:t>
      </w:r>
    </w:p>
    <w:p>
      <w:pPr>
        <w:pStyle w:val="2"/>
        <w:jc w:val="center"/>
      </w:pPr>
      <w:r>
        <w:rPr>
          <w:sz w:val="20"/>
          <w:b w:val="on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предоставлении государственной услуги получение иных услуг, необходимых и обязательных для предоставления государственной услуги,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2.11. Размер и основания взимания государственной пошлины</w:t>
      </w:r>
    </w:p>
    <w:p>
      <w:pPr>
        <w:pStyle w:val="2"/>
        <w:jc w:val="center"/>
      </w:pPr>
      <w:r>
        <w:rPr>
          <w:sz w:val="20"/>
          <w:b w:val="on"/>
        </w:rPr>
        <w:t xml:space="preserve">или иной платы, взимаемой за предоставление государственной</w:t>
      </w:r>
    </w:p>
    <w:p>
      <w:pPr>
        <w:pStyle w:val="2"/>
        <w:jc w:val="center"/>
      </w:pPr>
      <w:r>
        <w:rPr>
          <w:sz w:val="20"/>
          <w:b w:val="on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государственной услуги осуществляется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2.12. Размер и основания взимания платы за предоставление</w:t>
      </w:r>
    </w:p>
    <w:p>
      <w:pPr>
        <w:pStyle w:val="2"/>
        <w:jc w:val="center"/>
      </w:pPr>
      <w:r>
        <w:rPr>
          <w:sz w:val="20"/>
          <w:b w:val="on"/>
        </w:rPr>
        <w:t xml:space="preserve">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  <w:b w:val="on"/>
        </w:rPr>
        <w:t xml:space="preserve">для предоставления государственной услуги, включая</w:t>
      </w:r>
    </w:p>
    <w:p>
      <w:pPr>
        <w:pStyle w:val="2"/>
        <w:jc w:val="center"/>
      </w:pPr>
      <w:r>
        <w:rPr>
          <w:sz w:val="20"/>
          <w:b w:val="on"/>
        </w:rPr>
        <w:t xml:space="preserve">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Плата за предоставление услуг, которые являются необходимыми и обязательными для предоставления государственной услуги, не предусмотрена в связи с отсутствием таких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2.13.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  <w:b w:val="on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  <w:b w:val="on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  <w:b w:val="on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услуги, не превышает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2.14.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  <w:b w:val="on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Срок регистрации заявления о предоставлении государственной услуги составляет один день со дня его получения, а в случае поступления заявления в электронной форме - один рабочий день, следующий за днем поступления заявления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Заявление о предоставлении государственной услуги регистрируется в интегрированной базе данных Дело-web с присвоением заявлению входящего номера и указанием даты его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2.15. 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  <w:b w:val="on"/>
        </w:rPr>
        <w:t xml:space="preserve">государственная услуга, к залу ожидания, местам</w:t>
      </w:r>
    </w:p>
    <w:p>
      <w:pPr>
        <w:pStyle w:val="2"/>
        <w:jc w:val="center"/>
      </w:pPr>
      <w:r>
        <w:rPr>
          <w:sz w:val="20"/>
          <w:b w:val="on"/>
        </w:rPr>
        <w:t xml:space="preserve">для заполнения запросов о предоставлении государственной</w:t>
      </w:r>
    </w:p>
    <w:p>
      <w:pPr>
        <w:pStyle w:val="2"/>
        <w:jc w:val="center"/>
      </w:pPr>
      <w:r>
        <w:rPr>
          <w:sz w:val="20"/>
          <w:b w:val="on"/>
        </w:rPr>
        <w:t xml:space="preserve">услуги, информационным стендам (информационным уголкам)</w:t>
      </w:r>
    </w:p>
    <w:p>
      <w:pPr>
        <w:pStyle w:val="2"/>
        <w:jc w:val="center"/>
      </w:pPr>
      <w:r>
        <w:rPr>
          <w:sz w:val="20"/>
          <w:b w:val="on"/>
        </w:rPr>
        <w:t xml:space="preserve">с образцами их заполнения и перечнем документов, необходимых</w:t>
      </w:r>
    </w:p>
    <w:p>
      <w:pPr>
        <w:pStyle w:val="2"/>
        <w:jc w:val="center"/>
      </w:pPr>
      <w:r>
        <w:rPr>
          <w:sz w:val="20"/>
          <w:b w:val="on"/>
        </w:rPr>
        <w:t xml:space="preserve">для предоставления государственной услуги, размещению</w:t>
      </w:r>
    </w:p>
    <w:p>
      <w:pPr>
        <w:pStyle w:val="2"/>
        <w:jc w:val="center"/>
      </w:pPr>
      <w:r>
        <w:rPr>
          <w:sz w:val="20"/>
          <w:b w:val="on"/>
        </w:rPr>
        <w:t xml:space="preserve">и оформлению визуальной, текстовой и мультимедийной</w:t>
      </w:r>
    </w:p>
    <w:p>
      <w:pPr>
        <w:pStyle w:val="2"/>
        <w:jc w:val="center"/>
      </w:pPr>
      <w:r>
        <w:rPr>
          <w:sz w:val="20"/>
          <w:b w:val="on"/>
        </w:rPr>
        <w:t xml:space="preserve">информации о порядке предоставления такой услуги, в том</w:t>
      </w:r>
    </w:p>
    <w:p>
      <w:pPr>
        <w:pStyle w:val="2"/>
        <w:jc w:val="center"/>
      </w:pPr>
      <w:r>
        <w:rPr>
          <w:sz w:val="20"/>
          <w:b w:val="on"/>
        </w:rPr>
        <w:t xml:space="preserve">числе к обеспечению доступности для инвалидов указанных</w:t>
      </w:r>
    </w:p>
    <w:p>
      <w:pPr>
        <w:pStyle w:val="2"/>
        <w:jc w:val="center"/>
      </w:pPr>
      <w:r>
        <w:rPr>
          <w:sz w:val="20"/>
          <w:b w:val="on"/>
        </w:rPr>
        <w:t xml:space="preserve">объектов в соответствии с законодательством</w:t>
      </w:r>
    </w:p>
    <w:p>
      <w:pPr>
        <w:pStyle w:val="2"/>
        <w:jc w:val="center"/>
      </w:pPr>
      <w:r>
        <w:rPr>
          <w:sz w:val="20"/>
          <w:b w:val="on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2.15.1. Помещение, предназначенное для работы с заявителями по приему заявлений и выдаче документов, обеспечивается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указанных помещениях размещаются информационные стенды (информационные уголки), обеспечивающие получение заявителями информации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стенды (информационные уголки),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заявителей, в том числе инвалидов, использующих кресла-коляски, и оптимальным условиям работы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Визуальная, текстовая и мультимедийная информация о порядке предоставления государственной услуги размещается на информационном стенде (информационном уголке) или в информационном терминале в помещении для ожидания и приема заявителей, а также на официальном сайте заинтересованного органа, на Порталах и включает в себя следующие информационные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регламентирующих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необходимых для предоставления государственной услуги, а также требования, предъявляемые к этим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государственной услуги и основания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примерный образец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ходе предоставления государственной услуги, порядок обжалования решений и действий (бездействия) заинтересованного органа, предоставляющего государственную услугу, должностного лица заинтересованного органа, предоставляющего государственную услугу, либо государственного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изменении информации по предоставлению государственной услуги осуществляется ее обновление.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Прием заявителей без предварительной записи осуществляется в порядке очередности.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доступности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2.15.4. Вход в здание и помещения, в которых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2.15.5. На территории, прилегающей к зданию, в котором проводится прием заявлений и документов, необходимых для предоставления государственной услуги, а также выдача результатов оказания государственной услуги, определяются места для парковки специальных автотранспортных средств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специального автотранспорта получателей государственной услуги к парковочным местам и стоянкам являются бесплатными.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2.15.6. 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заинтересованного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инвалидам при входе в здание, в котором проводится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и выходе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помещению,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государственной услуги, в том числе с помощью сотрудника заинтересованного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инвалидам в преодолении барьеров, мешающих получению ими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2.16. 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  <w:b w:val="on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2.16.1. 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доступ для заявителей к информации по вопросам предоставления государственной услуги, возможность выбора способа получения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выбора заявителем порядка представления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фактов нарушения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доступность обращения за предоставлением государственной услуги, в том числе для маломобильных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опечаток и ошибок в направленных (выданных)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заявителя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2.16.2. Возможность предоставления государственной услуги на основании комплексного запроса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предоставления государственной услуги независимо от места регистраций или места пребывания заявителей на территории области (экстерриториальный принцип) отсутствует.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2.17.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  <w:b w:val="on"/>
        </w:rPr>
        <w:t xml:space="preserve">предоставления государственной услуги в многофункциональных</w:t>
      </w:r>
    </w:p>
    <w:p>
      <w:pPr>
        <w:pStyle w:val="2"/>
        <w:jc w:val="center"/>
      </w:pPr>
      <w:r>
        <w:rPr>
          <w:sz w:val="20"/>
          <w:b w:val="on"/>
        </w:rPr>
        <w:t xml:space="preserve">центрах 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  <w:b w:val="on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2.17.1. Заявление и документы могут быть поданы заявителем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2.17.2. При обращении в электронной форме за получением государственной услуги заявитель имеет право использовать простую электронную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2.17.3. При обращении через Порталы заявителю необходимо пройти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2.17.4.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  <w:b w:val="on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  <w:b w:val="on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  <w:b w:val="on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  <w:b w:val="on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  <w:b w:val="on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  <w:b w:val="on"/>
        </w:rPr>
        <w:t xml:space="preserve">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3.1. Перечень 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Предоставление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и документов для получения государственной услуги, определение ответственного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предварительное рассмотрение полученных от заявителя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(направление) результата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Административные процедуры, выполняемые в многофункциональных центрах,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Варианты и порядок предоставления государственной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риказ управления по государственной охране объектов культурного наследия Тамбовской области от 05.04.2021 N 45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управления по государственной охране объектов культурного наследия Тамбовской области от 05.04.2021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 предоставлении государственной услуги в электронной форме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в заинтересованный орган для подачи запроса о предоставлении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заинтересованным органом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 о ходе выполнения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досудебное (внесудебное) обжалование решений и действий (бездействия) заинтересованного органа, должностного лица заинтересованного органа либо государственного служащего.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3.2. Прием и регистрация заявления и документов</w:t>
      </w:r>
    </w:p>
    <w:p>
      <w:pPr>
        <w:pStyle w:val="2"/>
        <w:jc w:val="center"/>
      </w:pPr>
      <w:r>
        <w:rPr>
          <w:sz w:val="20"/>
          <w:b w:val="on"/>
        </w:rPr>
        <w:t xml:space="preserve">для получения государственной услуги, определение</w:t>
      </w:r>
    </w:p>
    <w:p>
      <w:pPr>
        <w:pStyle w:val="2"/>
        <w:jc w:val="center"/>
      </w:pPr>
      <w:r>
        <w:rPr>
          <w:sz w:val="20"/>
          <w:b w:val="on"/>
        </w:rPr>
        <w:t xml:space="preserve">ответственного исполнителя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Основанием для начала административной процедуры является обращение заявителя с заявлением о предоставлении государственной услуги и прилагаемыми к нему документами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 представлении заявителем заявления и документов должностным лицом, ответственным за прием документов,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Принятое заявление и документы регистрируются должностным лицом, ответственным за регистрацию документов, в интегрированной базе данных Дело-web.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Если заявление и документы представляются заявителем в заинтересованный орган лично, то должностным лицом, ответственным за прием документов, заявителю выдается </w:t>
      </w:r>
      <w:hyperlink w:history="0" w:anchor="P640" w:tooltip="                                 Расписка">
        <w:r>
          <w:rPr>
            <w:sz w:val="20"/>
            <w:color w:val="0000ff"/>
          </w:rPr>
          <w:t xml:space="preserve">расписка</w:t>
        </w:r>
      </w:hyperlink>
      <w:r>
        <w:rPr>
          <w:sz w:val="20"/>
        </w:rPr>
        <w:t xml:space="preserve"> в получении документов, оформленная по форме согласно приложению N 5 к настоящему административному регламенту (далее по тексту - расписка), с указанием их перечня и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Расписка выдается заявителю в день получения заинтересованным органом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При обращении заявителя за предоставлением государственной услуги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должностное лицо, ответственное за прием документов, обеспечивает прием документов, необходимых для предоставления государственной услуги, а должностным лицом, ответственным за регистрацию документов, обеспечивается регистрация таких документов в интегрированной базе данных Дело-web.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 Если заявление и документы представляются заявителем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заявителю в соответствующем электронном виде направляется сообщение (уведомление) о получении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3.2.7. Зарегистрированные документы передаются на рассмотрение руководителю заинтересованного органа, который определяет исполнителя, ответственного за работу с поступившими документами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 Результатом административной процедуры является прием и регистрация документов, определение ответственного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 Максимальный срок выполнения административный процедуры составляет 1 календарный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3.3. Предварительное рассмотрение полученных от заявителя</w:t>
      </w:r>
    </w:p>
    <w:p>
      <w:pPr>
        <w:pStyle w:val="2"/>
        <w:jc w:val="center"/>
      </w:pPr>
      <w:r>
        <w:rPr>
          <w:sz w:val="20"/>
          <w:b w:val="on"/>
        </w:rPr>
        <w:t xml:space="preserve">документов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Основанием для начала административной процедуры является поступление ответственному исполнителю зарегистрированных документов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Ответственный исполнитель проводит предварительную проверку представленных заявления и документов, по результатам которой определяет возможность для дальнейшего рассмотрения этих документов либо необходимость направления поступивших заявления и документов по принадлежности в заинтересованный орган, осуществляющий оценку качества оказания этой общественно полезной услуги, в случае если оценка качества оказания конкретной общественно полезной услуги не отнесена к компетенции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документов в заинтересованный орган, к компетенции которого оценка качества оказания конкретной общественно полезной услуги не отнесена, документы в течение 5 рабочих дней со дня поступления направляются по принадлежности в заинтересованный орган, осуществляющий оценку качества оказания этой общественно полезной услуги, с уведомлением заявителя. Форма </w:t>
      </w:r>
      <w:hyperlink w:history="0" w:anchor="P729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заявителя приводится в приложении N 6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Уведомление о направлении по принадлежности заявления и документов выдается заявителю лично, с предварительным его информированием любым доступным способом о необходимости его получения, направляется по почте или по указанному в заявлении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Если заявление и документы представлены заявителем (представителем заявителя)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уведомление о направлении по принадлежности заявления и документов направляется заявителю в соответствующем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Результат административной процедуры фиксируется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решения о дальнейшем рассмотрении документов путем наложения визы руководителя структурного подразделения заинтересованного органа, ответственного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направления уведомления о направлении по принадлежности заявления и документов путем регистрации такого уведомления в интегрированной базе данных Дело-web.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Результатом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дальнейшем рассмотрении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направление заявителю уведомления о направлении по принадлежности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Максимальный срок выполнения административной процедуры составляет 4 календарных дня, а в случае необходимости подготовки и направления заявителю уведомления о направлении по принадлежности заявления и документов - 5 рабочих дней со дня поступления документов в заинтересованный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3.4. Формирование и направление межведомственных запросов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Основанием для начала административной процедуры является прием заявления без приложения документов и представления сведений в соответствии с </w:t>
      </w:r>
      <w:hyperlink w:history="0" w:anchor="P149" w:tooltip="2.7.1. В распоряжении государственных органов, органов местного самоуправления и иных органов и которые заявитель вправе представить находятся следующие документы:">
        <w:r>
          <w:rPr>
            <w:sz w:val="20"/>
            <w:color w:val="0000ff"/>
          </w:rPr>
          <w:t xml:space="preserve">пунктом 2.7.1 подраздела 2.7 раздела 2</w:t>
        </w:r>
      </w:hyperlink>
      <w:r>
        <w:rPr>
          <w:sz w:val="20"/>
        </w:rPr>
        <w:t xml:space="preserve"> административного регламента. Ответственный исполнитель осуществляет подготовку и направление межведомственных запросов документов в соответствующие органы 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При направлении межведомственных запросов в иные заинтересованные органы, а также в другие органы и организации о представлении документов и (или) сведений, обосновывающих соответствие оказываемых заявителем услуг установленным критериям оценки качества оказания общественно полезных услуг, ответственный исполнитель осуществляет подготовку уведомления заявителю о продлении срока предоставления государственной услуги, которое направляется заявителю в срок, не превышающий 30 дней со дня поступления в заинтересованный орган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</w:t>
      </w:r>
      <w:hyperlink w:history="0" w:anchor="P790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заявителя о продлении срока предоставления государственной услуги приводится в приложении N 7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органов и организаций, в которые направляется межведомственный запрос по адресу, зарегистрированному в СМЭВ, либо неработоспособностью защищенной сети передачи данных, либо направления межведомственных запросов в органы и организации, не зарегистрированные в СМЭВ.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запрос на бумажном носителе заполняется в соответствии с требованиями </w:t>
      </w:r>
      <w:hyperlink w:history="0" r:id="rId3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статьи 7.2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Срок подготовки и направления ответа на межведомственные запросы не может превышать 5 рабочих дней со дня поступления межведомственного запроса.</w:t>
      </w:r>
    </w:p>
    <w:bookmarkStart w:id="356" w:name="P356"/>
    <w:bookmarkEnd w:id="3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межведомственных запросов в иные заинтересованные органы,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услуг, </w:t>
      </w:r>
      <w:hyperlink w:history="0" r:id="rId35" w:tooltip="Постановление администрации Тамбовской области от 24.10.2018 N 1085 (ред. от 18.11.2020) &quot;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утвержден постановлением администрации области от 24.10.2018 N 1085 "Об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ориентированными некоммерческими организациями", а также в другие органы и организации о представлении документов и (или) сведений, обосновывающих соответствие оказываемых заявителем услуг установленным критериям оценки качества оказания общественно полезных услуг, срок ответа на межведомственные запросы не может превышать 15 рабочих дней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Результатом административной процедуры является получение ответов на межведомственные запросы.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Результат административной процедуры фиксируется путем получения ответов в электронной форме на межведомственные запросы, поданные посредством СМЭВ, или путем регистрации в интегрированной базе данных Дело-web ответов на запросы, поданные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Максимальный срок выполнения административный процедуры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355" w:tooltip="3.4.5. Срок подготовки и направления ответа на межведомственные запросы не может превышать 5 рабочих дней со дня поступления межведомственного запроса.">
        <w:r>
          <w:rPr>
            <w:sz w:val="20"/>
            <w:color w:val="0000ff"/>
          </w:rPr>
          <w:t xml:space="preserve">абзацем 1 пункта 3.4.5 подраздела 3.4 раздела 3</w:t>
        </w:r>
      </w:hyperlink>
      <w:r>
        <w:rPr>
          <w:sz w:val="20"/>
        </w:rPr>
        <w:t xml:space="preserve"> настоящего административного регламента - 7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356" w:tooltip="При направлении межведомственных запросов в иные заинтересованные органы, к компетенции которых отнесено осуществление оценки качества оказания социально ориентированными некоммерческими организациями общественно полезных услуг, перечень которых утвержден постановлением администрации области от 24.10.2018 N 1085 &quot;Об утверждении перечня органов исполнительной власти области, структурных подразделений администрации области, осуществляющих оценку качества оказания общественно полезных услуг социально ориент...">
        <w:r>
          <w:rPr>
            <w:sz w:val="20"/>
            <w:color w:val="0000ff"/>
          </w:rPr>
          <w:t xml:space="preserve">абзацем 2 пункта 3.4.5 подраздела 3.4 раздела 3</w:t>
        </w:r>
      </w:hyperlink>
      <w:r>
        <w:rPr>
          <w:sz w:val="20"/>
        </w:rPr>
        <w:t xml:space="preserve"> настоящего административного регламента - 20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3.5. Подготовка результата предоставления государственной</w:t>
      </w:r>
    </w:p>
    <w:p>
      <w:pPr>
        <w:pStyle w:val="2"/>
        <w:jc w:val="center"/>
      </w:pPr>
      <w:r>
        <w:rPr>
          <w:sz w:val="20"/>
          <w:b w:val="on"/>
        </w:rPr>
        <w:t xml:space="preserve">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по государственной охране</w:t>
      </w:r>
    </w:p>
    <w:p>
      <w:pPr>
        <w:pStyle w:val="0"/>
        <w:jc w:val="center"/>
      </w:pPr>
      <w:r>
        <w:rPr>
          <w:sz w:val="20"/>
        </w:rPr>
        <w:t xml:space="preserve">объектов культурного наследия Тамбовской области</w:t>
      </w:r>
    </w:p>
    <w:p>
      <w:pPr>
        <w:pStyle w:val="0"/>
        <w:jc w:val="center"/>
      </w:pPr>
      <w:r>
        <w:rPr>
          <w:sz w:val="20"/>
        </w:rPr>
        <w:t xml:space="preserve">от 15.12.2020 N 392)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является наличие у ответственного исполнителя полного пакета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Ответственный исполнитель осуществляет проверку сведений, содержащихся в представленном заявителем заявлении, а также изучает информацию, содержащуюся в документах, представленных заявителем по собственной инициативе или полученных в порядке межведомственного взаимодействия, на предмет наличия или отсутствия оснований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 готовит и направляет на подпись руководителю заинтересованного органа проект заключения, а при наличии оснований для отказа в выдаче заключения - проект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заинтересованного органа подписывает проект заключения или проект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Результатом административной процедуры является подписание руководителем заинтересованного органа проекта заключения или проекта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Подписанные заключение или мотивированное уведомление об отказе в выдаче заключения регистрируются должностным лицом, ответственным за регистрацию документов, в интегрированной базе данных Дело-web и передаются ответственному исполнителю.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Максимальный срок выполнения административной процедуры составляет 18 календарных дней, а в случае продления срока предоставления государственной услуги - 35 календарных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3.6. Выдача (направление) результата предоставления</w:t>
      </w:r>
    </w:p>
    <w:p>
      <w:pPr>
        <w:pStyle w:val="2"/>
        <w:jc w:val="center"/>
      </w:pPr>
      <w:r>
        <w:rPr>
          <w:sz w:val="20"/>
          <w:b w:val="on"/>
        </w:rPr>
        <w:t xml:space="preserve">государственной услуги заявителю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3.6.1. Основанием для начала административной процедуры является поступление ответственному исполнителю заключения или мотивированного уведомления об отказе в выдаче заключения, подписанного руководителем заинтересованного органа.</w:t>
      </w:r>
    </w:p>
    <w:p>
      <w:pPr>
        <w:pStyle w:val="0"/>
        <w:jc w:val="both"/>
      </w:pPr>
      <w:r>
        <w:rPr>
          <w:sz w:val="20"/>
        </w:rPr>
        <w:t xml:space="preserve">(п. 3.6.1 в ред. </w:t>
      </w:r>
      <w:hyperlink w:history="0" r:id="rId37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по государственной охране объектов культурного наследия Тамбовской области от 15.12.2020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Ответственный исполнитель любым доступным способом информирует заявителя о готовности документа, являющегося результатом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управления по государственной охране объектов культурного наследия Тамбовской области от 05.04.2021 N 45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по государственной охране объектов культурного наследия Тамбовской области от 05.04.2021 N 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заявление и документы представлены заявителем в заинтересованный орган в электронном виде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Порталы, информирование заявителя о готовности документа, являющегося результатом предоставления государственной услуги, осуществляется в соответствующем электронном виде. После получения заявителем документа, являющегося результатом предоставления государственной услуги, в личном кабинете на Порталах завершается предоставление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Заключение либо мотивированное уведомление об отказе в выдаче заключения выдается (направляется) заявителю в течение 3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Результатом административной процедуры является выдача (направление) заявителю заключения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Фиксация результата выполнения административной процедуры осуществляется путем заполнения Журнала учета выдачи заключений о соответствии качества оказываемых социально ориентированной некоммерческой организацией общественно полезных услуг установленным критериям или мотивированных отказов в выдаче таких заключений (далее - Журнал учета).</w:t>
      </w:r>
    </w:p>
    <w:p>
      <w:pPr>
        <w:pStyle w:val="0"/>
        <w:spacing w:before="200" w:line-rule="auto"/>
        <w:ind w:firstLine="540"/>
        <w:jc w:val="both"/>
      </w:pPr>
      <w:hyperlink w:history="0" w:anchor="P842" w:tooltip="Журнал учета">
        <w:r>
          <w:rPr>
            <w:sz w:val="20"/>
            <w:color w:val="0000ff"/>
          </w:rPr>
          <w:t xml:space="preserve">Журнал</w:t>
        </w:r>
      </w:hyperlink>
      <w:r>
        <w:rPr>
          <w:sz w:val="20"/>
        </w:rPr>
        <w:t xml:space="preserve"> учета ведется по форме согласно приложению N 8 к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(п. 3.6.5 в ред. </w:t>
      </w:r>
      <w:hyperlink w:history="0" r:id="rId39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управления по государственной охране объектов культурного наследия Тамбовской области от 15.12.2020 N 392)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Максимальный срок выполнения административной процедуры составляет не более 3 рабочих дней.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  <w:b w:val="on"/>
        </w:rPr>
        <w:t xml:space="preserve">3.7. Исправление допущенных опечаток и ошибок в выданных</w:t>
      </w:r>
    </w:p>
    <w:p>
      <w:pPr>
        <w:pStyle w:val="2"/>
        <w:jc w:val="center"/>
      </w:pPr>
      <w:r>
        <w:rPr>
          <w:sz w:val="20"/>
          <w:b w:val="on"/>
        </w:rPr>
        <w:t xml:space="preserve">(направленных)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  <w:b w:val="on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3.7.1. В случае выявления заявителем в полученном по результатам предоставления государственной услуге документе опечаток и ошибок заявитель представляет в заинтересованный орган заявление об исправлении таких опечаток и ошибок, в котором указывается наименование организации, реквизиты выданного документа и описание допущенных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Ответственный исполнитель в срок, не превышающих 3 рабочих дней со дня поступления соответствующего заявления, проводит проверку указанных в заявлении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в выданном (направленном) в результате предоставления государственной услуги документе заинтересованный орган осуществляет его замену в срок, не превышающий 5 рабочих дней со дня поступления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выявления, что допущенные опечатки и ошибки в выданном (направленном) в результате предоставления государственной услуги документе отсутствуют, ответственный исполнитель в срок, не превышающий 3 рабочих дней со дня поступления соответствующего заявления, готовит и направляет заявителю уведомление об отсутствии допущенных опечаток и ошибок в выданном в результате предоставления государственной услуги документе.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  <w:b w:val="on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  <w:b w:val="on"/>
        </w:rPr>
        <w:t xml:space="preserve">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сроков исполнения административных процедур по предоставлению государственной услуги, за принятием решений, связанных с предоставлением государственной услуги, осуществляется постоянно уполномоченным должностным лицом заинтересованного органа, а также государственными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заинтересованном органе проводятся плановые и внеплановые проверки в целях осуществления контроля за полнотой и качеством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 проведении плановой проверки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приказа заинтересованного органа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на основании распоряжений руководителя заинтересованного органа в случае необходимости проверки устранения ранее выявленных нарушений, а также при поступлении в заинтересованный орган обращений (жалоб) заявителей, связанных с нарушениями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 результатам проведенных проверок в случае выявления нарушений соблюдения положений административного регламента виновные лица заинтересованного органа несут персональную ответственность за решения и действия (бездействие), принимаемые в ходе предоставления государственной услуги,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государственных служащих заинтересованного органа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вправе получать информацию о наличии в действиях должностных лиц заинтересованного органа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  <w:b w:val="on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  <w:b w:val="on"/>
        </w:rPr>
        <w:t xml:space="preserve">и действий (бездействия) заинтересованного органа,</w:t>
      </w:r>
    </w:p>
    <w:p>
      <w:pPr>
        <w:pStyle w:val="2"/>
        <w:jc w:val="center"/>
      </w:pPr>
      <w:r>
        <w:rPr>
          <w:sz w:val="20"/>
          <w:b w:val="on"/>
        </w:rPr>
        <w:t xml:space="preserve">предоставляющего государственную услугу, должностного лица</w:t>
      </w:r>
    </w:p>
    <w:p>
      <w:pPr>
        <w:pStyle w:val="2"/>
        <w:jc w:val="center"/>
      </w:pPr>
      <w:r>
        <w:rPr>
          <w:sz w:val="20"/>
          <w:b w:val="on"/>
        </w:rPr>
        <w:t xml:space="preserve">заинтересованного органа, предоставляющего государственную</w:t>
      </w:r>
    </w:p>
    <w:p>
      <w:pPr>
        <w:pStyle w:val="2"/>
        <w:jc w:val="center"/>
      </w:pPr>
      <w:r>
        <w:rPr>
          <w:sz w:val="20"/>
          <w:b w:val="on"/>
        </w:rPr>
        <w:t xml:space="preserve">услугу, либо государственного служащего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Заявитель имеет право на досудебное (внесудебное) обжалование решений и действий (бездействия) заинтересованного органа, должностных лиц, государственных служащих заинтересованного органа на любом этапе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Предметом досудебного (внесудебного) обжалования являются решения и действия (бездействие) заинтересованного органа, должностных лиц, государственных служащих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Тамбовской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Тамбовской области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заинтересованного органа, должностного лица заинтересованного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на решение и действия (бездействие) государственного служащего подается руководителю заинтересованного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решение и действия (бездействие) руководителя заинтересованного органа, на решение и действия (бездействие) заинтересованного органа подается на имя главы администрации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41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по государственной охране объектов культурного наследия Тамбовской области от 15.12.2020 N 392.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Информирование заявителей о порядке подачи и рассмотрения жалобы осуществляется в заинтересованном органе при личном обращении заявителя, путем размещения информации на информационных стендах, на официальном сайте заинтересованного органа, на Порталах.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подана через Портал государственных и муниципальных услуг (функций) Тамбовской области, информация о результатах рассмотрения жалобы направляется в личный кабинет заявителя на Портале государственных и муниципальных услуг (функций) Тамбовской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Требования к содержанию жалобы, порядку подачи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заинтересованного органа, предоставляющего государственную услугу, должностного лица заинтересованного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заинтересованного органа, должностного лица заинтересованного органа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заинтересованного органа, должностного лица заинтересованного органа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 или в электронной форме.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"Интернет", официального сайта заинтересованного органа, Портала государственных и муниципальных услуг (функций) Тамбовской области,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рассматривается уполномоченными на рассмотрение жалоб должностными лицами, определенными в заинтересованном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содержащая неточное наименование заинтересованного органа, должности должностного лица заинтересованного органа, гражданского служащего и (или) фамилии, имени, отчества должностного лица заинтересованного органа, гражданского служащего, решения и действия (бездействие) которых обжалуются, не препятствующее установлению заинтересованного органа, должностного лица, гражданского служащего, в адрес которого была направлена жалоба,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подлежит регистрации в день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заинтересованный орган поступила жалоба, принятие решения по которой не входит в его компетенцию, заинтересованный орган регистрирует и направляет жалобу не позднее 3 рабочих дней со дня регистрации уполномоченному на ее рассмотрение органу, информируя в письменной форме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по результатам рассмотрения жалобы подписывается руководителем заинтересованного органа (указывается наименование должности руководителя заинтересованного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ответе заявителю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заинтересованного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номер, дата, место принятия решения, включая сведения о должностном лице, государственном служащем,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рассмотрения и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сведения в соответствии с федеральным или региональным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Основанием для начала процедуры досудебного (внесудебного) обжалования является поступление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Заявитель имеет право на получение исчерпывающей информации и документов, необходимых для обоснования и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Жалоба, поступившая в заинтересованный орган либо в администрацию области, подлежит рассмотрению в течение 15 рабочих дней со дня ее регистрации, а в случае обжалования отказа заинтересованного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bookmarkStart w:id="461" w:name="P461"/>
    <w:bookmarkEnd w:id="4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Тамбовской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</w:t>
      </w:r>
      <w:hyperlink w:history="0" w:anchor="P461" w:tooltip="5.9. По результатам рассмотрения жалобы принимается одно из следующих решений:">
        <w:r>
          <w:rPr>
            <w:sz w:val="20"/>
            <w:color w:val="0000ff"/>
          </w:rPr>
          <w:t xml:space="preserve">пункте 5.9</w:t>
        </w:r>
      </w:hyperlink>
      <w:r>
        <w:rPr>
          <w:sz w:val="20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заинтересованным органом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Заявитель в случае несогласия с решением, принятым по результатам рассмотрения жалобы руководителем заинтересованного органа, может его обжаловать в досудебном порядке главе администрации области в соответствии с </w:t>
      </w:r>
      <w:hyperlink w:history="0" r:id="rId42" w:tooltip="Постановление администрации Тамбовской области от 27.06.2019 N 755 &quot;Об установлении особенностей подачи и рассмотрения жалоб на решения и действия (бездействие) органов исполнительной власти области, должностных лиц органов исполнительной власти области, государственных гражданских служащих органов исполнительной власти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 {КонсультантПлюс}">
        <w:r>
          <w:rPr>
            <w:sz w:val="20"/>
            <w:color w:val="0000ff"/>
          </w:rPr>
          <w:t xml:space="preserve">Особенностями</w:t>
        </w:r>
      </w:hyperlink>
      <w:r>
        <w:rPr>
          <w:sz w:val="20"/>
        </w:rPr>
        <w:t xml:space="preserve"> подачи и рассмотрения жалоб на решения и действия (бездействие) органов исполнительной власти области, должностных лиц органов исполнительной власти области, государственных гражданских служащих органов исполнительной власти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услуг, установленными постановлением администрации Тамбовской области от 27.06.2019 N 755.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принятые по результатам рассмотрения жалобы, могут также обжаловаться в судебном порядке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услуг"</w:t>
      </w:r>
    </w:p>
    <w:p>
      <w:pPr>
        <w:pStyle w:val="0"/>
        <w:jc w:val="both"/>
      </w:pPr>
      <w:r>
        <w:rPr>
          <w:sz w:val="20"/>
        </w:rPr>
      </w:r>
    </w:p>
    <w:bookmarkStart w:id="482" w:name="P482"/>
    <w:bookmarkEnd w:id="48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УСЛУГ, ОТНОСЯЩИХСЯ К КОМПЕТЕНЦИИ</w:t>
      </w:r>
    </w:p>
    <w:p>
      <w:pPr>
        <w:pStyle w:val="2"/>
        <w:jc w:val="center"/>
      </w:pPr>
      <w:r>
        <w:rPr>
          <w:sz w:val="20"/>
        </w:rPr>
        <w:t xml:space="preserve">ЗАИНТЕРЕСОВАННОГО ОРГАНА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по государственной охране объектов культурного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наследия Тамбовской области от 15.12.2020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03" w:name="P503"/>
    <w:bookmarkEnd w:id="503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некоммерческой организацией общественно полезных услуг установленным</w:t>
      </w:r>
    </w:p>
    <w:p>
      <w:pPr>
        <w:pStyle w:val="1"/>
        <w:jc w:val="both"/>
      </w:pPr>
      <w:r>
        <w:rPr>
          <w:sz w:val="20"/>
        </w:rPr>
        <w:t xml:space="preserve">                                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риказ управления по государственной охране объектов культурного наследия Тамбовской области от 15.12.2020 N 392 &quot;О внесении изменений в административный регламент предоставления государственной услуги &quot;оценка качества оказываемых социально ориентированной некоммерческой организацией общественно полезных услуг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по государственной охране объектов культурного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наследия Тамбовской области от 15.12.2020 N 392)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25" w:name="P525"/>
    <w:bookmarkEnd w:id="52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об отказе в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Примерный образец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органа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области или структурного подразделения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администрации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(полное наименование заявителя;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адрес электронной почты и иные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позволяющие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взаимодействие с заявителем</w:t>
      </w:r>
    </w:p>
    <w:p>
      <w:pPr>
        <w:pStyle w:val="1"/>
        <w:jc w:val="both"/>
      </w:pPr>
      <w:r>
        <w:rPr>
          <w:sz w:val="20"/>
        </w:rPr>
      </w:r>
    </w:p>
    <w:bookmarkStart w:id="560" w:name="P560"/>
    <w:bookmarkEnd w:id="56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      ориентированной        некоммерческой       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критериям   в   сфере    их 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Подтверждаю, 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  оказывает    названную     общественно    полезную     услугу &lt;1&gt;,</w:t>
      </w:r>
    </w:p>
    <w:p>
      <w:pPr>
        <w:pStyle w:val="1"/>
        <w:jc w:val="both"/>
      </w:pPr>
      <w:r>
        <w:rPr>
          <w:sz w:val="20"/>
        </w:rPr>
        <w:t xml:space="preserve">соответствующую </w:t>
      </w:r>
      <w:hyperlink w:history="0" r:id="rId4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  общественно  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  постановлением  Правительства Российской Федерации от</w:t>
      </w:r>
    </w:p>
    <w:p>
      <w:pPr>
        <w:pStyle w:val="1"/>
        <w:jc w:val="both"/>
      </w:pPr>
      <w:r>
        <w:rPr>
          <w:sz w:val="20"/>
        </w:rPr>
        <w:t xml:space="preserve">27.10.2016 N 1096 "Об утверждении  перечня   общественно  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нормативными правовыми актами Российской Федерации в сфере охраны объектов</w:t>
      </w:r>
    </w:p>
    <w:p>
      <w:pPr>
        <w:pStyle w:val="1"/>
        <w:jc w:val="both"/>
      </w:pPr>
      <w:r>
        <w:rPr>
          <w:sz w:val="20"/>
        </w:rPr>
        <w:t xml:space="preserve"> культурного наследия требованиям к ее содержанию (объем, сроки, качество</w:t>
      </w:r>
    </w:p>
    <w:p>
      <w:pPr>
        <w:pStyle w:val="1"/>
        <w:jc w:val="both"/>
      </w:pPr>
      <w:r>
        <w:rPr>
          <w:sz w:val="20"/>
        </w:rPr>
        <w:t xml:space="preserve">             предоставления) (с учетом вида оказываемых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привлекаемых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  необходимой квалификации (в том числе профессионального образования по</w:t>
      </w:r>
    </w:p>
    <w:p>
      <w:pPr>
        <w:pStyle w:val="1"/>
        <w:jc w:val="both"/>
      </w:pPr>
      <w:r>
        <w:rPr>
          <w:sz w:val="20"/>
        </w:rPr>
        <w:t xml:space="preserve"> специальностям "История", "Архитектура", "Строительство" и другие,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(надзора)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заключенных в соответствии с Федеральным </w:t>
      </w:r>
      <w:hyperlink w:history="0" r:id="rId46" w:tooltip="Федеральный закон от 05.04.2013 N 44-ФЗ (ред. от 05.12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</w:t>
      </w:r>
    </w:p>
    <w:p>
      <w:pPr>
        <w:pStyle w:val="1"/>
        <w:jc w:val="both"/>
      </w:pPr>
      <w:r>
        <w:rPr>
          <w:sz w:val="20"/>
        </w:rPr>
        <w:t xml:space="preserve"> N 44-ФЗ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(сведения о документах, обосновывающих соответствие оказываемых услуг</w:t>
      </w:r>
    </w:p>
    <w:p>
      <w:pPr>
        <w:pStyle w:val="1"/>
        <w:jc w:val="both"/>
      </w:pPr>
      <w:r>
        <w:rPr>
          <w:sz w:val="20"/>
        </w:rPr>
        <w:t xml:space="preserve">   установленным критериям оценки качества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находящихся в распоряжении государственных и муниципальных органов и</w:t>
      </w:r>
    </w:p>
    <w:p>
      <w:pPr>
        <w:pStyle w:val="1"/>
        <w:jc w:val="both"/>
      </w:pPr>
      <w:r>
        <w:rPr>
          <w:sz w:val="20"/>
        </w:rPr>
        <w:t xml:space="preserve">                      подведомственных им учреждений)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(иные сведения, в том числе о получении финансовой поддержки за счет</w:t>
      </w:r>
    </w:p>
    <w:p>
      <w:pPr>
        <w:pStyle w:val="1"/>
        <w:jc w:val="both"/>
      </w:pPr>
      <w:r>
        <w:rPr>
          <w:sz w:val="20"/>
        </w:rPr>
        <w:t xml:space="preserve">                       средств федерального бюджета</w:t>
      </w:r>
    </w:p>
    <w:p>
      <w:pPr>
        <w:pStyle w:val="1"/>
        <w:jc w:val="both"/>
      </w:pPr>
      <w:r>
        <w:rPr>
          <w:sz w:val="20"/>
        </w:rPr>
        <w:t xml:space="preserve">                         (по усмотрению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1.</w:t>
      </w:r>
    </w:p>
    <w:p>
      <w:pPr>
        <w:pStyle w:val="1"/>
        <w:jc w:val="both"/>
      </w:pPr>
      <w:r>
        <w:rPr>
          <w:sz w:val="20"/>
        </w:rPr>
        <w:t xml:space="preserve">2.</w:t>
      </w:r>
    </w:p>
    <w:p>
      <w:pPr>
        <w:pStyle w:val="1"/>
        <w:jc w:val="both"/>
      </w:pPr>
      <w:r>
        <w:rPr>
          <w:sz w:val="20"/>
        </w:rPr>
        <w:t xml:space="preserve">3.</w:t>
      </w:r>
    </w:p>
    <w:p>
      <w:pPr>
        <w:pStyle w:val="1"/>
        <w:jc w:val="both"/>
      </w:pPr>
      <w:r>
        <w:rPr>
          <w:sz w:val="20"/>
        </w:rPr>
        <w:t xml:space="preserve">________________    ____________________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 (Ф.И.О.)             (Должность)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 ___ 20__ г.</w:t>
      </w:r>
    </w:p>
    <w:p>
      <w:pPr>
        <w:pStyle w:val="1"/>
        <w:jc w:val="both"/>
      </w:pPr>
      <w:r>
        <w:rPr>
          <w:sz w:val="20"/>
        </w:rPr>
        <w:t xml:space="preserve">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услуг"</w:t>
      </w:r>
    </w:p>
    <w:p>
      <w:pPr>
        <w:pStyle w:val="0"/>
        <w:jc w:val="both"/>
      </w:pPr>
      <w:r>
        <w:rPr>
          <w:sz w:val="20"/>
        </w:rPr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                             Расписка</w:t>
      </w:r>
    </w:p>
    <w:p>
      <w:pPr>
        <w:pStyle w:val="1"/>
        <w:jc w:val="both"/>
      </w:pPr>
      <w:r>
        <w:rPr>
          <w:sz w:val="20"/>
        </w:rPr>
        <w:t xml:space="preserve">                          в получении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органа исполнительной власти области или структурного</w:t>
      </w:r>
    </w:p>
    <w:p>
      <w:pPr>
        <w:pStyle w:val="1"/>
        <w:jc w:val="both"/>
      </w:pPr>
      <w:r>
        <w:rPr>
          <w:sz w:val="20"/>
        </w:rPr>
        <w:t xml:space="preserve">                   подразделения администрации области)</w:t>
      </w:r>
    </w:p>
    <w:p>
      <w:pPr>
        <w:pStyle w:val="1"/>
        <w:jc w:val="both"/>
      </w:pPr>
      <w:r>
        <w:rPr>
          <w:sz w:val="20"/>
        </w:rPr>
        <w:t xml:space="preserve">Мною,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(должность сотрудника, принявшего документы, Ф.И.О.)</w:t>
      </w:r>
    </w:p>
    <w:p>
      <w:pPr>
        <w:pStyle w:val="1"/>
        <w:jc w:val="both"/>
      </w:pPr>
      <w:r>
        <w:rPr>
          <w:sz w:val="20"/>
        </w:rPr>
        <w:t xml:space="preserve">приняты от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(Ф.И.О.) заявителя, 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Государственная услуга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государственной услуги)</w:t>
      </w:r>
    </w:p>
    <w:p>
      <w:pPr>
        <w:pStyle w:val="1"/>
        <w:jc w:val="both"/>
      </w:pPr>
      <w:r>
        <w:rPr>
          <w:sz w:val="20"/>
        </w:rPr>
        <w:t xml:space="preserve">следующие документы: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4"/>
        <w:gridCol w:w="2551"/>
        <w:gridCol w:w="1618"/>
        <w:gridCol w:w="1134"/>
        <w:gridCol w:w="1624"/>
        <w:gridCol w:w="1361"/>
      </w:tblGrid>
      <w:tr>
        <w:tc>
          <w:tcPr>
            <w:tcW w:w="6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документов</w:t>
            </w:r>
          </w:p>
        </w:tc>
        <w:tc>
          <w:tcPr>
            <w:gridSpan w:val="2"/>
            <w:tcW w:w="2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экземпляров</w:t>
            </w:r>
          </w:p>
        </w:tc>
        <w:tc>
          <w:tcPr>
            <w:gridSpan w:val="2"/>
            <w:tcW w:w="2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подлинных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копий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подлинных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копий</w:t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Документы сдал: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(подпись, Ф.И.О.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________________ 20 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Документы принял: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(подпись, Ф.И.О. лица, принявшего пакет документов)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Бланк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(полное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(для юридических лиц)</w:t>
      </w:r>
    </w:p>
    <w:p>
      <w:pPr>
        <w:pStyle w:val="1"/>
        <w:jc w:val="both"/>
      </w:pPr>
      <w:r>
        <w:rPr>
          <w:sz w:val="20"/>
        </w:rPr>
        <w:t xml:space="preserve">                                   Ф.И.О. (для физических лиц); ОГРН)</w:t>
      </w:r>
    </w:p>
    <w:p>
      <w:pPr>
        <w:pStyle w:val="1"/>
        <w:jc w:val="both"/>
      </w:pPr>
      <w:r>
        <w:rPr>
          <w:sz w:val="20"/>
        </w:rPr>
        <w:t xml:space="preserve">                              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адрес местонахождения, телефон (факс),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электронной почты и иные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    позволяющие осуществлять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с заявителем</w:t>
      </w:r>
    </w:p>
    <w:p>
      <w:pPr>
        <w:pStyle w:val="1"/>
        <w:jc w:val="both"/>
      </w:pPr>
      <w:r>
        <w:rPr>
          <w:sz w:val="20"/>
        </w:rPr>
      </w:r>
    </w:p>
    <w:bookmarkStart w:id="729" w:name="P729"/>
    <w:bookmarkEnd w:id="729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о направлении по принадлежности заявления и документов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Направленные  Вами  документы  для  получения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качества  оказываемых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наименование СО НКО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  установленным  критериям  перенаправлены  по</w:t>
      </w:r>
    </w:p>
    <w:p>
      <w:pPr>
        <w:pStyle w:val="1"/>
        <w:jc w:val="both"/>
      </w:pPr>
      <w:r>
        <w:rPr>
          <w:sz w:val="20"/>
        </w:rPr>
        <w:t xml:space="preserve">принадлежности в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наименование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к компетенции   которого   отнесена   оценка  качества оказания общественно</w:t>
      </w:r>
    </w:p>
    <w:p>
      <w:pPr>
        <w:pStyle w:val="1"/>
        <w:jc w:val="both"/>
      </w:pPr>
      <w:r>
        <w:rPr>
          <w:sz w:val="20"/>
        </w:rPr>
        <w:t xml:space="preserve">полезной услуги 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наименование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О дальнейшем ходе предоставления государственной услуги и результате ее</w:t>
      </w:r>
    </w:p>
    <w:p>
      <w:pPr>
        <w:pStyle w:val="1"/>
        <w:jc w:val="both"/>
      </w:pPr>
      <w:r>
        <w:rPr>
          <w:sz w:val="20"/>
        </w:rPr>
        <w:t xml:space="preserve">предоставления        Вас       проинформируют       должностные       лица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 ______________________________</w:t>
      </w:r>
    </w:p>
    <w:p>
      <w:pPr>
        <w:pStyle w:val="1"/>
        <w:jc w:val="both"/>
      </w:pPr>
      <w:r>
        <w:rPr>
          <w:sz w:val="20"/>
        </w:rPr>
        <w:t xml:space="preserve">       наименование уполномоченного органа, адрес, контактные данные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лица,                  _______________   ________________________</w:t>
      </w:r>
    </w:p>
    <w:p>
      <w:pPr>
        <w:pStyle w:val="1"/>
        <w:jc w:val="both"/>
      </w:pPr>
      <w:r>
        <w:rPr>
          <w:sz w:val="20"/>
        </w:rPr>
        <w:t xml:space="preserve">подписавшего уведомление           (подпись) 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Ф.И.О.,</w:t>
      </w:r>
    </w:p>
    <w:p>
      <w:pPr>
        <w:pStyle w:val="1"/>
        <w:jc w:val="both"/>
      </w:pPr>
      <w:r>
        <w:rPr>
          <w:sz w:val="20"/>
        </w:rPr>
        <w:t xml:space="preserve">телефон исполнителя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Выдано заявителю лично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подпись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дата         должностного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Отправлено заявителю по почте/электронной почте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подпись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дата         должностного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Отправлено в Личный кабинет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подпись 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       должностного лица)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Бланк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(полное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(для юридических лиц)</w:t>
      </w:r>
    </w:p>
    <w:p>
      <w:pPr>
        <w:pStyle w:val="1"/>
        <w:jc w:val="both"/>
      </w:pPr>
      <w:r>
        <w:rPr>
          <w:sz w:val="20"/>
        </w:rPr>
        <w:t xml:space="preserve">                                   Ф.И.О. (для физических лиц);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адрес местонахождения, телефон (факс), адрес</w:t>
      </w:r>
    </w:p>
    <w:p>
      <w:pPr>
        <w:pStyle w:val="1"/>
        <w:jc w:val="both"/>
      </w:pPr>
      <w:r>
        <w:rPr>
          <w:sz w:val="20"/>
        </w:rPr>
        <w:t xml:space="preserve">                            электронной почты и иные реквизиты, позволяющие</w:t>
      </w:r>
    </w:p>
    <w:p>
      <w:pPr>
        <w:pStyle w:val="1"/>
        <w:jc w:val="both"/>
      </w:pPr>
      <w:r>
        <w:rPr>
          <w:sz w:val="20"/>
        </w:rPr>
        <w:t xml:space="preserve">                                   осуществлять взаимодействие с заявителем</w:t>
      </w:r>
    </w:p>
    <w:p>
      <w:pPr>
        <w:pStyle w:val="1"/>
        <w:jc w:val="both"/>
      </w:pPr>
      <w:r>
        <w:rPr>
          <w:sz w:val="20"/>
        </w:rPr>
      </w:r>
    </w:p>
    <w:bookmarkStart w:id="790" w:name="P790"/>
    <w:bookmarkEnd w:id="790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о продлении срока предоставления государственной услуги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соответствии  с  Федеральным  </w:t>
      </w:r>
      <w:hyperlink w:history="0" r:id="rId4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27.07.2010  N 210-ФЗ "Об</w:t>
      </w:r>
    </w:p>
    <w:p>
      <w:pPr>
        <w:pStyle w:val="1"/>
        <w:jc w:val="both"/>
      </w:pPr>
      <w:r>
        <w:rPr>
          <w:sz w:val="20"/>
        </w:rPr>
        <w:t xml:space="preserve">организации  предоставления государственных и муниципальных услуг", в целях</w:t>
      </w:r>
    </w:p>
    <w:p>
      <w:pPr>
        <w:pStyle w:val="1"/>
        <w:jc w:val="both"/>
      </w:pPr>
      <w:r>
        <w:rPr>
          <w:sz w:val="20"/>
        </w:rPr>
        <w:t xml:space="preserve">получения   необходимых  заключений   и (или)     подтверждения   сведений,</w:t>
      </w:r>
    </w:p>
    <w:p>
      <w:pPr>
        <w:pStyle w:val="1"/>
        <w:jc w:val="both"/>
      </w:pPr>
      <w:r>
        <w:rPr>
          <w:sz w:val="20"/>
        </w:rPr>
        <w:t xml:space="preserve">представленных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наименование социально ориентированной НКО - заявителя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наименование уполномоченного органа</w:t>
      </w:r>
    </w:p>
    <w:p>
      <w:pPr>
        <w:pStyle w:val="1"/>
        <w:jc w:val="both"/>
      </w:pPr>
      <w:r>
        <w:rPr>
          <w:sz w:val="20"/>
        </w:rPr>
        <w:t xml:space="preserve">осуществляет   запросы   в   рамках    межведомственного    информационного</w:t>
      </w:r>
    </w:p>
    <w:p>
      <w:pPr>
        <w:pStyle w:val="1"/>
        <w:jc w:val="both"/>
      </w:pPr>
      <w:r>
        <w:rPr>
          <w:sz w:val="20"/>
        </w:rPr>
        <w:t xml:space="preserve">взаимодействия.</w:t>
      </w:r>
    </w:p>
    <w:p>
      <w:pPr>
        <w:pStyle w:val="1"/>
        <w:jc w:val="both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наименование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продлен  на __________ дней  с ____________.</w:t>
      </w:r>
    </w:p>
    <w:p>
      <w:pPr>
        <w:pStyle w:val="1"/>
        <w:jc w:val="both"/>
      </w:pPr>
      <w:r>
        <w:rPr>
          <w:sz w:val="20"/>
        </w:rPr>
        <w:t xml:space="preserve">         количество дней           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лица,                              ___________  _________________</w:t>
      </w:r>
    </w:p>
    <w:p>
      <w:pPr>
        <w:pStyle w:val="1"/>
        <w:jc w:val="both"/>
      </w:pPr>
      <w:r>
        <w:rPr>
          <w:sz w:val="20"/>
        </w:rPr>
        <w:t xml:space="preserve">подписавшего уведомление                     (подпись)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Ф.И.О.,</w:t>
      </w:r>
    </w:p>
    <w:p>
      <w:pPr>
        <w:pStyle w:val="1"/>
        <w:jc w:val="both"/>
      </w:pPr>
      <w:r>
        <w:rPr>
          <w:sz w:val="20"/>
        </w:rPr>
        <w:t xml:space="preserve">телефон исполнителя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Выдано заявителю лично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подпись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        должностного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Отправлено заявителю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по почте/электронной почте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подпись 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         должностного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Отправлено в Личный кабинет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подпись       (инициалы, фамилия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дата          должностного лица)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оказываемых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услуг"</w:t>
      </w:r>
    </w:p>
    <w:p>
      <w:pPr>
        <w:pStyle w:val="0"/>
        <w:jc w:val="both"/>
      </w:pPr>
      <w:r>
        <w:rPr>
          <w:sz w:val="20"/>
        </w:rPr>
      </w:r>
    </w:p>
    <w:bookmarkStart w:id="842" w:name="P842"/>
    <w:bookmarkEnd w:id="842"/>
    <w:p>
      <w:pPr>
        <w:pStyle w:val="0"/>
        <w:jc w:val="center"/>
      </w:pPr>
      <w:r>
        <w:rPr>
          <w:sz w:val="20"/>
        </w:rPr>
        <w:t xml:space="preserve">Журнал учета</w:t>
      </w:r>
    </w:p>
    <w:p>
      <w:pPr>
        <w:pStyle w:val="0"/>
        <w:jc w:val="center"/>
      </w:pPr>
      <w:r>
        <w:rPr>
          <w:sz w:val="20"/>
        </w:rPr>
        <w:t xml:space="preserve">выдачи заключений о соответствии качества оказываемых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0"/>
        <w:jc w:val="center"/>
      </w:pPr>
      <w:r>
        <w:rPr>
          <w:sz w:val="20"/>
        </w:rPr>
        <w:t xml:space="preserve">общественно полезных услуг установленным критериям или</w:t>
      </w:r>
    </w:p>
    <w:p>
      <w:pPr>
        <w:pStyle w:val="0"/>
        <w:jc w:val="center"/>
      </w:pPr>
      <w:r>
        <w:rPr>
          <w:sz w:val="20"/>
        </w:rPr>
        <w:t xml:space="preserve">мотивированных отказов в выдаче таких заключений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1247"/>
        <w:gridCol w:w="1587"/>
        <w:gridCol w:w="1361"/>
        <w:gridCol w:w="1191"/>
        <w:gridCol w:w="1417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или мотивированного отказа в выдаче такого заключения (далее - заключение, отказ)</w:t>
            </w:r>
          </w:p>
        </w:tc>
        <w:tc>
          <w:tcPr>
            <w:gridSpan w:val="2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 заключения, отказа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Расписка в получении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направления почтовым/электронным отправлением заключения, отказа</w:t>
            </w:r>
          </w:p>
        </w:tc>
      </w:tr>
      <w:tr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представителя организации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по государственной охране объектов культурного наследия Тамбовской области от 21.08.2020 N 290</w:t>
            <w:br/>
            <w:t>(ред.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1EB161E82D8704375B7A979957C07D977BF16364A5ED5D7EEB6A6BF66B2E1C0754D376EF9189D79FF4085866E7731BF2CB8036070CBAEAA681646EL9jEN" TargetMode = "External"/>
	<Relationship Id="rId8" Type="http://schemas.openxmlformats.org/officeDocument/2006/relationships/hyperlink" Target="consultantplus://offline/ref=AC1EB161E82D8704375B7A979957C07D977BF16364A5E95E7CEB6A6BF66B2E1C0754D376EF9189D79FF4085866E7731BF2CB8036070CBAEAA681646EL9jEN" TargetMode = "External"/>
	<Relationship Id="rId9" Type="http://schemas.openxmlformats.org/officeDocument/2006/relationships/hyperlink" Target="consultantplus://offline/ref=AC1EB161E82D8704375B7A979957C07D977BF16364A7ED567EE06A6BF66B2E1C0754D376EF9189D79FF4085866E7731BF2CB8036070CBAEAA681646EL9jEN" TargetMode = "External"/>
	<Relationship Id="rId10" Type="http://schemas.openxmlformats.org/officeDocument/2006/relationships/hyperlink" Target="consultantplus://offline/ref=AC1EB161E82D8704375B649A8F3B9A749771AD6663A5E40924B66C3CA93B28494714D523ACD584DF9BFF5C0927B92A4BB1808C351E10BBEALBjAN" TargetMode = "External"/>
	<Relationship Id="rId11" Type="http://schemas.openxmlformats.org/officeDocument/2006/relationships/hyperlink" Target="consultantplus://offline/ref=AC1EB161E82D8704375B649A8F3B9A749078AD696CA8E40924B66C3CA93B28494714D523A9DED087DBA1055964F22648A89C8D35L0j2N" TargetMode = "External"/>
	<Relationship Id="rId12" Type="http://schemas.openxmlformats.org/officeDocument/2006/relationships/hyperlink" Target="consultantplus://offline/ref=AC1EB161E82D8704375B7A979957C07D977BF16364A5EE5D7AE56A6BF66B2E1C0754D376FD91D1DB9EF3165961F2254AB4L9jCN" TargetMode = "External"/>
	<Relationship Id="rId13" Type="http://schemas.openxmlformats.org/officeDocument/2006/relationships/hyperlink" Target="consultantplus://offline/ref=AC1EB161E82D8704375B7A979957C07D977BF16364A5E65E7CE66A6BF66B2E1C0754D376EF9189D79FF4085A65E7731BF2CB8036070CBAEAA681646EL9jEN" TargetMode = "External"/>
	<Relationship Id="rId14" Type="http://schemas.openxmlformats.org/officeDocument/2006/relationships/hyperlink" Target="consultantplus://offline/ref=AC1EB161E82D8704375B7A979957C07D977BF16364A5ED5D7EEB6A6BF66B2E1C0754D376EF9189D79FF4085866E7731BF2CB8036070CBAEAA681646EL9jEN" TargetMode = "External"/>
	<Relationship Id="rId15" Type="http://schemas.openxmlformats.org/officeDocument/2006/relationships/hyperlink" Target="consultantplus://offline/ref=AC1EB161E82D8704375B7A979957C07D977BF16364A5E95E7CEB6A6BF66B2E1C0754D376EF9189D79FF4085866E7731BF2CB8036070CBAEAA681646EL9jEN" TargetMode = "External"/>
	<Relationship Id="rId16" Type="http://schemas.openxmlformats.org/officeDocument/2006/relationships/hyperlink" Target="consultantplus://offline/ref=AC1EB161E82D8704375B7A979957C07D977BF16364A7ED567EE06A6BF66B2E1C0754D376EF9189D79FF4085866E7731BF2CB8036070CBAEAA681646EL9jEN" TargetMode = "External"/>
	<Relationship Id="rId17" Type="http://schemas.openxmlformats.org/officeDocument/2006/relationships/hyperlink" Target="consultantplus://offline/ref=AC1EB161E82D8704375B649A8F3B9A749078AD696CA8E40924B66C3CA93B28494714D521AEDED087DBA1055964F22648A89C8D35L0j2N" TargetMode = "External"/>
	<Relationship Id="rId18" Type="http://schemas.openxmlformats.org/officeDocument/2006/relationships/hyperlink" Target="consultantplus://offline/ref=AC1EB161E82D8704375B649A8F3B9A749078AD696CA8E40924B66C3CA93B28494714D523A9DED087DBA1055964F22648A89C8D35L0j2N" TargetMode = "External"/>
	<Relationship Id="rId19" Type="http://schemas.openxmlformats.org/officeDocument/2006/relationships/hyperlink" Target="consultantplus://offline/ref=AC1EB161E82D8704375B7A979957C07D977BF16364A7ED567EE06A6BF66B2E1C0754D376EF9189D79FF4085864E7731BF2CB8036070CBAEAA681646EL9jEN" TargetMode = "External"/>
	<Relationship Id="rId20" Type="http://schemas.openxmlformats.org/officeDocument/2006/relationships/hyperlink" Target="consultantplus://offline/ref=AC1EB161E82D8704375B649A8F3B9A749072A76865A1E40924B66C3CA93B28494714D523ACD584D79EFF5C0927B92A4BB1808C351E10BBEALBjAN" TargetMode = "External"/>
	<Relationship Id="rId21" Type="http://schemas.openxmlformats.org/officeDocument/2006/relationships/hyperlink" Target="consultantplus://offline/ref=AC1EB161E82D8704375B649A8F3B9A749773AC6A67A7E40924B66C3CA93B284955148D2FADD29AD79DEA0A5861LEjEN" TargetMode = "External"/>
	<Relationship Id="rId22" Type="http://schemas.openxmlformats.org/officeDocument/2006/relationships/hyperlink" Target="consultantplus://offline/ref=AC1EB161E82D8704375B7A979957C07D977BF16364A7ED567EE06A6BF66B2E1C0754D376EF9189D79FF408586AE7731BF2CB8036070CBAEAA681646EL9jEN" TargetMode = "External"/>
	<Relationship Id="rId23" Type="http://schemas.openxmlformats.org/officeDocument/2006/relationships/hyperlink" Target="consultantplus://offline/ref=AC1EB161E82D8704375B7A979957C07D977BF16364A5ED5D7EEB6A6BF66B2E1C0754D376EF9189D79FF4085864E7731BF2CB8036070CBAEAA681646EL9jEN" TargetMode = "External"/>
	<Relationship Id="rId24" Type="http://schemas.openxmlformats.org/officeDocument/2006/relationships/hyperlink" Target="consultantplus://offline/ref=AC1EB161E82D8704375B649A8F3B9A749773AC6A67A7E40924B66C3CA93B284955148D2FADD29AD79DEA0A5861LEjEN" TargetMode = "External"/>
	<Relationship Id="rId25" Type="http://schemas.openxmlformats.org/officeDocument/2006/relationships/hyperlink" Target="consultantplus://offline/ref=AC1EB161E82D8704375B649A8F3B9A749771AD6663A5E40924B66C3CA93B284955148D2FADD29AD79DEA0A5861LEjEN" TargetMode = "External"/>
	<Relationship Id="rId26" Type="http://schemas.openxmlformats.org/officeDocument/2006/relationships/hyperlink" Target="consultantplus://offline/ref=AC1EB161E82D8704375B649A8F3B9A749771AD6663A5E40924B66C3CA93B28494714D526AFDED087DBA1055964F22648A89C8D35L0j2N" TargetMode = "External"/>
	<Relationship Id="rId27" Type="http://schemas.openxmlformats.org/officeDocument/2006/relationships/hyperlink" Target="consultantplus://offline/ref=AC1EB161E82D8704375B649A8F3B9A749771AD6663A5E40924B66C3CA93B28494714D520A5D48F82CEB05D5562EB394BB4808F3702L1j0N" TargetMode = "External"/>
	<Relationship Id="rId28" Type="http://schemas.openxmlformats.org/officeDocument/2006/relationships/hyperlink" Target="consultantplus://offline/ref=AC1EB161E82D8704375B649A8F3B9A749771AD6663A5E40924B66C3CA93B28494714D520A5D18F82CEB05D5562EB394BB4808F3702L1j0N" TargetMode = "External"/>
	<Relationship Id="rId29" Type="http://schemas.openxmlformats.org/officeDocument/2006/relationships/hyperlink" Target="consultantplus://offline/ref=AC1EB161E82D8704375B649A8F3B9A749771AD6663A5E40924B66C3CA93B28494714D521A9DC8F82CEB05D5562EB394BB4808F3702L1j0N" TargetMode = "External"/>
	<Relationship Id="rId30" Type="http://schemas.openxmlformats.org/officeDocument/2006/relationships/hyperlink" Target="consultantplus://offline/ref=AC1EB161E82D8704375B7A979957C07D977BF16364A5E95E7CEB6A6BF66B2E1C0754D376EF9189D79FF4085865E7731BF2CB8036070CBAEAA681646EL9jEN" TargetMode = "External"/>
	<Relationship Id="rId31" Type="http://schemas.openxmlformats.org/officeDocument/2006/relationships/hyperlink" Target="consultantplus://offline/ref=AC1EB161E82D8704375B649A8F3B9A749773AC6A67A7E40924B66C3CA93B284955148D2FADD29AD79DEA0A5861LEjEN" TargetMode = "External"/>
	<Relationship Id="rId32" Type="http://schemas.openxmlformats.org/officeDocument/2006/relationships/hyperlink" Target="consultantplus://offline/ref=AC1EB161E82D8704375B7A979957C07D977BF16364A5ED5D7EEB6A6BF66B2E1C0754D376EF9189D79FF408586BE7731BF2CB8036070CBAEAA681646EL9jEN" TargetMode = "External"/>
	<Relationship Id="rId33" Type="http://schemas.openxmlformats.org/officeDocument/2006/relationships/hyperlink" Target="consultantplus://offline/ref=AC1EB161E82D8704375B7A979957C07D977BF16364A5E95E7CEB6A6BF66B2E1C0754D376EF9189D79FF408586AE7731BF2CB8036070CBAEAA681646EL9jEN" TargetMode = "External"/>
	<Relationship Id="rId34" Type="http://schemas.openxmlformats.org/officeDocument/2006/relationships/hyperlink" Target="consultantplus://offline/ref=AC1EB161E82D8704375B649A8F3B9A749771AD6663A5E40924B66C3CA93B28494714D52AAADED087DBA1055964F22648A89C8D35L0j2N" TargetMode = "External"/>
	<Relationship Id="rId35" Type="http://schemas.openxmlformats.org/officeDocument/2006/relationships/hyperlink" Target="consultantplus://offline/ref=AC1EB161E82D8704375B7A979957C07D977BF16364A5EE5D7AE56A6BF66B2E1C0754D376EF9189D79FF40B5D67E7731BF2CB8036070CBAEAA681646EL9jEN" TargetMode = "External"/>
	<Relationship Id="rId36" Type="http://schemas.openxmlformats.org/officeDocument/2006/relationships/hyperlink" Target="consultantplus://offline/ref=AC1EB161E82D8704375B7A979957C07D977BF16364A5ED5D7EEB6A6BF66B2E1C0754D376EF9189D79FF4085963E7731BF2CB8036070CBAEAA681646EL9jEN" TargetMode = "External"/>
	<Relationship Id="rId37" Type="http://schemas.openxmlformats.org/officeDocument/2006/relationships/hyperlink" Target="consultantplus://offline/ref=AC1EB161E82D8704375B7A979957C07D977BF16364A5ED5D7EEB6A6BF66B2E1C0754D376EF9189D79FF4085A63E7731BF2CB8036070CBAEAA681646EL9jEN" TargetMode = "External"/>
	<Relationship Id="rId38" Type="http://schemas.openxmlformats.org/officeDocument/2006/relationships/hyperlink" Target="consultantplus://offline/ref=AC1EB161E82D8704375B7A979957C07D977BF16364A5E95E7CEB6A6BF66B2E1C0754D376EF9189D79FF4085961E7731BF2CB8036070CBAEAA681646EL9jEN" TargetMode = "External"/>
	<Relationship Id="rId39" Type="http://schemas.openxmlformats.org/officeDocument/2006/relationships/hyperlink" Target="consultantplus://offline/ref=AC1EB161E82D8704375B7A979957C07D977BF16364A5ED5D7EEB6A6BF66B2E1C0754D376EF9189D79FF4085A67E7731BF2CB8036070CBAEAA681646EL9jEN" TargetMode = "External"/>
	<Relationship Id="rId40" Type="http://schemas.openxmlformats.org/officeDocument/2006/relationships/hyperlink" Target="consultantplus://offline/ref=AC1EB161E82D8704375B649A8F3B9A749771AD6663A5E40924B66C3CA93B28494714D520A5D58F82CEB05D5562EB394BB4808F3702L1j0N" TargetMode = "External"/>
	<Relationship Id="rId41" Type="http://schemas.openxmlformats.org/officeDocument/2006/relationships/hyperlink" Target="consultantplus://offline/ref=AC1EB161E82D8704375B7A979957C07D977BF16364A5ED5D7EEB6A6BF66B2E1C0754D376EF9189D79FF4085A64E7731BF2CB8036070CBAEAA681646EL9jEN" TargetMode = "External"/>
	<Relationship Id="rId42" Type="http://schemas.openxmlformats.org/officeDocument/2006/relationships/hyperlink" Target="consultantplus://offline/ref=AC1EB161E82D8704375B7A979957C07D977BF16364A3EC5D7AE46A6BF66B2E1C0754D376EF9189D79FF4085962E7731BF2CB8036070CBAEAA681646EL9jEN" TargetMode = "External"/>
	<Relationship Id="rId43" Type="http://schemas.openxmlformats.org/officeDocument/2006/relationships/hyperlink" Target="consultantplus://offline/ref=AC1EB161E82D8704375B7A979957C07D977BF16364A5ED5D7EEB6A6BF66B2E1C0754D376EF9189D79FF4085A6BE7731BF2CB8036070CBAEAA681646EL9jEN" TargetMode = "External"/>
	<Relationship Id="rId44" Type="http://schemas.openxmlformats.org/officeDocument/2006/relationships/hyperlink" Target="consultantplus://offline/ref=AC1EB161E82D8704375B7A979957C07D977BF16364A5ED5D7EEB6A6BF66B2E1C0754D376EF9189D79FF4085A6BE7731BF2CB8036070CBAEAA681646EL9jEN" TargetMode = "External"/>
	<Relationship Id="rId45" Type="http://schemas.openxmlformats.org/officeDocument/2006/relationships/hyperlink" Target="consultantplus://offline/ref=AC1EB161E82D8704375B649A8F3B9A749072A76865A1E40924B66C3CA93B28494714D523ACD585D696FF5C0927B92A4BB1808C351E10BBEALBjAN" TargetMode = "External"/>
	<Relationship Id="rId46" Type="http://schemas.openxmlformats.org/officeDocument/2006/relationships/hyperlink" Target="consultantplus://offline/ref=AC1EB161E82D8704375B649A8F3B9A749773AC6A67A7E40924B66C3CA93B284955148D2FADD29AD79DEA0A5861LEjEN" TargetMode = "External"/>
	<Relationship Id="rId47" Type="http://schemas.openxmlformats.org/officeDocument/2006/relationships/hyperlink" Target="consultantplus://offline/ref=AC1EB161E82D8704375B649A8F3B9A749771AD6663A5E40924B66C3CA93B284955148D2FADD29AD79DEA0A5861LEj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по государственной охране объектов культурного наследия Тамбовской области от 21.08.2020 N 290
(ред. от 29.07.2022)
"Об утверждении административного регламента предоставления государственной услуги "оценка качества оказываемых социально ориентированной некоммерческой организацией общественно полезных услуг"</dc:title>
  <dcterms:created xsi:type="dcterms:W3CDTF">2022-12-17T13:35:11Z</dcterms:created>
</cp:coreProperties>
</file>