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защиты и семейной политики Тамбовской области от 10.03.2023 N 418-ф</w:t>
              <w:br/>
              <w:t xml:space="preserve">"Об утверждении положения об общественном совете при министерстве социальной защиты и семейной политики Тамбовской области по независимой оценке качества условий оказания услуг организациями социального обслуживания"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ЗАЩИТЫ И СЕМЕЙНОЙ ПОЛИТИКИ</w:t>
      </w:r>
    </w:p>
    <w:p>
      <w:pPr>
        <w:pStyle w:val="2"/>
        <w:jc w:val="center"/>
      </w:pPr>
      <w:r>
        <w:rPr>
          <w:sz w:val="20"/>
        </w:rPr>
        <w:t xml:space="preserve">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марта 2023 г. N 418-ф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СОЦИАЛЬНОЙ ЗАЩИТЫ И СЕМЕЙНОЙ ПОЛИТИКИ</w:t>
      </w:r>
    </w:p>
    <w:p>
      <w:pPr>
        <w:pStyle w:val="2"/>
        <w:jc w:val="center"/>
      </w:pPr>
      <w:r>
        <w:rPr>
          <w:sz w:val="20"/>
        </w:rPr>
        <w:t xml:space="preserve">ТАМБОВСКОЙ ОБЛАСТИ ПО НЕЗАВИСИМОЙ ОЦЕНКЕ КАЧЕСТВА УСЛОВИЙ</w:t>
      </w:r>
    </w:p>
    <w:p>
      <w:pPr>
        <w:pStyle w:val="2"/>
        <w:jc w:val="center"/>
      </w:pPr>
      <w:r>
        <w:rPr>
          <w:sz w:val="20"/>
        </w:rPr>
        <w:t xml:space="preserve">ОКАЗАНИЯ УСЛУГ ОРГАНИЗАЦИЯМИ СОЦИАЛЬНОГО ОБСЛУЖИВАНИЯ"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8.12.2013 N 442-ФЗ (ред. от 28.12.2022) &quot;Об основах социального обслуживани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23.1</w:t>
        </w:r>
      </w:hyperlink>
      <w:r>
        <w:rPr>
          <w:sz w:val="20"/>
        </w:rPr>
        <w:t xml:space="preserve"> Федерального закона от 28.12.2013 N 442-ФЗ "Об основах социального обслуживания граждан в Российской Федерации </w:t>
      </w:r>
      <w:r>
        <w:rPr>
          <w:sz w:val="20"/>
          <w:b w:val="on"/>
        </w:rPr>
        <w:t xml:space="preserve">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социальной защиты и семейной политики Тамбовской области по независимой оценке качества условий оказания услуг организациями социального обслуживания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управления социальной защиты и семейной политики Тамбовской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25.07.2018 </w:t>
      </w:r>
      <w:hyperlink w:history="0" r:id="rId8" w:tooltip="Приказ управления социальной защиты и семейной политики Тамбовской области от 25.07.2018 N 36 (ред. от 15.07.2022) &quot;Об утверждении Положения об общественном совете при управлении социальной защиты и семейной политики Тамбовской области по независимой оценке качества условий оказания услуг организациями социального обслуживания&quot; ------------ Утратил силу или отменен {КонсультантПлюс}">
        <w:r>
          <w:rPr>
            <w:sz w:val="20"/>
            <w:color w:val="0000ff"/>
          </w:rPr>
          <w:t xml:space="preserve">N 36</w:t>
        </w:r>
      </w:hyperlink>
      <w:r>
        <w:rPr>
          <w:sz w:val="20"/>
        </w:rPr>
        <w:t xml:space="preserve"> "Об утверждении положения об общественном совете при управлении социальной защиты и семейной политики Тамбовской области по независимой оценке качества условий оказания услуг организациями социального обслуживания";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15.07.2022 </w:t>
      </w:r>
      <w:hyperlink w:history="0" r:id="rId9" w:tooltip="Приказ управления социальной защиты и семейной политики Тамбовской области от 15.07.2022 N 1137-ф &quot;О внесении изменений в Положение об Общественном совете при управлении социальной защиты и семейной политики Тамбовской области по независимой оценке качества условий оказания услуг организациями социального обслуживания&quot; ------------ Утратил силу или отменен {КонсультантПлюс}">
        <w:r>
          <w:rPr>
            <w:sz w:val="20"/>
            <w:color w:val="0000ff"/>
          </w:rPr>
          <w:t xml:space="preserve">N 1137-ф</w:t>
        </w:r>
      </w:hyperlink>
      <w:r>
        <w:rPr>
          <w:sz w:val="20"/>
        </w:rPr>
        <w:t xml:space="preserve"> "О внесении изменений в Положение об Общественном совете при управлении социальной защиты и семейной политики Тамбовской области по независимой оценке качества условий оказания услуг организациями социального обслуживания".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настоящий приказ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),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 и на официальном сайте министерства социальной защиты и семейной политики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приказа возложить на заместителя министра социальной защиты и семейной политики Тамбовской области - начальник управления государственной политики в сфере социального обслуживания граждан и социальной защиты инвалидов И.В.Пустовит.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 социальной защиты и</w:t>
      </w:r>
    </w:p>
    <w:p>
      <w:pPr>
        <w:pStyle w:val="0"/>
        <w:jc w:val="right"/>
      </w:pPr>
      <w:r>
        <w:rPr>
          <w:sz w:val="20"/>
        </w:rPr>
        <w:t xml:space="preserve">семейной политики Тамбовской области</w:t>
      </w:r>
    </w:p>
    <w:p>
      <w:pPr>
        <w:pStyle w:val="0"/>
        <w:jc w:val="right"/>
      </w:pPr>
      <w:r>
        <w:rPr>
          <w:sz w:val="20"/>
        </w:rPr>
        <w:t xml:space="preserve">М.А.Макова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социальной защиты и</w:t>
      </w:r>
    </w:p>
    <w:p>
      <w:pPr>
        <w:pStyle w:val="0"/>
        <w:jc w:val="right"/>
      </w:pPr>
      <w:r>
        <w:rPr>
          <w:sz w:val="20"/>
        </w:rPr>
        <w:t xml:space="preserve">семейной политики Тамбовской области</w:t>
      </w:r>
    </w:p>
    <w:p>
      <w:pPr>
        <w:pStyle w:val="0"/>
        <w:jc w:val="right"/>
      </w:pPr>
      <w:r>
        <w:rPr>
          <w:sz w:val="20"/>
        </w:rPr>
        <w:t xml:space="preserve">от 10.03.2023 N 418-ф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СОЦИАЛЬНОЙ ЗАЩИТЫ</w:t>
      </w:r>
    </w:p>
    <w:p>
      <w:pPr>
        <w:pStyle w:val="2"/>
        <w:jc w:val="center"/>
      </w:pPr>
      <w:r>
        <w:rPr>
          <w:sz w:val="20"/>
        </w:rPr>
        <w:t xml:space="preserve">И СЕМЕЙНОЙ ПОЛИТИКИ ТАМБОВСКОЙ ОБЛАСТИ ПО НЕЗАВИСИМОЙ ОЦЕНКЕ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по независимой оценке качества условий оказания услуг организациями социального обслуживания (далее - Положение) определяет полномочия, порядок деятельности и формирования общественного совета при министерстве социальной защиты и семейной политики Тамбовской области по независимой оценке качества условий оказания услуг организациями социального обслуживания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создан в целях проведения независимой оценки качества условий оказания услуг организациями социального обслуживания, которая является одной из форм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w:history="0" r:id="rId11" w:tooltip="&quot;Устав (Основной Закон) Тамбовской области Российской Федерации&quot; (принят Постановлением Тамбовской областной Думы от 30.11.1994 N 84) (ред. от 28.02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Тамбовской области, Законами Тамбовской области,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Обеспечение деятельности Общественного совета осуществляет министерство социальной защиты и семейной политики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Независимая оценка качества условий оказания услуг организациями социального обслуживания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Контроль за соблюдением процедуры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Полномочия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перечень организаций социального обслуживания, в отношении которых проводится независимая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рассмотрении проектов документации о закупках работ, услуг, а также проектов государственных контрактов, заключаемых Министерством с организацией, которая осуществляет сбор и обобщение информации о качестве условий оказания услуг организациями социального обслуживания (далее - 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независимую оценку качества условий оказания услуг организациями социального обслуживания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привлекает к своей работе представителей общественных объединений, осуществляющих деятельность в сфере социального обслуживания, Общественной палаты Тамбовской области для обсуждения и формирования результатов такой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Министерство результаты независимой оценки качества условий оказания услуг организациями социального обслуживания, а также предложения об улучшении качества их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в соответствии с положениями </w:t>
      </w:r>
      <w:hyperlink w:history="0" r:id="rId12" w:tooltip="Федеральный закон от 28.12.2013 N 442-ФЗ (ред. от 28.12.2022) &quot;Об основах социального обслуживани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статьи 23.1</w:t>
        </w:r>
      </w:hyperlink>
      <w:r>
        <w:rPr>
          <w:sz w:val="20"/>
        </w:rPr>
        <w:t xml:space="preserve"> Федерального закона от 28.12.2013 N 442-ФЗ "Об основах социального обслуживания граждан в Российской Федерации"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Общественная палата Тамбовской области по обращению Министерства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Число членов Общественного совета не может быть менее чем пять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состав Общественного совета не могут входить представители органов государственной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Общественного совета утверждается Общественной палатой Тамбовской области сроком на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 формировании Общественного совета на новый срок осуществляется изменение не менее трети его состава.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Общественная палата Тамбовской области в семидневный срок письменно информирует Министерство о составе созданного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Замена членов Общественного совета допускается в случае систематического (3 и более) пропуска заседаний Общественного совета, а также в случае досрочного прекращения полномочий по предусмотренным настоящим Положением основаниям.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Вопрос об исключении члена Общественного совета по указанному основанию инициируется решением Общественного совета, которое по согласованию с Министерством направляется в Общественную палату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Общественная палата Тамбовской области в месячный срок с момента получения указанного обращения об исключении члена Общественного совета принимает решение о внесении изменений в состав Общественного совета в соответствии с </w:t>
      </w:r>
      <w:hyperlink w:history="0" w:anchor="P61" w:tooltip="3.1. Общественный совет формируется в соответствии с положениями статьи 23.1 Федерального закона от 28.12.2013 N 442-ФЗ &quot;Об основах социального обслуживания граждан в Российской Федерации&quot; и настоящим Положением.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 - </w:t>
      </w:r>
      <w:hyperlink w:history="0" w:anchor="P67" w:tooltip="3.7. Общественная палата Тамбовской области в семидневный срок письменно информирует Министерство о составе созданного Общественного совета.">
        <w:r>
          <w:rPr>
            <w:sz w:val="20"/>
            <w:color w:val="0000ff"/>
          </w:rPr>
          <w:t xml:space="preserve">3.7</w:t>
        </w:r>
      </w:hyperlink>
      <w:r>
        <w:rPr>
          <w:sz w:val="20"/>
        </w:rPr>
        <w:t xml:space="preserve"> настоящего Положения либо решение об отказе. Принятое решение доводится до сведения Общественного совета в письменной форме в семидневный срок после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смерти.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качестве кандидатов на должность председателя или заместителя председателя Общественного совета могут быть выдвинуты лица, имеющие значительный опыт работы в сфере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Председатель Общественного совета избирается из членов Общественного совета на первом заседании Общественного совета путем открытого голосования простым большинством голосов от числа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Заместитель председателя Общественного совета избирается на первом заседании Общественного совета из числа кандидатур, выдвинутых членами Общественного совета, включая самовыдвижение, путем открытого голосования простым большинством голосов от числа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Ответственный секретарь Общественного совета избирается на первом заседании Общественного совета из числа кандидатур, выдвинутых членами Общественного совета, включая самовыдвижение, путем открытого голосования простым большинством голосов от числа присутствующих.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созывается по своей инициативе или инициативе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заседания, которые считаются правомочными при присутствии на них не менее трех четвертей от утвержденного количественного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Общественного совета по рассмотренным вопросам принимаются открытым голосованием простым большинством голосов от числа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 равенстве голосов председательствующий на заседании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Срок изготовления и подписания протокола 3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 десять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материалы. Ответственный секретарь Общественного совета за пять дней до дня заседания Общественного совета представляет указанные материалы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4.8.1.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4.8.2.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4.8.3.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4.8.4. Контролирует своевременное уведомление членов Общественного совета о дате, месте и повестке предстоящего заседания, а также о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4.8.5. 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4.8.6. 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4.8.7. Вносит предложения и согласовывает состав информации о деятельности Общественного совета, обязательной для размещения на официальном сайте Министерства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4.8.8. Взаимодействует с Министерством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4.8.9. Принимает меры по досрочному прекращению полномочий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4.9.1. По поручению председателя Общественного совета председательствует на заседаниях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4.9.2. Участвует в подготовке заседаний Общественного совета, формировании состава экспертов,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4.9.3. 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4.10.1.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4.10.2. Предлагать кандидатуры экспертов,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4.10.3. 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4.10.4. В установленном порядке изучать, анализировать информационные материалы, представленные оператором по результатам сбора, обобщения и анализа информации о качестве оказания услуг организациями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4.10.5. Запрашивать отчетность о реализации рекомендаций Общественного совета, направленных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4.10.6. Свободно выйти из Общественного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4.13.1. 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4.13.2. 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4.13.3.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4.13.4.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4.13.5. Готовит и согласовывает с председателем Общественного совета состав информации о деятельности Общественного совета, обязательной для размещения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Общественный совет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перечни организаций социального обслуживания, в отношении которых должна быть проведена независимая оценка качества условий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проведенной независимой оценки качества условий оказания услуг организациями социального обслуживания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об улучшении качества деятельности организаций социального обслуживания.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и семейной политики Тамбовской области от 10.03.2023 N 418-ф</w:t>
            <w:br/>
            <w:t>"Об утверждении полож...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E09C1E63F738A5256AA6857309E4CB68B1D4DFF5071EB80370376415B32679BB2260FE4FC392652A7E010036B6552202BF5A4Y3v6N" TargetMode = "External"/>
	<Relationship Id="rId8" Type="http://schemas.openxmlformats.org/officeDocument/2006/relationships/hyperlink" Target="consultantplus://offline/ref=DE09C1E63F738A5256AA765A26F216BF8B1516FA517FE9DF6C557016046261CEF26609B9A629221BF3EF0F01737B563E2BYFv6N" TargetMode = "External"/>
	<Relationship Id="rId9" Type="http://schemas.openxmlformats.org/officeDocument/2006/relationships/hyperlink" Target="consultantplus://offline/ref=DE09C1E63F738A5256AA765A26F216BF8B1516FA517FE9D562537016046261CEF26609B9A629221BF3EF0F01737B563E2BYFv6N" TargetMode = "External"/>
	<Relationship Id="rId10" Type="http://schemas.openxmlformats.org/officeDocument/2006/relationships/hyperlink" Target="consultantplus://offline/ref=DE09C1E63F738A5256AA6857309E4CB68D164FF25B2FBC826656784453623D8BA46F03EFE96D7108F0ED13Y0v2N" TargetMode = "External"/>
	<Relationship Id="rId11" Type="http://schemas.openxmlformats.org/officeDocument/2006/relationships/hyperlink" Target="consultantplus://offline/ref=DE09C1E63F738A5256AA765A26F216BF8B1516FA517EE0D36C527016046261CEF26609B9A629221BF3EF0F01737B563E2BYFv6N" TargetMode = "External"/>
	<Relationship Id="rId12" Type="http://schemas.openxmlformats.org/officeDocument/2006/relationships/hyperlink" Target="consultantplus://offline/ref=DE09C1E63F738A5256AA6857309E4CB68B1D4DFF5071EB80370376415B32679BB2260FE4FC392652A7E010036B6552202BF5A4Y3v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защиты и семейной политики Тамбовской области от 10.03.2023 N 418-ф
"Об утверждении положения об общественном совете при министерстве социальной защиты и семейной политики Тамбовской области по независимой оценке качества условий оказания услуг организациями социального обслуживания"</dc:title>
  <dcterms:created xsi:type="dcterms:W3CDTF">2023-06-12T13:47:24Z</dcterms:created>
</cp:coreProperties>
</file>